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7F74BAF4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CF4EB2">
        <w:rPr>
          <w:rFonts w:ascii="Calibri" w:hAnsi="Calibri"/>
        </w:rPr>
        <w:t>8</w:t>
      </w:r>
      <w:r w:rsidR="009F7255">
        <w:rPr>
          <w:rFonts w:ascii="Calibri" w:hAnsi="Calibri"/>
        </w:rPr>
        <w:t>.202</w:t>
      </w:r>
      <w:r w:rsidR="00401607">
        <w:rPr>
          <w:rFonts w:ascii="Calibri" w:hAnsi="Calibri"/>
        </w:rPr>
        <w:t>2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51B7A7EF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2022 r. poz. 1710</w:t>
      </w:r>
      <w:r w:rsidR="00401607" w:rsidRPr="00CC0EFE">
        <w:rPr>
          <w:rFonts w:ascii="Calibri" w:hAnsi="Calibri"/>
        </w:rPr>
        <w:t xml:space="preserve"> z późn.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>- ustawa Pzp)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Pzp,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2C280144" w:rsidR="00984204" w:rsidRPr="00AE02B9" w:rsidRDefault="00CF4EB2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CF4EB2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</w:t>
      </w:r>
      <w:r>
        <w:rPr>
          <w:rFonts w:ascii="Calibri" w:hAnsi="Calibri" w:cs="Calibri"/>
          <w:b/>
          <w:sz w:val="22"/>
          <w:szCs w:val="22"/>
        </w:rPr>
        <w:t> </w:t>
      </w:r>
      <w:r w:rsidRPr="00CF4EB2">
        <w:rPr>
          <w:rFonts w:ascii="Calibri" w:hAnsi="Calibri" w:cs="Calibri"/>
          <w:b/>
          <w:sz w:val="22"/>
          <w:szCs w:val="22"/>
        </w:rPr>
        <w:t>w leśnictwie Witoldówka oraz 61/2 w leśnictwie Czerce”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>, do realizacji których te zdolności są wymagane. (art. 118 ust. 2 ustawy Pzp)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Pzp)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1B0E" w14:textId="77777777" w:rsidR="00F31FCC" w:rsidRDefault="00F31FCC" w:rsidP="002B3246">
      <w:r>
        <w:separator/>
      </w:r>
    </w:p>
  </w:endnote>
  <w:endnote w:type="continuationSeparator" w:id="0">
    <w:p w14:paraId="29242B54" w14:textId="77777777" w:rsidR="00F31FCC" w:rsidRDefault="00F31FCC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151F" w14:textId="77777777" w:rsidR="00F31FCC" w:rsidRDefault="00F31FCC" w:rsidP="002B3246">
      <w:r>
        <w:separator/>
      </w:r>
    </w:p>
  </w:footnote>
  <w:footnote w:type="continuationSeparator" w:id="0">
    <w:p w14:paraId="510FCC32" w14:textId="77777777" w:rsidR="00F31FCC" w:rsidRDefault="00F31FCC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9D4"/>
    <w:rsid w:val="00F56A21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2017-05-15T12:05:00Z</cp:lastPrinted>
  <dcterms:created xsi:type="dcterms:W3CDTF">2022-10-27T18:40:00Z</dcterms:created>
  <dcterms:modified xsi:type="dcterms:W3CDTF">2022-10-28T08:06:00Z</dcterms:modified>
</cp:coreProperties>
</file>