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5A4AA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82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7A41D4">
        <w:rPr>
          <w:rFonts w:ascii="Arial" w:hAnsi="Arial" w:cs="Arial"/>
          <w:b w:val="0"/>
          <w:bCs w:val="0"/>
          <w:sz w:val="22"/>
          <w:szCs w:val="22"/>
          <w:lang w:val="pl-PL"/>
        </w:rPr>
        <w:t>22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7A41D4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D42CF" w:rsidRPr="00312A92" w:rsidRDefault="00A905EB" w:rsidP="00241531">
      <w:pPr>
        <w:spacing w:line="360" w:lineRule="auto"/>
        <w:rPr>
          <w:rFonts w:ascii="Arial" w:hAnsi="Arial" w:cs="Arial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241531" w:rsidRPr="00241531">
        <w:rPr>
          <w:rFonts w:ascii="Arial" w:hAnsi="Arial" w:cs="Arial"/>
          <w:b/>
          <w:sz w:val="22"/>
          <w:szCs w:val="22"/>
        </w:rPr>
        <w:t xml:space="preserve">Wykonanie robót </w:t>
      </w:r>
      <w:r w:rsidR="005A4AA2">
        <w:rPr>
          <w:rFonts w:ascii="Arial" w:hAnsi="Arial" w:cs="Arial"/>
          <w:b/>
          <w:sz w:val="22"/>
          <w:szCs w:val="22"/>
        </w:rPr>
        <w:t>budowlanych polegających na zagospodarowaniu terenu rekreacyjno-wypoczynkowego na osiedlu Wyżyny w Bydgoszczy (skwer Małej Łąki)</w:t>
      </w:r>
      <w:bookmarkStart w:id="0" w:name="_GoBack"/>
      <w:bookmarkEnd w:id="0"/>
      <w:r w:rsidR="00241531" w:rsidRPr="00241531">
        <w:rPr>
          <w:rFonts w:ascii="Arial" w:hAnsi="Arial" w:cs="Arial"/>
          <w:b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764" w:rsidRDefault="00830764" w:rsidP="00C63813">
      <w:r>
        <w:separator/>
      </w:r>
    </w:p>
  </w:endnote>
  <w:endnote w:type="continuationSeparator" w:id="0">
    <w:p w:rsidR="00830764" w:rsidRDefault="0083076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764" w:rsidRDefault="00830764" w:rsidP="00C63813">
      <w:r>
        <w:separator/>
      </w:r>
    </w:p>
  </w:footnote>
  <w:footnote w:type="continuationSeparator" w:id="0">
    <w:p w:rsidR="00830764" w:rsidRDefault="0083076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4AA2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41D4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0764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15</cp:revision>
  <cp:lastPrinted>2022-12-08T13:14:00Z</cp:lastPrinted>
  <dcterms:created xsi:type="dcterms:W3CDTF">2022-02-10T09:20:00Z</dcterms:created>
  <dcterms:modified xsi:type="dcterms:W3CDTF">2022-12-08T13:14:00Z</dcterms:modified>
</cp:coreProperties>
</file>