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D071C" w14:textId="1B017A23" w:rsidR="001529AC" w:rsidRPr="005E2F0E" w:rsidRDefault="001529AC" w:rsidP="005C65C1">
      <w:pPr>
        <w:spacing w:line="276" w:lineRule="auto"/>
        <w:jc w:val="right"/>
        <w:rPr>
          <w:szCs w:val="20"/>
        </w:rPr>
      </w:pPr>
      <w:r w:rsidRPr="005E2F0E">
        <w:rPr>
          <w:szCs w:val="20"/>
        </w:rPr>
        <w:t xml:space="preserve">Czersk, </w:t>
      </w:r>
      <w:r w:rsidR="005A17CB" w:rsidRPr="005E2F0E">
        <w:rPr>
          <w:szCs w:val="20"/>
        </w:rPr>
        <w:t>2024-0</w:t>
      </w:r>
      <w:r w:rsidR="00EA308C" w:rsidRPr="005E2F0E">
        <w:rPr>
          <w:szCs w:val="20"/>
        </w:rPr>
        <w:t>7</w:t>
      </w:r>
      <w:r w:rsidR="005A17CB" w:rsidRPr="005E2F0E">
        <w:rPr>
          <w:szCs w:val="20"/>
        </w:rPr>
        <w:t>-</w:t>
      </w:r>
      <w:r w:rsidR="005E2F0E" w:rsidRPr="005E2F0E">
        <w:rPr>
          <w:szCs w:val="20"/>
        </w:rPr>
        <w:t>23</w:t>
      </w:r>
    </w:p>
    <w:p w14:paraId="3D068939" w14:textId="77777777" w:rsidR="00AD365A" w:rsidRPr="005C65C1" w:rsidRDefault="001529AC" w:rsidP="00C336BF">
      <w:pPr>
        <w:tabs>
          <w:tab w:val="left" w:pos="1080"/>
          <w:tab w:val="left" w:pos="7020"/>
        </w:tabs>
        <w:spacing w:line="276" w:lineRule="auto"/>
        <w:jc w:val="both"/>
        <w:rPr>
          <w:szCs w:val="20"/>
        </w:rPr>
      </w:pPr>
      <w:r w:rsidRPr="001529AC">
        <w:rPr>
          <w:szCs w:val="20"/>
        </w:rPr>
        <w:t>WZ.271.</w:t>
      </w:r>
      <w:r w:rsidR="00EA308C">
        <w:rPr>
          <w:szCs w:val="20"/>
        </w:rPr>
        <w:t>22</w:t>
      </w:r>
      <w:r w:rsidRPr="001529AC">
        <w:rPr>
          <w:szCs w:val="20"/>
        </w:rPr>
        <w:t>.202</w:t>
      </w:r>
      <w:r w:rsidR="00AD2C9F">
        <w:rPr>
          <w:szCs w:val="20"/>
        </w:rPr>
        <w:t>4</w:t>
      </w:r>
    </w:p>
    <w:p w14:paraId="3ECB378F" w14:textId="77777777" w:rsidR="005C24BC" w:rsidRDefault="005C24BC" w:rsidP="00C336BF">
      <w:pPr>
        <w:tabs>
          <w:tab w:val="left" w:pos="5103"/>
        </w:tabs>
        <w:spacing w:line="276" w:lineRule="auto"/>
        <w:rPr>
          <w:rFonts w:eastAsia="Times New Roman"/>
          <w:b/>
          <w:sz w:val="24"/>
        </w:rPr>
      </w:pPr>
    </w:p>
    <w:p w14:paraId="7EA02379" w14:textId="77777777" w:rsidR="005E2F0E" w:rsidRDefault="005E2F0E" w:rsidP="00C336BF">
      <w:pPr>
        <w:tabs>
          <w:tab w:val="left" w:pos="5103"/>
        </w:tabs>
        <w:spacing w:line="276" w:lineRule="auto"/>
        <w:rPr>
          <w:rFonts w:eastAsia="Times New Roman"/>
          <w:b/>
          <w:sz w:val="24"/>
        </w:rPr>
      </w:pPr>
    </w:p>
    <w:p w14:paraId="151F395A" w14:textId="77777777" w:rsidR="001529AC" w:rsidRPr="00D80A48" w:rsidRDefault="001529AC" w:rsidP="005C24BC">
      <w:pPr>
        <w:tabs>
          <w:tab w:val="left" w:pos="5103"/>
        </w:tabs>
        <w:spacing w:line="276" w:lineRule="auto"/>
        <w:ind w:left="4536" w:firstLine="142"/>
        <w:jc w:val="right"/>
        <w:rPr>
          <w:rFonts w:eastAsia="Times New Roman"/>
          <w:b/>
          <w:sz w:val="24"/>
        </w:rPr>
      </w:pPr>
      <w:r w:rsidRPr="00D80A48">
        <w:rPr>
          <w:rFonts w:eastAsia="Times New Roman"/>
          <w:b/>
          <w:sz w:val="24"/>
        </w:rPr>
        <w:t>Do Wykonawców</w:t>
      </w:r>
    </w:p>
    <w:p w14:paraId="69E7E159" w14:textId="77777777" w:rsidR="001529AC" w:rsidRPr="00D80A48" w:rsidRDefault="001529AC" w:rsidP="005C24BC">
      <w:pPr>
        <w:widowControl w:val="0"/>
        <w:autoSpaceDE w:val="0"/>
        <w:autoSpaceDN w:val="0"/>
        <w:adjustRightInd w:val="0"/>
        <w:spacing w:after="100" w:line="276" w:lineRule="auto"/>
        <w:ind w:left="113" w:right="113"/>
        <w:jc w:val="center"/>
        <w:rPr>
          <w:rFonts w:eastAsia="Times New Roman"/>
          <w:b/>
          <w:bCs/>
          <w:szCs w:val="20"/>
        </w:rPr>
      </w:pPr>
    </w:p>
    <w:p w14:paraId="7FBD0140" w14:textId="77777777" w:rsidR="00EA308C" w:rsidRDefault="001529AC" w:rsidP="00EA308C">
      <w:pPr>
        <w:keepNext/>
        <w:spacing w:line="276" w:lineRule="auto"/>
        <w:jc w:val="both"/>
        <w:outlineLvl w:val="3"/>
        <w:rPr>
          <w:rFonts w:eastAsia="Times New Roman"/>
          <w:b/>
          <w:bCs/>
          <w:szCs w:val="20"/>
        </w:rPr>
      </w:pPr>
      <w:r w:rsidRPr="00D80A48">
        <w:rPr>
          <w:rFonts w:eastAsia="Times New Roman"/>
          <w:bCs/>
          <w:szCs w:val="20"/>
        </w:rPr>
        <w:t xml:space="preserve">dotyczy </w:t>
      </w:r>
      <w:r w:rsidRPr="00D80A48">
        <w:rPr>
          <w:rFonts w:eastAsia="Times New Roman"/>
          <w:szCs w:val="20"/>
        </w:rPr>
        <w:t xml:space="preserve">postępowania o udzielenie zamówienia publicznego pn.: </w:t>
      </w:r>
      <w:bookmarkStart w:id="0" w:name="_Hlk74120620"/>
      <w:r w:rsidR="00EA308C" w:rsidRPr="00EA308C">
        <w:rPr>
          <w:rFonts w:eastAsia="Times New Roman"/>
          <w:b/>
          <w:bCs/>
          <w:szCs w:val="20"/>
        </w:rPr>
        <w:t>Wykonanie robót budowlanych w budynkach placówek oświatowych w gminie Czersk z podziałem na części.</w:t>
      </w:r>
    </w:p>
    <w:p w14:paraId="3928868E" w14:textId="77777777" w:rsidR="005E2F0E" w:rsidRPr="00EA308C" w:rsidRDefault="005E2F0E" w:rsidP="00EA308C">
      <w:pPr>
        <w:keepNext/>
        <w:spacing w:line="276" w:lineRule="auto"/>
        <w:jc w:val="both"/>
        <w:outlineLvl w:val="3"/>
        <w:rPr>
          <w:rFonts w:eastAsia="Times New Roman"/>
          <w:b/>
          <w:bCs/>
          <w:szCs w:val="20"/>
        </w:rPr>
      </w:pPr>
    </w:p>
    <w:bookmarkEnd w:id="0"/>
    <w:p w14:paraId="10E5E000" w14:textId="77777777" w:rsidR="001529AC" w:rsidRDefault="00EA308C" w:rsidP="005C24BC">
      <w:pPr>
        <w:tabs>
          <w:tab w:val="left" w:pos="360"/>
        </w:tabs>
        <w:spacing w:line="276" w:lineRule="auto"/>
        <w:contextualSpacing/>
        <w:jc w:val="both"/>
        <w:rPr>
          <w:rFonts w:eastAsia="Times New Roman"/>
          <w:szCs w:val="20"/>
        </w:rPr>
      </w:pPr>
      <w:r w:rsidRPr="00EA308C">
        <w:rPr>
          <w:rFonts w:eastAsia="Times New Roman"/>
          <w:szCs w:val="20"/>
        </w:rPr>
        <w:t>Ogłoszenie nr 2024/BZP 00391855/01 z dnia 2024-07-02</w:t>
      </w:r>
    </w:p>
    <w:p w14:paraId="3145576F" w14:textId="77777777" w:rsidR="005E2F0E" w:rsidRDefault="005E2F0E" w:rsidP="005C24BC">
      <w:pPr>
        <w:tabs>
          <w:tab w:val="left" w:pos="360"/>
        </w:tabs>
        <w:spacing w:line="276" w:lineRule="auto"/>
        <w:contextualSpacing/>
        <w:jc w:val="both"/>
        <w:rPr>
          <w:szCs w:val="20"/>
        </w:rPr>
      </w:pPr>
    </w:p>
    <w:p w14:paraId="1A70EAE3" w14:textId="77777777" w:rsidR="005E2F0E" w:rsidRPr="00D80A48" w:rsidRDefault="005E2F0E" w:rsidP="005C24BC">
      <w:pPr>
        <w:tabs>
          <w:tab w:val="left" w:pos="360"/>
        </w:tabs>
        <w:spacing w:line="276" w:lineRule="auto"/>
        <w:contextualSpacing/>
        <w:jc w:val="both"/>
        <w:rPr>
          <w:szCs w:val="20"/>
        </w:rPr>
      </w:pPr>
    </w:p>
    <w:p w14:paraId="21890F88" w14:textId="196E8C69" w:rsidR="005E2F0E" w:rsidRDefault="001529AC" w:rsidP="005E2F0E">
      <w:pPr>
        <w:tabs>
          <w:tab w:val="left" w:pos="540"/>
        </w:tabs>
        <w:spacing w:before="120" w:after="120" w:line="276" w:lineRule="auto"/>
        <w:jc w:val="center"/>
        <w:rPr>
          <w:rFonts w:eastAsia="Calibri"/>
          <w:b/>
          <w:szCs w:val="20"/>
          <w:u w:val="single"/>
          <w:lang w:eastAsia="en-US"/>
        </w:rPr>
      </w:pPr>
      <w:r w:rsidRPr="00D80A48">
        <w:rPr>
          <w:rFonts w:eastAsia="Calibri"/>
          <w:b/>
          <w:szCs w:val="20"/>
          <w:u w:val="single"/>
          <w:lang w:eastAsia="en-US"/>
        </w:rPr>
        <w:t>WYJAŚNIENIE TREŚCI SWZ</w:t>
      </w:r>
    </w:p>
    <w:p w14:paraId="197B057E" w14:textId="77777777" w:rsidR="005E2F0E" w:rsidRPr="005E2F0E" w:rsidRDefault="005E2F0E" w:rsidP="005C24BC">
      <w:pPr>
        <w:tabs>
          <w:tab w:val="left" w:pos="540"/>
        </w:tabs>
        <w:spacing w:before="120" w:after="120" w:line="276" w:lineRule="auto"/>
        <w:jc w:val="center"/>
        <w:rPr>
          <w:rFonts w:eastAsia="Calibri"/>
          <w:b/>
          <w:szCs w:val="20"/>
          <w:u w:val="single"/>
          <w:lang w:eastAsia="en-US"/>
        </w:rPr>
      </w:pPr>
    </w:p>
    <w:p w14:paraId="156CEE4B" w14:textId="77777777" w:rsidR="001529AC" w:rsidRPr="005E2F0E" w:rsidRDefault="001529AC" w:rsidP="002425A1">
      <w:pPr>
        <w:keepNext/>
        <w:spacing w:before="120" w:after="120" w:line="276" w:lineRule="auto"/>
        <w:jc w:val="both"/>
        <w:outlineLvl w:val="3"/>
        <w:rPr>
          <w:szCs w:val="20"/>
        </w:rPr>
      </w:pPr>
      <w:r w:rsidRPr="005E2F0E">
        <w:rPr>
          <w:szCs w:val="20"/>
          <w:lang w:eastAsia="en-US"/>
        </w:rPr>
        <w:tab/>
        <w:t>Na podstawie art. 284 ust. 2 ustawy z 11 września 2019 r. Prawo zamówień publicznych                 (t. j. - Dz. U. z 202</w:t>
      </w:r>
      <w:r w:rsidR="00AD2C9F" w:rsidRPr="005E2F0E">
        <w:rPr>
          <w:szCs w:val="20"/>
          <w:lang w:eastAsia="en-US"/>
        </w:rPr>
        <w:t>3</w:t>
      </w:r>
      <w:r w:rsidRPr="005E2F0E">
        <w:rPr>
          <w:szCs w:val="20"/>
          <w:lang w:eastAsia="en-US"/>
        </w:rPr>
        <w:t xml:space="preserve"> r., poz. 1</w:t>
      </w:r>
      <w:r w:rsidR="00AD2C9F" w:rsidRPr="005E2F0E">
        <w:rPr>
          <w:szCs w:val="20"/>
          <w:lang w:eastAsia="en-US"/>
        </w:rPr>
        <w:t xml:space="preserve">605 </w:t>
      </w:r>
      <w:r w:rsidRPr="005E2F0E">
        <w:rPr>
          <w:szCs w:val="20"/>
          <w:lang w:eastAsia="en-US"/>
        </w:rPr>
        <w:t xml:space="preserve">ze zm.) Zamawiający udziela wyjaśnień do </w:t>
      </w:r>
      <w:r w:rsidR="00C67AD2" w:rsidRPr="005E2F0E">
        <w:rPr>
          <w:szCs w:val="20"/>
          <w:lang w:eastAsia="en-US"/>
        </w:rPr>
        <w:t>zadan</w:t>
      </w:r>
      <w:r w:rsidR="002425A1" w:rsidRPr="005E2F0E">
        <w:rPr>
          <w:szCs w:val="20"/>
          <w:lang w:eastAsia="en-US"/>
        </w:rPr>
        <w:t>ego</w:t>
      </w:r>
      <w:r w:rsidR="00C67AD2" w:rsidRPr="005E2F0E">
        <w:rPr>
          <w:szCs w:val="20"/>
          <w:lang w:eastAsia="en-US"/>
        </w:rPr>
        <w:t xml:space="preserve"> przez Wykonawcę pyta</w:t>
      </w:r>
      <w:r w:rsidR="002425A1" w:rsidRPr="005E2F0E">
        <w:rPr>
          <w:szCs w:val="20"/>
          <w:lang w:eastAsia="en-US"/>
        </w:rPr>
        <w:t>nia</w:t>
      </w:r>
      <w:r w:rsidRPr="005E2F0E">
        <w:rPr>
          <w:szCs w:val="20"/>
          <w:lang w:eastAsia="en-US"/>
        </w:rPr>
        <w:t>:</w:t>
      </w:r>
    </w:p>
    <w:p w14:paraId="0EFE8226" w14:textId="77777777" w:rsidR="002425A1" w:rsidRPr="005E2F0E" w:rsidRDefault="00EA308C" w:rsidP="005C24BC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Pytanie 1</w:t>
      </w:r>
    </w:p>
    <w:p w14:paraId="54D3A98B" w14:textId="77777777" w:rsidR="00EA308C" w:rsidRPr="005E2F0E" w:rsidRDefault="00EA308C" w:rsidP="005C24BC">
      <w:pPr>
        <w:spacing w:line="276" w:lineRule="auto"/>
        <w:jc w:val="both"/>
        <w:rPr>
          <w:rFonts w:eastAsia="Times New Roman"/>
          <w:szCs w:val="20"/>
        </w:rPr>
      </w:pPr>
      <w:r w:rsidRPr="005E2F0E">
        <w:rPr>
          <w:rFonts w:eastAsia="Times New Roman"/>
          <w:szCs w:val="20"/>
        </w:rPr>
        <w:t>Proszę o udostępnienie pełnego zestawienia stolarki do wymiany.</w:t>
      </w:r>
    </w:p>
    <w:p w14:paraId="75109698" w14:textId="77777777" w:rsidR="005E2F0E" w:rsidRPr="005E2F0E" w:rsidRDefault="005E2F0E" w:rsidP="005C24BC">
      <w:pPr>
        <w:spacing w:line="276" w:lineRule="auto"/>
        <w:jc w:val="both"/>
        <w:rPr>
          <w:rFonts w:eastAsia="Times New Roman"/>
          <w:szCs w:val="20"/>
        </w:rPr>
      </w:pPr>
    </w:p>
    <w:p w14:paraId="571C2D1C" w14:textId="77777777" w:rsidR="00EA308C" w:rsidRPr="005E2F0E" w:rsidRDefault="00EA308C" w:rsidP="005C24BC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Odpowiedź:</w:t>
      </w:r>
    </w:p>
    <w:p w14:paraId="6EFB6F6C" w14:textId="77777777" w:rsidR="006F16CC" w:rsidRPr="005E2F0E" w:rsidRDefault="009B3E79" w:rsidP="005C24BC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W załączeniu do wyjaśnień zestawienie stolarki.</w:t>
      </w:r>
      <w:r w:rsidR="006F16CC" w:rsidRPr="005E2F0E">
        <w:rPr>
          <w:rFonts w:eastAsia="Times New Roman"/>
          <w:b/>
          <w:bCs/>
          <w:szCs w:val="20"/>
        </w:rPr>
        <w:t xml:space="preserve"> Do wykonawcy należeć będzie również przygotowanie otworów pod montaż stolarki wraz z ewentualnymi nowymi nadprożami oraz obróbką wykończeniową. </w:t>
      </w:r>
    </w:p>
    <w:p w14:paraId="3EEE83C9" w14:textId="77777777" w:rsidR="00C336BF" w:rsidRPr="005E2F0E" w:rsidRDefault="00C336BF" w:rsidP="005C24BC">
      <w:pPr>
        <w:spacing w:line="276" w:lineRule="auto"/>
        <w:jc w:val="both"/>
        <w:rPr>
          <w:rFonts w:eastAsia="Times New Roman"/>
          <w:b/>
          <w:bCs/>
          <w:szCs w:val="20"/>
        </w:rPr>
      </w:pPr>
    </w:p>
    <w:p w14:paraId="5F42921B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Pytanie 2</w:t>
      </w:r>
    </w:p>
    <w:p w14:paraId="17EBF8B7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szCs w:val="20"/>
        </w:rPr>
      </w:pPr>
      <w:r w:rsidRPr="005E2F0E">
        <w:rPr>
          <w:rFonts w:eastAsia="Times New Roman"/>
          <w:szCs w:val="20"/>
        </w:rPr>
        <w:t>Pkt. 1.4.4. Wymiana drzwi do pomieszczeń na parterze do jakich pomieszczeń i jakiego rodzaju drzwi?</w:t>
      </w:r>
    </w:p>
    <w:p w14:paraId="59E2CC8C" w14:textId="77777777" w:rsidR="005E2F0E" w:rsidRPr="005E2F0E" w:rsidRDefault="005E2F0E" w:rsidP="00C336BF">
      <w:pPr>
        <w:spacing w:line="276" w:lineRule="auto"/>
        <w:jc w:val="both"/>
        <w:rPr>
          <w:rFonts w:eastAsia="Times New Roman"/>
          <w:szCs w:val="20"/>
        </w:rPr>
      </w:pPr>
    </w:p>
    <w:p w14:paraId="52B15554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Odpowiedź:</w:t>
      </w:r>
    </w:p>
    <w:p w14:paraId="782350FA" w14:textId="77777777" w:rsidR="00C336BF" w:rsidRPr="005E2F0E" w:rsidRDefault="009B3E79" w:rsidP="00C336BF">
      <w:pPr>
        <w:spacing w:line="276" w:lineRule="auto"/>
        <w:jc w:val="both"/>
        <w:rPr>
          <w:rFonts w:eastAsia="Times New Roman"/>
          <w:b/>
          <w:szCs w:val="20"/>
        </w:rPr>
      </w:pPr>
      <w:r w:rsidRPr="005E2F0E">
        <w:rPr>
          <w:rFonts w:eastAsia="Times New Roman"/>
          <w:b/>
          <w:szCs w:val="20"/>
        </w:rPr>
        <w:t>Odpowiedź jak wyżej.</w:t>
      </w:r>
    </w:p>
    <w:p w14:paraId="7DE68260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szCs w:val="20"/>
        </w:rPr>
      </w:pPr>
    </w:p>
    <w:p w14:paraId="0F248AF3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Pytanie 3</w:t>
      </w:r>
    </w:p>
    <w:p w14:paraId="07F33950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szCs w:val="20"/>
        </w:rPr>
      </w:pPr>
      <w:r w:rsidRPr="005E2F0E">
        <w:rPr>
          <w:rFonts w:eastAsia="Times New Roman"/>
          <w:szCs w:val="20"/>
        </w:rPr>
        <w:t>Pkt. 1.4.5. Ułożenie wykładziny z tworzywa sztucznego na parterze w jakich pomieszczeniach?</w:t>
      </w:r>
    </w:p>
    <w:p w14:paraId="3760891E" w14:textId="77777777" w:rsidR="005E2F0E" w:rsidRPr="005E2F0E" w:rsidRDefault="005E2F0E" w:rsidP="00C336BF">
      <w:pPr>
        <w:spacing w:line="276" w:lineRule="auto"/>
        <w:jc w:val="both"/>
        <w:rPr>
          <w:rFonts w:eastAsia="Times New Roman"/>
          <w:szCs w:val="20"/>
        </w:rPr>
      </w:pPr>
    </w:p>
    <w:p w14:paraId="18EA6BE9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Odpowiedź:</w:t>
      </w:r>
    </w:p>
    <w:p w14:paraId="743A85CF" w14:textId="77777777" w:rsidR="00C336BF" w:rsidRPr="005E2F0E" w:rsidRDefault="00F80BF3" w:rsidP="00C336BF">
      <w:pPr>
        <w:spacing w:line="276" w:lineRule="auto"/>
        <w:jc w:val="both"/>
        <w:rPr>
          <w:rFonts w:eastAsia="Times New Roman"/>
          <w:szCs w:val="20"/>
        </w:rPr>
      </w:pPr>
      <w:r w:rsidRPr="005E2F0E">
        <w:rPr>
          <w:rFonts w:eastAsia="Times New Roman"/>
          <w:b/>
          <w:szCs w:val="20"/>
        </w:rPr>
        <w:t xml:space="preserve">Ułożenie wykładziny na parterze w pom. 1.20 (komunikacja). Należy zastosować wykładzinę elastyczną PCV. Musi posiadać </w:t>
      </w:r>
      <w:r w:rsidRPr="005E2F0E">
        <w:rPr>
          <w:b/>
        </w:rPr>
        <w:t>Deklarację Zgodności CE i właściwości:</w:t>
      </w:r>
      <w:r w:rsidRPr="005E2F0E">
        <w:t xml:space="preserve"> </w:t>
      </w:r>
      <w:r w:rsidRPr="005E2F0E">
        <w:rPr>
          <w:rStyle w:val="Pogrubienie"/>
        </w:rPr>
        <w:t xml:space="preserve">antypoślizgowość, </w:t>
      </w:r>
      <w:proofErr w:type="spellStart"/>
      <w:r w:rsidRPr="005E2F0E">
        <w:rPr>
          <w:rStyle w:val="Pogrubienie"/>
        </w:rPr>
        <w:t>trudnozapalność</w:t>
      </w:r>
      <w:proofErr w:type="spellEnd"/>
      <w:r w:rsidRPr="005E2F0E">
        <w:rPr>
          <w:rStyle w:val="Pogrubienie"/>
        </w:rPr>
        <w:t xml:space="preserve">, antystatyczność, </w:t>
      </w:r>
      <w:r w:rsidRPr="005E2F0E">
        <w:rPr>
          <w:b/>
        </w:rPr>
        <w:t>wykazywać wysoki poziom współczynnika pochłaniania dźwięków,</w:t>
      </w:r>
      <w:r w:rsidRPr="005E2F0E">
        <w:t xml:space="preserve"> </w:t>
      </w:r>
      <w:r w:rsidRPr="005E2F0E">
        <w:rPr>
          <w:rStyle w:val="Pogrubienie"/>
        </w:rPr>
        <w:t>łatwość w utrzymaniu w czystości.</w:t>
      </w:r>
      <w:r w:rsidR="00FF555C" w:rsidRPr="005E2F0E">
        <w:rPr>
          <w:rStyle w:val="Pogrubienie"/>
        </w:rPr>
        <w:t xml:space="preserve"> Obecna podłoga jest wykonana z lastryko. Do Wykonawcy należy również przygotowanie podłoża pod ułożenie wykładziny PCV.</w:t>
      </w:r>
    </w:p>
    <w:p w14:paraId="042C50F0" w14:textId="77777777" w:rsidR="00C336BF" w:rsidRDefault="00C336BF" w:rsidP="00C336BF">
      <w:pPr>
        <w:spacing w:line="276" w:lineRule="auto"/>
        <w:jc w:val="both"/>
        <w:rPr>
          <w:rFonts w:eastAsia="Times New Roman"/>
          <w:szCs w:val="20"/>
        </w:rPr>
      </w:pPr>
    </w:p>
    <w:p w14:paraId="3329A8AE" w14:textId="77777777" w:rsidR="009D0CFD" w:rsidRDefault="009D0CFD" w:rsidP="00195737">
      <w:pPr>
        <w:spacing w:line="276" w:lineRule="auto"/>
        <w:jc w:val="center"/>
        <w:rPr>
          <w:rFonts w:eastAsia="Times New Roman"/>
          <w:szCs w:val="20"/>
        </w:rPr>
      </w:pPr>
    </w:p>
    <w:p w14:paraId="6038FC77" w14:textId="77777777" w:rsidR="00A50515" w:rsidRDefault="00A50515" w:rsidP="00C336BF">
      <w:pPr>
        <w:spacing w:line="276" w:lineRule="auto"/>
        <w:jc w:val="both"/>
        <w:rPr>
          <w:rFonts w:eastAsia="Times New Roman"/>
          <w:b/>
          <w:color w:val="FF0000"/>
          <w:szCs w:val="20"/>
        </w:rPr>
      </w:pPr>
      <w:r w:rsidRPr="00A50515">
        <w:rPr>
          <w:rFonts w:eastAsia="Times New Roman"/>
          <w:b/>
          <w:noProof/>
          <w:color w:val="FF0000"/>
          <w:szCs w:val="20"/>
        </w:rPr>
        <w:lastRenderedPageBreak/>
        <w:drawing>
          <wp:inline distT="0" distB="0" distL="0" distR="0" wp14:anchorId="308DB15D" wp14:editId="5976FAC2">
            <wp:extent cx="5461000" cy="3324225"/>
            <wp:effectExtent l="0" t="0" r="0" b="0"/>
            <wp:docPr id="9" name="Picture 6" descr="20240719_12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719_1237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642" cy="333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5898" w14:textId="77777777" w:rsidR="009D0CFD" w:rsidRPr="005E2F0E" w:rsidRDefault="009D0CFD" w:rsidP="00C336BF">
      <w:pPr>
        <w:spacing w:line="276" w:lineRule="auto"/>
        <w:jc w:val="both"/>
        <w:rPr>
          <w:rFonts w:eastAsia="Times New Roman"/>
          <w:b/>
          <w:szCs w:val="20"/>
        </w:rPr>
      </w:pPr>
      <w:r w:rsidRPr="005E2F0E">
        <w:rPr>
          <w:rFonts w:eastAsia="Times New Roman"/>
          <w:b/>
          <w:szCs w:val="20"/>
        </w:rPr>
        <w:t>Zdjęcie przedstawia obecny wygląd podłogi na parterze pom. 1.20.</w:t>
      </w:r>
    </w:p>
    <w:p w14:paraId="2A658042" w14:textId="77777777" w:rsidR="009D0CFD" w:rsidRPr="005E2F0E" w:rsidRDefault="009D0CFD" w:rsidP="00C336BF">
      <w:pPr>
        <w:spacing w:line="276" w:lineRule="auto"/>
        <w:jc w:val="both"/>
        <w:rPr>
          <w:rFonts w:eastAsia="Times New Roman"/>
          <w:szCs w:val="20"/>
        </w:rPr>
      </w:pPr>
    </w:p>
    <w:p w14:paraId="12F630EE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Pytanie 4</w:t>
      </w:r>
    </w:p>
    <w:p w14:paraId="09BFE2D8" w14:textId="77777777" w:rsidR="00C336BF" w:rsidRDefault="00C336BF" w:rsidP="00C336BF">
      <w:pPr>
        <w:spacing w:line="276" w:lineRule="auto"/>
        <w:jc w:val="both"/>
        <w:rPr>
          <w:rFonts w:eastAsia="Times New Roman"/>
          <w:szCs w:val="20"/>
        </w:rPr>
      </w:pPr>
      <w:r w:rsidRPr="005E2F0E">
        <w:rPr>
          <w:rFonts w:eastAsia="Times New Roman"/>
          <w:szCs w:val="20"/>
        </w:rPr>
        <w:t>Pkt. 1.4.6. Wykonanie nowej lamperii na korytarzu parteru z jakiego materiału?</w:t>
      </w:r>
    </w:p>
    <w:p w14:paraId="4B027D55" w14:textId="77777777" w:rsidR="00872F84" w:rsidRPr="005E2F0E" w:rsidRDefault="00872F84" w:rsidP="00C336BF">
      <w:pPr>
        <w:spacing w:line="276" w:lineRule="auto"/>
        <w:jc w:val="both"/>
        <w:rPr>
          <w:rFonts w:eastAsia="Times New Roman"/>
          <w:szCs w:val="20"/>
        </w:rPr>
      </w:pPr>
    </w:p>
    <w:p w14:paraId="216E3DC8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Odpowiedź:</w:t>
      </w:r>
    </w:p>
    <w:p w14:paraId="1D44D5CF" w14:textId="77777777" w:rsidR="00C336BF" w:rsidRPr="005E2F0E" w:rsidRDefault="008F38E5" w:rsidP="00C336BF">
      <w:pPr>
        <w:spacing w:line="276" w:lineRule="auto"/>
        <w:jc w:val="both"/>
        <w:rPr>
          <w:rFonts w:eastAsia="Times New Roman"/>
          <w:b/>
          <w:szCs w:val="20"/>
        </w:rPr>
      </w:pPr>
      <w:r w:rsidRPr="005E2F0E">
        <w:rPr>
          <w:rFonts w:eastAsia="Times New Roman"/>
          <w:b/>
          <w:szCs w:val="20"/>
        </w:rPr>
        <w:t>Lamperię na korytarzu parteru pom. 1.20 należy wykonać z d</w:t>
      </w:r>
      <w:r w:rsidRPr="005E2F0E">
        <w:rPr>
          <w:b/>
          <w:szCs w:val="20"/>
        </w:rPr>
        <w:t>yspersyjnej masy szpachlowej na wys. 1,5 m, kolor do ustalenia z Zamawiającym.</w:t>
      </w:r>
      <w:r w:rsidRPr="005E2F0E">
        <w:rPr>
          <w:rFonts w:eastAsia="Times New Roman"/>
          <w:b/>
          <w:szCs w:val="20"/>
        </w:rPr>
        <w:t xml:space="preserve"> </w:t>
      </w:r>
    </w:p>
    <w:p w14:paraId="74CB29DB" w14:textId="77777777" w:rsidR="00A50515" w:rsidRPr="008F38E5" w:rsidRDefault="00A50515" w:rsidP="00C336BF">
      <w:pPr>
        <w:spacing w:line="276" w:lineRule="auto"/>
        <w:jc w:val="both"/>
        <w:rPr>
          <w:rFonts w:eastAsia="Times New Roman"/>
          <w:b/>
          <w:color w:val="FF0000"/>
          <w:szCs w:val="20"/>
        </w:rPr>
      </w:pPr>
      <w:r w:rsidRPr="00A50515">
        <w:rPr>
          <w:rFonts w:eastAsia="Times New Roman"/>
          <w:b/>
          <w:noProof/>
          <w:color w:val="FF0000"/>
          <w:szCs w:val="20"/>
        </w:rPr>
        <w:drawing>
          <wp:inline distT="0" distB="0" distL="0" distR="0" wp14:anchorId="3386B922" wp14:editId="69875A13">
            <wp:extent cx="5371900" cy="3117850"/>
            <wp:effectExtent l="0" t="0" r="0" b="0"/>
            <wp:docPr id="10" name="Picture 7" descr="20240719_12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719_1237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376" cy="313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B796" w14:textId="77777777" w:rsidR="00C336BF" w:rsidRPr="005E2F0E" w:rsidRDefault="00A50515" w:rsidP="00C336BF">
      <w:pPr>
        <w:spacing w:line="276" w:lineRule="auto"/>
        <w:jc w:val="both"/>
        <w:rPr>
          <w:rFonts w:eastAsia="Times New Roman"/>
          <w:b/>
          <w:szCs w:val="20"/>
        </w:rPr>
      </w:pPr>
      <w:r w:rsidRPr="005E2F0E">
        <w:rPr>
          <w:rFonts w:eastAsia="Times New Roman"/>
          <w:b/>
          <w:szCs w:val="20"/>
        </w:rPr>
        <w:t>Zdjęcie przedstawia obecny wygląd lamperii.</w:t>
      </w:r>
    </w:p>
    <w:p w14:paraId="0FBCC73E" w14:textId="77777777" w:rsidR="00A50515" w:rsidRDefault="00A50515" w:rsidP="00C336BF">
      <w:pPr>
        <w:spacing w:line="276" w:lineRule="auto"/>
        <w:jc w:val="both"/>
        <w:rPr>
          <w:rFonts w:eastAsia="Times New Roman"/>
          <w:szCs w:val="20"/>
        </w:rPr>
      </w:pPr>
    </w:p>
    <w:p w14:paraId="412842A8" w14:textId="77777777" w:rsidR="00872F84" w:rsidRDefault="00872F84" w:rsidP="00C336BF">
      <w:pPr>
        <w:spacing w:line="276" w:lineRule="auto"/>
        <w:jc w:val="both"/>
        <w:rPr>
          <w:rFonts w:eastAsia="Times New Roman"/>
          <w:szCs w:val="20"/>
        </w:rPr>
      </w:pPr>
    </w:p>
    <w:p w14:paraId="3E5D43FC" w14:textId="77777777" w:rsidR="00872F84" w:rsidRDefault="00872F84" w:rsidP="00C336BF">
      <w:pPr>
        <w:spacing w:line="276" w:lineRule="auto"/>
        <w:jc w:val="both"/>
        <w:rPr>
          <w:rFonts w:eastAsia="Times New Roman"/>
          <w:szCs w:val="20"/>
        </w:rPr>
      </w:pPr>
    </w:p>
    <w:p w14:paraId="4B724EAF" w14:textId="77777777" w:rsidR="00872F84" w:rsidRDefault="00872F84" w:rsidP="00C336BF">
      <w:pPr>
        <w:spacing w:line="276" w:lineRule="auto"/>
        <w:jc w:val="both"/>
        <w:rPr>
          <w:rFonts w:eastAsia="Times New Roman"/>
          <w:szCs w:val="20"/>
        </w:rPr>
      </w:pPr>
    </w:p>
    <w:p w14:paraId="18087296" w14:textId="77777777" w:rsidR="00872F84" w:rsidRDefault="00872F84" w:rsidP="00C336BF">
      <w:pPr>
        <w:spacing w:line="276" w:lineRule="auto"/>
        <w:jc w:val="both"/>
        <w:rPr>
          <w:rFonts w:eastAsia="Times New Roman"/>
          <w:szCs w:val="20"/>
        </w:rPr>
      </w:pPr>
    </w:p>
    <w:p w14:paraId="58344F84" w14:textId="77777777" w:rsidR="00C336BF" w:rsidRPr="00C336BF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C336BF">
        <w:rPr>
          <w:rFonts w:eastAsia="Times New Roman"/>
          <w:b/>
          <w:bCs/>
          <w:szCs w:val="20"/>
        </w:rPr>
        <w:t xml:space="preserve">Pytanie </w:t>
      </w:r>
      <w:r>
        <w:rPr>
          <w:rFonts w:eastAsia="Times New Roman"/>
          <w:b/>
          <w:bCs/>
          <w:szCs w:val="20"/>
        </w:rPr>
        <w:t>5</w:t>
      </w:r>
    </w:p>
    <w:p w14:paraId="69DB6B6B" w14:textId="77777777" w:rsidR="00C336BF" w:rsidRDefault="00C336BF" w:rsidP="00C336BF">
      <w:pPr>
        <w:spacing w:line="276" w:lineRule="auto"/>
        <w:jc w:val="both"/>
        <w:rPr>
          <w:rFonts w:eastAsia="Times New Roman"/>
          <w:szCs w:val="20"/>
        </w:rPr>
      </w:pPr>
      <w:r w:rsidRPr="00C336BF">
        <w:rPr>
          <w:rFonts w:eastAsia="Times New Roman"/>
          <w:szCs w:val="20"/>
        </w:rPr>
        <w:t>Pkt. 1.4.7. Wykonanie nowych osłon grzejników na korytarzu (parter, I piętro, II piętro)  ile grzejników i jaki rodzaj osłon?</w:t>
      </w:r>
    </w:p>
    <w:p w14:paraId="0A025A1D" w14:textId="77777777" w:rsidR="005E2F0E" w:rsidRDefault="005E2F0E" w:rsidP="00C336BF">
      <w:pPr>
        <w:spacing w:line="276" w:lineRule="auto"/>
        <w:jc w:val="both"/>
        <w:rPr>
          <w:rFonts w:eastAsia="Times New Roman"/>
          <w:szCs w:val="20"/>
        </w:rPr>
      </w:pPr>
    </w:p>
    <w:p w14:paraId="21B4DA5D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Odpowiedź:</w:t>
      </w:r>
    </w:p>
    <w:p w14:paraId="3229EA3E" w14:textId="77777777" w:rsidR="00A40B8D" w:rsidRPr="005E2F0E" w:rsidRDefault="00A40B8D" w:rsidP="00C336BF">
      <w:pPr>
        <w:spacing w:line="276" w:lineRule="auto"/>
        <w:jc w:val="both"/>
        <w:rPr>
          <w:rFonts w:eastAsia="Times New Roman"/>
          <w:b/>
          <w:szCs w:val="20"/>
        </w:rPr>
      </w:pPr>
      <w:r w:rsidRPr="005E2F0E">
        <w:rPr>
          <w:rFonts w:eastAsia="Times New Roman"/>
          <w:b/>
          <w:szCs w:val="20"/>
        </w:rPr>
        <w:t>Wykonanie osłon dla gr</w:t>
      </w:r>
      <w:r w:rsidR="00195737" w:rsidRPr="005E2F0E">
        <w:rPr>
          <w:rFonts w:eastAsia="Times New Roman"/>
          <w:b/>
          <w:szCs w:val="20"/>
        </w:rPr>
        <w:t>zejników na parterze - 8 szt., n</w:t>
      </w:r>
      <w:r w:rsidRPr="005E2F0E">
        <w:rPr>
          <w:rFonts w:eastAsia="Times New Roman"/>
          <w:b/>
          <w:szCs w:val="20"/>
        </w:rPr>
        <w:t>a I piętrze - 8 szt., na II piętrze 6 szt.</w:t>
      </w:r>
      <w:r w:rsidR="00A50515" w:rsidRPr="005E2F0E">
        <w:rPr>
          <w:rFonts w:eastAsia="Times New Roman"/>
          <w:b/>
          <w:szCs w:val="20"/>
        </w:rPr>
        <w:t xml:space="preserve"> </w:t>
      </w:r>
      <w:r w:rsidRPr="005E2F0E">
        <w:rPr>
          <w:rFonts w:eastAsia="Times New Roman"/>
          <w:b/>
          <w:szCs w:val="20"/>
        </w:rPr>
        <w:t xml:space="preserve">Poniżej przedstawiono proponowany rodzaj osłony. Kolor i kształt do uzgodnienia z Zamawiającym. </w:t>
      </w:r>
      <w:r w:rsidRPr="005E2F0E">
        <w:rPr>
          <w:b/>
          <w:szCs w:val="20"/>
        </w:rPr>
        <w:t xml:space="preserve">Osłona wykonana z laminowanej płyty MDF 16mm. </w:t>
      </w:r>
    </w:p>
    <w:p w14:paraId="0D0C18CE" w14:textId="77777777" w:rsidR="00C336BF" w:rsidRDefault="00A40B8D" w:rsidP="00195737">
      <w:pPr>
        <w:spacing w:line="276" w:lineRule="auto"/>
        <w:jc w:val="center"/>
        <w:rPr>
          <w:rFonts w:eastAsia="Times New Roman"/>
          <w:szCs w:val="20"/>
        </w:rPr>
      </w:pPr>
      <w:r>
        <w:rPr>
          <w:rFonts w:eastAsia="Times New Roman"/>
          <w:noProof/>
          <w:szCs w:val="20"/>
        </w:rPr>
        <w:drawing>
          <wp:inline distT="0" distB="0" distL="0" distR="0" wp14:anchorId="08E20284" wp14:editId="7FC36B14">
            <wp:extent cx="5657850" cy="304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2046DE" w14:textId="77777777" w:rsidR="00A40B8D" w:rsidRPr="005E2F0E" w:rsidRDefault="00AE15FB" w:rsidP="00C336BF">
      <w:pPr>
        <w:spacing w:line="276" w:lineRule="auto"/>
        <w:jc w:val="both"/>
        <w:rPr>
          <w:rFonts w:eastAsia="Times New Roman"/>
          <w:b/>
          <w:szCs w:val="20"/>
        </w:rPr>
      </w:pPr>
      <w:r w:rsidRPr="005E2F0E">
        <w:rPr>
          <w:rFonts w:eastAsia="Times New Roman"/>
          <w:b/>
          <w:szCs w:val="20"/>
        </w:rPr>
        <w:t>Poniższe zdjęcia pokazują grzejniki, na których trzeba zamontować osłony.</w:t>
      </w:r>
    </w:p>
    <w:p w14:paraId="054B76B0" w14:textId="77777777" w:rsidR="00AE15FB" w:rsidRDefault="00AE15FB" w:rsidP="00C336BF">
      <w:p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noProof/>
          <w:szCs w:val="20"/>
        </w:rPr>
        <w:drawing>
          <wp:inline distT="0" distB="0" distL="0" distR="0" wp14:anchorId="1C6CBF60" wp14:editId="45E83B06">
            <wp:extent cx="5697855" cy="3702050"/>
            <wp:effectExtent l="0" t="0" r="0" b="0"/>
            <wp:docPr id="3" name="Picture 2" descr="20240719_1238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719_123846_HD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4EEB7" w14:textId="77777777" w:rsidR="00AE15FB" w:rsidRDefault="00AE15FB" w:rsidP="00C336BF">
      <w:p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noProof/>
          <w:szCs w:val="20"/>
        </w:rPr>
        <w:drawing>
          <wp:inline distT="0" distB="0" distL="0" distR="0" wp14:anchorId="16662EAE" wp14:editId="29A08035">
            <wp:extent cx="5697855" cy="3708400"/>
            <wp:effectExtent l="0" t="0" r="0" b="0"/>
            <wp:docPr id="5" name="Picture 4" descr="20240719_1239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719_123958_HD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C5D6" w14:textId="77777777" w:rsidR="00A40B8D" w:rsidRDefault="00AE15FB" w:rsidP="00C336BF">
      <w:p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noProof/>
          <w:szCs w:val="20"/>
        </w:rPr>
        <w:drawing>
          <wp:inline distT="0" distB="0" distL="0" distR="0" wp14:anchorId="10AC0ACE" wp14:editId="33273237">
            <wp:extent cx="5697855" cy="4273550"/>
            <wp:effectExtent l="19050" t="0" r="0" b="0"/>
            <wp:docPr id="6" name="Picture 5" descr="20240719_1241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719_124107_HD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7709" w14:textId="77777777" w:rsidR="00A40B8D" w:rsidRDefault="00A40B8D" w:rsidP="00C336BF">
      <w:pPr>
        <w:spacing w:line="276" w:lineRule="auto"/>
        <w:jc w:val="both"/>
        <w:rPr>
          <w:rFonts w:eastAsia="Times New Roman"/>
          <w:szCs w:val="20"/>
        </w:rPr>
      </w:pPr>
    </w:p>
    <w:p w14:paraId="39FD2183" w14:textId="77777777" w:rsidR="005E2F0E" w:rsidRDefault="005E2F0E" w:rsidP="00C336BF">
      <w:pPr>
        <w:spacing w:line="276" w:lineRule="auto"/>
        <w:jc w:val="both"/>
        <w:rPr>
          <w:rFonts w:eastAsia="Times New Roman"/>
          <w:szCs w:val="20"/>
        </w:rPr>
      </w:pPr>
    </w:p>
    <w:p w14:paraId="50A1019F" w14:textId="77777777" w:rsidR="005E2F0E" w:rsidRDefault="005E2F0E" w:rsidP="00C336BF">
      <w:pPr>
        <w:spacing w:line="276" w:lineRule="auto"/>
        <w:jc w:val="both"/>
        <w:rPr>
          <w:rFonts w:eastAsia="Times New Roman"/>
          <w:szCs w:val="20"/>
        </w:rPr>
      </w:pPr>
    </w:p>
    <w:p w14:paraId="58143C08" w14:textId="77777777" w:rsidR="005E2F0E" w:rsidRDefault="005E2F0E" w:rsidP="00C336BF">
      <w:pPr>
        <w:spacing w:line="276" w:lineRule="auto"/>
        <w:jc w:val="both"/>
        <w:rPr>
          <w:rFonts w:eastAsia="Times New Roman"/>
          <w:szCs w:val="20"/>
        </w:rPr>
      </w:pPr>
    </w:p>
    <w:p w14:paraId="65C154F0" w14:textId="77777777" w:rsidR="005E2F0E" w:rsidRDefault="005E2F0E" w:rsidP="00C336BF">
      <w:pPr>
        <w:spacing w:line="276" w:lineRule="auto"/>
        <w:jc w:val="both"/>
        <w:rPr>
          <w:rFonts w:eastAsia="Times New Roman"/>
          <w:szCs w:val="20"/>
        </w:rPr>
      </w:pPr>
    </w:p>
    <w:p w14:paraId="55D37B5F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Pytanie 6</w:t>
      </w:r>
    </w:p>
    <w:p w14:paraId="2D30C2F4" w14:textId="77777777" w:rsidR="00C336BF" w:rsidRDefault="00C336BF" w:rsidP="00C336BF">
      <w:pPr>
        <w:spacing w:line="276" w:lineRule="auto"/>
        <w:jc w:val="both"/>
        <w:rPr>
          <w:rFonts w:eastAsia="Times New Roman"/>
          <w:szCs w:val="20"/>
        </w:rPr>
      </w:pPr>
      <w:r w:rsidRPr="005E2F0E">
        <w:rPr>
          <w:rFonts w:eastAsia="Times New Roman"/>
          <w:szCs w:val="20"/>
        </w:rPr>
        <w:t>Pkt. 1.4.8. Wykonanie nowych gładzi gipsowych oraz malowania na korytarzu parteru  jakie farby użyć?</w:t>
      </w:r>
    </w:p>
    <w:p w14:paraId="513DC52B" w14:textId="77777777" w:rsidR="005E2F0E" w:rsidRPr="005E2F0E" w:rsidRDefault="005E2F0E" w:rsidP="00C336BF">
      <w:pPr>
        <w:spacing w:line="276" w:lineRule="auto"/>
        <w:jc w:val="both"/>
        <w:rPr>
          <w:rFonts w:eastAsia="Times New Roman"/>
          <w:szCs w:val="20"/>
        </w:rPr>
      </w:pPr>
    </w:p>
    <w:p w14:paraId="42B3E381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Odpowiedź:</w:t>
      </w:r>
    </w:p>
    <w:p w14:paraId="0A2BB60A" w14:textId="77777777" w:rsidR="00C336BF" w:rsidRPr="005E2F0E" w:rsidRDefault="00A26485" w:rsidP="00C336BF">
      <w:pPr>
        <w:spacing w:line="276" w:lineRule="auto"/>
        <w:jc w:val="both"/>
        <w:rPr>
          <w:rFonts w:eastAsia="Times New Roman"/>
          <w:szCs w:val="20"/>
        </w:rPr>
      </w:pPr>
      <w:r w:rsidRPr="005E2F0E">
        <w:rPr>
          <w:rFonts w:eastAsia="Times New Roman"/>
          <w:b/>
          <w:szCs w:val="20"/>
        </w:rPr>
        <w:t>Należy przygotować sufity i ściany poprzez usuwanie starej farby i lamperii, uzupełnienie ubytków, położenie gładzi oraz zagruntowanie, a następnie malowanie (pom. 1.20). Sufit farba emulsja biała. Ściany farby kolorowe lateksowe. Kolorystyka do ustalenia z Zamawiającym.</w:t>
      </w:r>
      <w:r w:rsidR="00A50515" w:rsidRPr="005E2F0E">
        <w:rPr>
          <w:rFonts w:eastAsia="Times New Roman"/>
          <w:b/>
          <w:szCs w:val="20"/>
        </w:rPr>
        <w:t xml:space="preserve"> Do Wykonawcy należeć też będzie ewentualny konieczny demontaż, a potem montaż elementów instalacji niskoprądowych np. monitoring, czujki itp. oraz tablic informacyjnych.</w:t>
      </w:r>
    </w:p>
    <w:p w14:paraId="49F35FDF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szCs w:val="20"/>
        </w:rPr>
      </w:pPr>
    </w:p>
    <w:p w14:paraId="18B1B75F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Pytanie 7</w:t>
      </w:r>
    </w:p>
    <w:p w14:paraId="74D46451" w14:textId="77777777" w:rsidR="00EA308C" w:rsidRDefault="00C336BF" w:rsidP="00C336BF">
      <w:pPr>
        <w:spacing w:line="276" w:lineRule="auto"/>
        <w:jc w:val="both"/>
        <w:rPr>
          <w:rFonts w:eastAsia="Times New Roman"/>
          <w:szCs w:val="20"/>
        </w:rPr>
      </w:pPr>
      <w:r w:rsidRPr="005E2F0E">
        <w:rPr>
          <w:rFonts w:eastAsia="Times New Roman"/>
          <w:szCs w:val="20"/>
        </w:rPr>
        <w:t xml:space="preserve">Pkt. 1.4.9. Wykonanie ubytków w gładzi gipsowych oraz malowania na korytarzu I </w:t>
      </w:r>
      <w:proofErr w:type="spellStart"/>
      <w:r w:rsidRPr="005E2F0E">
        <w:rPr>
          <w:rFonts w:eastAsia="Times New Roman"/>
          <w:szCs w:val="20"/>
        </w:rPr>
        <w:t>i</w:t>
      </w:r>
      <w:proofErr w:type="spellEnd"/>
      <w:r w:rsidRPr="005E2F0E">
        <w:rPr>
          <w:rFonts w:eastAsia="Times New Roman"/>
          <w:szCs w:val="20"/>
        </w:rPr>
        <w:t xml:space="preserve"> II piętra jakie farby użyć?</w:t>
      </w:r>
    </w:p>
    <w:p w14:paraId="2C75B513" w14:textId="77777777" w:rsidR="005E2F0E" w:rsidRPr="005E2F0E" w:rsidRDefault="005E2F0E" w:rsidP="00C336BF">
      <w:pPr>
        <w:spacing w:line="276" w:lineRule="auto"/>
        <w:jc w:val="both"/>
        <w:rPr>
          <w:rFonts w:eastAsia="Times New Roman"/>
          <w:szCs w:val="20"/>
        </w:rPr>
      </w:pPr>
    </w:p>
    <w:p w14:paraId="13196918" w14:textId="77777777" w:rsidR="00C336BF" w:rsidRPr="005E2F0E" w:rsidRDefault="00C336BF" w:rsidP="00C336BF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5E2F0E">
        <w:rPr>
          <w:rFonts w:eastAsia="Times New Roman"/>
          <w:b/>
          <w:bCs/>
          <w:szCs w:val="20"/>
        </w:rPr>
        <w:t>Odpowiedź:</w:t>
      </w:r>
    </w:p>
    <w:p w14:paraId="50E18653" w14:textId="77777777" w:rsidR="00A50515" w:rsidRPr="005E2F0E" w:rsidRDefault="00A26485" w:rsidP="00A50515">
      <w:pPr>
        <w:spacing w:line="276" w:lineRule="auto"/>
        <w:jc w:val="both"/>
        <w:rPr>
          <w:rFonts w:eastAsia="Times New Roman"/>
          <w:szCs w:val="20"/>
        </w:rPr>
      </w:pPr>
      <w:r w:rsidRPr="005E2F0E">
        <w:rPr>
          <w:rFonts w:eastAsia="Times New Roman"/>
          <w:b/>
          <w:szCs w:val="20"/>
        </w:rPr>
        <w:t xml:space="preserve">Należy przygotować sufity i ściany poprzez usuwanie starej farby, uzupełnienie ubytków, położenie gładzi oraz zagruntowanie, a następnie malowanie (pom. 2.2 i 3.2). Sufit farba emulsja biała. Ściany farby kolorowe lateksowe. Kolorystyka do ustalenia z Zamawiającym. </w:t>
      </w:r>
      <w:r w:rsidR="00A50515" w:rsidRPr="005E2F0E">
        <w:rPr>
          <w:rFonts w:eastAsia="Times New Roman"/>
          <w:b/>
          <w:szCs w:val="20"/>
        </w:rPr>
        <w:t>Do Wykonawcy należeć też będzie ewentualny konieczny demontaż, a potem montaż elementów instalacji niskoprądowych np. monitoring, czujki itp., oraz tablic informacyjnych.</w:t>
      </w:r>
    </w:p>
    <w:p w14:paraId="76EAF85D" w14:textId="77777777" w:rsidR="00A26485" w:rsidRPr="005E2F0E" w:rsidRDefault="00A26485" w:rsidP="005C24BC">
      <w:pPr>
        <w:spacing w:line="276" w:lineRule="auto"/>
        <w:jc w:val="both"/>
        <w:rPr>
          <w:rFonts w:eastAsia="Times New Roman"/>
          <w:b/>
          <w:szCs w:val="20"/>
        </w:rPr>
      </w:pPr>
    </w:p>
    <w:p w14:paraId="2F46FC4D" w14:textId="77777777" w:rsidR="00A50515" w:rsidRPr="005E2F0E" w:rsidRDefault="00A50515" w:rsidP="005C24BC">
      <w:pPr>
        <w:spacing w:line="276" w:lineRule="auto"/>
        <w:jc w:val="both"/>
        <w:rPr>
          <w:rFonts w:eastAsia="Times New Roman"/>
          <w:b/>
          <w:szCs w:val="20"/>
        </w:rPr>
      </w:pPr>
      <w:r w:rsidRPr="005E2F0E">
        <w:rPr>
          <w:rFonts w:eastAsia="Times New Roman"/>
          <w:b/>
          <w:szCs w:val="20"/>
        </w:rPr>
        <w:t>Zd</w:t>
      </w:r>
      <w:r w:rsidR="00371DED" w:rsidRPr="005E2F0E">
        <w:rPr>
          <w:rFonts w:eastAsia="Times New Roman"/>
          <w:b/>
          <w:szCs w:val="20"/>
        </w:rPr>
        <w:t>jęcia przedstawiają</w:t>
      </w:r>
      <w:r w:rsidRPr="005E2F0E">
        <w:rPr>
          <w:rFonts w:eastAsia="Times New Roman"/>
          <w:b/>
          <w:szCs w:val="20"/>
        </w:rPr>
        <w:t xml:space="preserve"> obecny wygląd korytarzy na I </w:t>
      </w:r>
      <w:proofErr w:type="spellStart"/>
      <w:r w:rsidRPr="005E2F0E">
        <w:rPr>
          <w:rFonts w:eastAsia="Times New Roman"/>
          <w:b/>
          <w:szCs w:val="20"/>
        </w:rPr>
        <w:t>i</w:t>
      </w:r>
      <w:proofErr w:type="spellEnd"/>
      <w:r w:rsidRPr="005E2F0E">
        <w:rPr>
          <w:rFonts w:eastAsia="Times New Roman"/>
          <w:b/>
          <w:szCs w:val="20"/>
        </w:rPr>
        <w:t xml:space="preserve"> II piętrze.</w:t>
      </w:r>
    </w:p>
    <w:p w14:paraId="5149DAD5" w14:textId="77777777" w:rsidR="00A50515" w:rsidRDefault="00A50515" w:rsidP="005C24BC">
      <w:pPr>
        <w:spacing w:line="276" w:lineRule="auto"/>
        <w:jc w:val="both"/>
        <w:rPr>
          <w:rFonts w:eastAsia="Times New Roman"/>
          <w:b/>
          <w:color w:val="FF0000"/>
          <w:szCs w:val="20"/>
        </w:rPr>
      </w:pPr>
      <w:r>
        <w:rPr>
          <w:rFonts w:eastAsia="Times New Roman"/>
          <w:b/>
          <w:noProof/>
          <w:color w:val="FF0000"/>
          <w:szCs w:val="20"/>
        </w:rPr>
        <w:drawing>
          <wp:inline distT="0" distB="0" distL="0" distR="0" wp14:anchorId="01BE365C" wp14:editId="79381ABF">
            <wp:extent cx="5697855" cy="4273550"/>
            <wp:effectExtent l="19050" t="0" r="0" b="0"/>
            <wp:docPr id="13" name="Picture 12" descr="20240719_1240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719_124050_HD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F473" w14:textId="77777777" w:rsidR="00A50515" w:rsidRDefault="00A50515" w:rsidP="005C24BC">
      <w:pPr>
        <w:spacing w:line="276" w:lineRule="auto"/>
        <w:jc w:val="both"/>
        <w:rPr>
          <w:rFonts w:eastAsia="Times New Roman"/>
          <w:b/>
          <w:color w:val="FF0000"/>
          <w:szCs w:val="20"/>
        </w:rPr>
      </w:pPr>
      <w:r>
        <w:rPr>
          <w:rFonts w:eastAsia="Times New Roman"/>
          <w:b/>
          <w:noProof/>
          <w:color w:val="FF0000"/>
          <w:szCs w:val="20"/>
        </w:rPr>
        <w:drawing>
          <wp:inline distT="0" distB="0" distL="0" distR="0" wp14:anchorId="7866FB7C" wp14:editId="21CABCC2">
            <wp:extent cx="5697855" cy="4273550"/>
            <wp:effectExtent l="19050" t="0" r="0" b="0"/>
            <wp:docPr id="14" name="Picture 13" descr="20240719_1241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719_124112_HD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95CE" w14:textId="77777777" w:rsidR="00A26485" w:rsidRDefault="00A26485" w:rsidP="005C24BC">
      <w:pPr>
        <w:spacing w:line="276" w:lineRule="auto"/>
        <w:jc w:val="both"/>
        <w:rPr>
          <w:rFonts w:eastAsia="Times New Roman"/>
          <w:b/>
          <w:color w:val="FF0000"/>
          <w:szCs w:val="20"/>
        </w:rPr>
      </w:pPr>
    </w:p>
    <w:p w14:paraId="7CF1B1E2" w14:textId="77777777" w:rsidR="005C24BC" w:rsidRPr="00461A11" w:rsidRDefault="00640B3A" w:rsidP="005C24BC">
      <w:pPr>
        <w:spacing w:line="276" w:lineRule="auto"/>
        <w:jc w:val="both"/>
        <w:rPr>
          <w:rFonts w:eastAsia="Calibri"/>
          <w:b/>
          <w:szCs w:val="20"/>
          <w:u w:val="single"/>
          <w:lang w:eastAsia="en-US"/>
        </w:rPr>
      </w:pPr>
      <w:r w:rsidRPr="00985947">
        <w:rPr>
          <w:rFonts w:eastAsia="Calibri"/>
          <w:szCs w:val="20"/>
          <w:lang w:eastAsia="en-US"/>
        </w:rPr>
        <w:t>Powyższe wyjaśnienia treści SWZ stanowią integralną część SWZ</w:t>
      </w:r>
      <w:r w:rsidR="00C336BF">
        <w:rPr>
          <w:rFonts w:eastAsia="Calibri"/>
          <w:szCs w:val="20"/>
          <w:lang w:eastAsia="en-US"/>
        </w:rPr>
        <w:t>.</w:t>
      </w:r>
    </w:p>
    <w:p w14:paraId="613B3CD0" w14:textId="77777777" w:rsidR="005E2F0E" w:rsidRDefault="005E2F0E" w:rsidP="005C24BC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</w:p>
    <w:p w14:paraId="5A97A33A" w14:textId="77777777" w:rsidR="005E2F0E" w:rsidRDefault="005E2F0E" w:rsidP="005C24BC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</w:p>
    <w:p w14:paraId="5F423831" w14:textId="3898D7B2" w:rsidR="001529AC" w:rsidRPr="00D80A48" w:rsidRDefault="001529AC" w:rsidP="005C24BC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  <w:r w:rsidRPr="00D80A48">
        <w:rPr>
          <w:rFonts w:eastAsia="Calibri"/>
          <w:b/>
          <w:szCs w:val="20"/>
          <w:lang w:eastAsia="en-US"/>
        </w:rPr>
        <w:t>Z poważaniem,</w:t>
      </w:r>
    </w:p>
    <w:p w14:paraId="0A728AD8" w14:textId="77777777" w:rsidR="00CF7824" w:rsidRDefault="00CF7824" w:rsidP="005C24BC">
      <w:pPr>
        <w:spacing w:line="276" w:lineRule="auto"/>
        <w:rPr>
          <w:b/>
          <w:szCs w:val="20"/>
        </w:rPr>
      </w:pPr>
    </w:p>
    <w:p w14:paraId="6745282E" w14:textId="77777777" w:rsidR="00CF7824" w:rsidRDefault="00CF7824" w:rsidP="005C24BC">
      <w:pPr>
        <w:spacing w:line="276" w:lineRule="auto"/>
        <w:rPr>
          <w:b/>
          <w:szCs w:val="20"/>
        </w:rPr>
      </w:pPr>
    </w:p>
    <w:p w14:paraId="632350E3" w14:textId="77777777" w:rsidR="00CF7824" w:rsidRDefault="00CF7824" w:rsidP="005C24BC">
      <w:pPr>
        <w:spacing w:line="276" w:lineRule="auto"/>
        <w:rPr>
          <w:b/>
          <w:szCs w:val="20"/>
        </w:rPr>
      </w:pPr>
    </w:p>
    <w:p w14:paraId="5CE30F0C" w14:textId="77777777" w:rsidR="00EA308C" w:rsidRDefault="00EA308C" w:rsidP="005C24BC">
      <w:pPr>
        <w:spacing w:line="276" w:lineRule="auto"/>
        <w:rPr>
          <w:b/>
          <w:szCs w:val="20"/>
        </w:rPr>
      </w:pPr>
    </w:p>
    <w:p w14:paraId="1EC80C86" w14:textId="77777777" w:rsidR="005E2F0E" w:rsidRDefault="005E2F0E" w:rsidP="005C24BC">
      <w:pPr>
        <w:spacing w:line="276" w:lineRule="auto"/>
        <w:rPr>
          <w:b/>
          <w:szCs w:val="20"/>
        </w:rPr>
      </w:pPr>
    </w:p>
    <w:p w14:paraId="2792766C" w14:textId="77777777" w:rsidR="005E2F0E" w:rsidRDefault="005E2F0E" w:rsidP="005C24BC">
      <w:pPr>
        <w:spacing w:line="276" w:lineRule="auto"/>
        <w:rPr>
          <w:b/>
          <w:szCs w:val="20"/>
        </w:rPr>
      </w:pPr>
    </w:p>
    <w:p w14:paraId="00D5182A" w14:textId="77777777" w:rsidR="005E2F0E" w:rsidRDefault="005E2F0E" w:rsidP="005C24BC">
      <w:pPr>
        <w:spacing w:line="276" w:lineRule="auto"/>
        <w:rPr>
          <w:b/>
          <w:szCs w:val="20"/>
        </w:rPr>
      </w:pPr>
    </w:p>
    <w:p w14:paraId="259452EB" w14:textId="77777777" w:rsidR="005E2F0E" w:rsidRDefault="005E2F0E" w:rsidP="005C24BC">
      <w:pPr>
        <w:spacing w:line="276" w:lineRule="auto"/>
        <w:rPr>
          <w:b/>
          <w:szCs w:val="20"/>
        </w:rPr>
      </w:pPr>
    </w:p>
    <w:p w14:paraId="4CBAD79D" w14:textId="77777777" w:rsidR="005E2F0E" w:rsidRDefault="005E2F0E" w:rsidP="005C24BC">
      <w:pPr>
        <w:spacing w:line="276" w:lineRule="auto"/>
        <w:rPr>
          <w:b/>
          <w:szCs w:val="20"/>
        </w:rPr>
      </w:pPr>
    </w:p>
    <w:p w14:paraId="775223B0" w14:textId="77777777" w:rsidR="005E2F0E" w:rsidRDefault="005E2F0E" w:rsidP="005C24BC">
      <w:pPr>
        <w:spacing w:line="276" w:lineRule="auto"/>
        <w:rPr>
          <w:b/>
          <w:szCs w:val="20"/>
        </w:rPr>
      </w:pPr>
    </w:p>
    <w:p w14:paraId="4F86713F" w14:textId="77777777" w:rsidR="005E2F0E" w:rsidRDefault="005E2F0E" w:rsidP="005C24BC">
      <w:pPr>
        <w:spacing w:line="276" w:lineRule="auto"/>
        <w:rPr>
          <w:b/>
          <w:szCs w:val="20"/>
        </w:rPr>
      </w:pPr>
    </w:p>
    <w:p w14:paraId="410B79D2" w14:textId="77777777" w:rsidR="005E2F0E" w:rsidRPr="00D80A48" w:rsidRDefault="005E2F0E" w:rsidP="005C24BC">
      <w:pPr>
        <w:spacing w:line="276" w:lineRule="auto"/>
        <w:rPr>
          <w:b/>
          <w:szCs w:val="20"/>
        </w:rPr>
      </w:pPr>
    </w:p>
    <w:p w14:paraId="0DC51F7F" w14:textId="77777777" w:rsidR="00EB1CC5" w:rsidRDefault="00EB1CC5" w:rsidP="005C24BC">
      <w:pPr>
        <w:spacing w:line="276" w:lineRule="auto"/>
        <w:rPr>
          <w:b/>
          <w:szCs w:val="20"/>
        </w:rPr>
      </w:pPr>
    </w:p>
    <w:p w14:paraId="5E560056" w14:textId="77777777" w:rsidR="001529AC" w:rsidRPr="00D80A48" w:rsidRDefault="001529AC" w:rsidP="005C24BC">
      <w:pPr>
        <w:spacing w:line="276" w:lineRule="auto"/>
        <w:rPr>
          <w:b/>
          <w:szCs w:val="20"/>
        </w:rPr>
      </w:pPr>
      <w:r w:rsidRPr="00D80A48">
        <w:rPr>
          <w:b/>
          <w:szCs w:val="20"/>
        </w:rPr>
        <w:t>Otrzymują:</w:t>
      </w:r>
    </w:p>
    <w:p w14:paraId="2457BBBC" w14:textId="77777777" w:rsidR="001529AC" w:rsidRPr="00D80A48" w:rsidRDefault="001529AC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  <w:r w:rsidRPr="00D80A48">
        <w:rPr>
          <w:rFonts w:eastAsia="Calibri"/>
          <w:szCs w:val="20"/>
          <w:lang w:eastAsia="en-US"/>
        </w:rPr>
        <w:t xml:space="preserve">1) strona prowadzonego postępowania: </w:t>
      </w:r>
      <w:hyperlink r:id="rId16" w:history="1">
        <w:r w:rsidRPr="00D80A48">
          <w:rPr>
            <w:b/>
            <w:szCs w:val="20"/>
            <w:lang w:eastAsia="en-US"/>
          </w:rPr>
          <w:t>https://platformazakupowa.pl/pn/czersk</w:t>
        </w:r>
      </w:hyperlink>
    </w:p>
    <w:p w14:paraId="54C9E2A1" w14:textId="77777777" w:rsidR="001529AC" w:rsidRPr="00D80A48" w:rsidRDefault="001529AC" w:rsidP="005C24BC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20"/>
        </w:rPr>
      </w:pPr>
      <w:r w:rsidRPr="00D80A48">
        <w:rPr>
          <w:rFonts w:eastAsia="Calibri"/>
          <w:szCs w:val="20"/>
          <w:lang w:eastAsia="en-US"/>
        </w:rPr>
        <w:t xml:space="preserve">2) a/a                                                                                </w:t>
      </w:r>
    </w:p>
    <w:p w14:paraId="60081154" w14:textId="77777777" w:rsidR="001529AC" w:rsidRPr="00D80A48" w:rsidRDefault="001529AC" w:rsidP="005C24BC">
      <w:pPr>
        <w:autoSpaceDE w:val="0"/>
        <w:autoSpaceDN w:val="0"/>
        <w:adjustRightInd w:val="0"/>
        <w:spacing w:line="276" w:lineRule="auto"/>
        <w:jc w:val="both"/>
        <w:rPr>
          <w:szCs w:val="20"/>
        </w:rPr>
      </w:pPr>
    </w:p>
    <w:sectPr w:rsidR="001529AC" w:rsidRPr="00D80A48" w:rsidSect="005A17C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133" w:bottom="1440" w:left="1800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A3D10" w14:textId="77777777" w:rsidR="001931AE" w:rsidRDefault="001931AE" w:rsidP="00A73AAE">
      <w:r>
        <w:separator/>
      </w:r>
    </w:p>
  </w:endnote>
  <w:endnote w:type="continuationSeparator" w:id="0">
    <w:p w14:paraId="74C51ED7" w14:textId="77777777" w:rsidR="001931AE" w:rsidRDefault="001931AE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52C4B" w14:textId="77777777" w:rsidR="003D7CA9" w:rsidRDefault="003D7C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CE285" w14:textId="77777777" w:rsidR="00A73AAE" w:rsidRDefault="00000000" w:rsidP="00A73AAE">
    <w:pPr>
      <w:pStyle w:val="Stopka"/>
      <w:jc w:val="center"/>
    </w:pPr>
    <w:r>
      <w:rPr>
        <w:noProof/>
      </w:rPr>
      <w:pict w14:anchorId="3CAA52AA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9" o:spid="_x0000_s1031" type="#_x0000_t32" style="position:absolute;left:0;text-align:left;margin-left:-13.1pt;margin-top:-2.25pt;width:469.2pt;height:.5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qYzZkt4AAAAJAQAADwAAAGRy&#10;cy9kb3ducmV2LnhtbEyPQU+DQBCF7yb+h82YeGuXImJFlsaYaDwYEmt737IjoOwsslug/97pSW8z&#10;7728+SbfzLYTIw6+daRgtYxAIFXOtFQr2H08L9YgfNBkdOcIFZzQw6a4vMh1ZtxE7zhuQy24hHym&#10;FTQh9JmUvmrQar90PRJ7n26wOvA61NIMeuJy28k4ilJpdUt8odE9PjVYfW+PVsEP3Z32iRzXX2UZ&#10;0pfXt5qwnJS6vpofH0AEnMNfGM74jA4FMx3ckYwXnYJFnMYc5SG5BcGB+1XMwoGFmwRkkcv/HxS/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KmM2ZLeAAAACQEAAA8AAAAAAAAAAAAA&#10;AAAAGwQAAGRycy9kb3ducmV2LnhtbFBLBQYAAAAABAAEAPMAAAAmBQAAAAA=&#10;"/>
      </w:pict>
    </w:r>
    <w:r>
      <w:rPr>
        <w:noProof/>
      </w:rPr>
      <w:pict w14:anchorId="6D322277">
        <v:shape id="Łącznik prosty ze strzałką 7" o:spid="_x0000_s1030" type="#_x0000_t32" style="position:absolute;left:0;text-align:left;margin-left:70.9pt;margin-top:780.15pt;width:469.2pt;height:.5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>
      <w:rPr>
        <w:noProof/>
      </w:rPr>
      <w:pict w14:anchorId="37611FD9">
        <v:shape id="Łącznik prosty ze strzałką 5" o:spid="_x0000_s1029" type="#_x0000_t32" style="position:absolute;left:0;text-align:left;margin-left:70.9pt;margin-top:780.15pt;width:469.2pt;height:.5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>
      <w:rPr>
        <w:noProof/>
      </w:rPr>
      <w:pict w14:anchorId="240FA1F9">
        <v:shape id="Łącznik prosty ze strzałką 3" o:spid="_x0000_s1028" type="#_x0000_t32" style="position:absolute;left:0;text-align:left;margin-left:70.9pt;margin-top:780.1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</w:p>
  <w:p w14:paraId="7CAAFA47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C6A2A" w14:textId="77777777" w:rsidR="00A73AAE" w:rsidRDefault="00BB7DA8">
    <w:pPr>
      <w:pStyle w:val="Stopka"/>
    </w:pPr>
    <w:r>
      <w:rPr>
        <w:noProof/>
      </w:rPr>
      <w:drawing>
        <wp:inline distT="0" distB="0" distL="0" distR="0" wp14:anchorId="2126DD99" wp14:editId="6B0FFCDD">
          <wp:extent cx="5274310" cy="360304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60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F196FC" w14:textId="77777777" w:rsidR="00A73AAE" w:rsidRDefault="00A73A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F5ED36" w14:textId="77777777" w:rsidR="001931AE" w:rsidRDefault="001931AE" w:rsidP="00A73AAE">
      <w:r>
        <w:separator/>
      </w:r>
    </w:p>
  </w:footnote>
  <w:footnote w:type="continuationSeparator" w:id="0">
    <w:p w14:paraId="606B4BE5" w14:textId="77777777" w:rsidR="001931AE" w:rsidRDefault="001931AE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2EACB" w14:textId="77777777" w:rsidR="003D7CA9" w:rsidRDefault="003D7C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08618" w14:textId="77777777" w:rsidR="00A73AAE" w:rsidRDefault="00000000">
    <w:pPr>
      <w:pStyle w:val="Nagwek"/>
    </w:pPr>
    <w:r>
      <w:rPr>
        <w:noProof/>
      </w:rPr>
      <w:pict w14:anchorId="1DF78B5E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11" o:spid="_x0000_s1026" type="#_x0000_t32" style="position:absolute;margin-left:-35.6pt;margin-top:18.35pt;width:469.2pt;height:.5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ziIuWN0AAAAJAQAADwAAAGRy&#10;cy9kb3ducmV2LnhtbEyPwU7DMAyG70i8Q2Qkblu6gZqqNJ0QEogDqsSAe9aYttA4pcna7u0xJ3b0&#10;70+/Pxe7xfViwjF0njRs1gkIpNrbjhoN72+PqwxEiIas6T2hhhMG2JWXF4XJrZ/pFad9bASXUMiN&#10;hjbGIZcy1C06E9Z+QOLdpx+diTyOjbSjmbnc9XKbJKl0piO+0JoBH1qsv/dHp+GH1OnjVk7ZV1XF&#10;9On5pSGsZq2vr5b7OxARl/gPw58+q0PJTgd/JBtEr2GlNltGNdykCgQDWao4OHCgMpBlIc8/KH8B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ziIuWN0AAAAJAQAADwAAAAAAAAAAAAAA&#10;AAAbBAAAZHJzL2Rvd25yZXYueG1sUEsFBgAAAAAEAAQA8wAAACUFAAAAAA==&#10;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3B706" w14:textId="77777777" w:rsidR="00BB7DA8" w:rsidRDefault="00BB7DA8" w:rsidP="00BB7DA8">
    <w:pPr>
      <w:pStyle w:val="Nagwek"/>
      <w:jc w:val="both"/>
      <w:rPr>
        <w:rFonts w:ascii="Barlow" w:hAnsi="Barlow"/>
        <w:sz w:val="40"/>
        <w:szCs w:val="40"/>
      </w:rPr>
    </w:pPr>
    <w:bookmarkStart w:id="1" w:name="_Hlk127189014"/>
    <w:r>
      <w:rPr>
        <w:noProof/>
      </w:rPr>
      <w:drawing>
        <wp:inline distT="0" distB="0" distL="0" distR="0" wp14:anchorId="06C594A5" wp14:editId="64E4207B">
          <wp:extent cx="1621790" cy="61214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21711170" w14:textId="77777777" w:rsidR="00BB7DA8" w:rsidRPr="00A74331" w:rsidRDefault="00000000" w:rsidP="00BB7DA8">
    <w:r>
      <w:rPr>
        <w:noProof/>
      </w:rPr>
      <w:pict w14:anchorId="1EBF04C6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1" o:spid="_x0000_s1027" type="#_x0000_t32" style="position:absolute;margin-left:-4.3pt;margin-top:19pt;width:469.2pt;height:.5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  <w:bookmarkEnd w:id="1"/>
  </w:p>
  <w:p w14:paraId="09B6A845" w14:textId="77777777" w:rsidR="00A73AAE" w:rsidRPr="00BB7DA8" w:rsidRDefault="00A73AAE" w:rsidP="00BB7D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28461A"/>
    <w:multiLevelType w:val="hybridMultilevel"/>
    <w:tmpl w:val="4626B61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E8100E6"/>
    <w:multiLevelType w:val="hybridMultilevel"/>
    <w:tmpl w:val="17625682"/>
    <w:lvl w:ilvl="0" w:tplc="19D0B27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22A8C"/>
    <w:multiLevelType w:val="hybridMultilevel"/>
    <w:tmpl w:val="E5720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848C9"/>
    <w:multiLevelType w:val="hybridMultilevel"/>
    <w:tmpl w:val="E500F8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258B2"/>
    <w:multiLevelType w:val="hybridMultilevel"/>
    <w:tmpl w:val="FF66B2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A053558"/>
    <w:multiLevelType w:val="multilevel"/>
    <w:tmpl w:val="C94E60FA"/>
    <w:lvl w:ilvl="0">
      <w:start w:val="10"/>
      <w:numFmt w:val="decimal"/>
      <w:lvlText w:val="%1."/>
      <w:lvlJc w:val="left"/>
      <w:pPr>
        <w:ind w:left="765" w:hanging="765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125" w:hanging="765"/>
      </w:pPr>
      <w:rPr>
        <w:rFonts w:hint="default"/>
        <w:u w:val="single"/>
      </w:rPr>
    </w:lvl>
    <w:lvl w:ilvl="2">
      <w:start w:val="4"/>
      <w:numFmt w:val="decimal"/>
      <w:lvlText w:val="%1.%2.%3."/>
      <w:lvlJc w:val="left"/>
      <w:pPr>
        <w:ind w:left="1485" w:hanging="765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845" w:hanging="765"/>
      </w:pPr>
      <w:rPr>
        <w:rFonts w:hint="default"/>
        <w:sz w:val="20"/>
        <w:szCs w:val="20"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num w:numId="1" w16cid:durableId="577177566">
    <w:abstractNumId w:val="0"/>
  </w:num>
  <w:num w:numId="2" w16cid:durableId="790317157">
    <w:abstractNumId w:val="3"/>
  </w:num>
  <w:num w:numId="3" w16cid:durableId="234171528">
    <w:abstractNumId w:val="5"/>
  </w:num>
  <w:num w:numId="4" w16cid:durableId="1953511155">
    <w:abstractNumId w:val="2"/>
  </w:num>
  <w:num w:numId="5" w16cid:durableId="1924030017">
    <w:abstractNumId w:val="4"/>
  </w:num>
  <w:num w:numId="6" w16cid:durableId="85565435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hdrShapeDefaults>
    <o:shapedefaults v:ext="edit" spidmax="2050"/>
    <o:shapelayout v:ext="edit">
      <o:idmap v:ext="edit" data="1"/>
      <o:rules v:ext="edit">
        <o:r id="V:Rule1" type="connector" idref="#Łącznik prosty ze strzałką 11"/>
        <o:r id="V:Rule2" type="connector" idref="#Łącznik prosty ze strzałką 7"/>
        <o:r id="V:Rule3" type="connector" idref="#Łącznik prosty ze strzałką 3"/>
        <o:r id="V:Rule4" type="connector" idref="#Łącznik prosty ze strzałką 5"/>
        <o:r id="V:Rule5" type="connector" idref="#Łącznik prosty ze strzałką 9"/>
        <o:r id="V:Rule6" type="connector" idref="#Łącznik prosty ze strzałką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1179E"/>
    <w:rsid w:val="00017BC8"/>
    <w:rsid w:val="00017C00"/>
    <w:rsid w:val="00022814"/>
    <w:rsid w:val="000377A5"/>
    <w:rsid w:val="00055352"/>
    <w:rsid w:val="0007185B"/>
    <w:rsid w:val="000814DF"/>
    <w:rsid w:val="000A5047"/>
    <w:rsid w:val="000B0E59"/>
    <w:rsid w:val="000B3D9B"/>
    <w:rsid w:val="000B57C8"/>
    <w:rsid w:val="000C0399"/>
    <w:rsid w:val="000C1484"/>
    <w:rsid w:val="000C2803"/>
    <w:rsid w:val="000E710E"/>
    <w:rsid w:val="000F4B8D"/>
    <w:rsid w:val="000F5484"/>
    <w:rsid w:val="001010B9"/>
    <w:rsid w:val="00112C27"/>
    <w:rsid w:val="00114039"/>
    <w:rsid w:val="0013622A"/>
    <w:rsid w:val="00145737"/>
    <w:rsid w:val="00151F97"/>
    <w:rsid w:val="001529AC"/>
    <w:rsid w:val="001539AB"/>
    <w:rsid w:val="00160474"/>
    <w:rsid w:val="00164A20"/>
    <w:rsid w:val="00172AEF"/>
    <w:rsid w:val="001931AE"/>
    <w:rsid w:val="00194960"/>
    <w:rsid w:val="00195737"/>
    <w:rsid w:val="001970DE"/>
    <w:rsid w:val="001A31C4"/>
    <w:rsid w:val="001B147D"/>
    <w:rsid w:val="001C2CC9"/>
    <w:rsid w:val="001D3D28"/>
    <w:rsid w:val="001D3DEC"/>
    <w:rsid w:val="001D6399"/>
    <w:rsid w:val="001E2BED"/>
    <w:rsid w:val="001E4FA0"/>
    <w:rsid w:val="001E727C"/>
    <w:rsid w:val="001F7BC1"/>
    <w:rsid w:val="001F7E82"/>
    <w:rsid w:val="002146DD"/>
    <w:rsid w:val="00214725"/>
    <w:rsid w:val="00215700"/>
    <w:rsid w:val="002162F0"/>
    <w:rsid w:val="0021661A"/>
    <w:rsid w:val="0022736E"/>
    <w:rsid w:val="002420C4"/>
    <w:rsid w:val="002425A1"/>
    <w:rsid w:val="00246957"/>
    <w:rsid w:val="002513A2"/>
    <w:rsid w:val="00251E58"/>
    <w:rsid w:val="00255036"/>
    <w:rsid w:val="00257708"/>
    <w:rsid w:val="00257A4F"/>
    <w:rsid w:val="00263063"/>
    <w:rsid w:val="0026713F"/>
    <w:rsid w:val="00272E0B"/>
    <w:rsid w:val="00273187"/>
    <w:rsid w:val="00274C90"/>
    <w:rsid w:val="00275503"/>
    <w:rsid w:val="0027579F"/>
    <w:rsid w:val="00283D2D"/>
    <w:rsid w:val="00290493"/>
    <w:rsid w:val="00295C48"/>
    <w:rsid w:val="002A4C03"/>
    <w:rsid w:val="002C4A71"/>
    <w:rsid w:val="002E4E78"/>
    <w:rsid w:val="002F12C1"/>
    <w:rsid w:val="002F1F58"/>
    <w:rsid w:val="002F3A85"/>
    <w:rsid w:val="002F3F93"/>
    <w:rsid w:val="002F62E0"/>
    <w:rsid w:val="00312654"/>
    <w:rsid w:val="00312B50"/>
    <w:rsid w:val="00320A34"/>
    <w:rsid w:val="00323BDA"/>
    <w:rsid w:val="00336408"/>
    <w:rsid w:val="00337039"/>
    <w:rsid w:val="00340465"/>
    <w:rsid w:val="00340AAE"/>
    <w:rsid w:val="00350A59"/>
    <w:rsid w:val="00356743"/>
    <w:rsid w:val="00365F5A"/>
    <w:rsid w:val="00371DED"/>
    <w:rsid w:val="00373BF4"/>
    <w:rsid w:val="003749A6"/>
    <w:rsid w:val="00377E7C"/>
    <w:rsid w:val="0038140E"/>
    <w:rsid w:val="00387993"/>
    <w:rsid w:val="00392F7F"/>
    <w:rsid w:val="0039410E"/>
    <w:rsid w:val="00394BB9"/>
    <w:rsid w:val="003950CE"/>
    <w:rsid w:val="003B2621"/>
    <w:rsid w:val="003B309D"/>
    <w:rsid w:val="003C0E9C"/>
    <w:rsid w:val="003C1B02"/>
    <w:rsid w:val="003C5263"/>
    <w:rsid w:val="003D74FC"/>
    <w:rsid w:val="003D7CA9"/>
    <w:rsid w:val="003E05E2"/>
    <w:rsid w:val="003E43C4"/>
    <w:rsid w:val="003F2CF8"/>
    <w:rsid w:val="004026D5"/>
    <w:rsid w:val="00403F1C"/>
    <w:rsid w:val="004040D0"/>
    <w:rsid w:val="0040786D"/>
    <w:rsid w:val="004105C6"/>
    <w:rsid w:val="00410B4B"/>
    <w:rsid w:val="00412A10"/>
    <w:rsid w:val="004130C9"/>
    <w:rsid w:val="0041326E"/>
    <w:rsid w:val="00420C58"/>
    <w:rsid w:val="0042538B"/>
    <w:rsid w:val="00425915"/>
    <w:rsid w:val="00427003"/>
    <w:rsid w:val="00427056"/>
    <w:rsid w:val="00434869"/>
    <w:rsid w:val="0043724A"/>
    <w:rsid w:val="00440A35"/>
    <w:rsid w:val="00450BEA"/>
    <w:rsid w:val="00461A11"/>
    <w:rsid w:val="004632F2"/>
    <w:rsid w:val="004638C1"/>
    <w:rsid w:val="00473C44"/>
    <w:rsid w:val="004842DA"/>
    <w:rsid w:val="00495F7D"/>
    <w:rsid w:val="00496150"/>
    <w:rsid w:val="00496512"/>
    <w:rsid w:val="004A0B39"/>
    <w:rsid w:val="004A4F4E"/>
    <w:rsid w:val="004A5E05"/>
    <w:rsid w:val="004B64B4"/>
    <w:rsid w:val="004C5BF0"/>
    <w:rsid w:val="004D0BCA"/>
    <w:rsid w:val="004D0C40"/>
    <w:rsid w:val="004D2A36"/>
    <w:rsid w:val="004D5D88"/>
    <w:rsid w:val="004F0EF9"/>
    <w:rsid w:val="004F64A1"/>
    <w:rsid w:val="00524A79"/>
    <w:rsid w:val="00536F3F"/>
    <w:rsid w:val="005446B6"/>
    <w:rsid w:val="00544DD5"/>
    <w:rsid w:val="00564A03"/>
    <w:rsid w:val="00565EFC"/>
    <w:rsid w:val="00570D36"/>
    <w:rsid w:val="0057278A"/>
    <w:rsid w:val="00577784"/>
    <w:rsid w:val="00582977"/>
    <w:rsid w:val="005860E9"/>
    <w:rsid w:val="00586395"/>
    <w:rsid w:val="005935D1"/>
    <w:rsid w:val="00595063"/>
    <w:rsid w:val="005954A6"/>
    <w:rsid w:val="005A09BF"/>
    <w:rsid w:val="005A17CB"/>
    <w:rsid w:val="005A52C6"/>
    <w:rsid w:val="005A5B46"/>
    <w:rsid w:val="005A66AD"/>
    <w:rsid w:val="005B169E"/>
    <w:rsid w:val="005B2A2C"/>
    <w:rsid w:val="005B5F80"/>
    <w:rsid w:val="005C2257"/>
    <w:rsid w:val="005C24BC"/>
    <w:rsid w:val="005C3E0B"/>
    <w:rsid w:val="005C65C1"/>
    <w:rsid w:val="005D323B"/>
    <w:rsid w:val="005D3691"/>
    <w:rsid w:val="005D426C"/>
    <w:rsid w:val="005D60C8"/>
    <w:rsid w:val="005E2F0E"/>
    <w:rsid w:val="005E3DE8"/>
    <w:rsid w:val="005F13E0"/>
    <w:rsid w:val="005F5C6F"/>
    <w:rsid w:val="00600D68"/>
    <w:rsid w:val="00602BD1"/>
    <w:rsid w:val="006100B1"/>
    <w:rsid w:val="00611B99"/>
    <w:rsid w:val="00613184"/>
    <w:rsid w:val="006163F1"/>
    <w:rsid w:val="00621D46"/>
    <w:rsid w:val="00622240"/>
    <w:rsid w:val="00627E48"/>
    <w:rsid w:val="00640B3A"/>
    <w:rsid w:val="00641036"/>
    <w:rsid w:val="00641E99"/>
    <w:rsid w:val="00643CE3"/>
    <w:rsid w:val="00654693"/>
    <w:rsid w:val="00654FE9"/>
    <w:rsid w:val="0065652E"/>
    <w:rsid w:val="006669AC"/>
    <w:rsid w:val="0066767E"/>
    <w:rsid w:val="00673473"/>
    <w:rsid w:val="00680BAD"/>
    <w:rsid w:val="00691895"/>
    <w:rsid w:val="00695641"/>
    <w:rsid w:val="00696A91"/>
    <w:rsid w:val="006A6DA8"/>
    <w:rsid w:val="006B1A63"/>
    <w:rsid w:val="006B6E75"/>
    <w:rsid w:val="006B75E8"/>
    <w:rsid w:val="006B7715"/>
    <w:rsid w:val="006C17D8"/>
    <w:rsid w:val="006C20C1"/>
    <w:rsid w:val="006C3149"/>
    <w:rsid w:val="006C3ADB"/>
    <w:rsid w:val="006C3F41"/>
    <w:rsid w:val="006C656A"/>
    <w:rsid w:val="006D3633"/>
    <w:rsid w:val="006F16CC"/>
    <w:rsid w:val="006F1D95"/>
    <w:rsid w:val="006F52B0"/>
    <w:rsid w:val="006F7267"/>
    <w:rsid w:val="00705352"/>
    <w:rsid w:val="0070594B"/>
    <w:rsid w:val="007114E5"/>
    <w:rsid w:val="00723A67"/>
    <w:rsid w:val="007279E4"/>
    <w:rsid w:val="0074242A"/>
    <w:rsid w:val="00747F20"/>
    <w:rsid w:val="00753936"/>
    <w:rsid w:val="00756512"/>
    <w:rsid w:val="00766728"/>
    <w:rsid w:val="00782381"/>
    <w:rsid w:val="0078535D"/>
    <w:rsid w:val="00786200"/>
    <w:rsid w:val="007907DE"/>
    <w:rsid w:val="0079469D"/>
    <w:rsid w:val="007B3611"/>
    <w:rsid w:val="007B6F95"/>
    <w:rsid w:val="007D1EAE"/>
    <w:rsid w:val="007E304D"/>
    <w:rsid w:val="007F105E"/>
    <w:rsid w:val="007F3200"/>
    <w:rsid w:val="007F5466"/>
    <w:rsid w:val="007F5B08"/>
    <w:rsid w:val="00803FB4"/>
    <w:rsid w:val="00804EA1"/>
    <w:rsid w:val="00810992"/>
    <w:rsid w:val="00813710"/>
    <w:rsid w:val="00814C8C"/>
    <w:rsid w:val="00834F4A"/>
    <w:rsid w:val="00840FAA"/>
    <w:rsid w:val="0086670F"/>
    <w:rsid w:val="00872F84"/>
    <w:rsid w:val="00886274"/>
    <w:rsid w:val="00895A45"/>
    <w:rsid w:val="00896BCF"/>
    <w:rsid w:val="0089743B"/>
    <w:rsid w:val="008A1F22"/>
    <w:rsid w:val="008B3731"/>
    <w:rsid w:val="008B4104"/>
    <w:rsid w:val="008C11CA"/>
    <w:rsid w:val="008D2562"/>
    <w:rsid w:val="008D5432"/>
    <w:rsid w:val="008E295E"/>
    <w:rsid w:val="008F1B5B"/>
    <w:rsid w:val="008F38E5"/>
    <w:rsid w:val="00901F5A"/>
    <w:rsid w:val="00902ACE"/>
    <w:rsid w:val="0090522E"/>
    <w:rsid w:val="00910A2D"/>
    <w:rsid w:val="0092417D"/>
    <w:rsid w:val="00930988"/>
    <w:rsid w:val="0093628D"/>
    <w:rsid w:val="0094609C"/>
    <w:rsid w:val="00946416"/>
    <w:rsid w:val="00961265"/>
    <w:rsid w:val="00961C35"/>
    <w:rsid w:val="009637BE"/>
    <w:rsid w:val="00963907"/>
    <w:rsid w:val="00970C8C"/>
    <w:rsid w:val="0097251B"/>
    <w:rsid w:val="00972531"/>
    <w:rsid w:val="00984918"/>
    <w:rsid w:val="00985947"/>
    <w:rsid w:val="00991DEB"/>
    <w:rsid w:val="009A0D82"/>
    <w:rsid w:val="009A12CC"/>
    <w:rsid w:val="009B1641"/>
    <w:rsid w:val="009B262C"/>
    <w:rsid w:val="009B3E79"/>
    <w:rsid w:val="009B425C"/>
    <w:rsid w:val="009C284A"/>
    <w:rsid w:val="009C2AD7"/>
    <w:rsid w:val="009D059F"/>
    <w:rsid w:val="009D0CFD"/>
    <w:rsid w:val="009D123B"/>
    <w:rsid w:val="009D1A0F"/>
    <w:rsid w:val="009D2E8C"/>
    <w:rsid w:val="009D3A06"/>
    <w:rsid w:val="009D53CE"/>
    <w:rsid w:val="009F3E5A"/>
    <w:rsid w:val="00A045A9"/>
    <w:rsid w:val="00A05DB5"/>
    <w:rsid w:val="00A0769C"/>
    <w:rsid w:val="00A07E5D"/>
    <w:rsid w:val="00A103F7"/>
    <w:rsid w:val="00A12102"/>
    <w:rsid w:val="00A13DC4"/>
    <w:rsid w:val="00A2538F"/>
    <w:rsid w:val="00A26485"/>
    <w:rsid w:val="00A26AA0"/>
    <w:rsid w:val="00A366F3"/>
    <w:rsid w:val="00A372A5"/>
    <w:rsid w:val="00A40B8D"/>
    <w:rsid w:val="00A40EC6"/>
    <w:rsid w:val="00A45D03"/>
    <w:rsid w:val="00A50515"/>
    <w:rsid w:val="00A51011"/>
    <w:rsid w:val="00A5502A"/>
    <w:rsid w:val="00A5559C"/>
    <w:rsid w:val="00A614B1"/>
    <w:rsid w:val="00A6536B"/>
    <w:rsid w:val="00A65E2C"/>
    <w:rsid w:val="00A73AAE"/>
    <w:rsid w:val="00A836DB"/>
    <w:rsid w:val="00A94126"/>
    <w:rsid w:val="00AA05B8"/>
    <w:rsid w:val="00AB1056"/>
    <w:rsid w:val="00AB2797"/>
    <w:rsid w:val="00AB30FF"/>
    <w:rsid w:val="00AB3791"/>
    <w:rsid w:val="00AB3812"/>
    <w:rsid w:val="00AB53ED"/>
    <w:rsid w:val="00AC0558"/>
    <w:rsid w:val="00AC1D21"/>
    <w:rsid w:val="00AC5F0D"/>
    <w:rsid w:val="00AD2C9F"/>
    <w:rsid w:val="00AD365A"/>
    <w:rsid w:val="00AE15FB"/>
    <w:rsid w:val="00AE21FD"/>
    <w:rsid w:val="00AF2F0C"/>
    <w:rsid w:val="00AF5180"/>
    <w:rsid w:val="00B1785C"/>
    <w:rsid w:val="00B213D2"/>
    <w:rsid w:val="00B40F1B"/>
    <w:rsid w:val="00B44E99"/>
    <w:rsid w:val="00B46CBA"/>
    <w:rsid w:val="00B559B0"/>
    <w:rsid w:val="00B56C05"/>
    <w:rsid w:val="00B67EBE"/>
    <w:rsid w:val="00B74F16"/>
    <w:rsid w:val="00B83CBF"/>
    <w:rsid w:val="00B90E25"/>
    <w:rsid w:val="00BA141C"/>
    <w:rsid w:val="00BA48AF"/>
    <w:rsid w:val="00BB2D59"/>
    <w:rsid w:val="00BB4F1E"/>
    <w:rsid w:val="00BB7DA8"/>
    <w:rsid w:val="00BC123E"/>
    <w:rsid w:val="00BD778E"/>
    <w:rsid w:val="00BE35F5"/>
    <w:rsid w:val="00BE507D"/>
    <w:rsid w:val="00BE79AA"/>
    <w:rsid w:val="00BF330A"/>
    <w:rsid w:val="00C02974"/>
    <w:rsid w:val="00C05CB1"/>
    <w:rsid w:val="00C110C0"/>
    <w:rsid w:val="00C111CA"/>
    <w:rsid w:val="00C16A7F"/>
    <w:rsid w:val="00C16E46"/>
    <w:rsid w:val="00C20088"/>
    <w:rsid w:val="00C207AB"/>
    <w:rsid w:val="00C323B1"/>
    <w:rsid w:val="00C336BF"/>
    <w:rsid w:val="00C43C14"/>
    <w:rsid w:val="00C45C1A"/>
    <w:rsid w:val="00C46461"/>
    <w:rsid w:val="00C517B3"/>
    <w:rsid w:val="00C67AD2"/>
    <w:rsid w:val="00C67C72"/>
    <w:rsid w:val="00C723CA"/>
    <w:rsid w:val="00C73E00"/>
    <w:rsid w:val="00C74674"/>
    <w:rsid w:val="00C75BED"/>
    <w:rsid w:val="00C87857"/>
    <w:rsid w:val="00C90B94"/>
    <w:rsid w:val="00CA7EC1"/>
    <w:rsid w:val="00CB11AD"/>
    <w:rsid w:val="00CB33A0"/>
    <w:rsid w:val="00CB451B"/>
    <w:rsid w:val="00CC2671"/>
    <w:rsid w:val="00CC2947"/>
    <w:rsid w:val="00CC4F49"/>
    <w:rsid w:val="00CC5766"/>
    <w:rsid w:val="00CD04CF"/>
    <w:rsid w:val="00CD0B1D"/>
    <w:rsid w:val="00CD505B"/>
    <w:rsid w:val="00CE1A11"/>
    <w:rsid w:val="00CF04D8"/>
    <w:rsid w:val="00CF14DA"/>
    <w:rsid w:val="00CF2360"/>
    <w:rsid w:val="00CF7824"/>
    <w:rsid w:val="00D000C6"/>
    <w:rsid w:val="00D079A7"/>
    <w:rsid w:val="00D13680"/>
    <w:rsid w:val="00D1643F"/>
    <w:rsid w:val="00D164D5"/>
    <w:rsid w:val="00D30463"/>
    <w:rsid w:val="00D30D0F"/>
    <w:rsid w:val="00D343DB"/>
    <w:rsid w:val="00D427A4"/>
    <w:rsid w:val="00D556DA"/>
    <w:rsid w:val="00D6757F"/>
    <w:rsid w:val="00D73560"/>
    <w:rsid w:val="00D75589"/>
    <w:rsid w:val="00D76DA2"/>
    <w:rsid w:val="00D80A48"/>
    <w:rsid w:val="00D818E5"/>
    <w:rsid w:val="00D84B11"/>
    <w:rsid w:val="00D907AC"/>
    <w:rsid w:val="00DA2A63"/>
    <w:rsid w:val="00DB39AB"/>
    <w:rsid w:val="00DC14C3"/>
    <w:rsid w:val="00DC23E1"/>
    <w:rsid w:val="00DC2A31"/>
    <w:rsid w:val="00DC6526"/>
    <w:rsid w:val="00DD24DB"/>
    <w:rsid w:val="00DD668E"/>
    <w:rsid w:val="00DD6C53"/>
    <w:rsid w:val="00DE78E8"/>
    <w:rsid w:val="00DF214D"/>
    <w:rsid w:val="00DF2201"/>
    <w:rsid w:val="00DF2A2A"/>
    <w:rsid w:val="00E00D8E"/>
    <w:rsid w:val="00E019CA"/>
    <w:rsid w:val="00E12EB7"/>
    <w:rsid w:val="00E25B6E"/>
    <w:rsid w:val="00E31336"/>
    <w:rsid w:val="00E3199F"/>
    <w:rsid w:val="00E34CFA"/>
    <w:rsid w:val="00E418C2"/>
    <w:rsid w:val="00E52AF0"/>
    <w:rsid w:val="00E62F81"/>
    <w:rsid w:val="00E70271"/>
    <w:rsid w:val="00E75D3A"/>
    <w:rsid w:val="00E81A41"/>
    <w:rsid w:val="00E83B71"/>
    <w:rsid w:val="00E84CA9"/>
    <w:rsid w:val="00E91890"/>
    <w:rsid w:val="00E9440E"/>
    <w:rsid w:val="00E95A6C"/>
    <w:rsid w:val="00E95BF9"/>
    <w:rsid w:val="00EA24F8"/>
    <w:rsid w:val="00EA308C"/>
    <w:rsid w:val="00EA3F82"/>
    <w:rsid w:val="00EA63A8"/>
    <w:rsid w:val="00EB1263"/>
    <w:rsid w:val="00EB1CC5"/>
    <w:rsid w:val="00EB2130"/>
    <w:rsid w:val="00EC3188"/>
    <w:rsid w:val="00EC49E7"/>
    <w:rsid w:val="00EC5206"/>
    <w:rsid w:val="00EE51CA"/>
    <w:rsid w:val="00EF180A"/>
    <w:rsid w:val="00EF3B92"/>
    <w:rsid w:val="00F00701"/>
    <w:rsid w:val="00F01183"/>
    <w:rsid w:val="00F01D1A"/>
    <w:rsid w:val="00F046D1"/>
    <w:rsid w:val="00F201B1"/>
    <w:rsid w:val="00F223C1"/>
    <w:rsid w:val="00F31A57"/>
    <w:rsid w:val="00F33250"/>
    <w:rsid w:val="00F46BA3"/>
    <w:rsid w:val="00F53644"/>
    <w:rsid w:val="00F73E5D"/>
    <w:rsid w:val="00F755AC"/>
    <w:rsid w:val="00F77FF1"/>
    <w:rsid w:val="00F80BF3"/>
    <w:rsid w:val="00F825F9"/>
    <w:rsid w:val="00F90B96"/>
    <w:rsid w:val="00F90D63"/>
    <w:rsid w:val="00F9450F"/>
    <w:rsid w:val="00F96246"/>
    <w:rsid w:val="00FA59A3"/>
    <w:rsid w:val="00FB0EAD"/>
    <w:rsid w:val="00FB6BA3"/>
    <w:rsid w:val="00FD1190"/>
    <w:rsid w:val="00FD31D8"/>
    <w:rsid w:val="00FE7EC3"/>
    <w:rsid w:val="00FF4B3A"/>
    <w:rsid w:val="00FF5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5B3849"/>
  <w15:docId w15:val="{3DCDEF3F-C6A7-4D08-A6B8-017A31ED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473C44"/>
    <w:rPr>
      <w:rFonts w:ascii="Arial" w:eastAsia="Arial" w:hAnsi="Arial" w:cs="Arial"/>
      <w:szCs w:val="24"/>
    </w:rPr>
  </w:style>
  <w:style w:type="paragraph" w:styleId="Nagwek4">
    <w:name w:val="heading 4"/>
    <w:basedOn w:val="Normalny"/>
    <w:next w:val="Normalny"/>
    <w:link w:val="Nagwek4Znak"/>
    <w:qFormat/>
    <w:rsid w:val="005F13E0"/>
    <w:pPr>
      <w:keepNext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A63A8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5F13E0"/>
    <w:rPr>
      <w:b/>
      <w:sz w:val="24"/>
      <w:lang w:eastAsia="en-US"/>
    </w:rPr>
  </w:style>
  <w:style w:type="character" w:styleId="Hipercze">
    <w:name w:val="Hyperlink"/>
    <w:basedOn w:val="Domylnaczcionkaakapitu"/>
    <w:rsid w:val="005F13E0"/>
    <w:rPr>
      <w:color w:val="0000FF"/>
      <w:u w:val="single"/>
    </w:rPr>
  </w:style>
  <w:style w:type="paragraph" w:styleId="Akapitzlist">
    <w:name w:val="List Paragraph"/>
    <w:aliases w:val="L1,Numerowanie,Akapit z listą5,T_SZ_List Paragraph,normalny tekst,Akapit z listą BS,Kolorowa lista — akcent 11,Wypunktowanie,2 heading,A_wyliczenie,K-P_odwolanie,maz_wyliczenie,opis dzialania,CW_Lista"/>
    <w:basedOn w:val="Normalny"/>
    <w:link w:val="AkapitzlistZnak"/>
    <w:uiPriority w:val="34"/>
    <w:qFormat/>
    <w:rsid w:val="005F13E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9C2AD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1CC5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Wypunktowanie Znak,2 heading Znak,A_wyliczenie Znak,K-P_odwolanie Znak,CW_Lista Znak"/>
    <w:basedOn w:val="Domylnaczcionkaakapitu"/>
    <w:link w:val="Akapitzlist"/>
    <w:uiPriority w:val="99"/>
    <w:locked/>
    <w:rsid w:val="00D3046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czers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ContentId="00000000-0000-0000-0000-000000000000" DocumentType="OfficialLetter" IsTemplate="false">
  <OfficialLetterTypeId>00000000-0000-0000-0000-000000000004</OfficialLetterTypeId>
  <LegalActMetric>
    <MarkInfo xmlns="">
      <Id/>
      <IsFrozen>False</IsFrozen>
      <IsSigned>False</IsSigned>
      <IsSignedPartial>False</IsSignedPartial>
      <Status>0</Status>
      <FullTitle>
        <Type/>
        <Date>01.01.0001 00:00:00</Date>
        <Visible>False</Visible>
        <Number>
          <Number/>
          <Type>0</Type>
        </Number>
        <Title/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DCC7DB18-0BEC-443D-9B3F-8C5EE7F25D56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547</Words>
  <Characters>3283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Przemysław Bloch</dc:creator>
  <cp:lastModifiedBy>Arleta Matusik</cp:lastModifiedBy>
  <cp:revision>23</cp:revision>
  <cp:lastPrinted>2024-02-28T06:40:00Z</cp:lastPrinted>
  <dcterms:created xsi:type="dcterms:W3CDTF">2024-07-03T09:52:00Z</dcterms:created>
  <dcterms:modified xsi:type="dcterms:W3CDTF">2024-07-22T17:46:00Z</dcterms:modified>
</cp:coreProperties>
</file>