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7F4A0" w14:textId="77777777" w:rsidR="00BB38D4" w:rsidRDefault="00BB38D4" w:rsidP="00BB38D4">
      <w:pPr>
        <w:jc w:val="center"/>
        <w:rPr>
          <w:b/>
          <w:bCs/>
          <w:sz w:val="44"/>
          <w:szCs w:val="44"/>
          <w:u w:val="single"/>
        </w:rPr>
      </w:pPr>
      <w:r w:rsidRPr="00E31C08">
        <w:rPr>
          <w:b/>
          <w:i/>
          <w:noProof/>
          <w:color w:val="7030A0"/>
          <w:lang w:eastAsia="pl-PL"/>
        </w:rPr>
        <w:drawing>
          <wp:anchor distT="0" distB="0" distL="114300" distR="114300" simplePos="0" relativeHeight="251659264" behindDoc="0" locked="0" layoutInCell="1" allowOverlap="1" wp14:anchorId="2B71CF69">
            <wp:simplePos x="0" y="0"/>
            <wp:positionH relativeFrom="margin">
              <wp:align>left</wp:align>
            </wp:positionH>
            <wp:positionV relativeFrom="margin">
              <wp:posOffset>-10795</wp:posOffset>
            </wp:positionV>
            <wp:extent cx="1447800" cy="1441450"/>
            <wp:effectExtent l="0" t="0" r="0" b="6350"/>
            <wp:wrapSquare wrapText="bothSides"/>
            <wp:docPr id="1064234726" name="Obraz 1" descr="j0205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j020546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F906C81" w14:textId="77777777" w:rsidR="00BB38D4" w:rsidRDefault="00BB38D4" w:rsidP="00BB38D4">
      <w:pPr>
        <w:tabs>
          <w:tab w:val="left" w:pos="10490"/>
        </w:tabs>
        <w:jc w:val="center"/>
        <w:rPr>
          <w:b/>
          <w:i/>
          <w:noProof/>
          <w:color w:val="7030A0"/>
        </w:rPr>
      </w:pPr>
    </w:p>
    <w:p w14:paraId="029F4431" w14:textId="77777777" w:rsidR="007E12E3" w:rsidRDefault="007E12E3" w:rsidP="00BB38D4">
      <w:pPr>
        <w:tabs>
          <w:tab w:val="left" w:pos="10490"/>
        </w:tabs>
        <w:jc w:val="center"/>
        <w:rPr>
          <w:b/>
          <w:i/>
          <w:noProof/>
          <w:color w:val="7030A0"/>
        </w:rPr>
      </w:pPr>
    </w:p>
    <w:p w14:paraId="3307CF89" w14:textId="77777777" w:rsidR="007E12E3" w:rsidRDefault="007E12E3" w:rsidP="00BB38D4">
      <w:pPr>
        <w:tabs>
          <w:tab w:val="left" w:pos="10490"/>
        </w:tabs>
        <w:jc w:val="center"/>
        <w:rPr>
          <w:b/>
          <w:i/>
          <w:noProof/>
          <w:color w:val="7030A0"/>
        </w:rPr>
      </w:pPr>
    </w:p>
    <w:p w14:paraId="4DB19C67" w14:textId="77777777" w:rsidR="005059E5" w:rsidRDefault="005059E5" w:rsidP="005059E5">
      <w:pPr>
        <w:tabs>
          <w:tab w:val="left" w:pos="10490"/>
        </w:tabs>
        <w:jc w:val="center"/>
        <w:rPr>
          <w:b/>
          <w:i/>
          <w:noProof/>
          <w:color w:val="7030A0"/>
        </w:rPr>
      </w:pPr>
      <w:r w:rsidRPr="005E7BC4">
        <w:rPr>
          <w:b/>
          <w:i/>
          <w:noProof/>
          <w:color w:val="7030A0"/>
        </w:rPr>
        <w:t>Instalatorstwo elektryczne</w:t>
      </w:r>
    </w:p>
    <w:p w14:paraId="31C9FFE6" w14:textId="77777777" w:rsidR="005059E5" w:rsidRPr="00E31C08" w:rsidRDefault="005059E5" w:rsidP="005059E5">
      <w:pPr>
        <w:tabs>
          <w:tab w:val="left" w:pos="10490"/>
        </w:tabs>
        <w:jc w:val="center"/>
        <w:rPr>
          <w:b/>
          <w:i/>
          <w:noProof/>
          <w:color w:val="7030A0"/>
        </w:rPr>
      </w:pPr>
      <w:r w:rsidRPr="005E7BC4">
        <w:rPr>
          <w:b/>
          <w:i/>
          <w:noProof/>
          <w:color w:val="7030A0"/>
        </w:rPr>
        <w:t xml:space="preserve"> </w:t>
      </w:r>
      <w:r>
        <w:rPr>
          <w:b/>
          <w:i/>
          <w:noProof/>
          <w:color w:val="7030A0"/>
        </w:rPr>
        <w:t xml:space="preserve">mgr inż. </w:t>
      </w:r>
      <w:r w:rsidRPr="005E7BC4">
        <w:rPr>
          <w:b/>
          <w:i/>
          <w:noProof/>
          <w:color w:val="7030A0"/>
        </w:rPr>
        <w:t>Strzelecki Jacek</w:t>
      </w:r>
      <w:r>
        <w:rPr>
          <w:b/>
          <w:i/>
          <w:noProof/>
          <w:color w:val="7030A0"/>
        </w:rPr>
        <w:t xml:space="preserve">, 97-360 </w:t>
      </w:r>
      <w:r w:rsidRPr="00E31C08">
        <w:rPr>
          <w:b/>
          <w:i/>
          <w:noProof/>
          <w:color w:val="7030A0"/>
        </w:rPr>
        <w:t xml:space="preserve">Kamieńsk ul. </w:t>
      </w:r>
      <w:r>
        <w:rPr>
          <w:b/>
          <w:i/>
          <w:noProof/>
          <w:color w:val="7030A0"/>
        </w:rPr>
        <w:t>Słoneczna 3</w:t>
      </w:r>
    </w:p>
    <w:p w14:paraId="2D6AE449" w14:textId="77777777" w:rsidR="005059E5" w:rsidRPr="00E31C08" w:rsidRDefault="005059E5" w:rsidP="005059E5">
      <w:pPr>
        <w:tabs>
          <w:tab w:val="left" w:pos="10490"/>
        </w:tabs>
        <w:jc w:val="center"/>
        <w:rPr>
          <w:b/>
          <w:i/>
          <w:noProof/>
          <w:color w:val="7030A0"/>
        </w:rPr>
      </w:pPr>
      <w:r w:rsidRPr="00691EBC">
        <w:rPr>
          <w:b/>
          <w:i/>
          <w:noProof/>
          <w:color w:val="7030A0"/>
        </w:rPr>
        <w:t>strzelecki63@neostrada.pl</w:t>
      </w:r>
      <w:r>
        <w:rPr>
          <w:b/>
          <w:i/>
          <w:noProof/>
          <w:color w:val="7030A0"/>
        </w:rPr>
        <w:t xml:space="preserve"> </w:t>
      </w:r>
      <w:r w:rsidRPr="00691EBC">
        <w:rPr>
          <w:b/>
          <w:i/>
          <w:noProof/>
          <w:color w:val="7030A0"/>
        </w:rPr>
        <w:t xml:space="preserve"> </w:t>
      </w:r>
      <w:r w:rsidRPr="00E31C08">
        <w:rPr>
          <w:b/>
          <w:i/>
          <w:noProof/>
          <w:color w:val="7030A0"/>
        </w:rPr>
        <w:t xml:space="preserve">tel: </w:t>
      </w:r>
      <w:r w:rsidRPr="00E05758">
        <w:rPr>
          <w:b/>
          <w:i/>
          <w:noProof/>
          <w:color w:val="7030A0"/>
        </w:rPr>
        <w:t>602 743 791</w:t>
      </w:r>
      <w:r>
        <w:rPr>
          <w:b/>
          <w:i/>
          <w:noProof/>
          <w:color w:val="7030A0"/>
        </w:rPr>
        <w:t xml:space="preserve"> dom: </w:t>
      </w:r>
      <w:r w:rsidRPr="00426846">
        <w:rPr>
          <w:b/>
          <w:i/>
          <w:noProof/>
          <w:color w:val="7030A0"/>
        </w:rPr>
        <w:t xml:space="preserve">44 681 75 38 </w:t>
      </w:r>
    </w:p>
    <w:p w14:paraId="78C4942A" w14:textId="77777777" w:rsidR="007E12E3" w:rsidRDefault="005059E5" w:rsidP="005059E5">
      <w:pPr>
        <w:tabs>
          <w:tab w:val="left" w:pos="10490"/>
        </w:tabs>
        <w:jc w:val="center"/>
        <w:rPr>
          <w:b/>
          <w:i/>
          <w:noProof/>
          <w:color w:val="7030A0"/>
        </w:rPr>
      </w:pPr>
      <w:r w:rsidRPr="00E31C08">
        <w:rPr>
          <w:b/>
          <w:i/>
          <w:noProof/>
          <w:color w:val="7030A0"/>
        </w:rPr>
        <w:t xml:space="preserve">NIP: </w:t>
      </w:r>
      <w:r w:rsidRPr="00FE481C">
        <w:rPr>
          <w:b/>
          <w:i/>
          <w:noProof/>
          <w:color w:val="7030A0"/>
        </w:rPr>
        <w:t>772-104-00-39</w:t>
      </w:r>
      <w:r w:rsidRPr="00E31C08">
        <w:rPr>
          <w:b/>
          <w:i/>
          <w:noProof/>
          <w:color w:val="7030A0"/>
        </w:rPr>
        <w:t xml:space="preserve"> REGON: </w:t>
      </w:r>
      <w:r w:rsidRPr="00FE481C">
        <w:rPr>
          <w:b/>
          <w:i/>
          <w:noProof/>
          <w:color w:val="7030A0"/>
        </w:rPr>
        <w:t>590208321</w:t>
      </w:r>
    </w:p>
    <w:p w14:paraId="287512AF" w14:textId="77777777" w:rsidR="00BB38D4" w:rsidRPr="00E31C08" w:rsidRDefault="00BB38D4" w:rsidP="00BB38D4">
      <w:pPr>
        <w:tabs>
          <w:tab w:val="left" w:pos="10490"/>
        </w:tabs>
        <w:jc w:val="center"/>
        <w:rPr>
          <w:b/>
          <w:i/>
          <w:noProof/>
          <w:color w:val="7030A0"/>
        </w:rPr>
      </w:pPr>
    </w:p>
    <w:p w14:paraId="2E5A8E21" w14:textId="77777777" w:rsidR="00BB38D4" w:rsidRDefault="00BB38D4" w:rsidP="00AF52F6">
      <w:pPr>
        <w:spacing w:line="360" w:lineRule="auto"/>
        <w:ind w:left="904" w:firstLine="0"/>
        <w:jc w:val="center"/>
        <w:rPr>
          <w:rStyle w:val="Nagwek1Znak"/>
        </w:rPr>
      </w:pPr>
    </w:p>
    <w:p w14:paraId="630B578F" w14:textId="77777777" w:rsidR="00446454" w:rsidRPr="00B35FDC" w:rsidRDefault="00AF52F6" w:rsidP="00AF52F6">
      <w:pPr>
        <w:spacing w:line="360" w:lineRule="auto"/>
        <w:ind w:left="904" w:firstLine="0"/>
        <w:jc w:val="center"/>
      </w:pPr>
      <w:bookmarkStart w:id="0" w:name="_Toc161681256"/>
      <w:r>
        <w:rPr>
          <w:rStyle w:val="Nagwek1Znak"/>
        </w:rPr>
        <w:t>KONCEPCJA PROJEKTOWA</w:t>
      </w:r>
      <w:bookmarkEnd w:id="0"/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7"/>
        <w:gridCol w:w="8013"/>
      </w:tblGrid>
      <w:tr w:rsidR="00124DF1" w:rsidRPr="00B35FDC" w14:paraId="0968373A" w14:textId="77777777" w:rsidTr="00B32861">
        <w:trPr>
          <w:cantSplit/>
          <w:trHeight w:val="531"/>
        </w:trPr>
        <w:tc>
          <w:tcPr>
            <w:tcW w:w="2477" w:type="dxa"/>
            <w:vAlign w:val="center"/>
          </w:tcPr>
          <w:p w14:paraId="452B0568" w14:textId="77777777" w:rsidR="00124DF1" w:rsidRPr="006B30D0" w:rsidRDefault="00124DF1" w:rsidP="00B32861">
            <w:pPr>
              <w:ind w:firstLine="0"/>
              <w:rPr>
                <w:b/>
                <w:bCs/>
              </w:rPr>
            </w:pPr>
            <w:r w:rsidRPr="006B30D0">
              <w:rPr>
                <w:b/>
                <w:bCs/>
              </w:rPr>
              <w:t>Nazwa zamówienia</w:t>
            </w:r>
          </w:p>
        </w:tc>
        <w:tc>
          <w:tcPr>
            <w:tcW w:w="8013" w:type="dxa"/>
            <w:vAlign w:val="center"/>
          </w:tcPr>
          <w:p w14:paraId="1E7B354F" w14:textId="77777777" w:rsidR="00124DF1" w:rsidRDefault="00CC3336" w:rsidP="00B32861">
            <w:pPr>
              <w:ind w:firstLine="0"/>
              <w:jc w:val="center"/>
              <w:rPr>
                <w:rFonts w:eastAsia="@Arial Unicode MS"/>
                <w:b/>
                <w:color w:val="000000"/>
                <w:lang w:eastAsia="pl-PL"/>
              </w:rPr>
            </w:pPr>
            <w:sdt>
              <w:sdtPr>
                <w:rPr>
                  <w:rFonts w:eastAsia="@Arial Unicode MS"/>
                  <w:b/>
                  <w:color w:val="000000"/>
                  <w:lang w:eastAsia="pl-PL"/>
                </w:rPr>
                <w:alias w:val="Data opublikowania"/>
                <w:tag w:val=""/>
                <w:id w:val="-1575119952"/>
                <w:placeholder>
                  <w:docPart w:val="38AE80E61C3742C4B5150CD68BAFD30C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7E12E3" w:rsidRPr="007547DB">
                  <w:rPr>
                    <w:rStyle w:val="Tekstzastpczy"/>
                    <w:rFonts w:eastAsiaTheme="majorEastAsia"/>
                  </w:rPr>
                  <w:t>[Data opublikowania]</w:t>
                </w:r>
              </w:sdtContent>
            </w:sdt>
          </w:p>
          <w:sdt>
            <w:sdtPr>
              <w:rPr>
                <w:rFonts w:ascii="Times New Roman" w:hAnsi="Times New Roman"/>
                <w:b/>
                <w:color w:val="666666"/>
                <w:sz w:val="24"/>
              </w:rPr>
              <w:alias w:val="Faks firmowy"/>
              <w:tag w:val=""/>
              <w:id w:val="-409462905"/>
              <w:placeholder>
                <w:docPart w:val="CE037455302A44669C3E6991F83E71CC"/>
              </w:placeholder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p w14:paraId="77B8D8F5" w14:textId="77777777" w:rsidR="00124DF1" w:rsidRPr="00B35FDC" w:rsidRDefault="007E12E3" w:rsidP="00B32861">
                <w:pPr>
                  <w:ind w:firstLine="0"/>
                  <w:jc w:val="center"/>
                  <w:rPr>
                    <w:rFonts w:eastAsia="@Arial Unicode MS"/>
                    <w:bCs/>
                    <w:color w:val="000000"/>
                    <w:lang w:eastAsia="pl-PL"/>
                  </w:rPr>
                </w:pPr>
                <w:r w:rsidRPr="007E12E3">
                  <w:rPr>
                    <w:rFonts w:ascii="Times New Roman" w:hAnsi="Times New Roman"/>
                    <w:b/>
                    <w:sz w:val="24"/>
                  </w:rPr>
                  <w:t>Renowacja elewacji budynku Muzeum Ludowego w Przedborzu</w:t>
                </w:r>
              </w:p>
            </w:sdtContent>
          </w:sdt>
        </w:tc>
      </w:tr>
      <w:tr w:rsidR="00124DF1" w:rsidRPr="00B35FDC" w14:paraId="0C38E944" w14:textId="77777777" w:rsidTr="00B32861">
        <w:trPr>
          <w:cantSplit/>
          <w:trHeight w:val="577"/>
        </w:trPr>
        <w:tc>
          <w:tcPr>
            <w:tcW w:w="2477" w:type="dxa"/>
            <w:vAlign w:val="center"/>
          </w:tcPr>
          <w:p w14:paraId="7E1B683C" w14:textId="77777777" w:rsidR="00124DF1" w:rsidRPr="006B30D0" w:rsidRDefault="00124DF1" w:rsidP="00B32861">
            <w:pPr>
              <w:ind w:firstLine="0"/>
              <w:rPr>
                <w:b/>
                <w:bCs/>
                <w:szCs w:val="20"/>
              </w:rPr>
            </w:pPr>
            <w:r w:rsidRPr="006B30D0">
              <w:rPr>
                <w:b/>
                <w:bCs/>
                <w:szCs w:val="20"/>
              </w:rPr>
              <w:t>Kategoria obiektów</w:t>
            </w:r>
          </w:p>
        </w:tc>
        <w:tc>
          <w:tcPr>
            <w:tcW w:w="8013" w:type="dxa"/>
            <w:vAlign w:val="center"/>
          </w:tcPr>
          <w:p w14:paraId="7C7AC087" w14:textId="77777777" w:rsidR="00124DF1" w:rsidRPr="00B35FDC" w:rsidRDefault="00124DF1" w:rsidP="00D1096D">
            <w:pPr>
              <w:ind w:firstLine="0"/>
              <w:jc w:val="center"/>
              <w:rPr>
                <w:rFonts w:eastAsia="Calibri"/>
                <w:sz w:val="24"/>
              </w:rPr>
            </w:pPr>
            <w:r>
              <w:rPr>
                <w:color w:val="000000"/>
                <w:sz w:val="24"/>
              </w:rPr>
              <w:t>I</w:t>
            </w:r>
            <w:r w:rsidR="00D1096D">
              <w:rPr>
                <w:color w:val="000000"/>
                <w:sz w:val="24"/>
              </w:rPr>
              <w:t>X</w:t>
            </w:r>
          </w:p>
        </w:tc>
      </w:tr>
      <w:tr w:rsidR="00124DF1" w:rsidRPr="00B35FDC" w14:paraId="43D7ED84" w14:textId="77777777" w:rsidTr="00B32861">
        <w:trPr>
          <w:cantSplit/>
          <w:trHeight w:val="699"/>
        </w:trPr>
        <w:tc>
          <w:tcPr>
            <w:tcW w:w="2477" w:type="dxa"/>
            <w:vAlign w:val="center"/>
          </w:tcPr>
          <w:p w14:paraId="7E5990AB" w14:textId="77777777" w:rsidR="00124DF1" w:rsidRPr="006B30D0" w:rsidRDefault="00124DF1" w:rsidP="00B32861">
            <w:pPr>
              <w:ind w:firstLine="0"/>
              <w:rPr>
                <w:b/>
                <w:bCs/>
                <w:szCs w:val="20"/>
              </w:rPr>
            </w:pPr>
            <w:r w:rsidRPr="006B30D0">
              <w:rPr>
                <w:b/>
                <w:bCs/>
              </w:rPr>
              <w:t>Adres inwestycji</w:t>
            </w:r>
          </w:p>
        </w:tc>
        <w:tc>
          <w:tcPr>
            <w:tcW w:w="8013" w:type="dxa"/>
            <w:vAlign w:val="center"/>
          </w:tcPr>
          <w:p w14:paraId="4D0FEE73" w14:textId="77777777" w:rsidR="00124DF1" w:rsidRDefault="00CC3336" w:rsidP="007E12E3">
            <w:pPr>
              <w:ind w:firstLine="0"/>
              <w:jc w:val="center"/>
            </w:pPr>
            <w:sdt>
              <w:sdtPr>
                <w:rPr>
                  <w:rFonts w:cs="Arial"/>
                  <w:b/>
                </w:rPr>
                <w:alias w:val="Adres firmy"/>
                <w:tag w:val=""/>
                <w:id w:val="-1779177559"/>
                <w:placeholder>
                  <w:docPart w:val="3F0E2172AEB74D61AD5D31135FBAC743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:text/>
              </w:sdtPr>
              <w:sdtEndPr/>
              <w:sdtContent>
                <w:r w:rsidR="007E12E3" w:rsidRPr="007E12E3">
                  <w:rPr>
                    <w:rFonts w:cs="Arial"/>
                    <w:b/>
                  </w:rPr>
                  <w:t xml:space="preserve">Przedbórz działka nr </w:t>
                </w:r>
                <w:proofErr w:type="spellStart"/>
                <w:r w:rsidR="007E12E3" w:rsidRPr="007E12E3">
                  <w:rPr>
                    <w:rFonts w:cs="Arial"/>
                    <w:b/>
                  </w:rPr>
                  <w:t>ewid</w:t>
                </w:r>
                <w:proofErr w:type="spellEnd"/>
                <w:r w:rsidR="007E12E3" w:rsidRPr="007E12E3">
                  <w:rPr>
                    <w:rFonts w:cs="Arial"/>
                    <w:b/>
                  </w:rPr>
                  <w:t>. 57</w:t>
                </w:r>
                <w:r w:rsidR="007E12E3">
                  <w:rPr>
                    <w:rFonts w:cs="Arial"/>
                    <w:b/>
                  </w:rPr>
                  <w:t xml:space="preserve"> </w:t>
                </w:r>
                <w:proofErr w:type="spellStart"/>
                <w:r w:rsidR="007E12E3" w:rsidRPr="007E12E3">
                  <w:rPr>
                    <w:rFonts w:cs="Arial"/>
                    <w:b/>
                  </w:rPr>
                  <w:t>obr</w:t>
                </w:r>
                <w:proofErr w:type="spellEnd"/>
                <w:r w:rsidR="007E12E3" w:rsidRPr="007E12E3">
                  <w:rPr>
                    <w:rFonts w:cs="Arial"/>
                    <w:b/>
                  </w:rPr>
                  <w:t xml:space="preserve">. </w:t>
                </w:r>
                <w:r w:rsidR="004C68B7">
                  <w:rPr>
                    <w:rFonts w:cs="Arial"/>
                    <w:b/>
                  </w:rPr>
                  <w:t>7</w:t>
                </w:r>
                <w:r w:rsidR="007E12E3" w:rsidRPr="007E12E3">
                  <w:rPr>
                    <w:rFonts w:cs="Arial"/>
                    <w:b/>
                  </w:rPr>
                  <w:t xml:space="preserve"> </w:t>
                </w:r>
              </w:sdtContent>
            </w:sdt>
            <w:r w:rsidR="00124DF1">
              <w:t xml:space="preserve"> </w:t>
            </w:r>
          </w:p>
          <w:p w14:paraId="773B9534" w14:textId="77777777" w:rsidR="004C68B7" w:rsidRPr="001B6004" w:rsidRDefault="004C68B7" w:rsidP="007E12E3">
            <w:pPr>
              <w:ind w:firstLine="0"/>
              <w:jc w:val="center"/>
            </w:pPr>
          </w:p>
        </w:tc>
      </w:tr>
      <w:tr w:rsidR="00124DF1" w:rsidRPr="00B35FDC" w14:paraId="372252B5" w14:textId="77777777" w:rsidTr="00B32861">
        <w:trPr>
          <w:cantSplit/>
          <w:trHeight w:val="699"/>
        </w:trPr>
        <w:tc>
          <w:tcPr>
            <w:tcW w:w="2477" w:type="dxa"/>
            <w:vAlign w:val="center"/>
          </w:tcPr>
          <w:p w14:paraId="4DBFC415" w14:textId="77777777" w:rsidR="00124DF1" w:rsidRPr="006B30D0" w:rsidRDefault="00124DF1" w:rsidP="00B32861">
            <w:pPr>
              <w:ind w:firstLine="0"/>
              <w:rPr>
                <w:b/>
                <w:bCs/>
                <w:szCs w:val="20"/>
              </w:rPr>
            </w:pPr>
            <w:r w:rsidRPr="006B30D0">
              <w:rPr>
                <w:b/>
                <w:bCs/>
                <w:szCs w:val="20"/>
              </w:rPr>
              <w:t>Zamawiający</w:t>
            </w:r>
          </w:p>
        </w:tc>
        <w:tc>
          <w:tcPr>
            <w:tcW w:w="8013" w:type="dxa"/>
            <w:vAlign w:val="center"/>
          </w:tcPr>
          <w:p w14:paraId="50D23F61" w14:textId="77777777" w:rsidR="00124DF1" w:rsidRPr="006B30D0" w:rsidRDefault="00CC3336" w:rsidP="00B32861">
            <w:pPr>
              <w:ind w:firstLine="0"/>
              <w:jc w:val="center"/>
              <w:rPr>
                <w:b/>
              </w:rPr>
            </w:pPr>
            <w:sdt>
              <w:sdtPr>
                <w:rPr>
                  <w:b/>
                  <w:sz w:val="28"/>
                  <w:szCs w:val="28"/>
                </w:rPr>
                <w:alias w:val="Firmowy adres e-mail"/>
                <w:tag w:val=""/>
                <w:id w:val="173997695"/>
                <w:placeholder>
                  <w:docPart w:val="253184D39A1A41E292F20D6959E40454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7E12E3" w:rsidRPr="007E12E3">
                  <w:rPr>
                    <w:b/>
                    <w:sz w:val="28"/>
                    <w:szCs w:val="28"/>
                  </w:rPr>
                  <w:t xml:space="preserve">Gmina Przedbórz </w:t>
                </w:r>
              </w:sdtContent>
            </w:sdt>
          </w:p>
          <w:p w14:paraId="2CD65FB4" w14:textId="77777777" w:rsidR="00124DF1" w:rsidRPr="00B35FDC" w:rsidRDefault="00CC3336" w:rsidP="007E12E3">
            <w:pPr>
              <w:ind w:firstLine="0"/>
              <w:jc w:val="center"/>
              <w:rPr>
                <w:bCs/>
                <w:color w:val="000000"/>
                <w:szCs w:val="20"/>
              </w:rPr>
            </w:pPr>
            <w:sdt>
              <w:sdtPr>
                <w:rPr>
                  <w:b/>
                  <w:sz w:val="28"/>
                  <w:szCs w:val="28"/>
                </w:rPr>
                <w:alias w:val="Kategoria"/>
                <w:tag w:val=""/>
                <w:id w:val="-2123452163"/>
                <w:placeholder>
                  <w:docPart w:val="5B47433E9F304FD88443C444E8245A66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7E12E3" w:rsidRPr="007E12E3">
                  <w:rPr>
                    <w:b/>
                    <w:sz w:val="28"/>
                    <w:szCs w:val="28"/>
                  </w:rPr>
                  <w:t xml:space="preserve">ADRES: Gmina Przedbórz, ul. Mostowa 29, 97-570 Przedbórz. </w:t>
                </w:r>
              </w:sdtContent>
            </w:sdt>
          </w:p>
        </w:tc>
      </w:tr>
      <w:tr w:rsidR="00124DF1" w:rsidRPr="00B35FDC" w14:paraId="2966E786" w14:textId="77777777" w:rsidTr="00B32861">
        <w:trPr>
          <w:cantSplit/>
          <w:trHeight w:val="699"/>
        </w:trPr>
        <w:tc>
          <w:tcPr>
            <w:tcW w:w="2477" w:type="dxa"/>
            <w:vAlign w:val="center"/>
          </w:tcPr>
          <w:p w14:paraId="3ACBCD2F" w14:textId="77777777" w:rsidR="00124DF1" w:rsidRPr="006B30D0" w:rsidRDefault="00124DF1" w:rsidP="00B32861">
            <w:pPr>
              <w:ind w:firstLine="0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Jednostka projektowa</w:t>
            </w:r>
          </w:p>
        </w:tc>
        <w:tc>
          <w:tcPr>
            <w:tcW w:w="8013" w:type="dxa"/>
            <w:vAlign w:val="center"/>
          </w:tcPr>
          <w:p w14:paraId="378B5F56" w14:textId="77777777" w:rsidR="00124DF1" w:rsidRPr="006B30D0" w:rsidRDefault="00CC3336" w:rsidP="00B32861">
            <w:pPr>
              <w:ind w:firstLine="0"/>
              <w:jc w:val="center"/>
              <w:rPr>
                <w:b/>
              </w:rPr>
            </w:pPr>
            <w:sdt>
              <w:sdtPr>
                <w:rPr>
                  <w:b/>
                </w:rPr>
                <w:alias w:val="Firma"/>
                <w:tag w:val=""/>
                <w:id w:val="1645700046"/>
                <w:placeholder>
                  <w:docPart w:val="2DAFDA3D699E47C1AD309634202B4146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D1096D">
                  <w:rPr>
                    <w:b/>
                  </w:rPr>
                  <w:t>INSTALATORSTWO ELEKTRYCZNE mgr inż. JACEK STRZELECKI</w:t>
                </w:r>
              </w:sdtContent>
            </w:sdt>
          </w:p>
          <w:p w14:paraId="78D54938" w14:textId="77777777" w:rsidR="00124DF1" w:rsidRPr="006B30D0" w:rsidRDefault="00CC3336" w:rsidP="00D1096D">
            <w:pPr>
              <w:ind w:firstLine="0"/>
              <w:jc w:val="center"/>
              <w:rPr>
                <w:b/>
              </w:rPr>
            </w:pPr>
            <w:sdt>
              <w:sdtPr>
                <w:alias w:val="Kierownik"/>
                <w:tag w:val=""/>
                <w:id w:val="1264030996"/>
                <w:placeholder>
                  <w:docPart w:val="1E6EE9C9A1E842A39E5248AB238978FA"/>
                </w:placeholder>
                <w:dataBinding w:prefixMappings="xmlns:ns0='http://schemas.openxmlformats.org/officeDocument/2006/extended-properties' " w:xpath="/ns0:Properties[1]/ns0:Manager[1]" w:storeItemID="{6668398D-A668-4E3E-A5EB-62B293D839F1}"/>
                <w:text/>
              </w:sdtPr>
              <w:sdtEndPr/>
              <w:sdtContent>
                <w:r w:rsidR="00124DF1">
                  <w:t xml:space="preserve">ADRES: ul. </w:t>
                </w:r>
                <w:r w:rsidR="00D1096D">
                  <w:t>Słoneczna 3</w:t>
                </w:r>
                <w:r w:rsidR="00124DF1">
                  <w:t>, 97-360 Kamieńsk</w:t>
                </w:r>
              </w:sdtContent>
            </w:sdt>
          </w:p>
        </w:tc>
      </w:tr>
    </w:tbl>
    <w:p w14:paraId="6BCCD505" w14:textId="77777777" w:rsidR="00446454" w:rsidRDefault="00446454" w:rsidP="00124DF1"/>
    <w:p w14:paraId="2C151CC0" w14:textId="77777777" w:rsidR="00124DF1" w:rsidRPr="00B35FDC" w:rsidRDefault="00124DF1" w:rsidP="00446454">
      <w:pPr>
        <w:ind w:firstLine="0"/>
        <w:jc w:val="center"/>
        <w:rPr>
          <w:b/>
          <w:sz w:val="44"/>
          <w:szCs w:val="44"/>
        </w:rPr>
      </w:pPr>
    </w:p>
    <w:p w14:paraId="40FCB603" w14:textId="77777777" w:rsidR="00446454" w:rsidRDefault="00446454" w:rsidP="00446454">
      <w:pPr>
        <w:pStyle w:val="Nagwek2"/>
        <w:spacing w:line="360" w:lineRule="auto"/>
      </w:pPr>
      <w:bookmarkStart w:id="1" w:name="_Toc161681257"/>
      <w:r>
        <w:t>Zawartość opracowania</w:t>
      </w:r>
      <w:bookmarkEnd w:id="1"/>
    </w:p>
    <w:p w14:paraId="39DF56C6" w14:textId="77777777" w:rsidR="00446454" w:rsidRDefault="00AF52F6" w:rsidP="00446454">
      <w:pPr>
        <w:numPr>
          <w:ilvl w:val="0"/>
          <w:numId w:val="1"/>
        </w:numPr>
        <w:spacing w:line="360" w:lineRule="auto"/>
      </w:pPr>
      <w:r>
        <w:t>Opis techniczny</w:t>
      </w:r>
      <w:r w:rsidR="00446454">
        <w:t>.</w:t>
      </w:r>
    </w:p>
    <w:p w14:paraId="4810C0EC" w14:textId="77777777" w:rsidR="00446454" w:rsidRDefault="00446454" w:rsidP="00446454">
      <w:pPr>
        <w:numPr>
          <w:ilvl w:val="0"/>
          <w:numId w:val="1"/>
        </w:numPr>
        <w:spacing w:line="360" w:lineRule="auto"/>
      </w:pPr>
      <w:r>
        <w:t>Część rysunkowa.</w:t>
      </w:r>
    </w:p>
    <w:p w14:paraId="45C5F327" w14:textId="77777777" w:rsidR="00446454" w:rsidRDefault="00446454" w:rsidP="00446454">
      <w:pPr>
        <w:spacing w:line="360" w:lineRule="auto"/>
        <w:ind w:firstLine="0"/>
      </w:pPr>
    </w:p>
    <w:p w14:paraId="560DFBB4" w14:textId="77777777" w:rsidR="00446454" w:rsidRDefault="00446454" w:rsidP="00446454">
      <w:pPr>
        <w:spacing w:line="360" w:lineRule="auto"/>
        <w:ind w:firstLine="0"/>
      </w:pPr>
      <w:r>
        <w:t>Szczegółowy spis opracowania na następnej stronie.</w:t>
      </w:r>
    </w:p>
    <w:p w14:paraId="717E0EBD" w14:textId="77777777" w:rsidR="00BB38D4" w:rsidRDefault="00BB38D4" w:rsidP="00446454">
      <w:pPr>
        <w:spacing w:line="360" w:lineRule="auto"/>
        <w:ind w:firstLine="0"/>
      </w:pPr>
    </w:p>
    <w:p w14:paraId="0C086D83" w14:textId="77777777" w:rsidR="00BB38D4" w:rsidRDefault="00BB38D4" w:rsidP="00446454">
      <w:pPr>
        <w:spacing w:line="360" w:lineRule="auto"/>
        <w:ind w:firstLine="0"/>
      </w:pPr>
    </w:p>
    <w:p w14:paraId="3A5DF004" w14:textId="77777777" w:rsidR="00BB38D4" w:rsidRDefault="00BB38D4" w:rsidP="00446454">
      <w:pPr>
        <w:spacing w:line="360" w:lineRule="auto"/>
        <w:ind w:firstLine="0"/>
      </w:pPr>
    </w:p>
    <w:p w14:paraId="40CD907C" w14:textId="77777777" w:rsidR="00BB38D4" w:rsidRDefault="00BB38D4" w:rsidP="00446454">
      <w:pPr>
        <w:spacing w:line="360" w:lineRule="auto"/>
        <w:ind w:firstLine="0"/>
      </w:pPr>
    </w:p>
    <w:p w14:paraId="292CC661" w14:textId="77777777" w:rsidR="00BB38D4" w:rsidRDefault="00BB38D4" w:rsidP="00446454">
      <w:pPr>
        <w:spacing w:line="360" w:lineRule="auto"/>
        <w:ind w:firstLine="0"/>
      </w:pPr>
    </w:p>
    <w:p w14:paraId="35C34F34" w14:textId="77777777" w:rsidR="00BB38D4" w:rsidRDefault="00BB38D4" w:rsidP="00446454">
      <w:pPr>
        <w:spacing w:line="360" w:lineRule="auto"/>
        <w:ind w:firstLine="0"/>
      </w:pPr>
    </w:p>
    <w:p w14:paraId="20C2612C" w14:textId="77777777" w:rsidR="00BB38D4" w:rsidRDefault="00BB38D4" w:rsidP="00446454">
      <w:pPr>
        <w:spacing w:line="360" w:lineRule="auto"/>
        <w:ind w:firstLine="0"/>
      </w:pPr>
    </w:p>
    <w:tbl>
      <w:tblPr>
        <w:tblpPr w:leftFromText="141" w:rightFromText="141" w:vertAnchor="text" w:horzAnchor="margin" w:tblpXSpec="center" w:tblpY="-32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2"/>
        <w:gridCol w:w="3992"/>
        <w:gridCol w:w="3686"/>
      </w:tblGrid>
      <w:tr w:rsidR="00BB38D4" w:rsidRPr="00E31C08" w14:paraId="30542C03" w14:textId="77777777" w:rsidTr="00B32861">
        <w:tc>
          <w:tcPr>
            <w:tcW w:w="2382" w:type="dxa"/>
            <w:shd w:val="clear" w:color="auto" w:fill="auto"/>
            <w:vAlign w:val="center"/>
          </w:tcPr>
          <w:p w14:paraId="5C16A24F" w14:textId="77777777" w:rsidR="00BB38D4" w:rsidRPr="00E31C08" w:rsidRDefault="00BB38D4" w:rsidP="00B32861">
            <w:pPr>
              <w:pStyle w:val="Arialbezodstpw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FUNKCJA</w:t>
            </w:r>
          </w:p>
        </w:tc>
        <w:tc>
          <w:tcPr>
            <w:tcW w:w="3992" w:type="dxa"/>
            <w:shd w:val="clear" w:color="auto" w:fill="auto"/>
            <w:vAlign w:val="center"/>
          </w:tcPr>
          <w:p w14:paraId="6B5D9BEB" w14:textId="77777777" w:rsidR="00BB38D4" w:rsidRPr="00E31C08" w:rsidRDefault="00BB38D4" w:rsidP="00B32861">
            <w:pPr>
              <w:pStyle w:val="Arialbezodstpw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IMIĘ I NAZWISKO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13383CE" w14:textId="77777777" w:rsidR="00BB38D4" w:rsidRPr="00E31C08" w:rsidRDefault="00BB38D4" w:rsidP="00B32861">
            <w:pPr>
              <w:pStyle w:val="Arialbezodstpw"/>
              <w:rPr>
                <w:rFonts w:ascii="Cambria" w:hAnsi="Cambria"/>
                <w:sz w:val="18"/>
                <w:szCs w:val="18"/>
              </w:rPr>
            </w:pPr>
            <w:r w:rsidRPr="00E31C08">
              <w:rPr>
                <w:rFonts w:ascii="Cambria" w:hAnsi="Cambria"/>
                <w:sz w:val="18"/>
                <w:szCs w:val="18"/>
              </w:rPr>
              <w:t>PODPIS</w:t>
            </w:r>
          </w:p>
        </w:tc>
      </w:tr>
      <w:tr w:rsidR="00BB38D4" w:rsidRPr="00E31C08" w14:paraId="51800079" w14:textId="77777777" w:rsidTr="00B32861">
        <w:trPr>
          <w:trHeight w:val="894"/>
        </w:trPr>
        <w:tc>
          <w:tcPr>
            <w:tcW w:w="2382" w:type="dxa"/>
            <w:shd w:val="clear" w:color="auto" w:fill="auto"/>
            <w:vAlign w:val="center"/>
          </w:tcPr>
          <w:p w14:paraId="28292F15" w14:textId="77777777" w:rsidR="00BB38D4" w:rsidRPr="00E31C08" w:rsidRDefault="00BB38D4" w:rsidP="00B32861">
            <w:pPr>
              <w:pStyle w:val="Arialbezodstpw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AUTOR OPRACOWANIA</w:t>
            </w:r>
          </w:p>
        </w:tc>
        <w:tc>
          <w:tcPr>
            <w:tcW w:w="3992" w:type="dxa"/>
            <w:shd w:val="clear" w:color="auto" w:fill="auto"/>
            <w:vAlign w:val="center"/>
          </w:tcPr>
          <w:p w14:paraId="4EFFFC40" w14:textId="77777777" w:rsidR="00BB38D4" w:rsidRPr="00E31C08" w:rsidRDefault="00BB38D4" w:rsidP="00B32861">
            <w:pPr>
              <w:pStyle w:val="Arialbezodstpw"/>
              <w:rPr>
                <w:rFonts w:ascii="Cambria" w:hAnsi="Cambria"/>
                <w:sz w:val="18"/>
                <w:szCs w:val="18"/>
              </w:rPr>
            </w:pPr>
            <w:r w:rsidRPr="00E31C08">
              <w:rPr>
                <w:rFonts w:ascii="Cambria" w:hAnsi="Cambria"/>
                <w:b/>
                <w:bCs/>
                <w:sz w:val="18"/>
                <w:szCs w:val="18"/>
              </w:rPr>
              <w:t>Paweł Ziemba</w:t>
            </w:r>
            <w:r w:rsidRPr="00E31C08">
              <w:rPr>
                <w:rFonts w:ascii="Cambria" w:hAnsi="Cambria"/>
                <w:b/>
                <w:bCs/>
                <w:sz w:val="18"/>
                <w:szCs w:val="18"/>
              </w:rPr>
              <w:br/>
            </w:r>
            <w:r w:rsidRPr="00E31C08">
              <w:rPr>
                <w:rFonts w:ascii="Cambria" w:hAnsi="Cambria"/>
                <w:sz w:val="18"/>
                <w:szCs w:val="18"/>
              </w:rPr>
              <w:t xml:space="preserve">Nr </w:t>
            </w:r>
            <w:proofErr w:type="spellStart"/>
            <w:r w:rsidRPr="00E31C08">
              <w:rPr>
                <w:rFonts w:ascii="Cambria" w:hAnsi="Cambria"/>
                <w:sz w:val="18"/>
                <w:szCs w:val="18"/>
              </w:rPr>
              <w:t>upr</w:t>
            </w:r>
            <w:proofErr w:type="spellEnd"/>
            <w:r w:rsidRPr="00E31C08">
              <w:rPr>
                <w:rFonts w:ascii="Cambria" w:hAnsi="Cambria"/>
                <w:sz w:val="18"/>
                <w:szCs w:val="18"/>
              </w:rPr>
              <w:t>.: NB.IV.7342.64/98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D7D0D9C" w14:textId="77777777" w:rsidR="00BB38D4" w:rsidRPr="00E31C08" w:rsidRDefault="00BB38D4" w:rsidP="00B32861">
            <w:pPr>
              <w:pStyle w:val="Arialbezodstpw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</w:tbl>
    <w:p w14:paraId="369F03E4" w14:textId="77777777" w:rsidR="00BB38D4" w:rsidRDefault="00BB38D4" w:rsidP="00446454">
      <w:pPr>
        <w:spacing w:line="360" w:lineRule="auto"/>
        <w:ind w:firstLine="0"/>
      </w:pPr>
    </w:p>
    <w:p w14:paraId="0D6504D1" w14:textId="77777777" w:rsidR="007E12E3" w:rsidRDefault="007E12E3" w:rsidP="00446454">
      <w:pPr>
        <w:spacing w:line="360" w:lineRule="auto"/>
        <w:ind w:firstLine="0"/>
      </w:pPr>
    </w:p>
    <w:p w14:paraId="7776883C" w14:textId="77777777" w:rsidR="00446454" w:rsidRPr="00B35FDC" w:rsidRDefault="00446454" w:rsidP="00446454">
      <w:pPr>
        <w:ind w:firstLine="0"/>
        <w:rPr>
          <w:b/>
          <w:sz w:val="32"/>
          <w:szCs w:val="32"/>
        </w:rPr>
      </w:pPr>
      <w:r w:rsidRPr="00B35FDC">
        <w:rPr>
          <w:b/>
          <w:sz w:val="32"/>
          <w:szCs w:val="32"/>
        </w:rPr>
        <w:t>Spis treś</w:t>
      </w:r>
      <w:bookmarkStart w:id="2" w:name="_Toc488666924"/>
      <w:r w:rsidRPr="00B35FDC">
        <w:rPr>
          <w:b/>
          <w:sz w:val="32"/>
          <w:szCs w:val="32"/>
        </w:rPr>
        <w:t>ci – załącznik do strony tytułowej</w:t>
      </w:r>
    </w:p>
    <w:p w14:paraId="19555C7C" w14:textId="77777777" w:rsidR="00C33C92" w:rsidRDefault="007140A9">
      <w:pPr>
        <w:pStyle w:val="Spistreci1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</w:rPr>
      </w:pPr>
      <w:r w:rsidRPr="00B35FDC">
        <w:rPr>
          <w:noProof/>
        </w:rPr>
        <w:fldChar w:fldCharType="begin"/>
      </w:r>
      <w:r w:rsidR="00446454" w:rsidRPr="00B35FDC">
        <w:instrText xml:space="preserve"> TOC \o "1-3" \h \z \u </w:instrText>
      </w:r>
      <w:r w:rsidRPr="00B35FDC">
        <w:rPr>
          <w:noProof/>
        </w:rPr>
        <w:fldChar w:fldCharType="separate"/>
      </w:r>
      <w:hyperlink w:anchor="_Toc161681256" w:history="1">
        <w:r w:rsidR="00C33C92" w:rsidRPr="00831F0F">
          <w:rPr>
            <w:rStyle w:val="Hipercze"/>
            <w:noProof/>
          </w:rPr>
          <w:t>KONCEPCJA PROJEKTOWA</w:t>
        </w:r>
        <w:r w:rsidR="00C33C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33C92">
          <w:rPr>
            <w:noProof/>
            <w:webHidden/>
          </w:rPr>
          <w:instrText xml:space="preserve"> PAGEREF _Toc161681256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33C92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AC9D018" w14:textId="77777777" w:rsidR="00C33C92" w:rsidRDefault="00CC3336">
      <w:pPr>
        <w:pStyle w:val="Spistreci2"/>
        <w:tabs>
          <w:tab w:val="left" w:pos="720"/>
        </w:tabs>
        <w:rPr>
          <w:rFonts w:asciiTheme="minorHAnsi" w:eastAsiaTheme="minorEastAsia" w:hAnsiTheme="minorHAnsi" w:cstheme="minorBidi"/>
          <w:kern w:val="2"/>
          <w:sz w:val="24"/>
          <w:lang w:eastAsia="pl-PL"/>
        </w:rPr>
      </w:pPr>
      <w:hyperlink w:anchor="_Toc161681257" w:history="1">
        <w:r w:rsidR="00C33C92" w:rsidRPr="00831F0F">
          <w:rPr>
            <w:rStyle w:val="Hipercze"/>
          </w:rPr>
          <w:t>1.</w:t>
        </w:r>
        <w:r w:rsidR="00C33C92">
          <w:rPr>
            <w:rFonts w:asciiTheme="minorHAnsi" w:eastAsiaTheme="minorEastAsia" w:hAnsiTheme="minorHAnsi" w:cstheme="minorBidi"/>
            <w:kern w:val="2"/>
            <w:sz w:val="24"/>
            <w:lang w:eastAsia="pl-PL"/>
          </w:rPr>
          <w:tab/>
        </w:r>
        <w:r w:rsidR="00C33C92" w:rsidRPr="00831F0F">
          <w:rPr>
            <w:rStyle w:val="Hipercze"/>
          </w:rPr>
          <w:t>Zawartość opracowania</w:t>
        </w:r>
        <w:r w:rsidR="00C33C92">
          <w:rPr>
            <w:webHidden/>
          </w:rPr>
          <w:tab/>
        </w:r>
        <w:r w:rsidR="007140A9">
          <w:rPr>
            <w:webHidden/>
          </w:rPr>
          <w:fldChar w:fldCharType="begin"/>
        </w:r>
        <w:r w:rsidR="00C33C92">
          <w:rPr>
            <w:webHidden/>
          </w:rPr>
          <w:instrText xml:space="preserve"> PAGEREF _Toc161681257 \h </w:instrText>
        </w:r>
        <w:r w:rsidR="007140A9">
          <w:rPr>
            <w:webHidden/>
          </w:rPr>
        </w:r>
        <w:r w:rsidR="007140A9">
          <w:rPr>
            <w:webHidden/>
          </w:rPr>
          <w:fldChar w:fldCharType="separate"/>
        </w:r>
        <w:r w:rsidR="00C33C92">
          <w:rPr>
            <w:webHidden/>
          </w:rPr>
          <w:t>10</w:t>
        </w:r>
        <w:r w:rsidR="007140A9">
          <w:rPr>
            <w:webHidden/>
          </w:rPr>
          <w:fldChar w:fldCharType="end"/>
        </w:r>
      </w:hyperlink>
    </w:p>
    <w:p w14:paraId="2B411AC3" w14:textId="77777777" w:rsidR="00C33C92" w:rsidRDefault="00CC3336">
      <w:pPr>
        <w:pStyle w:val="Spistreci3"/>
        <w:rPr>
          <w:rFonts w:asciiTheme="minorHAnsi" w:eastAsiaTheme="minorEastAsia" w:hAnsiTheme="minorHAnsi" w:cstheme="minorBidi"/>
          <w:kern w:val="2"/>
          <w:sz w:val="24"/>
          <w:lang w:eastAsia="pl-PL"/>
        </w:rPr>
      </w:pPr>
      <w:hyperlink w:anchor="_Toc161681258" w:history="1">
        <w:r w:rsidR="00C33C92" w:rsidRPr="00831F0F">
          <w:rPr>
            <w:rStyle w:val="Hipercze"/>
          </w:rPr>
          <w:t>I.</w:t>
        </w:r>
        <w:r w:rsidR="00C33C92">
          <w:rPr>
            <w:rFonts w:asciiTheme="minorHAnsi" w:eastAsiaTheme="minorEastAsia" w:hAnsiTheme="minorHAnsi" w:cstheme="minorBidi"/>
            <w:kern w:val="2"/>
            <w:sz w:val="24"/>
            <w:lang w:eastAsia="pl-PL"/>
          </w:rPr>
          <w:tab/>
        </w:r>
        <w:r w:rsidR="00C33C92" w:rsidRPr="00831F0F">
          <w:rPr>
            <w:rStyle w:val="Hipercze"/>
          </w:rPr>
          <w:t>CZĘŚC OPISOWA</w:t>
        </w:r>
        <w:r w:rsidR="00C33C92">
          <w:rPr>
            <w:webHidden/>
          </w:rPr>
          <w:tab/>
        </w:r>
        <w:r w:rsidR="007140A9">
          <w:rPr>
            <w:webHidden/>
          </w:rPr>
          <w:fldChar w:fldCharType="begin"/>
        </w:r>
        <w:r w:rsidR="00C33C92">
          <w:rPr>
            <w:webHidden/>
          </w:rPr>
          <w:instrText xml:space="preserve"> PAGEREF _Toc161681258 \h </w:instrText>
        </w:r>
        <w:r w:rsidR="007140A9">
          <w:rPr>
            <w:webHidden/>
          </w:rPr>
        </w:r>
        <w:r w:rsidR="007140A9">
          <w:rPr>
            <w:webHidden/>
          </w:rPr>
          <w:fldChar w:fldCharType="separate"/>
        </w:r>
        <w:r w:rsidR="00C33C92">
          <w:rPr>
            <w:webHidden/>
          </w:rPr>
          <w:t>12</w:t>
        </w:r>
        <w:r w:rsidR="007140A9">
          <w:rPr>
            <w:webHidden/>
          </w:rPr>
          <w:fldChar w:fldCharType="end"/>
        </w:r>
      </w:hyperlink>
    </w:p>
    <w:p w14:paraId="7BAC6FFF" w14:textId="77777777" w:rsidR="00C33C92" w:rsidRDefault="00CC3336">
      <w:pPr>
        <w:pStyle w:val="Spistreci2"/>
        <w:tabs>
          <w:tab w:val="left" w:pos="720"/>
        </w:tabs>
        <w:rPr>
          <w:rFonts w:asciiTheme="minorHAnsi" w:eastAsiaTheme="minorEastAsia" w:hAnsiTheme="minorHAnsi" w:cstheme="minorBidi"/>
          <w:kern w:val="2"/>
          <w:sz w:val="24"/>
          <w:lang w:eastAsia="pl-PL"/>
        </w:rPr>
      </w:pPr>
      <w:hyperlink w:anchor="_Toc161681259" w:history="1">
        <w:r w:rsidR="00C33C92" w:rsidRPr="00831F0F">
          <w:rPr>
            <w:rStyle w:val="Hipercze"/>
          </w:rPr>
          <w:t>1.</w:t>
        </w:r>
        <w:r w:rsidR="00C33C92">
          <w:rPr>
            <w:rFonts w:asciiTheme="minorHAnsi" w:eastAsiaTheme="minorEastAsia" w:hAnsiTheme="minorHAnsi" w:cstheme="minorBidi"/>
            <w:kern w:val="2"/>
            <w:sz w:val="24"/>
            <w:lang w:eastAsia="pl-PL"/>
          </w:rPr>
          <w:tab/>
        </w:r>
        <w:r w:rsidR="00C33C92" w:rsidRPr="00831F0F">
          <w:rPr>
            <w:rStyle w:val="Hipercze"/>
          </w:rPr>
          <w:t>Cel i zakres opracowania</w:t>
        </w:r>
        <w:r w:rsidR="00C33C92">
          <w:rPr>
            <w:webHidden/>
          </w:rPr>
          <w:tab/>
        </w:r>
        <w:r w:rsidR="007140A9">
          <w:rPr>
            <w:webHidden/>
          </w:rPr>
          <w:fldChar w:fldCharType="begin"/>
        </w:r>
        <w:r w:rsidR="00C33C92">
          <w:rPr>
            <w:webHidden/>
          </w:rPr>
          <w:instrText xml:space="preserve"> PAGEREF _Toc161681259 \h </w:instrText>
        </w:r>
        <w:r w:rsidR="007140A9">
          <w:rPr>
            <w:webHidden/>
          </w:rPr>
        </w:r>
        <w:r w:rsidR="007140A9">
          <w:rPr>
            <w:webHidden/>
          </w:rPr>
          <w:fldChar w:fldCharType="separate"/>
        </w:r>
        <w:r w:rsidR="00C33C92">
          <w:rPr>
            <w:webHidden/>
          </w:rPr>
          <w:t>12</w:t>
        </w:r>
        <w:r w:rsidR="007140A9">
          <w:rPr>
            <w:webHidden/>
          </w:rPr>
          <w:fldChar w:fldCharType="end"/>
        </w:r>
      </w:hyperlink>
    </w:p>
    <w:p w14:paraId="21517C94" w14:textId="77777777" w:rsidR="00C33C92" w:rsidRDefault="00CC3336">
      <w:pPr>
        <w:pStyle w:val="Spistreci2"/>
        <w:tabs>
          <w:tab w:val="left" w:pos="720"/>
        </w:tabs>
        <w:rPr>
          <w:rFonts w:asciiTheme="minorHAnsi" w:eastAsiaTheme="minorEastAsia" w:hAnsiTheme="minorHAnsi" w:cstheme="minorBidi"/>
          <w:kern w:val="2"/>
          <w:sz w:val="24"/>
          <w:lang w:eastAsia="pl-PL"/>
        </w:rPr>
      </w:pPr>
      <w:hyperlink w:anchor="_Toc161681260" w:history="1">
        <w:r w:rsidR="00C33C92" w:rsidRPr="00831F0F">
          <w:rPr>
            <w:rStyle w:val="Hipercze"/>
          </w:rPr>
          <w:t>2.</w:t>
        </w:r>
        <w:r w:rsidR="00C33C92">
          <w:rPr>
            <w:rFonts w:asciiTheme="minorHAnsi" w:eastAsiaTheme="minorEastAsia" w:hAnsiTheme="minorHAnsi" w:cstheme="minorBidi"/>
            <w:kern w:val="2"/>
            <w:sz w:val="24"/>
            <w:lang w:eastAsia="pl-PL"/>
          </w:rPr>
          <w:tab/>
        </w:r>
        <w:r w:rsidR="00C33C92" w:rsidRPr="00831F0F">
          <w:rPr>
            <w:rStyle w:val="Hipercze"/>
          </w:rPr>
          <w:t>Podstawa opracowania</w:t>
        </w:r>
        <w:r w:rsidR="00C33C92">
          <w:rPr>
            <w:webHidden/>
          </w:rPr>
          <w:tab/>
        </w:r>
        <w:r w:rsidR="007140A9">
          <w:rPr>
            <w:webHidden/>
          </w:rPr>
          <w:fldChar w:fldCharType="begin"/>
        </w:r>
        <w:r w:rsidR="00C33C92">
          <w:rPr>
            <w:webHidden/>
          </w:rPr>
          <w:instrText xml:space="preserve"> PAGEREF _Toc161681260 \h </w:instrText>
        </w:r>
        <w:r w:rsidR="007140A9">
          <w:rPr>
            <w:webHidden/>
          </w:rPr>
        </w:r>
        <w:r w:rsidR="007140A9">
          <w:rPr>
            <w:webHidden/>
          </w:rPr>
          <w:fldChar w:fldCharType="separate"/>
        </w:r>
        <w:r w:rsidR="00C33C92">
          <w:rPr>
            <w:webHidden/>
          </w:rPr>
          <w:t>12</w:t>
        </w:r>
        <w:r w:rsidR="007140A9">
          <w:rPr>
            <w:webHidden/>
          </w:rPr>
          <w:fldChar w:fldCharType="end"/>
        </w:r>
      </w:hyperlink>
    </w:p>
    <w:p w14:paraId="4E2505D1" w14:textId="77777777" w:rsidR="00C33C92" w:rsidRDefault="00CC3336">
      <w:pPr>
        <w:pStyle w:val="Spistreci2"/>
        <w:tabs>
          <w:tab w:val="left" w:pos="720"/>
        </w:tabs>
        <w:rPr>
          <w:rFonts w:asciiTheme="minorHAnsi" w:eastAsiaTheme="minorEastAsia" w:hAnsiTheme="minorHAnsi" w:cstheme="minorBidi"/>
          <w:kern w:val="2"/>
          <w:sz w:val="24"/>
          <w:lang w:eastAsia="pl-PL"/>
        </w:rPr>
      </w:pPr>
      <w:hyperlink w:anchor="_Toc161681261" w:history="1">
        <w:r w:rsidR="00C33C92" w:rsidRPr="00831F0F">
          <w:rPr>
            <w:rStyle w:val="Hipercze"/>
          </w:rPr>
          <w:t>3.</w:t>
        </w:r>
        <w:r w:rsidR="00C33C92">
          <w:rPr>
            <w:rFonts w:asciiTheme="minorHAnsi" w:eastAsiaTheme="minorEastAsia" w:hAnsiTheme="minorHAnsi" w:cstheme="minorBidi"/>
            <w:kern w:val="2"/>
            <w:sz w:val="24"/>
            <w:lang w:eastAsia="pl-PL"/>
          </w:rPr>
          <w:tab/>
        </w:r>
        <w:r w:rsidR="00C33C92" w:rsidRPr="00831F0F">
          <w:rPr>
            <w:rStyle w:val="Hipercze"/>
          </w:rPr>
          <w:t>Inwentaryzacja budynku oraz terenu</w:t>
        </w:r>
        <w:r w:rsidR="00C33C92">
          <w:rPr>
            <w:webHidden/>
          </w:rPr>
          <w:tab/>
        </w:r>
        <w:r w:rsidR="007140A9">
          <w:rPr>
            <w:webHidden/>
          </w:rPr>
          <w:fldChar w:fldCharType="begin"/>
        </w:r>
        <w:r w:rsidR="00C33C92">
          <w:rPr>
            <w:webHidden/>
          </w:rPr>
          <w:instrText xml:space="preserve"> PAGEREF _Toc161681261 \h </w:instrText>
        </w:r>
        <w:r w:rsidR="007140A9">
          <w:rPr>
            <w:webHidden/>
          </w:rPr>
        </w:r>
        <w:r w:rsidR="007140A9">
          <w:rPr>
            <w:webHidden/>
          </w:rPr>
          <w:fldChar w:fldCharType="separate"/>
        </w:r>
        <w:r w:rsidR="00C33C92">
          <w:rPr>
            <w:webHidden/>
          </w:rPr>
          <w:t>12</w:t>
        </w:r>
        <w:r w:rsidR="007140A9">
          <w:rPr>
            <w:webHidden/>
          </w:rPr>
          <w:fldChar w:fldCharType="end"/>
        </w:r>
      </w:hyperlink>
    </w:p>
    <w:p w14:paraId="7D5D0AC6" w14:textId="77777777" w:rsidR="00C33C92" w:rsidRDefault="00CC3336">
      <w:pPr>
        <w:pStyle w:val="Spistreci2"/>
        <w:tabs>
          <w:tab w:val="left" w:pos="720"/>
        </w:tabs>
        <w:rPr>
          <w:rFonts w:asciiTheme="minorHAnsi" w:eastAsiaTheme="minorEastAsia" w:hAnsiTheme="minorHAnsi" w:cstheme="minorBidi"/>
          <w:kern w:val="2"/>
          <w:sz w:val="24"/>
          <w:lang w:eastAsia="pl-PL"/>
        </w:rPr>
      </w:pPr>
      <w:hyperlink w:anchor="_Toc161681262" w:history="1">
        <w:r w:rsidR="00C33C92" w:rsidRPr="00831F0F">
          <w:rPr>
            <w:rStyle w:val="Hipercze"/>
          </w:rPr>
          <w:t>4.</w:t>
        </w:r>
        <w:r w:rsidR="00C33C92">
          <w:rPr>
            <w:rFonts w:asciiTheme="minorHAnsi" w:eastAsiaTheme="minorEastAsia" w:hAnsiTheme="minorHAnsi" w:cstheme="minorBidi"/>
            <w:kern w:val="2"/>
            <w:sz w:val="24"/>
            <w:lang w:eastAsia="pl-PL"/>
          </w:rPr>
          <w:tab/>
        </w:r>
        <w:r w:rsidR="00C33C92" w:rsidRPr="00831F0F">
          <w:rPr>
            <w:rStyle w:val="Hipercze"/>
          </w:rPr>
          <w:t>Koncepcja projektowa</w:t>
        </w:r>
        <w:r w:rsidR="00C33C92">
          <w:rPr>
            <w:webHidden/>
          </w:rPr>
          <w:tab/>
        </w:r>
        <w:r w:rsidR="007140A9">
          <w:rPr>
            <w:webHidden/>
          </w:rPr>
          <w:fldChar w:fldCharType="begin"/>
        </w:r>
        <w:r w:rsidR="00C33C92">
          <w:rPr>
            <w:webHidden/>
          </w:rPr>
          <w:instrText xml:space="preserve"> PAGEREF _Toc161681262 \h </w:instrText>
        </w:r>
        <w:r w:rsidR="007140A9">
          <w:rPr>
            <w:webHidden/>
          </w:rPr>
        </w:r>
        <w:r w:rsidR="007140A9">
          <w:rPr>
            <w:webHidden/>
          </w:rPr>
          <w:fldChar w:fldCharType="separate"/>
        </w:r>
        <w:r w:rsidR="00C33C92">
          <w:rPr>
            <w:webHidden/>
          </w:rPr>
          <w:t>12</w:t>
        </w:r>
        <w:r w:rsidR="007140A9">
          <w:rPr>
            <w:webHidden/>
          </w:rPr>
          <w:fldChar w:fldCharType="end"/>
        </w:r>
      </w:hyperlink>
    </w:p>
    <w:p w14:paraId="757344B0" w14:textId="77777777" w:rsidR="00C33C92" w:rsidRDefault="00CC3336">
      <w:pPr>
        <w:pStyle w:val="Spistreci2"/>
        <w:tabs>
          <w:tab w:val="left" w:pos="720"/>
        </w:tabs>
        <w:rPr>
          <w:rFonts w:asciiTheme="minorHAnsi" w:eastAsiaTheme="minorEastAsia" w:hAnsiTheme="minorHAnsi" w:cstheme="minorBidi"/>
          <w:kern w:val="2"/>
          <w:sz w:val="24"/>
          <w:lang w:eastAsia="pl-PL"/>
        </w:rPr>
      </w:pPr>
      <w:hyperlink w:anchor="_Toc161681263" w:history="1">
        <w:r w:rsidR="00C33C92" w:rsidRPr="00831F0F">
          <w:rPr>
            <w:rStyle w:val="Hipercze"/>
          </w:rPr>
          <w:t>5.</w:t>
        </w:r>
        <w:r w:rsidR="00C33C92">
          <w:rPr>
            <w:rFonts w:asciiTheme="minorHAnsi" w:eastAsiaTheme="minorEastAsia" w:hAnsiTheme="minorHAnsi" w:cstheme="minorBidi"/>
            <w:kern w:val="2"/>
            <w:sz w:val="24"/>
            <w:lang w:eastAsia="pl-PL"/>
          </w:rPr>
          <w:tab/>
        </w:r>
        <w:r w:rsidR="00C33C92" w:rsidRPr="00831F0F">
          <w:rPr>
            <w:rStyle w:val="Hipercze"/>
          </w:rPr>
          <w:t>Ogólne założenia ilościowe</w:t>
        </w:r>
        <w:r w:rsidR="00C33C92">
          <w:rPr>
            <w:webHidden/>
          </w:rPr>
          <w:tab/>
        </w:r>
        <w:r w:rsidR="007140A9">
          <w:rPr>
            <w:webHidden/>
          </w:rPr>
          <w:fldChar w:fldCharType="begin"/>
        </w:r>
        <w:r w:rsidR="00C33C92">
          <w:rPr>
            <w:webHidden/>
          </w:rPr>
          <w:instrText xml:space="preserve"> PAGEREF _Toc161681263 \h </w:instrText>
        </w:r>
        <w:r w:rsidR="007140A9">
          <w:rPr>
            <w:webHidden/>
          </w:rPr>
        </w:r>
        <w:r w:rsidR="007140A9">
          <w:rPr>
            <w:webHidden/>
          </w:rPr>
          <w:fldChar w:fldCharType="separate"/>
        </w:r>
        <w:r w:rsidR="00C33C92">
          <w:rPr>
            <w:webHidden/>
          </w:rPr>
          <w:t>13</w:t>
        </w:r>
        <w:r w:rsidR="007140A9">
          <w:rPr>
            <w:webHidden/>
          </w:rPr>
          <w:fldChar w:fldCharType="end"/>
        </w:r>
      </w:hyperlink>
    </w:p>
    <w:p w14:paraId="621F1064" w14:textId="77777777" w:rsidR="00C33C92" w:rsidRDefault="00CC3336">
      <w:pPr>
        <w:pStyle w:val="Spistreci2"/>
        <w:tabs>
          <w:tab w:val="left" w:pos="720"/>
        </w:tabs>
        <w:rPr>
          <w:rFonts w:asciiTheme="minorHAnsi" w:eastAsiaTheme="minorEastAsia" w:hAnsiTheme="minorHAnsi" w:cstheme="minorBidi"/>
          <w:kern w:val="2"/>
          <w:sz w:val="24"/>
          <w:lang w:eastAsia="pl-PL"/>
        </w:rPr>
      </w:pPr>
      <w:hyperlink w:anchor="_Toc161681264" w:history="1">
        <w:r w:rsidR="00C33C92" w:rsidRPr="00831F0F">
          <w:rPr>
            <w:rStyle w:val="Hipercze"/>
          </w:rPr>
          <w:t>6.</w:t>
        </w:r>
        <w:r w:rsidR="00C33C92">
          <w:rPr>
            <w:rFonts w:asciiTheme="minorHAnsi" w:eastAsiaTheme="minorEastAsia" w:hAnsiTheme="minorHAnsi" w:cstheme="minorBidi"/>
            <w:kern w:val="2"/>
            <w:sz w:val="24"/>
            <w:lang w:eastAsia="pl-PL"/>
          </w:rPr>
          <w:tab/>
        </w:r>
        <w:r w:rsidR="00C33C92" w:rsidRPr="00831F0F">
          <w:rPr>
            <w:rStyle w:val="Hipercze"/>
          </w:rPr>
          <w:t>Orientacyjne koszty budowy</w:t>
        </w:r>
        <w:r w:rsidR="00C33C92">
          <w:rPr>
            <w:webHidden/>
          </w:rPr>
          <w:tab/>
        </w:r>
        <w:r w:rsidR="007140A9">
          <w:rPr>
            <w:webHidden/>
          </w:rPr>
          <w:fldChar w:fldCharType="begin"/>
        </w:r>
        <w:r w:rsidR="00C33C92">
          <w:rPr>
            <w:webHidden/>
          </w:rPr>
          <w:instrText xml:space="preserve"> PAGEREF _Toc161681264 \h </w:instrText>
        </w:r>
        <w:r w:rsidR="007140A9">
          <w:rPr>
            <w:webHidden/>
          </w:rPr>
        </w:r>
        <w:r w:rsidR="007140A9">
          <w:rPr>
            <w:webHidden/>
          </w:rPr>
          <w:fldChar w:fldCharType="separate"/>
        </w:r>
        <w:r w:rsidR="00C33C92">
          <w:rPr>
            <w:webHidden/>
          </w:rPr>
          <w:t>13</w:t>
        </w:r>
        <w:r w:rsidR="007140A9">
          <w:rPr>
            <w:webHidden/>
          </w:rPr>
          <w:fldChar w:fldCharType="end"/>
        </w:r>
      </w:hyperlink>
    </w:p>
    <w:p w14:paraId="5CC4C14A" w14:textId="77777777" w:rsidR="00446454" w:rsidRPr="00B35FDC" w:rsidRDefault="007140A9" w:rsidP="00446454">
      <w:r w:rsidRPr="00B35FDC">
        <w:rPr>
          <w:b/>
          <w:bCs/>
        </w:rPr>
        <w:fldChar w:fldCharType="end"/>
      </w:r>
    </w:p>
    <w:p w14:paraId="0338227B" w14:textId="77777777" w:rsidR="00446454" w:rsidRPr="00491573" w:rsidRDefault="00446454" w:rsidP="00446454">
      <w:pPr>
        <w:ind w:firstLine="0"/>
        <w:rPr>
          <w:b/>
          <w:bCs/>
          <w:szCs w:val="22"/>
        </w:rPr>
      </w:pPr>
      <w:r w:rsidRPr="00491573">
        <w:rPr>
          <w:b/>
          <w:bCs/>
          <w:szCs w:val="22"/>
        </w:rPr>
        <w:t>Spis rysunków</w:t>
      </w:r>
      <w:r>
        <w:rPr>
          <w:b/>
          <w:bCs/>
          <w:szCs w:val="22"/>
        </w:rPr>
        <w:t>:</w:t>
      </w:r>
    </w:p>
    <w:p w14:paraId="1B8F800F" w14:textId="77777777" w:rsidR="00446454" w:rsidRPr="00491573" w:rsidRDefault="00446454" w:rsidP="00446454">
      <w:pPr>
        <w:rPr>
          <w:szCs w:val="22"/>
        </w:rPr>
      </w:pPr>
      <w:r w:rsidRPr="00491573">
        <w:rPr>
          <w:szCs w:val="22"/>
        </w:rPr>
        <w:t>A 01 Lokalizacja na działce</w:t>
      </w:r>
      <w:r w:rsidRPr="00491573">
        <w:rPr>
          <w:szCs w:val="22"/>
        </w:rPr>
        <w:tab/>
      </w:r>
      <w:r w:rsidRPr="00491573">
        <w:rPr>
          <w:szCs w:val="22"/>
        </w:rPr>
        <w:tab/>
      </w:r>
      <w:r w:rsidRPr="00491573">
        <w:rPr>
          <w:szCs w:val="22"/>
        </w:rPr>
        <w:tab/>
      </w:r>
      <w:r>
        <w:rPr>
          <w:szCs w:val="22"/>
        </w:rPr>
        <w:tab/>
      </w:r>
      <w:r w:rsidRPr="00491573">
        <w:rPr>
          <w:szCs w:val="22"/>
        </w:rPr>
        <w:tab/>
        <w:t>1:500</w:t>
      </w:r>
    </w:p>
    <w:p w14:paraId="6B307BD7" w14:textId="77777777" w:rsidR="00446454" w:rsidRDefault="00446454" w:rsidP="00446454">
      <w:pPr>
        <w:rPr>
          <w:szCs w:val="22"/>
        </w:rPr>
      </w:pPr>
      <w:r w:rsidRPr="00491573">
        <w:rPr>
          <w:szCs w:val="22"/>
        </w:rPr>
        <w:t>A 02 Rzut parteru</w:t>
      </w:r>
      <w:r w:rsidRPr="00491573">
        <w:rPr>
          <w:szCs w:val="22"/>
        </w:rPr>
        <w:tab/>
      </w:r>
      <w:r w:rsidRPr="00491573">
        <w:rPr>
          <w:szCs w:val="22"/>
        </w:rPr>
        <w:tab/>
      </w:r>
      <w:r w:rsidRPr="00491573">
        <w:rPr>
          <w:szCs w:val="22"/>
        </w:rPr>
        <w:tab/>
      </w:r>
      <w:r w:rsidRPr="00491573">
        <w:rPr>
          <w:szCs w:val="22"/>
        </w:rPr>
        <w:tab/>
      </w:r>
      <w:r>
        <w:rPr>
          <w:szCs w:val="22"/>
        </w:rPr>
        <w:tab/>
      </w:r>
      <w:r w:rsidRPr="00491573">
        <w:rPr>
          <w:szCs w:val="22"/>
        </w:rPr>
        <w:tab/>
        <w:t>1:100</w:t>
      </w:r>
    </w:p>
    <w:p w14:paraId="3E0BE762" w14:textId="77777777" w:rsidR="00446454" w:rsidRPr="00491573" w:rsidRDefault="00446454" w:rsidP="00446454">
      <w:pPr>
        <w:rPr>
          <w:szCs w:val="22"/>
        </w:rPr>
      </w:pPr>
      <w:r w:rsidRPr="00491573">
        <w:rPr>
          <w:szCs w:val="22"/>
        </w:rPr>
        <w:t>A 03 Rzut dachu</w:t>
      </w:r>
      <w:r w:rsidRPr="00491573">
        <w:rPr>
          <w:szCs w:val="22"/>
        </w:rPr>
        <w:tab/>
      </w:r>
      <w:r w:rsidRPr="00491573">
        <w:rPr>
          <w:szCs w:val="22"/>
        </w:rPr>
        <w:tab/>
      </w:r>
      <w:r w:rsidRPr="00491573">
        <w:rPr>
          <w:szCs w:val="22"/>
        </w:rPr>
        <w:tab/>
      </w:r>
      <w:r w:rsidRPr="00491573">
        <w:rPr>
          <w:szCs w:val="22"/>
        </w:rPr>
        <w:tab/>
      </w:r>
      <w:r w:rsidRPr="00491573">
        <w:rPr>
          <w:szCs w:val="22"/>
        </w:rPr>
        <w:tab/>
      </w:r>
      <w:r w:rsidRPr="00491573">
        <w:rPr>
          <w:szCs w:val="22"/>
        </w:rPr>
        <w:tab/>
        <w:t>1:100</w:t>
      </w:r>
    </w:p>
    <w:p w14:paraId="69B8733D" w14:textId="77777777" w:rsidR="00446454" w:rsidRDefault="00446454" w:rsidP="00446454">
      <w:pPr>
        <w:rPr>
          <w:szCs w:val="22"/>
        </w:rPr>
      </w:pPr>
      <w:r w:rsidRPr="00491573">
        <w:rPr>
          <w:szCs w:val="22"/>
        </w:rPr>
        <w:t>A 05 Elewacje budynku</w:t>
      </w:r>
      <w:r w:rsidRPr="00491573">
        <w:rPr>
          <w:szCs w:val="22"/>
        </w:rPr>
        <w:tab/>
      </w:r>
      <w:r w:rsidRPr="00491573">
        <w:rPr>
          <w:szCs w:val="22"/>
        </w:rPr>
        <w:tab/>
      </w:r>
      <w:r w:rsidRPr="00491573">
        <w:rPr>
          <w:szCs w:val="22"/>
        </w:rPr>
        <w:tab/>
      </w:r>
      <w:r w:rsidRPr="00491573">
        <w:rPr>
          <w:szCs w:val="22"/>
        </w:rPr>
        <w:tab/>
      </w:r>
      <w:r w:rsidRPr="00491573">
        <w:rPr>
          <w:szCs w:val="22"/>
        </w:rPr>
        <w:tab/>
        <w:t>1:100</w:t>
      </w:r>
      <w:bookmarkEnd w:id="2"/>
    </w:p>
    <w:p w14:paraId="6429E6CA" w14:textId="77777777" w:rsidR="00DB71FC" w:rsidRPr="00491573" w:rsidRDefault="00DB71FC" w:rsidP="00446454">
      <w:pPr>
        <w:rPr>
          <w:szCs w:val="22"/>
        </w:rPr>
      </w:pPr>
    </w:p>
    <w:p w14:paraId="3687C859" w14:textId="77777777" w:rsidR="00446454" w:rsidRDefault="00446454" w:rsidP="00446454">
      <w:pPr>
        <w:pStyle w:val="Nagwek3"/>
        <w:numPr>
          <w:ilvl w:val="0"/>
          <w:numId w:val="2"/>
        </w:numPr>
        <w:tabs>
          <w:tab w:val="num" w:pos="360"/>
        </w:tabs>
        <w:ind w:left="0" w:firstLine="851"/>
      </w:pPr>
      <w:r>
        <w:br w:type="page"/>
      </w:r>
      <w:bookmarkStart w:id="3" w:name="_Toc161681258"/>
      <w:r>
        <w:lastRenderedPageBreak/>
        <w:t>CZĘŚC OPISOWA</w:t>
      </w:r>
      <w:bookmarkEnd w:id="3"/>
    </w:p>
    <w:p w14:paraId="121DC691" w14:textId="77777777" w:rsidR="00446454" w:rsidRDefault="00AF52F6" w:rsidP="00446454">
      <w:pPr>
        <w:pStyle w:val="Nagwek2"/>
        <w:numPr>
          <w:ilvl w:val="0"/>
          <w:numId w:val="3"/>
        </w:numPr>
        <w:tabs>
          <w:tab w:val="num" w:pos="360"/>
        </w:tabs>
        <w:ind w:left="0" w:firstLine="851"/>
      </w:pPr>
      <w:bookmarkStart w:id="4" w:name="_Toc161681259"/>
      <w:r>
        <w:t>Cel i zakres opracowania</w:t>
      </w:r>
      <w:bookmarkEnd w:id="4"/>
    </w:p>
    <w:p w14:paraId="1B57600D" w14:textId="77777777" w:rsidR="00933117" w:rsidRDefault="00AF52F6" w:rsidP="00AF52F6">
      <w:r>
        <w:t xml:space="preserve">Celem opracowania jest wykonanie koncepcji </w:t>
      </w:r>
      <w:r w:rsidR="00124DF1">
        <w:t>r</w:t>
      </w:r>
      <w:r w:rsidR="000A0587">
        <w:t>enowacji elewacji budynk</w:t>
      </w:r>
      <w:r>
        <w:t xml:space="preserve">u </w:t>
      </w:r>
      <w:r w:rsidR="000A0587">
        <w:t>Muzeum Ludowego</w:t>
      </w:r>
      <w:r>
        <w:t xml:space="preserve"> </w:t>
      </w:r>
      <w:r w:rsidR="00124DF1">
        <w:br/>
      </w:r>
      <w:r>
        <w:t xml:space="preserve"> </w:t>
      </w:r>
      <w:r w:rsidR="00124DF1">
        <w:t>zlokalizowane</w:t>
      </w:r>
      <w:r w:rsidR="000A0587">
        <w:t>go</w:t>
      </w:r>
      <w:r w:rsidR="00124DF1">
        <w:t xml:space="preserve"> </w:t>
      </w:r>
      <w:r w:rsidR="000A0587">
        <w:t>w:</w:t>
      </w:r>
      <w:r w:rsidR="00124DF1">
        <w:t xml:space="preserve"> </w:t>
      </w:r>
      <w:sdt>
        <w:sdtPr>
          <w:alias w:val="Adres firmy"/>
          <w:tag w:val=""/>
          <w:id w:val="987131809"/>
          <w:placeholder>
            <w:docPart w:val="1C0683434D9A415E9DDC49E1A43EB67F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4C68B7">
            <w:t xml:space="preserve">Przedbórz działka nr </w:t>
          </w:r>
          <w:proofErr w:type="spellStart"/>
          <w:r w:rsidR="004C68B7">
            <w:t>ewid</w:t>
          </w:r>
          <w:proofErr w:type="spellEnd"/>
          <w:r w:rsidR="004C68B7">
            <w:t xml:space="preserve">. 57 </w:t>
          </w:r>
          <w:proofErr w:type="spellStart"/>
          <w:r w:rsidR="004C68B7">
            <w:t>obr</w:t>
          </w:r>
          <w:proofErr w:type="spellEnd"/>
          <w:r w:rsidR="004C68B7">
            <w:t xml:space="preserve">. 7 </w:t>
          </w:r>
        </w:sdtContent>
      </w:sdt>
      <w:r>
        <w:t>.</w:t>
      </w:r>
    </w:p>
    <w:p w14:paraId="020C8F1E" w14:textId="00E7DED1" w:rsidR="00AF52F6" w:rsidRDefault="00AF52F6" w:rsidP="00AF52F6">
      <w:r>
        <w:t xml:space="preserve">Zakres opracowania obejmuje koncepcję projektową, która zawiera część opisową i rysunkową modernizowanego budynku. Koncepcja określa jakie prace mają zostać wykonane w przedmiotowym budynku oraz </w:t>
      </w:r>
      <w:r w:rsidR="00CC3336">
        <w:t>wokół niego</w:t>
      </w:r>
      <w:r>
        <w:t>.</w:t>
      </w:r>
      <w:r w:rsidR="00662324" w:rsidRPr="00662324">
        <w:t xml:space="preserve"> </w:t>
      </w:r>
      <w:r w:rsidR="00662324">
        <w:t>Przedmiotowy budynek — dawna karczma, obecnie Muzeum Ziemi Przedborskiej, przy ul. Kieleckiej 7 w Przedborzu, jest wpisany do rejestru zabytków pod nr 437 decyzją z dnia 13 czerwca 1994 r. Wpis obejmuje budynek w granicach nieruchomości, wraz z ogrodzeniem od strony ul. Kieleckiej, z wyłączeniem piętrowego budynku gospodarczego położonego w północno-wschodnim narożniku działki.</w:t>
      </w:r>
      <w:r w:rsidR="00662324">
        <w:cr/>
      </w:r>
    </w:p>
    <w:p w14:paraId="36DB34CF" w14:textId="77777777" w:rsidR="00AF52F6" w:rsidRDefault="00AF52F6" w:rsidP="00AF52F6">
      <w:pPr>
        <w:pStyle w:val="Nagwek2"/>
      </w:pPr>
      <w:bookmarkStart w:id="5" w:name="_Toc161681260"/>
      <w:r>
        <w:t>Podstawa opracowania</w:t>
      </w:r>
      <w:bookmarkEnd w:id="5"/>
    </w:p>
    <w:p w14:paraId="1285CAE9" w14:textId="77777777" w:rsidR="00AF52F6" w:rsidRDefault="00AF52F6" w:rsidP="00AF52F6">
      <w:pPr>
        <w:pStyle w:val="Akapitzlist"/>
        <w:numPr>
          <w:ilvl w:val="0"/>
          <w:numId w:val="27"/>
        </w:numPr>
      </w:pPr>
      <w:r>
        <w:t>Zlecenie Inwestora,</w:t>
      </w:r>
    </w:p>
    <w:p w14:paraId="31C611BB" w14:textId="77777777" w:rsidR="00AF52F6" w:rsidRDefault="00AF52F6" w:rsidP="00AF52F6">
      <w:pPr>
        <w:pStyle w:val="Akapitzlist"/>
        <w:numPr>
          <w:ilvl w:val="0"/>
          <w:numId w:val="27"/>
        </w:numPr>
      </w:pPr>
      <w:r>
        <w:t>Mapa informacyjna dla obszaru objętego opracowaniem,</w:t>
      </w:r>
    </w:p>
    <w:p w14:paraId="16A2F88B" w14:textId="77777777" w:rsidR="00AF52F6" w:rsidRDefault="00AF52F6" w:rsidP="00AF52F6">
      <w:pPr>
        <w:pStyle w:val="Akapitzlist"/>
        <w:numPr>
          <w:ilvl w:val="0"/>
          <w:numId w:val="27"/>
        </w:numPr>
      </w:pPr>
      <w:r>
        <w:t>Uzgodnienia z inwestorem.</w:t>
      </w:r>
    </w:p>
    <w:p w14:paraId="0525BC86" w14:textId="77777777" w:rsidR="00AF52F6" w:rsidRDefault="00AF52F6" w:rsidP="00AF52F6"/>
    <w:p w14:paraId="13BE13DC" w14:textId="77777777" w:rsidR="00AF52F6" w:rsidRDefault="00AF52F6" w:rsidP="00AF52F6">
      <w:pPr>
        <w:pStyle w:val="Nagwek2"/>
      </w:pPr>
      <w:bookmarkStart w:id="6" w:name="_Toc161681261"/>
      <w:r>
        <w:t>Inwentaryzacja budynku</w:t>
      </w:r>
      <w:r w:rsidR="001367D1">
        <w:t xml:space="preserve"> oraz terenu</w:t>
      </w:r>
      <w:bookmarkEnd w:id="6"/>
    </w:p>
    <w:p w14:paraId="7E0C94B8" w14:textId="77777777" w:rsidR="00AF52F6" w:rsidRDefault="00AF52F6" w:rsidP="00AF52F6">
      <w:r>
        <w:t xml:space="preserve">Budynek objęty niniejszym opracowaniem zlokalizowany jest </w:t>
      </w:r>
      <w:r w:rsidR="000A0587">
        <w:t xml:space="preserve">w: </w:t>
      </w:r>
      <w:sdt>
        <w:sdtPr>
          <w:alias w:val="Adres firmy"/>
          <w:tag w:val=""/>
          <w:id w:val="-971132794"/>
          <w:placeholder>
            <w:docPart w:val="C5C0488CEFD74767A064FAB5BB18C8D9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4C68B7">
            <w:t xml:space="preserve">Przedbórz działka nr </w:t>
          </w:r>
          <w:proofErr w:type="spellStart"/>
          <w:r w:rsidR="004C68B7">
            <w:t>ewid</w:t>
          </w:r>
          <w:proofErr w:type="spellEnd"/>
          <w:r w:rsidR="004C68B7">
            <w:t xml:space="preserve">. 57 </w:t>
          </w:r>
          <w:proofErr w:type="spellStart"/>
          <w:r w:rsidR="004C68B7">
            <w:t>obr</w:t>
          </w:r>
          <w:proofErr w:type="spellEnd"/>
          <w:r w:rsidR="004C68B7">
            <w:t xml:space="preserve">. 7 </w:t>
          </w:r>
        </w:sdtContent>
      </w:sdt>
      <w:r>
        <w:t>.</w:t>
      </w:r>
    </w:p>
    <w:p w14:paraId="43B240B8" w14:textId="77777777" w:rsidR="001367D1" w:rsidRDefault="001367D1" w:rsidP="001F1C7F">
      <w:pPr>
        <w:rPr>
          <w:szCs w:val="22"/>
        </w:rPr>
      </w:pPr>
      <w:r>
        <w:rPr>
          <w:szCs w:val="22"/>
        </w:rPr>
        <w:t xml:space="preserve">Istniejący budynek </w:t>
      </w:r>
      <w:r w:rsidR="00DC3938">
        <w:rPr>
          <w:szCs w:val="22"/>
        </w:rPr>
        <w:t xml:space="preserve">wybudowany na planie </w:t>
      </w:r>
      <w:r w:rsidR="001F1C7F">
        <w:rPr>
          <w:szCs w:val="22"/>
        </w:rPr>
        <w:t>prostokąt</w:t>
      </w:r>
      <w:r w:rsidR="000A0587">
        <w:rPr>
          <w:szCs w:val="22"/>
        </w:rPr>
        <w:t>a</w:t>
      </w:r>
      <w:r>
        <w:rPr>
          <w:szCs w:val="22"/>
        </w:rPr>
        <w:t>.</w:t>
      </w:r>
      <w:r w:rsidR="001F1C7F">
        <w:rPr>
          <w:szCs w:val="22"/>
        </w:rPr>
        <w:t xml:space="preserve"> </w:t>
      </w:r>
      <w:r w:rsidR="00DB71FC">
        <w:rPr>
          <w:szCs w:val="22"/>
        </w:rPr>
        <w:t>B</w:t>
      </w:r>
      <w:r w:rsidR="001F1C7F">
        <w:rPr>
          <w:szCs w:val="22"/>
        </w:rPr>
        <w:t>udyn</w:t>
      </w:r>
      <w:r w:rsidR="00DB71FC">
        <w:rPr>
          <w:szCs w:val="22"/>
        </w:rPr>
        <w:t>ek</w:t>
      </w:r>
      <w:r w:rsidR="001F1C7F">
        <w:rPr>
          <w:szCs w:val="22"/>
        </w:rPr>
        <w:t xml:space="preserve"> parterow</w:t>
      </w:r>
      <w:r w:rsidR="00DB71FC">
        <w:rPr>
          <w:szCs w:val="22"/>
        </w:rPr>
        <w:t>y</w:t>
      </w:r>
      <w:r w:rsidR="000A0587">
        <w:rPr>
          <w:szCs w:val="22"/>
        </w:rPr>
        <w:t>, częściowo podpiwniczony</w:t>
      </w:r>
      <w:r w:rsidR="001F1C7F">
        <w:rPr>
          <w:szCs w:val="22"/>
        </w:rPr>
        <w:t xml:space="preserve">. Dachy w konstrukcji drewnianej </w:t>
      </w:r>
      <w:proofErr w:type="gramStart"/>
      <w:r w:rsidR="000A0587">
        <w:rPr>
          <w:szCs w:val="22"/>
        </w:rPr>
        <w:t>wielo</w:t>
      </w:r>
      <w:r w:rsidR="00DB71FC">
        <w:rPr>
          <w:szCs w:val="22"/>
        </w:rPr>
        <w:t>spadowy</w:t>
      </w:r>
      <w:r w:rsidR="001F1C7F">
        <w:rPr>
          <w:szCs w:val="22"/>
        </w:rPr>
        <w:t>,  pokryte</w:t>
      </w:r>
      <w:proofErr w:type="gramEnd"/>
      <w:r w:rsidR="001F1C7F">
        <w:rPr>
          <w:szCs w:val="22"/>
        </w:rPr>
        <w:t xml:space="preserve"> blachą </w:t>
      </w:r>
      <w:r w:rsidR="000A0587">
        <w:rPr>
          <w:szCs w:val="22"/>
        </w:rPr>
        <w:t>płaską</w:t>
      </w:r>
      <w:r w:rsidR="001F1C7F">
        <w:rPr>
          <w:szCs w:val="22"/>
        </w:rPr>
        <w:t xml:space="preserve">.. Ściany budynku prawdopodobnie </w:t>
      </w:r>
      <w:r w:rsidR="000A0587">
        <w:rPr>
          <w:szCs w:val="22"/>
        </w:rPr>
        <w:t xml:space="preserve">kamienne i </w:t>
      </w:r>
      <w:r w:rsidR="001F1C7F">
        <w:rPr>
          <w:szCs w:val="22"/>
        </w:rPr>
        <w:t xml:space="preserve">ceglane. Budynek nieocieplony, otynkowany. </w:t>
      </w:r>
      <w:r w:rsidR="008061F6">
        <w:rPr>
          <w:szCs w:val="22"/>
        </w:rPr>
        <w:t>Opaska</w:t>
      </w:r>
      <w:r>
        <w:rPr>
          <w:szCs w:val="22"/>
        </w:rPr>
        <w:t xml:space="preserve"> wokół budynku</w:t>
      </w:r>
      <w:r w:rsidR="000A0587">
        <w:rPr>
          <w:szCs w:val="22"/>
        </w:rPr>
        <w:t xml:space="preserve"> – częściowo chodnik</w:t>
      </w:r>
      <w:r w:rsidR="008061F6">
        <w:rPr>
          <w:szCs w:val="22"/>
        </w:rPr>
        <w:t>, o</w:t>
      </w:r>
      <w:r w:rsidR="000A0587">
        <w:rPr>
          <w:szCs w:val="22"/>
        </w:rPr>
        <w:t>d podwórka brak</w:t>
      </w:r>
      <w:r w:rsidR="008061F6">
        <w:rPr>
          <w:szCs w:val="22"/>
        </w:rPr>
        <w:t>.</w:t>
      </w:r>
    </w:p>
    <w:p w14:paraId="28699FA6" w14:textId="77777777" w:rsidR="001367D1" w:rsidRDefault="001367D1" w:rsidP="001367D1">
      <w:pPr>
        <w:rPr>
          <w:szCs w:val="22"/>
        </w:rPr>
      </w:pPr>
      <w:r>
        <w:t xml:space="preserve">Teren </w:t>
      </w:r>
      <w:r w:rsidR="000A0587">
        <w:t>muzeum</w:t>
      </w:r>
      <w:r>
        <w:t xml:space="preserve"> pokryty zielenią niską, </w:t>
      </w:r>
      <w:r w:rsidR="008061F6">
        <w:t>nieutwardzony</w:t>
      </w:r>
      <w:r w:rsidR="000A0587">
        <w:t>.</w:t>
      </w:r>
      <w:r w:rsidR="008061F6">
        <w:t xml:space="preserve"> </w:t>
      </w:r>
      <w:r w:rsidR="000A0587">
        <w:t>D</w:t>
      </w:r>
      <w:r>
        <w:rPr>
          <w:szCs w:val="22"/>
        </w:rPr>
        <w:t>ziałka jest ogrodzona</w:t>
      </w:r>
      <w:r w:rsidR="008061F6">
        <w:rPr>
          <w:szCs w:val="22"/>
        </w:rPr>
        <w:t>.</w:t>
      </w:r>
    </w:p>
    <w:p w14:paraId="771E5DBF" w14:textId="77777777" w:rsidR="001367D1" w:rsidRDefault="001367D1" w:rsidP="001367D1">
      <w:pPr>
        <w:rPr>
          <w:szCs w:val="22"/>
        </w:rPr>
      </w:pPr>
    </w:p>
    <w:p w14:paraId="62FF5C4D" w14:textId="77777777" w:rsidR="001367D1" w:rsidRDefault="001367D1" w:rsidP="001367D1">
      <w:pPr>
        <w:pStyle w:val="Nagwek2"/>
      </w:pPr>
      <w:bookmarkStart w:id="7" w:name="_Toc161681262"/>
      <w:r>
        <w:t>Koncepcja projektowa</w:t>
      </w:r>
      <w:bookmarkEnd w:id="7"/>
    </w:p>
    <w:p w14:paraId="7984CFCF" w14:textId="77777777" w:rsidR="00483F16" w:rsidRDefault="00483F16" w:rsidP="00483F16">
      <w:pPr>
        <w:ind w:firstLine="0"/>
      </w:pPr>
      <w:r>
        <w:t>Zakres prac demontażowych:</w:t>
      </w:r>
    </w:p>
    <w:p w14:paraId="7725303B" w14:textId="77777777" w:rsidR="00483F16" w:rsidRDefault="00483F16" w:rsidP="00483F16"/>
    <w:p w14:paraId="68B84756" w14:textId="77777777" w:rsidR="00483F16" w:rsidRDefault="00483F16" w:rsidP="00483F16">
      <w:r>
        <w:t xml:space="preserve">- </w:t>
      </w:r>
      <w:r w:rsidR="000A0587">
        <w:t>rozebranie chodników przy drogach przyległych do budynku</w:t>
      </w:r>
      <w:r>
        <w:t>,</w:t>
      </w:r>
    </w:p>
    <w:p w14:paraId="00958A7C" w14:textId="77777777" w:rsidR="00483F16" w:rsidRDefault="00483F16" w:rsidP="00483F16">
      <w:r>
        <w:t>- oczyszczenie powierzchni z brudu i kurzu,</w:t>
      </w:r>
    </w:p>
    <w:p w14:paraId="03EE5B2B" w14:textId="77777777" w:rsidR="00483F16" w:rsidRDefault="00483F16" w:rsidP="00483F16">
      <w:r>
        <w:t>- demontaż elementów elewacyjnych (lampy, tablice, daszki, uchwyty etc.),</w:t>
      </w:r>
    </w:p>
    <w:p w14:paraId="6A2C22DD" w14:textId="77777777" w:rsidR="00483F16" w:rsidRDefault="00483F16" w:rsidP="00483F16">
      <w:r>
        <w:t>-  demontaż starych drzwi zewnętrznych,</w:t>
      </w:r>
    </w:p>
    <w:p w14:paraId="3A425DFF" w14:textId="77777777" w:rsidR="00483F16" w:rsidRDefault="00483F16" w:rsidP="00483F16">
      <w:r>
        <w:t>- usunięcie części gruntu wokół budynku w celu wykonania prac na ścianach</w:t>
      </w:r>
    </w:p>
    <w:p w14:paraId="1F1CD4D5" w14:textId="77777777" w:rsidR="00483F16" w:rsidRDefault="00483F16" w:rsidP="00483F16">
      <w:r>
        <w:t>fundamentowych.</w:t>
      </w:r>
    </w:p>
    <w:p w14:paraId="301DB703" w14:textId="77777777" w:rsidR="00483F16" w:rsidRDefault="00483F16" w:rsidP="00483F16"/>
    <w:p w14:paraId="7F02BA70" w14:textId="77777777" w:rsidR="00483F16" w:rsidRDefault="00483F16" w:rsidP="00483F16">
      <w:pPr>
        <w:ind w:firstLine="0"/>
      </w:pPr>
      <w:r>
        <w:t>Zakres prac montażowych:</w:t>
      </w:r>
    </w:p>
    <w:p w14:paraId="26B75E6A" w14:textId="77777777" w:rsidR="00483F16" w:rsidRDefault="00483F16" w:rsidP="00483F16"/>
    <w:p w14:paraId="63ADC892" w14:textId="77777777" w:rsidR="00483F16" w:rsidRDefault="00483F16" w:rsidP="00483F16">
      <w:r>
        <w:t>- uzupełnienie tynków i ubytków w ścianach,</w:t>
      </w:r>
    </w:p>
    <w:p w14:paraId="1CF46E7F" w14:textId="77777777" w:rsidR="00483F16" w:rsidRDefault="00483F16" w:rsidP="00483F16">
      <w:r>
        <w:t>- oczyszczenie powierzchni z brudu i kurzu poprzez mycie elewacji wodą z</w:t>
      </w:r>
    </w:p>
    <w:p w14:paraId="683FAF5D" w14:textId="77777777" w:rsidR="00483F16" w:rsidRDefault="00483F16" w:rsidP="00483F16">
      <w:r>
        <w:t>dodatkiem słabych detergentów,</w:t>
      </w:r>
    </w:p>
    <w:p w14:paraId="6E376996" w14:textId="77777777" w:rsidR="00483F16" w:rsidRDefault="00483F16" w:rsidP="00483F16">
      <w:r>
        <w:t>- wykonanie izolacji przeciwwilgociowej systemowej na ścianach</w:t>
      </w:r>
    </w:p>
    <w:p w14:paraId="5EDA816C" w14:textId="77777777" w:rsidR="00483F16" w:rsidRDefault="00483F16" w:rsidP="00483F16">
      <w:r>
        <w:t>fundamentowych,</w:t>
      </w:r>
    </w:p>
    <w:p w14:paraId="7FA3F5A8" w14:textId="77777777" w:rsidR="000A0587" w:rsidRDefault="00483F16" w:rsidP="000A0587">
      <w:r>
        <w:t xml:space="preserve">- wykonanie </w:t>
      </w:r>
      <w:r w:rsidR="000A0587">
        <w:t xml:space="preserve">odtworzenia </w:t>
      </w:r>
      <w:r>
        <w:t xml:space="preserve">nawierzchni z kostki brukowej betonowej </w:t>
      </w:r>
    </w:p>
    <w:p w14:paraId="50141DAC" w14:textId="77777777" w:rsidR="00483F16" w:rsidRDefault="00483F16" w:rsidP="00483F16">
      <w:r>
        <w:t>chodników, dojazdów,</w:t>
      </w:r>
    </w:p>
    <w:p w14:paraId="2EC34233" w14:textId="77777777" w:rsidR="00483F16" w:rsidRDefault="00483F16" w:rsidP="00483F16">
      <w:r>
        <w:t xml:space="preserve">- montaż drzwi </w:t>
      </w:r>
      <w:r w:rsidR="000A0587">
        <w:t>drewnianych</w:t>
      </w:r>
      <w:r>
        <w:t>,</w:t>
      </w:r>
    </w:p>
    <w:p w14:paraId="13CF7BE4" w14:textId="77777777" w:rsidR="00483F16" w:rsidRDefault="00483F16" w:rsidP="00483F16">
      <w:r>
        <w:t xml:space="preserve">- </w:t>
      </w:r>
      <w:proofErr w:type="gramStart"/>
      <w:r>
        <w:t>wykonanie  tynku</w:t>
      </w:r>
      <w:proofErr w:type="gramEnd"/>
      <w:r w:rsidR="000A0587">
        <w:t xml:space="preserve"> na elewacji budynku</w:t>
      </w:r>
      <w:r>
        <w:t>,</w:t>
      </w:r>
    </w:p>
    <w:p w14:paraId="19D099BF" w14:textId="77777777" w:rsidR="00662324" w:rsidRDefault="00662324" w:rsidP="00483F16"/>
    <w:p w14:paraId="72A6E589" w14:textId="77777777" w:rsidR="00662324" w:rsidRDefault="00662324" w:rsidP="00483F16"/>
    <w:p w14:paraId="07C0BEF8" w14:textId="77777777" w:rsidR="00662324" w:rsidRDefault="00662324">
      <w:pPr>
        <w:suppressAutoHyphens w:val="0"/>
        <w:spacing w:after="160" w:line="259" w:lineRule="auto"/>
        <w:ind w:firstLine="0"/>
        <w:jc w:val="left"/>
      </w:pPr>
      <w:r>
        <w:lastRenderedPageBreak/>
        <w:t xml:space="preserve"> ŁWKZ przedstawia następujące wytyczne konserwatorskie dla budynku:</w:t>
      </w:r>
      <w:r>
        <w:cr/>
      </w:r>
    </w:p>
    <w:p w14:paraId="086AEFDD" w14:textId="77777777" w:rsidR="00483F16" w:rsidRPr="00483F16" w:rsidRDefault="00662324" w:rsidP="00662324">
      <w:pPr>
        <w:suppressAutoHyphens w:val="0"/>
        <w:spacing w:after="160" w:line="259" w:lineRule="auto"/>
        <w:ind w:firstLine="0"/>
        <w:jc w:val="left"/>
      </w:pPr>
      <w:r>
        <w:t>l. Należy przeprowadzić kwerendę archiwalną dla przedmiotowego budynku, która pozwoli na</w:t>
      </w:r>
      <w:r>
        <w:cr/>
        <w:t>ewentualne odtworzenie brakujących, nieczytelnych lub zatraconych elementów.</w:t>
      </w:r>
      <w:r>
        <w:cr/>
      </w:r>
      <w:r>
        <w:cr/>
        <w:t>2. Należy przyjąć zasadę zachowania, zabezpieczenia i utrwalenia oryginalnej substancji zabytkowej.</w:t>
      </w:r>
      <w:r>
        <w:cr/>
        <w:t>Oznacza to, że naprawy, wzmocnienia bądź uzupełnienia zachowanych oryginalnych elementów można</w:t>
      </w:r>
      <w:r>
        <w:cr/>
        <w:t>dokonać w zakresie wynikającym ze stanu zachowania.</w:t>
      </w:r>
      <w:r>
        <w:cr/>
      </w:r>
      <w:r>
        <w:cr/>
        <w:t xml:space="preserve"> 3. Podstawą dla projektu budowlanego dla remontu budynku powinna być ekspertyza/opinia techniczna.</w:t>
      </w:r>
      <w:r>
        <w:cr/>
        <w:t xml:space="preserve">Za generalną zasadę należy przyjąć zachowanie jak najwięcej z substancji zabytkowej, zaś </w:t>
      </w:r>
      <w:proofErr w:type="spellStart"/>
      <w:r>
        <w:t>ewęntualne</w:t>
      </w:r>
      <w:proofErr w:type="spellEnd"/>
      <w:r>
        <w:cr/>
        <w:t>roboty polegające na wymianie elementów konstrukcyjnych powinny być podparte ww.</w:t>
      </w:r>
      <w:r>
        <w:cr/>
        <w:t>ekspertyzą/opinią techniczną.</w:t>
      </w:r>
      <w:r>
        <w:cr/>
      </w:r>
      <w:r>
        <w:cr/>
        <w:t>4. Konieczne jest przeprowadzenie badań stratygraficznych elewacji budynku (w tym detalu</w:t>
      </w:r>
      <w:r>
        <w:cr/>
        <w:t>architektonicznego), które pozwolą ustalić chronologię warstw oraz oryginalną kolorystykę. Na</w:t>
      </w:r>
      <w:r>
        <w:cr/>
        <w:t>podstawie ww. badań należy opracować program prac konserwatorskich.</w:t>
      </w:r>
      <w:r>
        <w:cr/>
      </w:r>
      <w:r>
        <w:cr/>
        <w:t>5. Widoczne na elewacjach pęknięcia i odspojenia najpewniej wynikają z obecności wilgoci, dlatego w</w:t>
      </w:r>
      <w:r>
        <w:cr/>
        <w:t xml:space="preserve"> pierwszej kolejności należy ustalić przyczynę zawilgoceń i wyeliminować lub znacznie ograniczyć jej</w:t>
      </w:r>
      <w:r>
        <w:cr/>
        <w:t>działanie. W miejscach, w których występują zawilgocenie, zagrzybienie i zasolenie murów należy</w:t>
      </w:r>
      <w:r>
        <w:cr/>
        <w:t>przeprowadzić odpowiednie działania polegające na ich osuszeniu, oczyszczeniu, odgrzybianiu i</w:t>
      </w:r>
      <w:r>
        <w:cr/>
        <w:t>odsalaniu. Należy również rozważyć wykonanie izolacji przeciwwilgociowej.</w:t>
      </w:r>
      <w:r>
        <w:cr/>
      </w:r>
      <w:r>
        <w:cr/>
        <w:t xml:space="preserve">6. Obecny stan wypraw tynkarskich elewacji należy ocenić jako bardzo zły, </w:t>
      </w:r>
      <w:proofErr w:type="spellStart"/>
      <w:r>
        <w:t>widocznę</w:t>
      </w:r>
      <w:proofErr w:type="spellEnd"/>
      <w:r>
        <w:t xml:space="preserve"> są liczne</w:t>
      </w:r>
      <w:r>
        <w:cr/>
        <w:t>odspojenia, pęknięcia, tynki są głuche i sypią się przy dotyku. Na podstawie przeprowadzonych badań</w:t>
      </w:r>
      <w:r>
        <w:cr/>
        <w:t>stratygraficznych należy ustalić, czy zachowały się oryginalne tynki. W pierwszej kolejności należy</w:t>
      </w:r>
      <w:r>
        <w:cr/>
        <w:t>podjąć próbę zachowania jak najwięcej z oryginalnych wypraw. W przypadku ich bardzo złego stanu</w:t>
      </w:r>
      <w:r>
        <w:cr/>
        <w:t>należy odtworzyć tynki zgodnie z zachowaną oryginalną substancją. Niedopuszczalne jest</w:t>
      </w:r>
      <w:r>
        <w:cr/>
        <w:t>zastosowanie współczesnych materiałów — należy zastosować tynki renowacyjne.</w:t>
      </w:r>
      <w:r>
        <w:cr/>
      </w:r>
    </w:p>
    <w:p w14:paraId="09809481" w14:textId="77777777" w:rsidR="001367D1" w:rsidRDefault="00421171" w:rsidP="001367D1">
      <w:pPr>
        <w:pStyle w:val="Nagwek2"/>
      </w:pPr>
      <w:bookmarkStart w:id="8" w:name="_Toc161681263"/>
      <w:r>
        <w:t>Ogólne założenia</w:t>
      </w:r>
      <w:r w:rsidR="001367D1">
        <w:t xml:space="preserve"> ilościowe</w:t>
      </w:r>
      <w:bookmarkEnd w:id="8"/>
    </w:p>
    <w:p w14:paraId="24CDDA94" w14:textId="77777777" w:rsidR="00421171" w:rsidRDefault="00421171" w:rsidP="00421171">
      <w:r>
        <w:t>Założenia należy zweryfikować ze stanem istniejącym oraz z wymaganiami Inwestora.</w:t>
      </w:r>
      <w:r w:rsidR="0098574D">
        <w:t xml:space="preserve"> Są to tylko szacunkowe ilości, które będzie trzeba uzupełnić podczas projektowania oraz wykonawstwa. </w:t>
      </w:r>
    </w:p>
    <w:p w14:paraId="08471EB6" w14:textId="77777777" w:rsidR="0098574D" w:rsidRDefault="0098574D" w:rsidP="0098574D"/>
    <w:sectPr w:rsidR="0098574D" w:rsidSect="007F1D6D">
      <w:headerReference w:type="even" r:id="rId9"/>
      <w:footerReference w:type="default" r:id="rId10"/>
      <w:footerReference w:type="first" r:id="rId11"/>
      <w:pgSz w:w="11906" w:h="16838" w:code="9"/>
      <w:pgMar w:top="720" w:right="720" w:bottom="720" w:left="720" w:header="227" w:footer="227" w:gutter="0"/>
      <w:pgNumType w:start="1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33CBA" w14:textId="77777777" w:rsidR="006A674B" w:rsidRDefault="006A674B">
      <w:pPr>
        <w:spacing w:line="240" w:lineRule="auto"/>
      </w:pPr>
      <w:r>
        <w:separator/>
      </w:r>
    </w:p>
  </w:endnote>
  <w:endnote w:type="continuationSeparator" w:id="0">
    <w:p w14:paraId="6AC6BEAF" w14:textId="77777777" w:rsidR="006A674B" w:rsidRDefault="006A67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4853132"/>
      <w:docPartObj>
        <w:docPartGallery w:val="Page Numbers (Bottom of Page)"/>
        <w:docPartUnique/>
      </w:docPartObj>
    </w:sdtPr>
    <w:sdtEndPr/>
    <w:sdtContent>
      <w:p w14:paraId="3BC4C00F" w14:textId="77777777" w:rsidR="002C2289" w:rsidRDefault="007140A9">
        <w:pPr>
          <w:pStyle w:val="Stopka"/>
          <w:jc w:val="right"/>
        </w:pPr>
        <w:r>
          <w:fldChar w:fldCharType="begin"/>
        </w:r>
        <w:r w:rsidR="002C2289">
          <w:instrText>PAGE   \* MERGEFORMAT</w:instrText>
        </w:r>
        <w:r>
          <w:fldChar w:fldCharType="separate"/>
        </w:r>
        <w:r w:rsidR="0089734C">
          <w:rPr>
            <w:noProof/>
          </w:rPr>
          <w:t>13</w:t>
        </w:r>
        <w:r>
          <w:fldChar w:fldCharType="end"/>
        </w:r>
      </w:p>
    </w:sdtContent>
  </w:sdt>
  <w:p w14:paraId="0608E1AF" w14:textId="77777777" w:rsidR="002C2289" w:rsidRDefault="002C22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3802332"/>
      <w:docPartObj>
        <w:docPartGallery w:val="Page Numbers (Bottom of Page)"/>
        <w:docPartUnique/>
      </w:docPartObj>
    </w:sdtPr>
    <w:sdtEndPr/>
    <w:sdtContent>
      <w:p w14:paraId="6A371DBA" w14:textId="77777777" w:rsidR="002C2289" w:rsidRDefault="007140A9">
        <w:pPr>
          <w:pStyle w:val="Stopka"/>
          <w:jc w:val="right"/>
        </w:pPr>
        <w:r>
          <w:fldChar w:fldCharType="begin"/>
        </w:r>
        <w:r w:rsidR="002C2289">
          <w:instrText>PAGE   \* MERGEFORMAT</w:instrText>
        </w:r>
        <w:r>
          <w:fldChar w:fldCharType="separate"/>
        </w:r>
        <w:r w:rsidR="002C2289">
          <w:t>2</w:t>
        </w:r>
        <w:r>
          <w:fldChar w:fldCharType="end"/>
        </w:r>
      </w:p>
    </w:sdtContent>
  </w:sdt>
  <w:p w14:paraId="5F7C60C1" w14:textId="77777777" w:rsidR="002C2289" w:rsidRDefault="002C22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EFAD6" w14:textId="77777777" w:rsidR="006A674B" w:rsidRDefault="006A674B">
      <w:pPr>
        <w:spacing w:line="240" w:lineRule="auto"/>
      </w:pPr>
      <w:r>
        <w:separator/>
      </w:r>
    </w:p>
  </w:footnote>
  <w:footnote w:type="continuationSeparator" w:id="0">
    <w:p w14:paraId="508C4A16" w14:textId="77777777" w:rsidR="006A674B" w:rsidRDefault="006A67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22F02" w14:textId="77777777" w:rsidR="007D22B5" w:rsidRDefault="007140A9">
    <w:pPr>
      <w:pStyle w:val="Nagwek"/>
      <w:framePr w:w="576" w:wrap="around" w:vAnchor="page" w:hAnchor="page" w:x="5545" w:y="721"/>
      <w:jc w:val="right"/>
      <w:rPr>
        <w:rStyle w:val="Numerstrony"/>
      </w:rPr>
    </w:pPr>
    <w:r>
      <w:rPr>
        <w:rStyle w:val="Numerstrony"/>
      </w:rPr>
      <w:fldChar w:fldCharType="begin"/>
    </w:r>
    <w:r w:rsidR="008E2A9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E2A94">
      <w:rPr>
        <w:rStyle w:val="Numerstrony"/>
        <w:noProof/>
      </w:rPr>
      <w:t>55</w:t>
    </w:r>
    <w:r>
      <w:rPr>
        <w:rStyle w:val="Numerstrony"/>
      </w:rPr>
      <w:fldChar w:fldCharType="end"/>
    </w:r>
  </w:p>
  <w:p w14:paraId="49520F88" w14:textId="77777777" w:rsidR="007D22B5" w:rsidRDefault="007D22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65F9E"/>
    <w:multiLevelType w:val="hybridMultilevel"/>
    <w:tmpl w:val="DEB08D08"/>
    <w:lvl w:ilvl="0" w:tplc="DA5A3860">
      <w:start w:val="2"/>
      <w:numFmt w:val="bullet"/>
      <w:lvlText w:val="-"/>
      <w:lvlJc w:val="left"/>
      <w:pPr>
        <w:ind w:left="2062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4A55599"/>
    <w:multiLevelType w:val="hybridMultilevel"/>
    <w:tmpl w:val="43044816"/>
    <w:lvl w:ilvl="0" w:tplc="CAB2CA42">
      <w:numFmt w:val="bullet"/>
      <w:lvlText w:val="•"/>
      <w:lvlJc w:val="left"/>
      <w:pPr>
        <w:ind w:left="16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903AB"/>
    <w:multiLevelType w:val="hybridMultilevel"/>
    <w:tmpl w:val="111835E0"/>
    <w:lvl w:ilvl="0" w:tplc="121E865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354E3E"/>
    <w:multiLevelType w:val="hybridMultilevel"/>
    <w:tmpl w:val="4CB64FF0"/>
    <w:lvl w:ilvl="0" w:tplc="DA5A3860">
      <w:start w:val="2"/>
      <w:numFmt w:val="bullet"/>
      <w:lvlText w:val="-"/>
      <w:lvlJc w:val="left"/>
      <w:pPr>
        <w:ind w:left="1211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CEA132B"/>
    <w:multiLevelType w:val="hybridMultilevel"/>
    <w:tmpl w:val="238290E2"/>
    <w:lvl w:ilvl="0" w:tplc="D254760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F0D2D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6E6F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9C66C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76ACA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FAC46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B62A5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7AF7B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6A61B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6C3DC3"/>
    <w:multiLevelType w:val="hybridMultilevel"/>
    <w:tmpl w:val="92846934"/>
    <w:lvl w:ilvl="0" w:tplc="8294E646">
      <w:start w:val="1"/>
      <w:numFmt w:val="bullet"/>
      <w:lvlText w:val=""/>
      <w:lvlJc w:val="left"/>
      <w:pPr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0A9606B"/>
    <w:multiLevelType w:val="hybridMultilevel"/>
    <w:tmpl w:val="0F5809AE"/>
    <w:lvl w:ilvl="0" w:tplc="27A68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32413"/>
    <w:multiLevelType w:val="hybridMultilevel"/>
    <w:tmpl w:val="43B28AA0"/>
    <w:lvl w:ilvl="0" w:tplc="CAB2CA42">
      <w:numFmt w:val="bullet"/>
      <w:lvlText w:val="•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273710B"/>
    <w:multiLevelType w:val="hybridMultilevel"/>
    <w:tmpl w:val="135AB29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3554BCE"/>
    <w:multiLevelType w:val="hybridMultilevel"/>
    <w:tmpl w:val="2834B336"/>
    <w:lvl w:ilvl="0" w:tplc="AE3A646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65C0614"/>
    <w:multiLevelType w:val="hybridMultilevel"/>
    <w:tmpl w:val="80C8F882"/>
    <w:lvl w:ilvl="0" w:tplc="DA5A3860">
      <w:start w:val="2"/>
      <w:numFmt w:val="bullet"/>
      <w:lvlText w:val="-"/>
      <w:lvlJc w:val="left"/>
      <w:pPr>
        <w:ind w:left="1571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E2063B3"/>
    <w:multiLevelType w:val="hybridMultilevel"/>
    <w:tmpl w:val="E604A2D4"/>
    <w:lvl w:ilvl="0" w:tplc="2BF856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14218"/>
    <w:multiLevelType w:val="hybridMultilevel"/>
    <w:tmpl w:val="088A01BE"/>
    <w:lvl w:ilvl="0" w:tplc="70E2019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37BA27B2"/>
    <w:multiLevelType w:val="hybridMultilevel"/>
    <w:tmpl w:val="20D27432"/>
    <w:lvl w:ilvl="0" w:tplc="CAB2CA42">
      <w:numFmt w:val="bullet"/>
      <w:lvlText w:val="•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9E07ADB"/>
    <w:multiLevelType w:val="hybridMultilevel"/>
    <w:tmpl w:val="0DA0F39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A9C28E6"/>
    <w:multiLevelType w:val="hybridMultilevel"/>
    <w:tmpl w:val="5B2C0DC8"/>
    <w:lvl w:ilvl="0" w:tplc="4CDC27D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CBA71BB"/>
    <w:multiLevelType w:val="hybridMultilevel"/>
    <w:tmpl w:val="DF402BE0"/>
    <w:lvl w:ilvl="0" w:tplc="FFFFFFFF">
      <w:numFmt w:val="bullet"/>
      <w:lvlText w:val="•"/>
      <w:lvlJc w:val="left"/>
      <w:pPr>
        <w:ind w:left="2992" w:hanging="360"/>
      </w:pPr>
      <w:rPr>
        <w:rFonts w:ascii="Times New Roman" w:eastAsia="Times New Roman" w:hAnsi="Times New Roman" w:cs="Times New Roman" w:hint="default"/>
      </w:rPr>
    </w:lvl>
    <w:lvl w:ilvl="1" w:tplc="CAB2CA42">
      <w:numFmt w:val="bullet"/>
      <w:lvlText w:val="•"/>
      <w:lvlJc w:val="left"/>
      <w:pPr>
        <w:ind w:left="2756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4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96" w:hanging="360"/>
      </w:pPr>
      <w:rPr>
        <w:rFonts w:ascii="Wingdings" w:hAnsi="Wingdings" w:hint="default"/>
      </w:rPr>
    </w:lvl>
  </w:abstractNum>
  <w:abstractNum w:abstractNumId="17" w15:restartNumberingAfterBreak="0">
    <w:nsid w:val="40E542BD"/>
    <w:multiLevelType w:val="hybridMultilevel"/>
    <w:tmpl w:val="C2B634E4"/>
    <w:lvl w:ilvl="0" w:tplc="CAB2CA42">
      <w:numFmt w:val="bullet"/>
      <w:lvlText w:val="•"/>
      <w:lvlJc w:val="left"/>
      <w:pPr>
        <w:ind w:left="16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18" w15:restartNumberingAfterBreak="0">
    <w:nsid w:val="4457713B"/>
    <w:multiLevelType w:val="hybridMultilevel"/>
    <w:tmpl w:val="5D48EFF8"/>
    <w:lvl w:ilvl="0" w:tplc="DA5A3860">
      <w:start w:val="2"/>
      <w:numFmt w:val="bullet"/>
      <w:lvlText w:val="-"/>
      <w:lvlJc w:val="left"/>
      <w:pPr>
        <w:ind w:left="2062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6B130B4"/>
    <w:multiLevelType w:val="hybridMultilevel"/>
    <w:tmpl w:val="5A5A8032"/>
    <w:lvl w:ilvl="0" w:tplc="DA5A3860">
      <w:start w:val="2"/>
      <w:numFmt w:val="bullet"/>
      <w:lvlText w:val="-"/>
      <w:lvlJc w:val="left"/>
      <w:pPr>
        <w:ind w:left="2062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87442BF"/>
    <w:multiLevelType w:val="hybridMultilevel"/>
    <w:tmpl w:val="E00E0462"/>
    <w:lvl w:ilvl="0" w:tplc="02DC32CC">
      <w:start w:val="1"/>
      <w:numFmt w:val="decimal"/>
      <w:lvlText w:val="%1.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E072CBE"/>
    <w:multiLevelType w:val="hybridMultilevel"/>
    <w:tmpl w:val="85967040"/>
    <w:lvl w:ilvl="0" w:tplc="DA5A3860">
      <w:start w:val="2"/>
      <w:numFmt w:val="bullet"/>
      <w:lvlText w:val="-"/>
      <w:lvlJc w:val="left"/>
      <w:pPr>
        <w:ind w:left="2062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4B15D53"/>
    <w:multiLevelType w:val="hybridMultilevel"/>
    <w:tmpl w:val="5A4EDC54"/>
    <w:lvl w:ilvl="0" w:tplc="DA5A3860">
      <w:start w:val="2"/>
      <w:numFmt w:val="bullet"/>
      <w:lvlText w:val="-"/>
      <w:lvlJc w:val="left"/>
      <w:pPr>
        <w:ind w:left="2062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6DA232F"/>
    <w:multiLevelType w:val="hybridMultilevel"/>
    <w:tmpl w:val="1520E0E8"/>
    <w:lvl w:ilvl="0" w:tplc="DA5A3860">
      <w:start w:val="2"/>
      <w:numFmt w:val="bullet"/>
      <w:lvlText w:val="-"/>
      <w:lvlJc w:val="left"/>
      <w:pPr>
        <w:ind w:left="1571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CCA7BBD"/>
    <w:multiLevelType w:val="hybridMultilevel"/>
    <w:tmpl w:val="8A1616C8"/>
    <w:lvl w:ilvl="0" w:tplc="CAB2CA42">
      <w:numFmt w:val="bullet"/>
      <w:lvlText w:val="•"/>
      <w:lvlJc w:val="left"/>
      <w:pPr>
        <w:ind w:left="2992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7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96" w:hanging="360"/>
      </w:pPr>
      <w:rPr>
        <w:rFonts w:ascii="Wingdings" w:hAnsi="Wingdings" w:hint="default"/>
      </w:rPr>
    </w:lvl>
  </w:abstractNum>
  <w:abstractNum w:abstractNumId="25" w15:restartNumberingAfterBreak="0">
    <w:nsid w:val="60C11918"/>
    <w:multiLevelType w:val="hybridMultilevel"/>
    <w:tmpl w:val="CBEA8C8C"/>
    <w:lvl w:ilvl="0" w:tplc="DA5A3860">
      <w:start w:val="2"/>
      <w:numFmt w:val="bullet"/>
      <w:lvlText w:val="-"/>
      <w:lvlJc w:val="left"/>
      <w:pPr>
        <w:ind w:left="2062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2552C50"/>
    <w:multiLevelType w:val="hybridMultilevel"/>
    <w:tmpl w:val="7F64C2D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63661AEC"/>
    <w:multiLevelType w:val="hybridMultilevel"/>
    <w:tmpl w:val="26D62520"/>
    <w:lvl w:ilvl="0" w:tplc="DA5A3860">
      <w:start w:val="2"/>
      <w:numFmt w:val="bullet"/>
      <w:lvlText w:val="-"/>
      <w:lvlJc w:val="left"/>
      <w:pPr>
        <w:ind w:left="2422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8" w15:restartNumberingAfterBreak="0">
    <w:nsid w:val="67782656"/>
    <w:multiLevelType w:val="hybridMultilevel"/>
    <w:tmpl w:val="DF1A9B66"/>
    <w:lvl w:ilvl="0" w:tplc="7936905E">
      <w:start w:val="1"/>
      <w:numFmt w:val="decimal"/>
      <w:pStyle w:val="Nagwek2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6B0323EF"/>
    <w:multiLevelType w:val="hybridMultilevel"/>
    <w:tmpl w:val="981AC4A4"/>
    <w:lvl w:ilvl="0" w:tplc="DA5A3860">
      <w:start w:val="2"/>
      <w:numFmt w:val="bullet"/>
      <w:lvlText w:val="-"/>
      <w:lvlJc w:val="left"/>
      <w:pPr>
        <w:ind w:left="2062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CDD3674"/>
    <w:multiLevelType w:val="hybridMultilevel"/>
    <w:tmpl w:val="9A66A2C2"/>
    <w:lvl w:ilvl="0" w:tplc="6054F9AA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BE29C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E450F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F0B70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DE788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CA8B2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EC038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2C781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08EAC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1884397"/>
    <w:multiLevelType w:val="hybridMultilevel"/>
    <w:tmpl w:val="8762281E"/>
    <w:lvl w:ilvl="0" w:tplc="B4C20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8018444">
    <w:abstractNumId w:val="6"/>
  </w:num>
  <w:num w:numId="2" w16cid:durableId="581336568">
    <w:abstractNumId w:val="15"/>
  </w:num>
  <w:num w:numId="3" w16cid:durableId="2101024465">
    <w:abstractNumId w:val="12"/>
  </w:num>
  <w:num w:numId="4" w16cid:durableId="963075756">
    <w:abstractNumId w:val="28"/>
  </w:num>
  <w:num w:numId="5" w16cid:durableId="399139504">
    <w:abstractNumId w:val="3"/>
  </w:num>
  <w:num w:numId="6" w16cid:durableId="39789819">
    <w:abstractNumId w:val="19"/>
  </w:num>
  <w:num w:numId="7" w16cid:durableId="1664315617">
    <w:abstractNumId w:val="21"/>
  </w:num>
  <w:num w:numId="8" w16cid:durableId="376202890">
    <w:abstractNumId w:val="0"/>
  </w:num>
  <w:num w:numId="9" w16cid:durableId="1524056785">
    <w:abstractNumId w:val="4"/>
  </w:num>
  <w:num w:numId="10" w16cid:durableId="1332029834">
    <w:abstractNumId w:val="22"/>
  </w:num>
  <w:num w:numId="11" w16cid:durableId="594947324">
    <w:abstractNumId w:val="2"/>
  </w:num>
  <w:num w:numId="12" w16cid:durableId="808479612">
    <w:abstractNumId w:val="30"/>
  </w:num>
  <w:num w:numId="13" w16cid:durableId="287509723">
    <w:abstractNumId w:val="29"/>
  </w:num>
  <w:num w:numId="14" w16cid:durableId="870990803">
    <w:abstractNumId w:val="25"/>
  </w:num>
  <w:num w:numId="15" w16cid:durableId="363214636">
    <w:abstractNumId w:val="18"/>
  </w:num>
  <w:num w:numId="16" w16cid:durableId="1054349647">
    <w:abstractNumId w:val="20"/>
  </w:num>
  <w:num w:numId="17" w16cid:durableId="1127817616">
    <w:abstractNumId w:val="27"/>
  </w:num>
  <w:num w:numId="18" w16cid:durableId="912814071">
    <w:abstractNumId w:val="17"/>
  </w:num>
  <w:num w:numId="19" w16cid:durableId="840657170">
    <w:abstractNumId w:val="1"/>
  </w:num>
  <w:num w:numId="20" w16cid:durableId="2074236523">
    <w:abstractNumId w:val="24"/>
  </w:num>
  <w:num w:numId="21" w16cid:durableId="1649895965">
    <w:abstractNumId w:val="16"/>
  </w:num>
  <w:num w:numId="22" w16cid:durableId="1125349455">
    <w:abstractNumId w:val="31"/>
  </w:num>
  <w:num w:numId="23" w16cid:durableId="1663197733">
    <w:abstractNumId w:val="13"/>
  </w:num>
  <w:num w:numId="24" w16cid:durableId="1745108074">
    <w:abstractNumId w:val="7"/>
  </w:num>
  <w:num w:numId="25" w16cid:durableId="2058966125">
    <w:abstractNumId w:val="9"/>
  </w:num>
  <w:num w:numId="26" w16cid:durableId="1092705882">
    <w:abstractNumId w:val="11"/>
  </w:num>
  <w:num w:numId="27" w16cid:durableId="1161853356">
    <w:abstractNumId w:val="26"/>
  </w:num>
  <w:num w:numId="28" w16cid:durableId="1270968391">
    <w:abstractNumId w:val="5"/>
  </w:num>
  <w:num w:numId="29" w16cid:durableId="1451976354">
    <w:abstractNumId w:val="8"/>
  </w:num>
  <w:num w:numId="30" w16cid:durableId="175390800">
    <w:abstractNumId w:val="14"/>
  </w:num>
  <w:num w:numId="31" w16cid:durableId="993069800">
    <w:abstractNumId w:val="10"/>
  </w:num>
  <w:num w:numId="32" w16cid:durableId="184681837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6454"/>
    <w:rsid w:val="000255EA"/>
    <w:rsid w:val="00033C43"/>
    <w:rsid w:val="0008514B"/>
    <w:rsid w:val="000936A7"/>
    <w:rsid w:val="000A0587"/>
    <w:rsid w:val="000B4975"/>
    <w:rsid w:val="00124C4F"/>
    <w:rsid w:val="00124DF1"/>
    <w:rsid w:val="00132AD0"/>
    <w:rsid w:val="001367D1"/>
    <w:rsid w:val="00141DC3"/>
    <w:rsid w:val="00161DC8"/>
    <w:rsid w:val="001F1C7F"/>
    <w:rsid w:val="002313A7"/>
    <w:rsid w:val="002517FD"/>
    <w:rsid w:val="002C2289"/>
    <w:rsid w:val="003223A8"/>
    <w:rsid w:val="003471ED"/>
    <w:rsid w:val="003A7851"/>
    <w:rsid w:val="003B4413"/>
    <w:rsid w:val="003C0CFB"/>
    <w:rsid w:val="00421171"/>
    <w:rsid w:val="00431069"/>
    <w:rsid w:val="0043175C"/>
    <w:rsid w:val="00446454"/>
    <w:rsid w:val="00456BA3"/>
    <w:rsid w:val="00465B8D"/>
    <w:rsid w:val="0048082D"/>
    <w:rsid w:val="00483F16"/>
    <w:rsid w:val="00493FFD"/>
    <w:rsid w:val="004C68B7"/>
    <w:rsid w:val="004F1D17"/>
    <w:rsid w:val="00504C3C"/>
    <w:rsid w:val="005059E5"/>
    <w:rsid w:val="00522C87"/>
    <w:rsid w:val="00550D43"/>
    <w:rsid w:val="005669B7"/>
    <w:rsid w:val="005C40D4"/>
    <w:rsid w:val="005C4382"/>
    <w:rsid w:val="00650736"/>
    <w:rsid w:val="006517FD"/>
    <w:rsid w:val="006539F8"/>
    <w:rsid w:val="00662324"/>
    <w:rsid w:val="006A674B"/>
    <w:rsid w:val="006C0B32"/>
    <w:rsid w:val="006C28DB"/>
    <w:rsid w:val="007140A9"/>
    <w:rsid w:val="00730719"/>
    <w:rsid w:val="0073172A"/>
    <w:rsid w:val="0073348A"/>
    <w:rsid w:val="00747529"/>
    <w:rsid w:val="00785752"/>
    <w:rsid w:val="007C33FF"/>
    <w:rsid w:val="007D12C0"/>
    <w:rsid w:val="007D22B5"/>
    <w:rsid w:val="007E12E3"/>
    <w:rsid w:val="007F1759"/>
    <w:rsid w:val="007F1D6D"/>
    <w:rsid w:val="007F7523"/>
    <w:rsid w:val="008061F6"/>
    <w:rsid w:val="0082122E"/>
    <w:rsid w:val="008756DF"/>
    <w:rsid w:val="0089734C"/>
    <w:rsid w:val="008D4214"/>
    <w:rsid w:val="008E2A94"/>
    <w:rsid w:val="00933117"/>
    <w:rsid w:val="00982E17"/>
    <w:rsid w:val="0098574D"/>
    <w:rsid w:val="009A1930"/>
    <w:rsid w:val="009A3AE2"/>
    <w:rsid w:val="009D160A"/>
    <w:rsid w:val="009F65BA"/>
    <w:rsid w:val="00A16291"/>
    <w:rsid w:val="00A3218B"/>
    <w:rsid w:val="00A943FB"/>
    <w:rsid w:val="00AF16C5"/>
    <w:rsid w:val="00AF1E47"/>
    <w:rsid w:val="00AF52F6"/>
    <w:rsid w:val="00B32A26"/>
    <w:rsid w:val="00B3601D"/>
    <w:rsid w:val="00B810BF"/>
    <w:rsid w:val="00BA21C1"/>
    <w:rsid w:val="00BB38D4"/>
    <w:rsid w:val="00BB56E5"/>
    <w:rsid w:val="00C233EA"/>
    <w:rsid w:val="00C33C92"/>
    <w:rsid w:val="00C40B06"/>
    <w:rsid w:val="00C85815"/>
    <w:rsid w:val="00C905EE"/>
    <w:rsid w:val="00CA6A59"/>
    <w:rsid w:val="00CC3336"/>
    <w:rsid w:val="00CC7AFB"/>
    <w:rsid w:val="00CD79C1"/>
    <w:rsid w:val="00CE48A9"/>
    <w:rsid w:val="00D1096D"/>
    <w:rsid w:val="00D25056"/>
    <w:rsid w:val="00D32E26"/>
    <w:rsid w:val="00D41D0F"/>
    <w:rsid w:val="00DB71FC"/>
    <w:rsid w:val="00DC3938"/>
    <w:rsid w:val="00DD37C0"/>
    <w:rsid w:val="00E4520D"/>
    <w:rsid w:val="00E4761A"/>
    <w:rsid w:val="00EC30FF"/>
    <w:rsid w:val="00EC6B8A"/>
    <w:rsid w:val="00EC7E34"/>
    <w:rsid w:val="00ED6DE4"/>
    <w:rsid w:val="00F16135"/>
    <w:rsid w:val="00F64E7E"/>
    <w:rsid w:val="00FA5C8E"/>
    <w:rsid w:val="00FD1270"/>
    <w:rsid w:val="00FE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37DDD"/>
  <w15:docId w15:val="{524C0062-A416-4A1E-A0FE-53E85386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454"/>
    <w:pPr>
      <w:suppressAutoHyphens/>
      <w:spacing w:after="0" w:line="276" w:lineRule="auto"/>
      <w:ind w:firstLine="851"/>
      <w:jc w:val="both"/>
    </w:pPr>
    <w:rPr>
      <w:rFonts w:ascii="Cambria" w:eastAsia="Times New Roman" w:hAnsi="Cambria" w:cs="Times New Roman"/>
      <w:kern w:val="0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46454"/>
    <w:pPr>
      <w:keepNext/>
      <w:keepLines/>
      <w:spacing w:before="360" w:after="80"/>
      <w:jc w:val="center"/>
      <w:outlineLvl w:val="0"/>
    </w:pPr>
    <w:rPr>
      <w:rFonts w:eastAsiaTheme="majorEastAsia" w:cstheme="majorBidi"/>
      <w:b/>
      <w:sz w:val="44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446454"/>
    <w:pPr>
      <w:keepNext/>
      <w:keepLines/>
      <w:numPr>
        <w:numId w:val="4"/>
      </w:numPr>
      <w:spacing w:before="160" w:after="80"/>
      <w:outlineLvl w:val="1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446454"/>
    <w:pPr>
      <w:keepNext/>
      <w:keepLines/>
      <w:spacing w:before="160" w:after="80"/>
      <w:outlineLvl w:val="2"/>
    </w:pPr>
    <w:rPr>
      <w:rFonts w:eastAsiaTheme="majorEastAsia" w:cstheme="majorBidi"/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6454"/>
    <w:pPr>
      <w:keepNext/>
      <w:keepLines/>
      <w:spacing w:before="80" w:after="40"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64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64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64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64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64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6454"/>
    <w:rPr>
      <w:rFonts w:ascii="Cambria" w:eastAsiaTheme="majorEastAsia" w:hAnsi="Cambria" w:cstheme="majorBidi"/>
      <w:b/>
      <w:kern w:val="0"/>
      <w:sz w:val="44"/>
      <w:szCs w:val="40"/>
      <w:lang w:eastAsia="ar-SA"/>
    </w:rPr>
  </w:style>
  <w:style w:type="character" w:customStyle="1" w:styleId="Nagwek2Znak">
    <w:name w:val="Nagłówek 2 Znak"/>
    <w:basedOn w:val="Domylnaczcionkaakapitu"/>
    <w:link w:val="Nagwek2"/>
    <w:rsid w:val="00446454"/>
    <w:rPr>
      <w:rFonts w:ascii="Cambria" w:eastAsiaTheme="majorEastAsia" w:hAnsi="Cambria" w:cstheme="majorBidi"/>
      <w:b/>
      <w:kern w:val="0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rsid w:val="00446454"/>
    <w:rPr>
      <w:rFonts w:ascii="Cambria" w:eastAsiaTheme="majorEastAsia" w:hAnsi="Cambria" w:cstheme="majorBidi"/>
      <w:b/>
      <w:kern w:val="0"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6454"/>
    <w:rPr>
      <w:rFonts w:ascii="Cambria" w:eastAsiaTheme="majorEastAsia" w:hAnsi="Cambria" w:cstheme="majorBidi"/>
      <w:b/>
      <w:iCs/>
      <w:kern w:val="0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645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64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64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64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64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64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64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6454"/>
    <w:pPr>
      <w:numPr>
        <w:ilvl w:val="1"/>
      </w:numPr>
      <w:ind w:firstLine="85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464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64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4645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464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4645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64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645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6454"/>
    <w:rPr>
      <w:b/>
      <w:bCs/>
      <w:smallCaps/>
      <w:color w:val="0F4761" w:themeColor="accent1" w:themeShade="BF"/>
      <w:spacing w:val="5"/>
    </w:rPr>
  </w:style>
  <w:style w:type="character" w:styleId="Tekstzastpczy">
    <w:name w:val="Placeholder Text"/>
    <w:basedOn w:val="Domylnaczcionkaakapitu"/>
    <w:uiPriority w:val="99"/>
    <w:semiHidden/>
    <w:rsid w:val="00446454"/>
    <w:rPr>
      <w:color w:val="666666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46454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46454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styleId="Hipercze">
    <w:name w:val="Hyperlink"/>
    <w:uiPriority w:val="99"/>
    <w:unhideWhenUsed/>
    <w:rsid w:val="00446454"/>
    <w:rPr>
      <w:color w:val="0000FF"/>
      <w:u w:val="single"/>
    </w:rPr>
  </w:style>
  <w:style w:type="character" w:styleId="Numerstrony">
    <w:name w:val="page number"/>
    <w:uiPriority w:val="99"/>
    <w:unhideWhenUsed/>
    <w:rsid w:val="00446454"/>
    <w:rPr>
      <w:rFonts w:cs="Times New Roman"/>
    </w:rPr>
  </w:style>
  <w:style w:type="paragraph" w:styleId="Spistreci2">
    <w:name w:val="toc 2"/>
    <w:basedOn w:val="Normalny"/>
    <w:next w:val="Normalny"/>
    <w:autoRedefine/>
    <w:uiPriority w:val="39"/>
    <w:unhideWhenUsed/>
    <w:rsid w:val="00446454"/>
    <w:pPr>
      <w:tabs>
        <w:tab w:val="right" w:leader="dot" w:pos="9395"/>
      </w:tabs>
      <w:ind w:firstLine="0"/>
    </w:pPr>
    <w:rPr>
      <w:noProof/>
    </w:rPr>
  </w:style>
  <w:style w:type="paragraph" w:styleId="Spistreci3">
    <w:name w:val="toc 3"/>
    <w:basedOn w:val="Normalny"/>
    <w:next w:val="Normalny"/>
    <w:autoRedefine/>
    <w:uiPriority w:val="39"/>
    <w:unhideWhenUsed/>
    <w:rsid w:val="00446454"/>
    <w:pPr>
      <w:tabs>
        <w:tab w:val="left" w:pos="284"/>
        <w:tab w:val="left" w:pos="426"/>
        <w:tab w:val="right" w:leader="dot" w:pos="9395"/>
        <w:tab w:val="left" w:pos="9498"/>
      </w:tabs>
      <w:ind w:firstLine="0"/>
    </w:pPr>
    <w:rPr>
      <w:noProof/>
    </w:rPr>
  </w:style>
  <w:style w:type="character" w:customStyle="1" w:styleId="item-fieldname">
    <w:name w:val="item-fieldname"/>
    <w:basedOn w:val="Domylnaczcionkaakapitu"/>
    <w:rsid w:val="00FE50A8"/>
  </w:style>
  <w:style w:type="character" w:customStyle="1" w:styleId="item-fieldvalue">
    <w:name w:val="item-fieldvalue"/>
    <w:basedOn w:val="Domylnaczcionkaakapitu"/>
    <w:rsid w:val="00FE50A8"/>
  </w:style>
  <w:style w:type="paragraph" w:styleId="Nagwekspisutreci">
    <w:name w:val="TOC Heading"/>
    <w:basedOn w:val="Nagwek1"/>
    <w:next w:val="Normalny"/>
    <w:uiPriority w:val="39"/>
    <w:unhideWhenUsed/>
    <w:qFormat/>
    <w:rsid w:val="00933117"/>
    <w:pPr>
      <w:suppressAutoHyphens w:val="0"/>
      <w:spacing w:before="240" w:after="0" w:line="259" w:lineRule="auto"/>
      <w:ind w:firstLine="0"/>
      <w:jc w:val="left"/>
      <w:outlineLvl w:val="9"/>
    </w:pPr>
    <w:rPr>
      <w:rFonts w:asciiTheme="majorHAnsi" w:hAnsiTheme="majorHAnsi"/>
      <w:b w:val="0"/>
      <w:color w:val="0F4761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33117"/>
    <w:pPr>
      <w:spacing w:after="100"/>
    </w:pPr>
  </w:style>
  <w:style w:type="character" w:customStyle="1" w:styleId="ArialbezodstpwZnak">
    <w:name w:val="Arial bez odstępów Znak"/>
    <w:link w:val="Arialbezodstpw"/>
    <w:qFormat/>
    <w:rsid w:val="00BB38D4"/>
    <w:rPr>
      <w:rFonts w:ascii="Arial" w:hAnsi="Arial" w:cs="Arial"/>
      <w:sz w:val="24"/>
      <w:szCs w:val="24"/>
    </w:rPr>
  </w:style>
  <w:style w:type="paragraph" w:customStyle="1" w:styleId="Arialbezodstpw">
    <w:name w:val="Arial bez odstępów"/>
    <w:basedOn w:val="Bezodstpw"/>
    <w:link w:val="ArialbezodstpwZnak"/>
    <w:qFormat/>
    <w:rsid w:val="00BB38D4"/>
    <w:pPr>
      <w:suppressAutoHyphens w:val="0"/>
      <w:ind w:firstLine="0"/>
      <w:jc w:val="left"/>
    </w:pPr>
    <w:rPr>
      <w:rFonts w:ascii="Arial" w:eastAsiaTheme="minorHAnsi" w:hAnsi="Arial" w:cs="Arial"/>
      <w:kern w:val="2"/>
      <w:sz w:val="24"/>
      <w:lang w:eastAsia="en-US"/>
    </w:rPr>
  </w:style>
  <w:style w:type="paragraph" w:styleId="Bezodstpw">
    <w:name w:val="No Spacing"/>
    <w:uiPriority w:val="1"/>
    <w:qFormat/>
    <w:rsid w:val="00BB38D4"/>
    <w:pPr>
      <w:suppressAutoHyphens/>
      <w:spacing w:after="0" w:line="240" w:lineRule="auto"/>
      <w:ind w:firstLine="851"/>
      <w:jc w:val="both"/>
    </w:pPr>
    <w:rPr>
      <w:rFonts w:ascii="Cambria" w:eastAsia="Times New Roman" w:hAnsi="Cambria" w:cs="Times New Roman"/>
      <w:kern w:val="0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C22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289"/>
    <w:rPr>
      <w:rFonts w:ascii="Cambria" w:eastAsia="Times New Roman" w:hAnsi="Cambria" w:cs="Times New Roman"/>
      <w:kern w:val="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F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FFD"/>
    <w:rPr>
      <w:rFonts w:ascii="Tahoma" w:eastAsia="Times New Roman" w:hAnsi="Tahoma" w:cs="Tahoma"/>
      <w:kern w:val="0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59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C0683434D9A415E9DDC49E1A43EB6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ED6805-513A-4971-A046-B10CA2F5A9AC}"/>
      </w:docPartPr>
      <w:docPartBody>
        <w:p w:rsidR="00EC7A9D" w:rsidRDefault="007762A4">
          <w:r w:rsidRPr="007547DB">
            <w:rPr>
              <w:rStyle w:val="Tekstzastpczy"/>
            </w:rPr>
            <w:t>[Adres firmy]</w:t>
          </w:r>
        </w:p>
      </w:docPartBody>
    </w:docPart>
    <w:docPart>
      <w:docPartPr>
        <w:name w:val="C5C0488CEFD74767A064FAB5BB18C8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220A8E-F40B-4919-917B-F59BD2A6B201}"/>
      </w:docPartPr>
      <w:docPartBody>
        <w:p w:rsidR="00EC7A9D" w:rsidRDefault="007762A4">
          <w:r w:rsidRPr="007547DB">
            <w:rPr>
              <w:rStyle w:val="Tekstzastpczy"/>
            </w:rPr>
            <w:t>[Adres firmy]</w:t>
          </w:r>
        </w:p>
      </w:docPartBody>
    </w:docPart>
    <w:docPart>
      <w:docPartPr>
        <w:name w:val="38AE80E61C3742C4B5150CD68BAFD3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7D0219-498A-4497-A900-88CF7602658B}"/>
      </w:docPartPr>
      <w:docPartBody>
        <w:p w:rsidR="003D7174" w:rsidRDefault="00F41CA3" w:rsidP="00F41CA3">
          <w:pPr>
            <w:pStyle w:val="38AE80E61C3742C4B5150CD68BAFD30C"/>
          </w:pPr>
          <w:r w:rsidRPr="007547DB">
            <w:rPr>
              <w:rStyle w:val="Tekstzastpczy"/>
            </w:rPr>
            <w:t>[Data opublikowania]</w:t>
          </w:r>
        </w:p>
      </w:docPartBody>
    </w:docPart>
    <w:docPart>
      <w:docPartPr>
        <w:name w:val="CE037455302A44669C3E6991F83E71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04DB54-4805-4D64-A3DC-AF2EE253F82C}"/>
      </w:docPartPr>
      <w:docPartBody>
        <w:p w:rsidR="003D7174" w:rsidRDefault="00F41CA3" w:rsidP="00F41CA3">
          <w:pPr>
            <w:pStyle w:val="CE037455302A44669C3E6991F83E71CC"/>
          </w:pPr>
          <w:r w:rsidRPr="00E57D6D">
            <w:rPr>
              <w:rStyle w:val="Tekstzastpczy"/>
            </w:rPr>
            <w:t>[Faks firmowy]</w:t>
          </w:r>
        </w:p>
      </w:docPartBody>
    </w:docPart>
    <w:docPart>
      <w:docPartPr>
        <w:name w:val="3F0E2172AEB74D61AD5D31135FBAC7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A79C78-0A6F-40B2-BFA8-14B7DCCD68C1}"/>
      </w:docPartPr>
      <w:docPartBody>
        <w:p w:rsidR="003D7174" w:rsidRDefault="00F41CA3" w:rsidP="00F41CA3">
          <w:pPr>
            <w:pStyle w:val="3F0E2172AEB74D61AD5D31135FBAC743"/>
          </w:pPr>
          <w:r w:rsidRPr="007547DB">
            <w:rPr>
              <w:rStyle w:val="Tekstzastpczy"/>
            </w:rPr>
            <w:t>[Adres firmy]</w:t>
          </w:r>
        </w:p>
      </w:docPartBody>
    </w:docPart>
    <w:docPart>
      <w:docPartPr>
        <w:name w:val="253184D39A1A41E292F20D6959E404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6DB29F-FBF0-4425-B01E-BC90E373A0A2}"/>
      </w:docPartPr>
      <w:docPartBody>
        <w:p w:rsidR="003D7174" w:rsidRDefault="00F41CA3" w:rsidP="00F41CA3">
          <w:pPr>
            <w:pStyle w:val="253184D39A1A41E292F20D6959E40454"/>
          </w:pPr>
          <w:r w:rsidRPr="00E57D6D">
            <w:rPr>
              <w:rStyle w:val="Tekstzastpczy"/>
            </w:rPr>
            <w:t>[Firmowy adres e-mail]</w:t>
          </w:r>
        </w:p>
      </w:docPartBody>
    </w:docPart>
    <w:docPart>
      <w:docPartPr>
        <w:name w:val="5B47433E9F304FD88443C444E8245A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C743E9-A8A5-4811-9257-BDE2ED295891}"/>
      </w:docPartPr>
      <w:docPartBody>
        <w:p w:rsidR="003D7174" w:rsidRDefault="00F41CA3" w:rsidP="00F41CA3">
          <w:pPr>
            <w:pStyle w:val="5B47433E9F304FD88443C444E8245A66"/>
          </w:pPr>
          <w:r w:rsidRPr="00E57D6D">
            <w:rPr>
              <w:rStyle w:val="Tekstzastpczy"/>
            </w:rPr>
            <w:t>[Kategoria]</w:t>
          </w:r>
        </w:p>
      </w:docPartBody>
    </w:docPart>
    <w:docPart>
      <w:docPartPr>
        <w:name w:val="2DAFDA3D699E47C1AD309634202B41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9AF7AC-8FA6-49A0-9D0E-57A319F0A8D4}"/>
      </w:docPartPr>
      <w:docPartBody>
        <w:p w:rsidR="003D7174" w:rsidRDefault="00F41CA3" w:rsidP="00F41CA3">
          <w:pPr>
            <w:pStyle w:val="2DAFDA3D699E47C1AD309634202B4146"/>
          </w:pPr>
          <w:r w:rsidRPr="00E57D6D">
            <w:rPr>
              <w:rStyle w:val="Tekstzastpczy"/>
            </w:rPr>
            <w:t>[Firma]</w:t>
          </w:r>
        </w:p>
      </w:docPartBody>
    </w:docPart>
    <w:docPart>
      <w:docPartPr>
        <w:name w:val="1E6EE9C9A1E842A39E5248AB238978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F6E19D-D67D-414B-8E10-CA37B61DE002}"/>
      </w:docPartPr>
      <w:docPartBody>
        <w:p w:rsidR="003D7174" w:rsidRDefault="00F41CA3" w:rsidP="00F41CA3">
          <w:pPr>
            <w:pStyle w:val="1E6EE9C9A1E842A39E5248AB238978FA"/>
          </w:pPr>
          <w:r w:rsidRPr="00E57D6D">
            <w:rPr>
              <w:rStyle w:val="Tekstzastpczy"/>
            </w:rPr>
            <w:t>[Kierownik]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5FBD"/>
    <w:rsid w:val="00003582"/>
    <w:rsid w:val="000A1B8D"/>
    <w:rsid w:val="003D7174"/>
    <w:rsid w:val="00465FBD"/>
    <w:rsid w:val="00545FF8"/>
    <w:rsid w:val="005A1099"/>
    <w:rsid w:val="006E3A28"/>
    <w:rsid w:val="007762A4"/>
    <w:rsid w:val="00796419"/>
    <w:rsid w:val="007F7523"/>
    <w:rsid w:val="008C698D"/>
    <w:rsid w:val="00AA5B5C"/>
    <w:rsid w:val="00AF1E47"/>
    <w:rsid w:val="00B20815"/>
    <w:rsid w:val="00C11E50"/>
    <w:rsid w:val="00C23C1F"/>
    <w:rsid w:val="00D13388"/>
    <w:rsid w:val="00D704BE"/>
    <w:rsid w:val="00DD37C0"/>
    <w:rsid w:val="00E235FA"/>
    <w:rsid w:val="00E3390F"/>
    <w:rsid w:val="00EC7A9D"/>
    <w:rsid w:val="00F41CA3"/>
    <w:rsid w:val="00F87335"/>
    <w:rsid w:val="00FC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1CA3"/>
    <w:rPr>
      <w:color w:val="666666"/>
    </w:rPr>
  </w:style>
  <w:style w:type="paragraph" w:customStyle="1" w:styleId="38AE80E61C3742C4B5150CD68BAFD30C">
    <w:name w:val="38AE80E61C3742C4B5150CD68BAFD30C"/>
    <w:rsid w:val="00F41CA3"/>
  </w:style>
  <w:style w:type="paragraph" w:customStyle="1" w:styleId="CE037455302A44669C3E6991F83E71CC">
    <w:name w:val="CE037455302A44669C3E6991F83E71CC"/>
    <w:rsid w:val="00F41CA3"/>
  </w:style>
  <w:style w:type="paragraph" w:customStyle="1" w:styleId="3F0E2172AEB74D61AD5D31135FBAC743">
    <w:name w:val="3F0E2172AEB74D61AD5D31135FBAC743"/>
    <w:rsid w:val="00F41CA3"/>
  </w:style>
  <w:style w:type="paragraph" w:customStyle="1" w:styleId="253184D39A1A41E292F20D6959E40454">
    <w:name w:val="253184D39A1A41E292F20D6959E40454"/>
    <w:rsid w:val="00F41CA3"/>
  </w:style>
  <w:style w:type="paragraph" w:customStyle="1" w:styleId="5B47433E9F304FD88443C444E8245A66">
    <w:name w:val="5B47433E9F304FD88443C444E8245A66"/>
    <w:rsid w:val="00F41CA3"/>
  </w:style>
  <w:style w:type="paragraph" w:customStyle="1" w:styleId="2DAFDA3D699E47C1AD309634202B4146">
    <w:name w:val="2DAFDA3D699E47C1AD309634202B4146"/>
    <w:rsid w:val="00F41CA3"/>
  </w:style>
  <w:style w:type="paragraph" w:customStyle="1" w:styleId="1E6EE9C9A1E842A39E5248AB238978FA">
    <w:name w:val="1E6EE9C9A1E842A39E5248AB238978FA"/>
    <w:rsid w:val="00F41C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Przedbórz działka nr ewid. 57 obr. 7 </CompanyAddress>
  <CompanyPhone/>
  <CompanyFax>Renowacja elewacji budynku Muzeum Ludowego w Przedborzu</CompanyFax>
  <CompanyEmail>Gmina Przedbórz 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903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ADRES: ul. Słoneczna 3, 97-360 Kamieńsk</Manager>
  <Company>INSTALATORSTWO ELEKTRYCZNE mgr inż. JACEK STRZELECKI</Company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Ziemba</dc:creator>
  <cp:keywords/>
  <dc:description/>
  <cp:lastModifiedBy>UM Przedborz</cp:lastModifiedBy>
  <cp:revision>19</cp:revision>
  <dcterms:created xsi:type="dcterms:W3CDTF">2024-03-24T12:49:00Z</dcterms:created>
  <dcterms:modified xsi:type="dcterms:W3CDTF">2024-07-25T12:24:00Z</dcterms:modified>
  <cp:category>ADRES: Gmina Przedbórz, ul. Mostowa 29, 97-570 Przedbórz. </cp:category>
</cp:coreProperties>
</file>