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795AD570" w14:textId="77777777" w:rsidR="00542561" w:rsidRDefault="00727386" w:rsidP="00542561">
      <w:pPr>
        <w:spacing w:line="276" w:lineRule="auto"/>
        <w:jc w:val="both"/>
        <w:rPr>
          <w:rFonts w:asciiTheme="minorHAnsi" w:hAnsiTheme="minorHAnsi" w:cstheme="minorHAnsi"/>
        </w:rPr>
      </w:pPr>
      <w:r w:rsidRPr="00542561">
        <w:rPr>
          <w:rFonts w:asciiTheme="minorHAnsi" w:hAnsiTheme="minorHAnsi" w:cstheme="minorHAnsi"/>
          <w:color w:val="000000"/>
          <w:szCs w:val="20"/>
        </w:rPr>
        <w:t>Odnośnie</w:t>
      </w:r>
      <w:r w:rsidRPr="00542561">
        <w:rPr>
          <w:rFonts w:asciiTheme="minorHAnsi" w:hAnsiTheme="minorHAnsi" w:cstheme="minorHAnsi"/>
          <w:b/>
          <w:bCs/>
          <w:color w:val="000000"/>
          <w:szCs w:val="20"/>
        </w:rPr>
        <w:t xml:space="preserve"> </w:t>
      </w:r>
      <w:r w:rsidRPr="00542561">
        <w:rPr>
          <w:rFonts w:asciiTheme="minorHAnsi" w:hAnsiTheme="minorHAnsi" w:cstheme="minorHAns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 w:rsidRPr="00542561">
        <w:rPr>
          <w:rFonts w:asciiTheme="minorHAnsi" w:hAnsiTheme="minorHAnsi" w:cstheme="minorHAns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</w:t>
      </w:r>
      <w:bookmarkStart w:id="0" w:name="_Hlk151018208"/>
      <w:r w:rsidRPr="00542561">
        <w:rPr>
          <w:rFonts w:asciiTheme="minorHAnsi" w:hAnsiTheme="minorHAnsi" w:cstheme="minorHAnsi"/>
        </w:rPr>
        <w:t>na budowie, rozbudowie lub przebudowie</w:t>
      </w:r>
      <w:r w:rsidR="00542561">
        <w:rPr>
          <w:rFonts w:asciiTheme="minorHAnsi" w:hAnsiTheme="minorHAnsi" w:cstheme="minorHAnsi"/>
        </w:rPr>
        <w:t>:</w:t>
      </w:r>
    </w:p>
    <w:p w14:paraId="11EBA7FC" w14:textId="779DBCA4" w:rsidR="00542561" w:rsidRPr="00542561" w:rsidRDefault="00727386" w:rsidP="00542561">
      <w:pPr>
        <w:spacing w:line="276" w:lineRule="auto"/>
        <w:jc w:val="both"/>
        <w:rPr>
          <w:rFonts w:asciiTheme="minorHAnsi" w:hAnsiTheme="minorHAnsi" w:cstheme="minorHAnsi"/>
        </w:rPr>
      </w:pPr>
      <w:r w:rsidRPr="00542561">
        <w:rPr>
          <w:rFonts w:asciiTheme="minorHAnsi" w:hAnsiTheme="minorHAnsi" w:cstheme="minorHAnsi"/>
        </w:rPr>
        <w:t xml:space="preserve"> </w:t>
      </w:r>
      <w:bookmarkEnd w:id="0"/>
      <w:r w:rsidR="00542561" w:rsidRPr="00542561">
        <w:rPr>
          <w:rFonts w:asciiTheme="minorHAnsi" w:hAnsiTheme="minorHAnsi" w:cstheme="minorHAnsi"/>
        </w:rPr>
        <w:t xml:space="preserve">a) drogi dla rowerów/ drogi dla pieszych i rowerów, o wartości roboty nie mniejszej niż: </w:t>
      </w:r>
      <w:r w:rsidR="00542561" w:rsidRPr="00542561">
        <w:rPr>
          <w:rFonts w:asciiTheme="minorHAnsi" w:hAnsiTheme="minorHAnsi" w:cstheme="minorHAnsi"/>
          <w:b/>
          <w:bCs/>
        </w:rPr>
        <w:t xml:space="preserve"> </w:t>
      </w:r>
    </w:p>
    <w:p w14:paraId="18982579" w14:textId="77777777" w:rsidR="00542561" w:rsidRPr="00542561" w:rsidRDefault="00542561" w:rsidP="00542561">
      <w:pPr>
        <w:spacing w:line="276" w:lineRule="auto"/>
        <w:jc w:val="both"/>
        <w:rPr>
          <w:rFonts w:asciiTheme="minorHAnsi" w:eastAsia="Century Gothic" w:hAnsiTheme="minorHAnsi" w:cstheme="minorHAnsi"/>
          <w:b/>
          <w:bCs/>
        </w:rPr>
      </w:pPr>
      <w:r w:rsidRPr="00542561">
        <w:rPr>
          <w:rFonts w:asciiTheme="minorHAnsi" w:eastAsia="Century Gothic" w:hAnsiTheme="minorHAnsi" w:cstheme="minorHAnsi"/>
        </w:rPr>
        <w:t>-</w:t>
      </w:r>
      <w:r w:rsidRPr="00542561">
        <w:rPr>
          <w:rFonts w:asciiTheme="minorHAnsi" w:eastAsia="Century Gothic" w:hAnsiTheme="minorHAnsi" w:cstheme="minorHAnsi"/>
          <w:b/>
          <w:bCs/>
        </w:rPr>
        <w:t xml:space="preserve"> 580 000,00 zł brutto </w:t>
      </w:r>
      <w:r w:rsidRPr="00542561">
        <w:rPr>
          <w:rFonts w:asciiTheme="minorHAnsi" w:eastAsia="Century Gothic" w:hAnsiTheme="minorHAnsi" w:cstheme="minorHAnsi"/>
        </w:rPr>
        <w:t xml:space="preserve">(słownie: pięćset osiemdziesiąt tysięcy złotych) - </w:t>
      </w:r>
      <w:r w:rsidRPr="00542561">
        <w:rPr>
          <w:rFonts w:asciiTheme="minorHAnsi" w:eastAsia="Century Gothic" w:hAnsiTheme="minorHAnsi" w:cstheme="minorHAnsi"/>
          <w:b/>
          <w:bCs/>
        </w:rPr>
        <w:t>zadanie 1</w:t>
      </w:r>
    </w:p>
    <w:p w14:paraId="1FE24BE8" w14:textId="77777777" w:rsidR="00542561" w:rsidRPr="00542561" w:rsidRDefault="00542561" w:rsidP="00542561">
      <w:pPr>
        <w:spacing w:line="276" w:lineRule="auto"/>
        <w:jc w:val="both"/>
        <w:rPr>
          <w:rFonts w:asciiTheme="minorHAnsi" w:eastAsia="Century Gothic" w:hAnsiTheme="minorHAnsi" w:cstheme="minorHAnsi"/>
        </w:rPr>
      </w:pPr>
      <w:r w:rsidRPr="00542561">
        <w:rPr>
          <w:rFonts w:asciiTheme="minorHAnsi" w:eastAsia="Century Gothic" w:hAnsiTheme="minorHAnsi" w:cstheme="minorHAnsi"/>
        </w:rPr>
        <w:t xml:space="preserve">- </w:t>
      </w:r>
      <w:r w:rsidRPr="00542561">
        <w:rPr>
          <w:rFonts w:asciiTheme="minorHAnsi" w:eastAsia="Century Gothic" w:hAnsiTheme="minorHAnsi" w:cstheme="minorHAnsi"/>
          <w:b/>
          <w:bCs/>
        </w:rPr>
        <w:t xml:space="preserve">340 000,00 zł brutto </w:t>
      </w:r>
      <w:r w:rsidRPr="00542561">
        <w:rPr>
          <w:rFonts w:asciiTheme="minorHAnsi" w:eastAsia="Century Gothic" w:hAnsiTheme="minorHAnsi" w:cstheme="minorHAnsi"/>
        </w:rPr>
        <w:t xml:space="preserve">(słownie: trzysta czterdzieści tysięcy złotych)- </w:t>
      </w:r>
      <w:r w:rsidRPr="00542561">
        <w:rPr>
          <w:rFonts w:asciiTheme="minorHAnsi" w:eastAsia="Century Gothic" w:hAnsiTheme="minorHAnsi" w:cstheme="minorHAnsi"/>
          <w:b/>
          <w:bCs/>
        </w:rPr>
        <w:t>zadanie 2</w:t>
      </w:r>
    </w:p>
    <w:p w14:paraId="4786B88E" w14:textId="77777777" w:rsidR="00542561" w:rsidRPr="00542561" w:rsidRDefault="00542561" w:rsidP="00542561">
      <w:pPr>
        <w:spacing w:line="276" w:lineRule="auto"/>
        <w:jc w:val="both"/>
        <w:rPr>
          <w:rFonts w:asciiTheme="minorHAnsi" w:eastAsia="Century Gothic" w:hAnsiTheme="minorHAnsi" w:cstheme="minorHAnsi"/>
        </w:rPr>
      </w:pPr>
      <w:r w:rsidRPr="00542561">
        <w:rPr>
          <w:rFonts w:asciiTheme="minorHAnsi" w:hAnsiTheme="minorHAnsi" w:cstheme="minorHAnsi"/>
        </w:rPr>
        <w:t xml:space="preserve">b) sieci elektroenergetycznych stanowiących infrastrukturę drogową (np. oświetlenie uliczne, sygnalizacja świetlna, urządzenia BRD itp.) dróg publicznych o wartości robót budowlanych co najmniej 80 000,00 zł brutto – </w:t>
      </w:r>
      <w:r w:rsidRPr="00542561">
        <w:rPr>
          <w:rFonts w:asciiTheme="minorHAnsi" w:hAnsiTheme="minorHAnsi" w:cstheme="minorHAnsi"/>
          <w:b/>
          <w:bCs/>
        </w:rPr>
        <w:t>zadanie 2</w:t>
      </w:r>
    </w:p>
    <w:p w14:paraId="440DF1A7" w14:textId="1662FF0C" w:rsidR="00764BC0" w:rsidRDefault="00764BC0" w:rsidP="00542561">
      <w:pPr>
        <w:spacing w:line="276" w:lineRule="auto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0"/>
      </w:tblGrid>
      <w:tr w:rsidR="00764BC0" w14:paraId="69D9FBB8" w14:textId="77777777" w:rsidTr="001754A4">
        <w:trPr>
          <w:trHeight w:val="773"/>
        </w:trPr>
        <w:tc>
          <w:tcPr>
            <w:tcW w:w="1779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779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780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780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780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1754A4">
        <w:trPr>
          <w:trHeight w:val="3244"/>
        </w:trPr>
        <w:tc>
          <w:tcPr>
            <w:tcW w:w="1779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79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80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80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780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6695D"/>
    <w:rsid w:val="000A11A6"/>
    <w:rsid w:val="001754A4"/>
    <w:rsid w:val="00212C48"/>
    <w:rsid w:val="002808FB"/>
    <w:rsid w:val="00542561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56586"/>
    <w:rsid w:val="00AF34C3"/>
    <w:rsid w:val="00BD6521"/>
    <w:rsid w:val="00D236BE"/>
    <w:rsid w:val="00D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2023-11-16T11:00:00Z</cp:lastPrinted>
  <dcterms:created xsi:type="dcterms:W3CDTF">2023-07-28T10:17:00Z</dcterms:created>
  <dcterms:modified xsi:type="dcterms:W3CDTF">2023-11-16T11:17:00Z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