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7DD79" w14:textId="21766F6F" w:rsidR="004B0585" w:rsidRDefault="004B0585" w:rsidP="00ED6FAA">
      <w:pPr>
        <w:tabs>
          <w:tab w:val="left" w:pos="7020"/>
        </w:tabs>
        <w:spacing w:line="276" w:lineRule="auto"/>
        <w:ind w:left="357" w:right="70" w:hanging="357"/>
        <w:rPr>
          <w:rFonts w:ascii="Calibri" w:eastAsia="Times New Roman" w:hAnsi="Calibri" w:cs="Times New Roman"/>
          <w:b/>
          <w:color w:val="FF0000"/>
          <w:sz w:val="24"/>
          <w:lang w:eastAsia="pl-PL"/>
        </w:rPr>
      </w:pPr>
    </w:p>
    <w:p w14:paraId="579DB5FC" w14:textId="565A5B80" w:rsidR="00DE1443" w:rsidRDefault="00DE1443" w:rsidP="00ED6FAA">
      <w:pPr>
        <w:tabs>
          <w:tab w:val="left" w:pos="7020"/>
        </w:tabs>
        <w:spacing w:line="276" w:lineRule="auto"/>
        <w:ind w:left="357" w:right="70" w:hanging="357"/>
        <w:jc w:val="right"/>
        <w:rPr>
          <w:rFonts w:eastAsia="Times New Roman" w:cs="Arial"/>
          <w:bCs/>
          <w:sz w:val="24"/>
          <w:lang w:eastAsia="pl-PL"/>
        </w:rPr>
      </w:pPr>
      <w:r w:rsidRPr="008D4F24">
        <w:rPr>
          <w:rFonts w:eastAsia="Times New Roman" w:cs="Arial"/>
          <w:bCs/>
          <w:sz w:val="24"/>
          <w:lang w:eastAsia="pl-PL"/>
        </w:rPr>
        <w:t xml:space="preserve">Załącznik </w:t>
      </w:r>
      <w:r w:rsidR="009749AE">
        <w:rPr>
          <w:rFonts w:eastAsia="Times New Roman" w:cs="Arial"/>
          <w:bCs/>
          <w:sz w:val="24"/>
          <w:lang w:eastAsia="pl-PL"/>
        </w:rPr>
        <w:t>6</w:t>
      </w:r>
    </w:p>
    <w:p w14:paraId="5E6D2204" w14:textId="290E2EEC" w:rsidR="00C82CEE" w:rsidRDefault="00C82CEE" w:rsidP="00ED6FAA">
      <w:pPr>
        <w:tabs>
          <w:tab w:val="left" w:pos="7020"/>
        </w:tabs>
        <w:spacing w:line="276" w:lineRule="auto"/>
        <w:ind w:left="357" w:right="70" w:hanging="357"/>
        <w:rPr>
          <w:rFonts w:eastAsia="Times New Roman" w:cs="Arial"/>
          <w:bCs/>
          <w:sz w:val="24"/>
          <w:lang w:eastAsia="pl-PL"/>
        </w:rPr>
      </w:pPr>
      <w:r>
        <w:rPr>
          <w:rFonts w:eastAsia="Times New Roman" w:cs="Arial"/>
          <w:bCs/>
          <w:sz w:val="24"/>
          <w:lang w:eastAsia="pl-PL"/>
        </w:rPr>
        <w:t>ZP.272.1.44.2024</w:t>
      </w:r>
    </w:p>
    <w:p w14:paraId="202ACA5C" w14:textId="1CF7F53A" w:rsidR="00C82CEE" w:rsidRDefault="00C82CEE" w:rsidP="00ED6FAA">
      <w:pPr>
        <w:tabs>
          <w:tab w:val="left" w:pos="7020"/>
        </w:tabs>
        <w:spacing w:line="276" w:lineRule="auto"/>
        <w:ind w:left="357" w:right="70" w:hanging="357"/>
        <w:rPr>
          <w:rFonts w:eastAsia="Times New Roman" w:cs="Arial"/>
          <w:bCs/>
          <w:sz w:val="24"/>
          <w:lang w:eastAsia="pl-PL"/>
        </w:rPr>
      </w:pPr>
    </w:p>
    <w:p w14:paraId="6F87865D" w14:textId="1C3D7E8C" w:rsidR="00C82CEE" w:rsidRPr="008D4F24" w:rsidRDefault="00C82CEE" w:rsidP="00ED6FAA">
      <w:pPr>
        <w:tabs>
          <w:tab w:val="left" w:pos="7020"/>
        </w:tabs>
        <w:spacing w:line="276" w:lineRule="auto"/>
        <w:ind w:left="357" w:right="70" w:hanging="357"/>
        <w:jc w:val="center"/>
        <w:rPr>
          <w:rFonts w:eastAsia="Times New Roman" w:cs="Arial"/>
          <w:bCs/>
          <w:sz w:val="24"/>
          <w:lang w:eastAsia="pl-PL"/>
        </w:rPr>
      </w:pPr>
      <w:r>
        <w:rPr>
          <w:rFonts w:eastAsia="Times New Roman" w:cs="Arial"/>
          <w:bCs/>
          <w:sz w:val="24"/>
          <w:lang w:eastAsia="pl-PL"/>
        </w:rPr>
        <w:t>Projektowane postanowienia umowy</w:t>
      </w:r>
    </w:p>
    <w:p w14:paraId="5F6838BB" w14:textId="4CD54869" w:rsidR="004B0585" w:rsidRPr="008D4F24" w:rsidRDefault="00F6536A" w:rsidP="00ED6FAA">
      <w:pPr>
        <w:tabs>
          <w:tab w:val="left" w:pos="2475"/>
          <w:tab w:val="center" w:pos="4430"/>
          <w:tab w:val="left" w:pos="7020"/>
        </w:tabs>
        <w:spacing w:line="276" w:lineRule="auto"/>
        <w:ind w:left="357" w:right="70" w:hanging="357"/>
        <w:jc w:val="center"/>
        <w:rPr>
          <w:rFonts w:eastAsia="Times New Roman" w:cs="Arial"/>
          <w:bCs/>
          <w:sz w:val="24"/>
          <w:lang w:eastAsia="pl-PL"/>
        </w:rPr>
      </w:pPr>
      <w:r w:rsidRPr="008D4F24">
        <w:rPr>
          <w:rFonts w:eastAsia="Times New Roman" w:cs="Arial"/>
          <w:bCs/>
          <w:noProof/>
          <w:sz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D77C43" wp14:editId="72C70801">
                <wp:simplePos x="0" y="0"/>
                <wp:positionH relativeFrom="column">
                  <wp:posOffset>4728845</wp:posOffset>
                </wp:positionH>
                <wp:positionV relativeFrom="paragraph">
                  <wp:posOffset>-1286510</wp:posOffset>
                </wp:positionV>
                <wp:extent cx="1028700" cy="278765"/>
                <wp:effectExtent l="4445" t="0" r="0" b="0"/>
                <wp:wrapNone/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78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3532851" w14:textId="77777777" w:rsidR="00E55C2A" w:rsidRDefault="00E55C2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1D77C43" id="_x0000_t202" coordsize="21600,21600" o:spt="202" path="m,l,21600r21600,l21600,xe">
                <v:stroke joinstyle="miter"/>
                <v:path gradientshapeok="t" o:connecttype="rect"/>
              </v:shapetype>
              <v:shape id="Pole tekstowe 5" o:spid="_x0000_s1026" type="#_x0000_t202" style="position:absolute;left:0;text-align:left;margin-left:372.35pt;margin-top:-101.3pt;width:81pt;height:21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AGt9gEAAMsDAAAOAAAAZHJzL2Uyb0RvYy54bWysU8Fu2zAMvQ/YPwi6L3aCpMmMOEXXosOA&#10;bi3Q7QMUmY6F2qJGKbGzrx8lp1m23YZdBEmkHh8fn9bXQ9eKA5A3aEs5neRSgNVYGbsr5bev9+9W&#10;UvigbKVatFDKI3h5vXn7Zt27AmbYYFsBCQaxvuhdKZsQXJFlXjfQKT9BB5aDNVKnAh9pl1Wkekbv&#10;2myW51dZj1Q5Qg3e8+3dGJSbhF/XoMNjXXsIoi0lcwtppbRu45pt1qrYkXKN0Sca6h9YdMpYLnqG&#10;ulNBiT2Zv6A6owk91mGiscuwro2G1AN3M83/6Oa5UQ5SLyyOd2eZ/P+D1V8OTyRMVcqFFFZ1PKIn&#10;bEEEePEBexCLKFHvfMGZz45zw/ABBx51ate7B9QvXli8bZTdwQ0R9g2oiilO48vs4umI4yPItv+M&#10;FddS+4AJaKipi/qxIoLReVTH83hgCELHkvlstcw5pDk2W66WV4lcporX1458+AjYibgpJfH4E7o6&#10;PPgQ2ajiNSUWs3hv2jZZoLW/XXBivEnsI+GRehi2w0mNLVZH7oNwdBT/AN40SD+k6NlNpfTf94pA&#10;ivaTZS3eT+fzaL90mC+WMz7QZWR7GVFWM1QpgxTj9jaMlt07MruGK43qW7xh/WqTWotCj6xOvNkx&#10;qeOTu6MlL88p69cf3PwEAAD//wMAUEsDBBQABgAIAAAAIQAP0k3A4AAAAA0BAAAPAAAAZHJzL2Rv&#10;d25yZXYueG1sTI9NT8MwDIbvSPyHyEjctmRV126l6YRAXEGMD4lb1nhtReNUTbaWf485saNfP3r9&#10;uNzNrhdnHEPnScNqqUAg1d521Gh4f3tabECEaMia3hNq+MEAu+r6qjSF9RO94nkfG8ElFAqjoY1x&#10;KKQMdYvOhKUfkHh39KMzkcexkXY0E5e7XiZKZdKZjvhCawZ8aLH+3p+cho/n49dnql6aR7ceJj8r&#10;SW4rtb69me/vQESc4z8Mf/qsDhU7HfyJbBC9hjxNc0Y1LBKVZCAY2aqMowNHq/UmB1mV8vKL6hcA&#10;AP//AwBQSwECLQAUAAYACAAAACEAtoM4kv4AAADhAQAAEwAAAAAAAAAAAAAAAAAAAAAAW0NvbnRl&#10;bnRfVHlwZXNdLnhtbFBLAQItABQABgAIAAAAIQA4/SH/1gAAAJQBAAALAAAAAAAAAAAAAAAAAC8B&#10;AABfcmVscy8ucmVsc1BLAQItABQABgAIAAAAIQDtyAGt9gEAAMsDAAAOAAAAAAAAAAAAAAAAAC4C&#10;AABkcnMvZTJvRG9jLnhtbFBLAQItABQABgAIAAAAIQAP0k3A4AAAAA0BAAAPAAAAAAAAAAAAAAAA&#10;AFAEAABkcnMvZG93bnJldi54bWxQSwUGAAAAAAQABADzAAAAXQUAAAAA&#10;" filled="f" stroked="f">
                <v:textbox>
                  <w:txbxContent>
                    <w:p w14:paraId="43532851" w14:textId="77777777" w:rsidR="00E55C2A" w:rsidRDefault="00E55C2A"/>
                  </w:txbxContent>
                </v:textbox>
              </v:shape>
            </w:pict>
          </mc:Fallback>
        </mc:AlternateContent>
      </w:r>
      <w:r w:rsidRPr="008D4F24">
        <w:rPr>
          <w:rFonts w:eastAsia="Times New Roman" w:cs="Arial"/>
          <w:bCs/>
          <w:sz w:val="24"/>
          <w:lang w:eastAsia="pl-PL"/>
        </w:rPr>
        <w:t xml:space="preserve">UMOWA </w:t>
      </w:r>
      <w:r w:rsidR="0035326D" w:rsidRPr="008D4F24">
        <w:rPr>
          <w:rFonts w:eastAsia="Times New Roman" w:cs="Arial"/>
          <w:bCs/>
          <w:sz w:val="24"/>
          <w:lang w:eastAsia="pl-PL"/>
        </w:rPr>
        <w:t xml:space="preserve">NR </w:t>
      </w:r>
      <w:r w:rsidR="009F0385" w:rsidRPr="008D4F24">
        <w:rPr>
          <w:rFonts w:eastAsia="Times New Roman" w:cs="Arial"/>
          <w:bCs/>
          <w:sz w:val="24"/>
          <w:lang w:eastAsia="pl-PL"/>
        </w:rPr>
        <w:t>………………</w:t>
      </w:r>
      <w:r w:rsidR="00C82CEE">
        <w:rPr>
          <w:rFonts w:eastAsia="Times New Roman" w:cs="Arial"/>
          <w:bCs/>
          <w:sz w:val="24"/>
          <w:lang w:eastAsia="pl-PL"/>
        </w:rPr>
        <w:t xml:space="preserve"> (wzór)</w:t>
      </w:r>
    </w:p>
    <w:p w14:paraId="3C554C9A" w14:textId="77777777" w:rsidR="004B0585" w:rsidRPr="00012D48" w:rsidRDefault="004B0585" w:rsidP="00ED6FAA">
      <w:pPr>
        <w:spacing w:line="276" w:lineRule="auto"/>
        <w:rPr>
          <w:rFonts w:eastAsia="Calibri" w:cs="Arial"/>
          <w:szCs w:val="22"/>
          <w:lang w:eastAsia="ja-JP"/>
        </w:rPr>
      </w:pPr>
    </w:p>
    <w:p w14:paraId="2F6894A6" w14:textId="77777777" w:rsidR="004B0585" w:rsidRPr="00012D48" w:rsidRDefault="004B0585" w:rsidP="00ED6FAA">
      <w:pPr>
        <w:spacing w:line="276" w:lineRule="auto"/>
        <w:jc w:val="both"/>
        <w:rPr>
          <w:rFonts w:eastAsia="Calibri" w:cs="Arial"/>
          <w:sz w:val="24"/>
        </w:rPr>
      </w:pPr>
    </w:p>
    <w:p w14:paraId="04232DB4" w14:textId="57FD6CDF" w:rsidR="00C82CEE" w:rsidRPr="00C82CEE" w:rsidRDefault="00C82CEE" w:rsidP="00ED6FAA">
      <w:pPr>
        <w:spacing w:line="276" w:lineRule="auto"/>
        <w:ind w:right="142"/>
        <w:jc w:val="both"/>
        <w:rPr>
          <w:rFonts w:eastAsia="Calibri" w:cs="Arial"/>
          <w:sz w:val="24"/>
        </w:rPr>
      </w:pPr>
      <w:r w:rsidRPr="00C82CEE">
        <w:rPr>
          <w:rFonts w:eastAsia="Calibri" w:cs="Arial"/>
          <w:sz w:val="24"/>
        </w:rPr>
        <w:t>zawarta w dniu ........................... 2024 roku w Olsztynie w wyniku przeprowadzonego postępowania o udzielenie zamówienia publicznego w trybie podstawowym, zgodnie z</w:t>
      </w:r>
      <w:r>
        <w:rPr>
          <w:rFonts w:eastAsia="Calibri" w:cs="Arial"/>
          <w:sz w:val="24"/>
        </w:rPr>
        <w:t> </w:t>
      </w:r>
      <w:r w:rsidRPr="00C82CEE">
        <w:rPr>
          <w:rFonts w:eastAsia="Calibri" w:cs="Arial"/>
          <w:sz w:val="24"/>
        </w:rPr>
        <w:t xml:space="preserve">art. 275 pkt 1 ustawy z dnia 11 września 2019 r. Prawo zamówień publicznych </w:t>
      </w:r>
      <w:r>
        <w:rPr>
          <w:rFonts w:eastAsia="Calibri" w:cs="Arial"/>
          <w:sz w:val="24"/>
        </w:rPr>
        <w:br/>
      </w:r>
      <w:r w:rsidRPr="00C82CEE">
        <w:rPr>
          <w:rFonts w:eastAsia="Calibri" w:cs="Arial"/>
          <w:sz w:val="24"/>
        </w:rPr>
        <w:t xml:space="preserve">(Dz. U. z 2023 r., poz. 1605 z </w:t>
      </w:r>
      <w:proofErr w:type="spellStart"/>
      <w:r w:rsidRPr="00C82CEE">
        <w:rPr>
          <w:rFonts w:eastAsia="Calibri" w:cs="Arial"/>
          <w:sz w:val="24"/>
        </w:rPr>
        <w:t>późn</w:t>
      </w:r>
      <w:proofErr w:type="spellEnd"/>
      <w:r w:rsidRPr="00C82CEE">
        <w:rPr>
          <w:rFonts w:eastAsia="Calibri" w:cs="Arial"/>
          <w:sz w:val="24"/>
        </w:rPr>
        <w:t>. zm.) pomiędzy:</w:t>
      </w:r>
    </w:p>
    <w:p w14:paraId="549CFF7F" w14:textId="77777777" w:rsidR="00C82CEE" w:rsidRPr="00C82CEE" w:rsidRDefault="00C82CEE" w:rsidP="00ED6FAA">
      <w:pPr>
        <w:spacing w:line="276" w:lineRule="auto"/>
        <w:ind w:right="142"/>
        <w:jc w:val="both"/>
        <w:rPr>
          <w:rFonts w:eastAsia="Calibri" w:cs="Arial"/>
          <w:sz w:val="24"/>
        </w:rPr>
      </w:pPr>
    </w:p>
    <w:p w14:paraId="26029251" w14:textId="77777777" w:rsidR="00C82CEE" w:rsidRPr="00C82CEE" w:rsidRDefault="00C82CEE" w:rsidP="00ED6FAA">
      <w:pPr>
        <w:spacing w:line="276" w:lineRule="auto"/>
        <w:ind w:right="142"/>
        <w:jc w:val="both"/>
        <w:rPr>
          <w:rFonts w:eastAsia="Calibri" w:cs="Arial"/>
          <w:sz w:val="24"/>
        </w:rPr>
      </w:pPr>
      <w:r w:rsidRPr="00C82CEE">
        <w:rPr>
          <w:rFonts w:eastAsia="Calibri" w:cs="Arial"/>
          <w:sz w:val="24"/>
        </w:rPr>
        <w:t xml:space="preserve">Województwem Warmińsko-Mazurskim z siedzibą w Olsztynie przy ul. Emilii Plater 1, </w:t>
      </w:r>
    </w:p>
    <w:p w14:paraId="4F7727B3" w14:textId="4A1DEA72" w:rsidR="00C82CEE" w:rsidRPr="00C82CEE" w:rsidRDefault="00C82CEE" w:rsidP="00ED6FAA">
      <w:pPr>
        <w:spacing w:line="276" w:lineRule="auto"/>
        <w:ind w:right="142"/>
        <w:jc w:val="both"/>
        <w:rPr>
          <w:rFonts w:eastAsia="Calibri" w:cs="Arial"/>
          <w:sz w:val="24"/>
        </w:rPr>
      </w:pPr>
      <w:r w:rsidRPr="00C82CEE">
        <w:rPr>
          <w:rFonts w:eastAsia="Calibri" w:cs="Arial"/>
          <w:sz w:val="24"/>
        </w:rPr>
        <w:t xml:space="preserve">10-562 Olsztyn; NIP: 739-38-90-447; REGON: 510742333, zwanym dalej </w:t>
      </w:r>
      <w:r w:rsidRPr="00ED6FAA">
        <w:rPr>
          <w:rFonts w:eastAsia="Calibri" w:cs="Arial"/>
          <w:b/>
          <w:bCs/>
          <w:sz w:val="24"/>
        </w:rPr>
        <w:t>Zamawiającym</w:t>
      </w:r>
      <w:r w:rsidRPr="00C82CEE">
        <w:rPr>
          <w:rFonts w:eastAsia="Calibri" w:cs="Arial"/>
          <w:sz w:val="24"/>
        </w:rPr>
        <w:t xml:space="preserve"> reprezentowanym przez Zarząd Województwa, w imieniu którego działają:</w:t>
      </w:r>
    </w:p>
    <w:p w14:paraId="293AE894" w14:textId="53449DF3" w:rsidR="00C82CEE" w:rsidRPr="00C82CEE" w:rsidRDefault="00C82CEE" w:rsidP="00ED6FAA">
      <w:pPr>
        <w:spacing w:line="276" w:lineRule="auto"/>
        <w:ind w:right="142"/>
        <w:rPr>
          <w:rFonts w:eastAsia="Calibri" w:cs="Arial"/>
          <w:sz w:val="24"/>
        </w:rPr>
      </w:pPr>
      <w:r>
        <w:rPr>
          <w:rFonts w:eastAsia="Calibri" w:cs="Arial"/>
          <w:sz w:val="24"/>
        </w:rPr>
        <w:t xml:space="preserve">1. </w:t>
      </w:r>
      <w:r w:rsidRPr="00C82CEE">
        <w:rPr>
          <w:rFonts w:eastAsia="Calibri" w:cs="Arial"/>
          <w:sz w:val="24"/>
        </w:rPr>
        <w:t>…</w:t>
      </w:r>
      <w:r>
        <w:rPr>
          <w:rFonts w:eastAsia="Calibri" w:cs="Arial"/>
          <w:sz w:val="24"/>
        </w:rPr>
        <w:t>.</w:t>
      </w:r>
      <w:r w:rsidRPr="00C82CEE">
        <w:rPr>
          <w:rFonts w:eastAsia="Calibri" w:cs="Arial"/>
          <w:sz w:val="24"/>
        </w:rPr>
        <w:t>…………………………………………………………………………………………</w:t>
      </w:r>
    </w:p>
    <w:p w14:paraId="1A5F2DCD" w14:textId="78B7E7CF" w:rsidR="00C82CEE" w:rsidRPr="00C82CEE" w:rsidRDefault="00C82CEE" w:rsidP="00ED6FAA">
      <w:pPr>
        <w:spacing w:line="276" w:lineRule="auto"/>
        <w:ind w:right="142"/>
        <w:rPr>
          <w:rFonts w:eastAsia="Calibri" w:cs="Arial"/>
          <w:sz w:val="24"/>
        </w:rPr>
      </w:pPr>
      <w:r>
        <w:rPr>
          <w:rFonts w:eastAsia="Calibri" w:cs="Arial"/>
          <w:sz w:val="24"/>
        </w:rPr>
        <w:t>2. ..</w:t>
      </w:r>
      <w:r w:rsidRPr="00C82CEE">
        <w:rPr>
          <w:rFonts w:eastAsia="Calibri" w:cs="Arial"/>
          <w:sz w:val="24"/>
        </w:rPr>
        <w:t>………………………………………………………………………………………......</w:t>
      </w:r>
    </w:p>
    <w:p w14:paraId="77147839" w14:textId="23FA019A" w:rsidR="00C82CEE" w:rsidRPr="00C82CEE" w:rsidRDefault="00C82CEE" w:rsidP="00ED6FAA">
      <w:pPr>
        <w:spacing w:line="276" w:lineRule="auto"/>
        <w:ind w:right="142"/>
        <w:rPr>
          <w:rFonts w:eastAsia="Calibri" w:cs="Arial"/>
          <w:sz w:val="24"/>
        </w:rPr>
      </w:pPr>
      <w:r>
        <w:rPr>
          <w:rFonts w:eastAsia="Calibri" w:cs="Arial"/>
          <w:sz w:val="24"/>
        </w:rPr>
        <w:t xml:space="preserve">a </w:t>
      </w:r>
    </w:p>
    <w:p w14:paraId="475FDF72" w14:textId="4244EC95" w:rsidR="00C82CEE" w:rsidRPr="00C82CEE" w:rsidRDefault="00C82CEE" w:rsidP="00ED6FAA">
      <w:pPr>
        <w:spacing w:line="276" w:lineRule="auto"/>
        <w:ind w:right="142"/>
        <w:rPr>
          <w:rFonts w:eastAsia="Calibri" w:cs="Arial"/>
          <w:sz w:val="24"/>
        </w:rPr>
      </w:pPr>
      <w:r w:rsidRPr="00C82CEE">
        <w:rPr>
          <w:rFonts w:eastAsia="Calibri" w:cs="Arial"/>
          <w:sz w:val="24"/>
        </w:rPr>
        <w:t>………………………………………………………………………………………………………………………………… reprezentowaną/</w:t>
      </w:r>
      <w:proofErr w:type="spellStart"/>
      <w:r w:rsidRPr="00C82CEE">
        <w:rPr>
          <w:rFonts w:eastAsia="Calibri" w:cs="Arial"/>
          <w:sz w:val="24"/>
        </w:rPr>
        <w:t>ym</w:t>
      </w:r>
      <w:proofErr w:type="spellEnd"/>
      <w:r w:rsidRPr="00C82CEE">
        <w:rPr>
          <w:rFonts w:eastAsia="Calibri" w:cs="Arial"/>
          <w:sz w:val="24"/>
        </w:rPr>
        <w:t xml:space="preserve"> przez:</w:t>
      </w:r>
    </w:p>
    <w:p w14:paraId="440BE657" w14:textId="73A34969" w:rsidR="00C82CEE" w:rsidRPr="00C82CEE" w:rsidRDefault="00C82CEE" w:rsidP="00ED6FAA">
      <w:pPr>
        <w:spacing w:line="276" w:lineRule="auto"/>
        <w:ind w:right="142"/>
        <w:rPr>
          <w:rFonts w:eastAsia="Calibri" w:cs="Arial"/>
          <w:sz w:val="24"/>
        </w:rPr>
      </w:pPr>
      <w:r>
        <w:rPr>
          <w:rFonts w:eastAsia="Calibri" w:cs="Arial"/>
          <w:sz w:val="24"/>
        </w:rPr>
        <w:t xml:space="preserve">1. </w:t>
      </w:r>
      <w:r w:rsidRPr="00C82CEE">
        <w:rPr>
          <w:rFonts w:eastAsia="Calibri" w:cs="Arial"/>
          <w:sz w:val="24"/>
        </w:rPr>
        <w:t xml:space="preserve">…………………………………………………………………………………………… </w:t>
      </w:r>
    </w:p>
    <w:p w14:paraId="17906DDA" w14:textId="0DEF3373" w:rsidR="00C82CEE" w:rsidRPr="00C82CEE" w:rsidRDefault="00C82CEE" w:rsidP="00ED6FAA">
      <w:pPr>
        <w:spacing w:line="276" w:lineRule="auto"/>
        <w:ind w:right="142"/>
        <w:rPr>
          <w:rFonts w:eastAsia="Calibri" w:cs="Arial"/>
          <w:sz w:val="24"/>
        </w:rPr>
      </w:pPr>
      <w:r>
        <w:rPr>
          <w:rFonts w:eastAsia="Calibri" w:cs="Arial"/>
          <w:sz w:val="24"/>
        </w:rPr>
        <w:t xml:space="preserve">2. </w:t>
      </w:r>
      <w:r w:rsidRPr="00C82CEE">
        <w:rPr>
          <w:rFonts w:eastAsia="Calibri" w:cs="Arial"/>
          <w:sz w:val="24"/>
        </w:rPr>
        <w:t>………………</w:t>
      </w:r>
      <w:r>
        <w:rPr>
          <w:rFonts w:eastAsia="Calibri" w:cs="Arial"/>
          <w:sz w:val="24"/>
        </w:rPr>
        <w:t>……………………………………………………………………………</w:t>
      </w:r>
    </w:p>
    <w:p w14:paraId="1AD2FA4C" w14:textId="77777777" w:rsidR="00C82CEE" w:rsidRPr="00C82CEE" w:rsidRDefault="00C82CEE" w:rsidP="00ED6FAA">
      <w:pPr>
        <w:spacing w:line="276" w:lineRule="auto"/>
        <w:ind w:right="142"/>
        <w:rPr>
          <w:rFonts w:eastAsia="Calibri" w:cs="Arial"/>
          <w:sz w:val="24"/>
        </w:rPr>
      </w:pPr>
    </w:p>
    <w:p w14:paraId="2AD8EEA2" w14:textId="4E076B45" w:rsidR="00C82CEE" w:rsidRPr="00ED6FAA" w:rsidRDefault="00C82CEE" w:rsidP="00ED6FAA">
      <w:pPr>
        <w:tabs>
          <w:tab w:val="left" w:pos="5865"/>
        </w:tabs>
        <w:spacing w:line="276" w:lineRule="auto"/>
        <w:ind w:right="142"/>
        <w:rPr>
          <w:rFonts w:eastAsia="Calibri" w:cs="Arial"/>
          <w:sz w:val="24"/>
        </w:rPr>
      </w:pPr>
      <w:r w:rsidRPr="00C82CEE">
        <w:rPr>
          <w:rFonts w:eastAsia="Calibri" w:cs="Arial"/>
          <w:sz w:val="24"/>
        </w:rPr>
        <w:t>zwaną/</w:t>
      </w:r>
      <w:proofErr w:type="spellStart"/>
      <w:r w:rsidRPr="00C82CEE">
        <w:rPr>
          <w:rFonts w:eastAsia="Calibri" w:cs="Arial"/>
          <w:sz w:val="24"/>
        </w:rPr>
        <w:t>ym</w:t>
      </w:r>
      <w:proofErr w:type="spellEnd"/>
      <w:r w:rsidRPr="00C82CEE">
        <w:rPr>
          <w:rFonts w:eastAsia="Calibri" w:cs="Arial"/>
          <w:sz w:val="24"/>
        </w:rPr>
        <w:t xml:space="preserve"> dalej </w:t>
      </w:r>
      <w:r w:rsidRPr="00ED6FAA">
        <w:rPr>
          <w:rFonts w:eastAsia="Calibri" w:cs="Arial"/>
          <w:b/>
          <w:bCs/>
          <w:sz w:val="24"/>
        </w:rPr>
        <w:t>Wykonawcą</w:t>
      </w:r>
      <w:r w:rsidR="00ED6FAA">
        <w:rPr>
          <w:rFonts w:eastAsia="Calibri" w:cs="Arial"/>
          <w:b/>
          <w:bCs/>
          <w:sz w:val="24"/>
        </w:rPr>
        <w:tab/>
      </w:r>
    </w:p>
    <w:p w14:paraId="5B851454" w14:textId="785CD421" w:rsidR="004B0585" w:rsidRPr="00012D48" w:rsidRDefault="00C82CEE" w:rsidP="00ED6FAA">
      <w:pPr>
        <w:spacing w:line="276" w:lineRule="auto"/>
        <w:ind w:right="142"/>
        <w:rPr>
          <w:rFonts w:eastAsia="Times New Roman" w:cs="Arial"/>
          <w:bCs/>
          <w:sz w:val="24"/>
          <w:lang w:eastAsia="pl-PL"/>
        </w:rPr>
      </w:pPr>
      <w:r w:rsidRPr="00C82CEE">
        <w:rPr>
          <w:rFonts w:eastAsia="Calibri" w:cs="Arial"/>
          <w:sz w:val="24"/>
        </w:rPr>
        <w:t xml:space="preserve">zaś wspólnie zwanymi dalej </w:t>
      </w:r>
      <w:r w:rsidRPr="00ED6FAA">
        <w:rPr>
          <w:rFonts w:eastAsia="Calibri" w:cs="Arial"/>
          <w:b/>
          <w:bCs/>
          <w:sz w:val="24"/>
        </w:rPr>
        <w:t>Stronami</w:t>
      </w:r>
      <w:r w:rsidRPr="00C82CEE">
        <w:rPr>
          <w:rFonts w:eastAsia="Calibri" w:cs="Arial"/>
          <w:sz w:val="24"/>
        </w:rPr>
        <w:t xml:space="preserve"> lub osobno </w:t>
      </w:r>
      <w:r w:rsidRPr="00ED6FAA">
        <w:rPr>
          <w:rFonts w:eastAsia="Calibri" w:cs="Arial"/>
          <w:b/>
          <w:bCs/>
          <w:sz w:val="24"/>
        </w:rPr>
        <w:t>Stroną</w:t>
      </w:r>
      <w:r w:rsidRPr="00C82CEE">
        <w:rPr>
          <w:rFonts w:eastAsia="Calibri" w:cs="Arial"/>
          <w:sz w:val="24"/>
        </w:rPr>
        <w:t>.</w:t>
      </w:r>
    </w:p>
    <w:p w14:paraId="2F5C599E" w14:textId="77777777" w:rsidR="00C82CEE" w:rsidRDefault="00C82CEE" w:rsidP="00ED6FAA">
      <w:pPr>
        <w:spacing w:line="276" w:lineRule="auto"/>
        <w:ind w:left="357" w:hanging="357"/>
        <w:rPr>
          <w:rFonts w:eastAsia="Times New Roman" w:cs="Arial"/>
          <w:b/>
          <w:sz w:val="24"/>
          <w:lang w:eastAsia="pl-PL"/>
        </w:rPr>
      </w:pPr>
    </w:p>
    <w:p w14:paraId="1B69C345" w14:textId="50964185" w:rsidR="004B0585" w:rsidRPr="00012D48" w:rsidRDefault="00F6536A" w:rsidP="00ED6FAA">
      <w:pPr>
        <w:spacing w:line="276" w:lineRule="auto"/>
        <w:ind w:left="357" w:hanging="357"/>
        <w:jc w:val="center"/>
        <w:rPr>
          <w:rFonts w:eastAsia="Times New Roman" w:cs="Arial"/>
          <w:b/>
          <w:sz w:val="24"/>
          <w:lang w:eastAsia="pl-PL"/>
        </w:rPr>
      </w:pPr>
      <w:r w:rsidRPr="00012D48">
        <w:rPr>
          <w:rFonts w:eastAsia="Times New Roman" w:cs="Arial"/>
          <w:b/>
          <w:sz w:val="24"/>
          <w:lang w:eastAsia="pl-PL"/>
        </w:rPr>
        <w:t>§ 1</w:t>
      </w:r>
    </w:p>
    <w:p w14:paraId="509C4A76" w14:textId="1C42EA6E" w:rsidR="002A6B42" w:rsidRDefault="00F6536A" w:rsidP="00ED6FAA">
      <w:pPr>
        <w:numPr>
          <w:ilvl w:val="0"/>
          <w:numId w:val="2"/>
        </w:numPr>
        <w:spacing w:line="276" w:lineRule="auto"/>
        <w:jc w:val="both"/>
        <w:rPr>
          <w:rFonts w:cs="Arial"/>
          <w:sz w:val="24"/>
          <w:shd w:val="clear" w:color="auto" w:fill="FFFFFF"/>
        </w:rPr>
      </w:pPr>
      <w:r w:rsidRPr="0051564E">
        <w:rPr>
          <w:rFonts w:eastAsia="Times New Roman" w:cs="Arial"/>
          <w:sz w:val="24"/>
          <w:lang w:eastAsia="pl-PL"/>
        </w:rPr>
        <w:t>Przedmiotem umowy jest usługa polegająca na wykonaniu badania</w:t>
      </w:r>
      <w:bookmarkStart w:id="0" w:name="_Hlk159910705"/>
      <w:bookmarkStart w:id="1" w:name="_Hlk161906792"/>
      <w:bookmarkStart w:id="2" w:name="_Hlk161308260"/>
      <w:r w:rsidR="0051564E" w:rsidRPr="0051564E">
        <w:rPr>
          <w:rFonts w:eastAsia="Times New Roman" w:cs="Arial"/>
          <w:sz w:val="24"/>
          <w:lang w:eastAsia="pl-PL"/>
        </w:rPr>
        <w:t xml:space="preserve"> </w:t>
      </w:r>
      <w:r w:rsidR="0051564E" w:rsidRPr="0051564E">
        <w:rPr>
          <w:rFonts w:cs="Arial"/>
          <w:sz w:val="24"/>
        </w:rPr>
        <w:t xml:space="preserve">dotyczącego sytuacji rodzin z dziećmi w województwie warmińsko-mazurskim i realizowanych </w:t>
      </w:r>
      <w:r w:rsidR="00ED6FAA">
        <w:rPr>
          <w:rFonts w:cs="Arial"/>
          <w:sz w:val="24"/>
        </w:rPr>
        <w:br/>
      </w:r>
      <w:r w:rsidR="0051564E" w:rsidRPr="0051564E">
        <w:rPr>
          <w:rFonts w:cs="Arial"/>
          <w:sz w:val="24"/>
        </w:rPr>
        <w:t>na ich rzecz usług społecznych</w:t>
      </w:r>
      <w:r w:rsidR="0051564E" w:rsidRPr="0051564E">
        <w:rPr>
          <w:rFonts w:cs="Arial"/>
          <w:sz w:val="24"/>
          <w:shd w:val="clear" w:color="auto" w:fill="FFFFFF"/>
        </w:rPr>
        <w:t xml:space="preserve"> w ramach </w:t>
      </w:r>
      <w:r w:rsidR="0051564E" w:rsidRPr="0051564E">
        <w:rPr>
          <w:rFonts w:cs="Arial"/>
          <w:sz w:val="24"/>
        </w:rPr>
        <w:t>projektu „Spójna Polityka Społeczna Warmii i Mazur” dofinansowanego z Programu Fundusze Europejskie dla Rozwoju Społecznego 2021-2027, Priorytet IV Spójność społeczna i zdrowie, Działanie 04.13 Wysokiej jakości system włączenia społecznego, współfinansowanego ze środków Europejskiego Funduszu Społecznego Plus</w:t>
      </w:r>
      <w:bookmarkEnd w:id="0"/>
      <w:bookmarkEnd w:id="1"/>
      <w:r w:rsidR="0051564E" w:rsidRPr="0051564E">
        <w:rPr>
          <w:rFonts w:cs="Arial"/>
          <w:sz w:val="24"/>
          <w:shd w:val="clear" w:color="auto" w:fill="FFFFFF"/>
        </w:rPr>
        <w:t>.</w:t>
      </w:r>
      <w:bookmarkEnd w:id="2"/>
    </w:p>
    <w:p w14:paraId="759BA790" w14:textId="4E283BED" w:rsidR="004B0585" w:rsidRPr="002A6B42" w:rsidRDefault="00F6536A" w:rsidP="00ED6FAA">
      <w:pPr>
        <w:numPr>
          <w:ilvl w:val="0"/>
          <w:numId w:val="2"/>
        </w:numPr>
        <w:spacing w:line="276" w:lineRule="auto"/>
        <w:jc w:val="both"/>
        <w:rPr>
          <w:rFonts w:cs="Arial"/>
          <w:sz w:val="24"/>
          <w:shd w:val="clear" w:color="auto" w:fill="FFFFFF"/>
        </w:rPr>
      </w:pPr>
      <w:r w:rsidRPr="002A6B42">
        <w:rPr>
          <w:rFonts w:eastAsia="Times New Roman" w:cs="Arial"/>
          <w:sz w:val="24"/>
          <w:lang w:eastAsia="pl-PL"/>
        </w:rPr>
        <w:t>Wykonawca zrealizuje przedmiot umowy zgodnie ze Szczegółowym Opisem Przedmiotu Zamówienia (SOPZ) stanowiącym Załącznik nr 1 do umowy. Zamawiający zastrzega możliwość dokonywania ewentualnych zmian w przedmiocie zamówienia</w:t>
      </w:r>
      <w:r w:rsidR="00F944E1" w:rsidRPr="002A6B42">
        <w:rPr>
          <w:rFonts w:eastAsia="Times New Roman" w:cs="Arial"/>
          <w:sz w:val="24"/>
          <w:lang w:eastAsia="pl-PL"/>
        </w:rPr>
        <w:t>, dotyczących metodologii badania związanej m.in. z wybraną metodą badawczą, powiększeniem grupy badawczej lub zmiany techniki badawczej</w:t>
      </w:r>
      <w:r w:rsidRPr="002A6B42">
        <w:rPr>
          <w:rFonts w:eastAsia="Times New Roman" w:cs="Arial"/>
          <w:sz w:val="24"/>
          <w:lang w:eastAsia="pl-PL"/>
        </w:rPr>
        <w:t xml:space="preserve"> </w:t>
      </w:r>
      <w:r w:rsidR="00ED6FAA">
        <w:rPr>
          <w:rFonts w:eastAsia="Times New Roman" w:cs="Arial"/>
          <w:sz w:val="24"/>
          <w:lang w:eastAsia="pl-PL"/>
        </w:rPr>
        <w:br/>
      </w:r>
      <w:r w:rsidRPr="002A6B42">
        <w:rPr>
          <w:rFonts w:eastAsia="Times New Roman" w:cs="Arial"/>
          <w:sz w:val="24"/>
          <w:lang w:eastAsia="pl-PL"/>
        </w:rPr>
        <w:t>po wcześniejszym porozumieniu z Wykonawcą.</w:t>
      </w:r>
    </w:p>
    <w:p w14:paraId="6F7831BA" w14:textId="3CCCB67B" w:rsidR="004B0585" w:rsidRPr="00CF5488" w:rsidRDefault="00F6536A" w:rsidP="00ED6FAA">
      <w:pPr>
        <w:numPr>
          <w:ilvl w:val="0"/>
          <w:numId w:val="2"/>
        </w:numPr>
        <w:spacing w:line="276" w:lineRule="auto"/>
        <w:jc w:val="both"/>
        <w:rPr>
          <w:rFonts w:cs="Arial"/>
          <w:sz w:val="24"/>
        </w:rPr>
      </w:pPr>
      <w:r w:rsidRPr="00012D48">
        <w:rPr>
          <w:rFonts w:eastAsia="Times New Roman" w:cs="Arial"/>
          <w:sz w:val="24"/>
          <w:lang w:eastAsia="pl-PL"/>
        </w:rPr>
        <w:lastRenderedPageBreak/>
        <w:t xml:space="preserve">Wykonawca zobowiązuje się wykonać przedmiot umowy ze szczególną starannością  z jednoczesnym uwzględnieniem, zarówno najlepszej wiedzy, standardów i zasad obowiązujących w zakresie sporządzania badań, jak też interesu i dobrego imienia Zamawiającego. Wykonawca oświadcza, że posiada niezbędną wiedzę, </w:t>
      </w:r>
      <w:r w:rsidRPr="00CF5488">
        <w:rPr>
          <w:rFonts w:cs="Arial"/>
          <w:sz w:val="24"/>
        </w:rPr>
        <w:t>doświadczenie, potencjał techniczny i ekonomiczny oraz osoby zdolne do wykonania przedmiotu umowy, jak również znajduje się w sytuacji finansowej zapewniającej wykonanie niniejszej Umowy.</w:t>
      </w:r>
    </w:p>
    <w:p w14:paraId="38639565" w14:textId="643AF950" w:rsidR="00811F4F" w:rsidRPr="00CF5488" w:rsidRDefault="00012D48" w:rsidP="00ED6FAA">
      <w:pPr>
        <w:numPr>
          <w:ilvl w:val="0"/>
          <w:numId w:val="2"/>
        </w:numPr>
        <w:spacing w:line="276" w:lineRule="auto"/>
        <w:jc w:val="both"/>
        <w:rPr>
          <w:rFonts w:cs="Arial"/>
          <w:sz w:val="24"/>
        </w:rPr>
      </w:pPr>
      <w:bookmarkStart w:id="3" w:name="_Hlk168660058"/>
      <w:r w:rsidRPr="00CF5488">
        <w:rPr>
          <w:rFonts w:cs="Arial"/>
          <w:sz w:val="24"/>
        </w:rPr>
        <w:t>Całość prac związanych z realizacją badania zostanie zakończona w terminie 11</w:t>
      </w:r>
      <w:r w:rsidR="00817D27" w:rsidRPr="00CF5488">
        <w:rPr>
          <w:rFonts w:cs="Arial"/>
          <w:sz w:val="24"/>
        </w:rPr>
        <w:t> </w:t>
      </w:r>
      <w:r w:rsidRPr="00CF5488">
        <w:rPr>
          <w:rFonts w:cs="Arial"/>
          <w:sz w:val="24"/>
        </w:rPr>
        <w:t xml:space="preserve">miesięcy od dnia zawarcia umowy. </w:t>
      </w:r>
      <w:r w:rsidR="00811F4F" w:rsidRPr="00CF5488">
        <w:rPr>
          <w:rFonts w:cs="Arial"/>
          <w:sz w:val="24"/>
        </w:rPr>
        <w:t>Prace związane z realizacją przedmiotu umowy zostaną wykonane zgodnie z poniższym harmonogramem:</w:t>
      </w:r>
    </w:p>
    <w:p w14:paraId="2C874C54" w14:textId="77777777" w:rsidR="00012D48" w:rsidRPr="00CF5488" w:rsidRDefault="00012D48" w:rsidP="00ED6FAA">
      <w:pPr>
        <w:pStyle w:val="Akapitzlist"/>
        <w:numPr>
          <w:ilvl w:val="0"/>
          <w:numId w:val="19"/>
        </w:numPr>
        <w:spacing w:line="276" w:lineRule="auto"/>
        <w:contextualSpacing w:val="0"/>
        <w:jc w:val="both"/>
        <w:rPr>
          <w:rFonts w:cs="Arial"/>
          <w:sz w:val="24"/>
        </w:rPr>
      </w:pPr>
      <w:r w:rsidRPr="00CF5488">
        <w:rPr>
          <w:rFonts w:cs="Arial"/>
          <w:sz w:val="24"/>
        </w:rPr>
        <w:t>przygotowanie oraz opracowanie raportu metodologicznego:</w:t>
      </w:r>
    </w:p>
    <w:p w14:paraId="20D8D60E" w14:textId="77777777" w:rsidR="00012D48" w:rsidRPr="00CF5488" w:rsidRDefault="00012D48" w:rsidP="00ED6FAA">
      <w:pPr>
        <w:pStyle w:val="Akapitzlist"/>
        <w:numPr>
          <w:ilvl w:val="0"/>
          <w:numId w:val="27"/>
        </w:numPr>
        <w:tabs>
          <w:tab w:val="left" w:pos="360"/>
        </w:tabs>
        <w:spacing w:line="276" w:lineRule="auto"/>
        <w:ind w:left="1560"/>
        <w:contextualSpacing w:val="0"/>
        <w:jc w:val="both"/>
        <w:rPr>
          <w:rFonts w:cs="Arial"/>
          <w:sz w:val="24"/>
        </w:rPr>
      </w:pPr>
      <w:r w:rsidRPr="00CF5488">
        <w:rPr>
          <w:rFonts w:cs="Arial"/>
          <w:sz w:val="24"/>
        </w:rPr>
        <w:t>w terminie do 20 dni kalendarzowych od dnia zawarcia umowy – przekazanie Zamawiającemu projektu raportu metodologicznego;</w:t>
      </w:r>
    </w:p>
    <w:p w14:paraId="1B60766F" w14:textId="77777777" w:rsidR="00012D48" w:rsidRPr="00CF5488" w:rsidRDefault="00012D48" w:rsidP="00ED6FAA">
      <w:pPr>
        <w:pStyle w:val="Akapitzlist"/>
        <w:numPr>
          <w:ilvl w:val="0"/>
          <w:numId w:val="27"/>
        </w:numPr>
        <w:tabs>
          <w:tab w:val="left" w:pos="360"/>
        </w:tabs>
        <w:spacing w:line="276" w:lineRule="auto"/>
        <w:ind w:left="1560"/>
        <w:contextualSpacing w:val="0"/>
        <w:jc w:val="both"/>
        <w:rPr>
          <w:rFonts w:cs="Arial"/>
          <w:sz w:val="24"/>
        </w:rPr>
      </w:pPr>
      <w:r w:rsidRPr="00CF5488">
        <w:rPr>
          <w:rFonts w:cs="Arial"/>
          <w:sz w:val="24"/>
        </w:rPr>
        <w:t>w terminie do 30 dni kalendarzowych od zawarcia umowy – przekazanie przez Zamawiającego uwag Wykonawcy do projektu raportu metodologicznego;</w:t>
      </w:r>
    </w:p>
    <w:p w14:paraId="5F671762" w14:textId="5EAC323A" w:rsidR="00811F4F" w:rsidRPr="00CF5488" w:rsidRDefault="00012D48" w:rsidP="00ED6FAA">
      <w:pPr>
        <w:pStyle w:val="Akapitzlist"/>
        <w:numPr>
          <w:ilvl w:val="0"/>
          <w:numId w:val="27"/>
        </w:numPr>
        <w:tabs>
          <w:tab w:val="left" w:pos="360"/>
        </w:tabs>
        <w:spacing w:line="276" w:lineRule="auto"/>
        <w:ind w:left="1560"/>
        <w:contextualSpacing w:val="0"/>
        <w:jc w:val="both"/>
        <w:rPr>
          <w:rFonts w:cs="Arial"/>
          <w:sz w:val="24"/>
        </w:rPr>
      </w:pPr>
      <w:r w:rsidRPr="00CF5488">
        <w:rPr>
          <w:rFonts w:cs="Arial"/>
          <w:sz w:val="24"/>
        </w:rPr>
        <w:t>w terminie do 40 dni kalendarzowych od dnia zawarcia umowy – uwzględnienie uwag Zamawiającego do projektu raportu metodologicznego oraz przekazanie drogą elektroniczną ostatecznej zaakceptowanej przez Zamawiającego wersji raportu metodologicznego.</w:t>
      </w:r>
    </w:p>
    <w:p w14:paraId="19B27699" w14:textId="4695FDDE" w:rsidR="00012D48" w:rsidRPr="00CF5488" w:rsidRDefault="00012D48" w:rsidP="00ED6FAA">
      <w:pPr>
        <w:pStyle w:val="Akapitzlist"/>
        <w:numPr>
          <w:ilvl w:val="0"/>
          <w:numId w:val="19"/>
        </w:numPr>
        <w:spacing w:line="276" w:lineRule="auto"/>
        <w:contextualSpacing w:val="0"/>
        <w:jc w:val="both"/>
        <w:rPr>
          <w:rFonts w:cs="Arial"/>
          <w:sz w:val="24"/>
        </w:rPr>
      </w:pPr>
      <w:r w:rsidRPr="00CF5488">
        <w:rPr>
          <w:rFonts w:cs="Arial"/>
          <w:sz w:val="24"/>
        </w:rPr>
        <w:t xml:space="preserve">przeprowadzenie badania terenowego oraz analiza zebranych danych </w:t>
      </w:r>
      <w:r w:rsidRPr="00CF5488">
        <w:rPr>
          <w:rFonts w:cs="Arial"/>
          <w:sz w:val="24"/>
        </w:rPr>
        <w:br/>
        <w:t>i opracowanie projektu raportu oraz ostatecznej wersji raportu końcowego:</w:t>
      </w:r>
    </w:p>
    <w:p w14:paraId="6E7C9D40" w14:textId="77777777" w:rsidR="00012D48" w:rsidRPr="00CF5488" w:rsidRDefault="00012D48" w:rsidP="00ED6FAA">
      <w:pPr>
        <w:pStyle w:val="Akapitzlist"/>
        <w:numPr>
          <w:ilvl w:val="0"/>
          <w:numId w:val="28"/>
        </w:numPr>
        <w:spacing w:line="276" w:lineRule="auto"/>
        <w:ind w:left="1560" w:hanging="357"/>
        <w:contextualSpacing w:val="0"/>
        <w:jc w:val="both"/>
        <w:rPr>
          <w:rFonts w:cs="Arial"/>
          <w:sz w:val="24"/>
        </w:rPr>
      </w:pPr>
      <w:r w:rsidRPr="00CF5488">
        <w:rPr>
          <w:rFonts w:cs="Arial"/>
          <w:sz w:val="24"/>
        </w:rPr>
        <w:t>w terminie do 150 dni kalendarzowych od zawarcia umowy – przekazanie drogą elektroniczną projektu raportu końcowego Zamawiającemu;</w:t>
      </w:r>
    </w:p>
    <w:p w14:paraId="3DA9A001" w14:textId="77777777" w:rsidR="00012D48" w:rsidRPr="00CF5488" w:rsidRDefault="00012D48" w:rsidP="00ED6FAA">
      <w:pPr>
        <w:pStyle w:val="Akapitzlist"/>
        <w:numPr>
          <w:ilvl w:val="0"/>
          <w:numId w:val="28"/>
        </w:numPr>
        <w:spacing w:line="276" w:lineRule="auto"/>
        <w:ind w:left="1560" w:hanging="357"/>
        <w:contextualSpacing w:val="0"/>
        <w:jc w:val="both"/>
        <w:rPr>
          <w:rFonts w:cs="Arial"/>
          <w:sz w:val="24"/>
        </w:rPr>
      </w:pPr>
      <w:r w:rsidRPr="00CF5488">
        <w:rPr>
          <w:rFonts w:cs="Arial"/>
          <w:sz w:val="24"/>
        </w:rPr>
        <w:t>w terminie do 170 dni kalendarzowych od zawarcia umowy – przekazanie drogą elektroniczną przez Zamawiającego uwag Wykonawcy do projektu raportu końcowego;</w:t>
      </w:r>
    </w:p>
    <w:p w14:paraId="2F6C14AA" w14:textId="151753E9" w:rsidR="00012D48" w:rsidRPr="00CF5488" w:rsidRDefault="00012D48" w:rsidP="00ED6FAA">
      <w:pPr>
        <w:pStyle w:val="Akapitzlist"/>
        <w:numPr>
          <w:ilvl w:val="0"/>
          <w:numId w:val="28"/>
        </w:numPr>
        <w:spacing w:line="276" w:lineRule="auto"/>
        <w:ind w:left="1560" w:hanging="357"/>
        <w:contextualSpacing w:val="0"/>
        <w:jc w:val="both"/>
        <w:rPr>
          <w:rFonts w:cs="Arial"/>
          <w:sz w:val="24"/>
        </w:rPr>
      </w:pPr>
      <w:r w:rsidRPr="00CF5488">
        <w:rPr>
          <w:rFonts w:cs="Arial"/>
          <w:sz w:val="24"/>
        </w:rPr>
        <w:t>w terminie do 200 dni kalendarzowych od zawarcia umowy uwzględnienie uwag Zamawiającego i przekazanie drogą elektroniczną ostatecznej wersji raportu końcowego.</w:t>
      </w:r>
    </w:p>
    <w:bookmarkEnd w:id="3"/>
    <w:p w14:paraId="370047D6" w14:textId="77777777" w:rsidR="008837A5" w:rsidRPr="00012D48" w:rsidRDefault="008837A5" w:rsidP="00A860AB">
      <w:pPr>
        <w:numPr>
          <w:ilvl w:val="0"/>
          <w:numId w:val="2"/>
        </w:numPr>
        <w:tabs>
          <w:tab w:val="num" w:pos="360"/>
        </w:tabs>
        <w:spacing w:line="276" w:lineRule="auto"/>
        <w:jc w:val="both"/>
        <w:rPr>
          <w:rFonts w:cs="Arial"/>
          <w:sz w:val="24"/>
        </w:rPr>
      </w:pPr>
      <w:r w:rsidRPr="00012D48">
        <w:rPr>
          <w:rFonts w:cs="Arial"/>
          <w:sz w:val="24"/>
        </w:rPr>
        <w:t>Wykonawca zobowiązuje się do zrealizowania przedmiotu Umowy w sposób zapewniający dostępność osobom ze szczególnymi potrzebami w rozumieniu ustawy z dnia 19 lipca 2019 roku o zapewnianiu dostępności osobom ze szczególnymi potrzebami i w tym celu przy realizacji przedmiotu Umowy zobowiązuje się zastosować racjonalne usprawnienia, rozumiane jako konieczne i odpowiednie zmiany i dostosowania, nie nakładające nieproporcjonalnego lub nadmiernego obciążenia, jeśli jest to potrzebne w konkretnym przypadku w celu zapewnienia dostępności osobom ze szczególnymi potrzebami.</w:t>
      </w:r>
    </w:p>
    <w:p w14:paraId="080ACB6A" w14:textId="42F4977A" w:rsidR="00012D48" w:rsidRPr="00012D48" w:rsidRDefault="00012D48" w:rsidP="00A860AB">
      <w:pPr>
        <w:numPr>
          <w:ilvl w:val="0"/>
          <w:numId w:val="2"/>
        </w:numPr>
        <w:tabs>
          <w:tab w:val="num" w:pos="360"/>
        </w:tabs>
        <w:spacing w:line="276" w:lineRule="auto"/>
        <w:jc w:val="both"/>
        <w:rPr>
          <w:rFonts w:cs="Arial"/>
          <w:sz w:val="24"/>
        </w:rPr>
      </w:pPr>
      <w:r w:rsidRPr="00012D48">
        <w:rPr>
          <w:rFonts w:cs="Arial"/>
          <w:sz w:val="24"/>
        </w:rPr>
        <w:t>Zarówno projekt raportu końcowego, jak i raport końcowy wraz z prezentacją multimedialną zostaną przygotowane zgodnie ze Standardami dostępności dla polityki spójności 2021-2027.</w:t>
      </w:r>
    </w:p>
    <w:p w14:paraId="5CA71F0B" w14:textId="691363F6" w:rsidR="008837A5" w:rsidRPr="00012D48" w:rsidRDefault="008837A5" w:rsidP="00A860AB">
      <w:pPr>
        <w:numPr>
          <w:ilvl w:val="0"/>
          <w:numId w:val="2"/>
        </w:numPr>
        <w:tabs>
          <w:tab w:val="num" w:pos="360"/>
        </w:tabs>
        <w:spacing w:line="276" w:lineRule="auto"/>
        <w:ind w:left="357" w:hanging="357"/>
        <w:jc w:val="both"/>
        <w:rPr>
          <w:rFonts w:cs="Arial"/>
          <w:sz w:val="24"/>
        </w:rPr>
      </w:pPr>
      <w:r w:rsidRPr="00012D48">
        <w:rPr>
          <w:rFonts w:cs="Arial"/>
          <w:sz w:val="24"/>
        </w:rPr>
        <w:t>Wykonawca ma obowiązek uwzględnić uwagi Zamawiającego do sposobu wykonywania przedmiotu Umowy zgłaszane na każdym etapie jego realizacji.</w:t>
      </w:r>
    </w:p>
    <w:p w14:paraId="7118947E" w14:textId="77777777" w:rsidR="004B0585" w:rsidRPr="00012D48" w:rsidRDefault="00F6536A" w:rsidP="00ED6FAA">
      <w:pPr>
        <w:spacing w:line="276" w:lineRule="auto"/>
        <w:ind w:left="357" w:hanging="357"/>
        <w:jc w:val="center"/>
        <w:rPr>
          <w:rFonts w:eastAsia="Times New Roman" w:cs="Arial"/>
          <w:sz w:val="24"/>
          <w:lang w:eastAsia="pl-PL"/>
        </w:rPr>
      </w:pPr>
      <w:r w:rsidRPr="00012D48">
        <w:rPr>
          <w:rFonts w:eastAsia="Times New Roman" w:cs="Arial"/>
          <w:b/>
          <w:sz w:val="24"/>
          <w:lang w:eastAsia="pl-PL"/>
        </w:rPr>
        <w:lastRenderedPageBreak/>
        <w:t>§ 2</w:t>
      </w:r>
    </w:p>
    <w:p w14:paraId="4D29CA32" w14:textId="21A1DAC3" w:rsidR="004B0585" w:rsidRPr="00012D48" w:rsidRDefault="00012D48" w:rsidP="00A860AB">
      <w:pPr>
        <w:numPr>
          <w:ilvl w:val="0"/>
          <w:numId w:val="3"/>
        </w:numPr>
        <w:tabs>
          <w:tab w:val="left" w:pos="360"/>
        </w:tabs>
        <w:spacing w:line="276" w:lineRule="auto"/>
        <w:ind w:left="360" w:hanging="357"/>
        <w:jc w:val="both"/>
        <w:rPr>
          <w:rFonts w:eastAsia="Times New Roman" w:cs="Arial"/>
          <w:sz w:val="24"/>
          <w:lang w:eastAsia="pl-PL"/>
        </w:rPr>
      </w:pPr>
      <w:r>
        <w:rPr>
          <w:rFonts w:eastAsia="Times New Roman" w:cs="Arial"/>
          <w:sz w:val="24"/>
          <w:lang w:eastAsia="pl-PL"/>
        </w:rPr>
        <w:t>Raport metodologiczny</w:t>
      </w:r>
      <w:r w:rsidR="00F6536A" w:rsidRPr="00012D48">
        <w:rPr>
          <w:rFonts w:eastAsia="Times New Roman" w:cs="Arial"/>
          <w:sz w:val="24"/>
          <w:lang w:eastAsia="pl-PL"/>
        </w:rPr>
        <w:t>, projekt raportu końcowego i raport końcowy wraz</w:t>
      </w:r>
      <w:r w:rsidR="00A860AB">
        <w:rPr>
          <w:rFonts w:eastAsia="Times New Roman" w:cs="Arial"/>
          <w:sz w:val="24"/>
          <w:lang w:eastAsia="pl-PL"/>
        </w:rPr>
        <w:t xml:space="preserve"> </w:t>
      </w:r>
      <w:r w:rsidR="00A860AB">
        <w:rPr>
          <w:rFonts w:eastAsia="Times New Roman" w:cs="Arial"/>
          <w:sz w:val="24"/>
          <w:lang w:eastAsia="pl-PL"/>
        </w:rPr>
        <w:br/>
      </w:r>
      <w:r w:rsidR="00F6536A" w:rsidRPr="00012D48">
        <w:rPr>
          <w:rFonts w:eastAsia="Times New Roman" w:cs="Arial"/>
          <w:sz w:val="24"/>
          <w:lang w:eastAsia="pl-PL"/>
        </w:rPr>
        <w:t xml:space="preserve">z rekomendacjami powinny spełniać wszystkie wymagania dotyczące przedmiotowego zamówienia. Zamawiający zastrzega, że opracowania częściowe (nieuwzględnienie wyników badań ilościowych i/lub jakościowych), niedokończone lub niezredagowane nie będą przyjmowane i traktowane jako projekty </w:t>
      </w:r>
      <w:r w:rsidR="00BD7AFE" w:rsidRPr="00012D48">
        <w:rPr>
          <w:rFonts w:eastAsia="Times New Roman" w:cs="Arial"/>
          <w:sz w:val="24"/>
          <w:lang w:eastAsia="pl-PL"/>
        </w:rPr>
        <w:t xml:space="preserve">koncepcji </w:t>
      </w:r>
      <w:r w:rsidR="00A860AB">
        <w:rPr>
          <w:rFonts w:eastAsia="Times New Roman" w:cs="Arial"/>
          <w:sz w:val="24"/>
          <w:lang w:eastAsia="pl-PL"/>
        </w:rPr>
        <w:br/>
      </w:r>
      <w:r w:rsidR="00BD7AFE" w:rsidRPr="00012D48">
        <w:rPr>
          <w:rFonts w:eastAsia="Times New Roman" w:cs="Arial"/>
          <w:sz w:val="24"/>
          <w:lang w:eastAsia="pl-PL"/>
        </w:rPr>
        <w:t xml:space="preserve">i </w:t>
      </w:r>
      <w:r w:rsidR="00F6536A" w:rsidRPr="00012D48">
        <w:rPr>
          <w:rFonts w:eastAsia="Times New Roman" w:cs="Arial"/>
          <w:sz w:val="24"/>
          <w:lang w:eastAsia="pl-PL"/>
        </w:rPr>
        <w:t>raportów.</w:t>
      </w:r>
    </w:p>
    <w:p w14:paraId="1AEB9BA0" w14:textId="1B37C483" w:rsidR="004B0585" w:rsidRPr="00012D48" w:rsidRDefault="002A64E9" w:rsidP="00A860AB">
      <w:pPr>
        <w:numPr>
          <w:ilvl w:val="0"/>
          <w:numId w:val="3"/>
        </w:numPr>
        <w:tabs>
          <w:tab w:val="left" w:pos="360"/>
        </w:tabs>
        <w:spacing w:line="276" w:lineRule="auto"/>
        <w:ind w:left="360" w:hanging="357"/>
        <w:jc w:val="both"/>
        <w:rPr>
          <w:rFonts w:eastAsia="Times New Roman" w:cs="Arial"/>
          <w:sz w:val="24"/>
          <w:lang w:eastAsia="pl-PL"/>
        </w:rPr>
      </w:pPr>
      <w:r w:rsidRPr="00012D48">
        <w:rPr>
          <w:rFonts w:eastAsia="Times New Roman" w:cs="Arial"/>
          <w:sz w:val="24"/>
          <w:lang w:eastAsia="pl-PL"/>
        </w:rPr>
        <w:t xml:space="preserve">Zamawiający dopuszcza możliwość </w:t>
      </w:r>
      <w:r w:rsidR="00F6536A" w:rsidRPr="00012D48">
        <w:rPr>
          <w:rFonts w:eastAsia="Times New Roman" w:cs="Arial"/>
          <w:sz w:val="24"/>
          <w:lang w:eastAsia="pl-PL"/>
        </w:rPr>
        <w:t>zewnętrznej</w:t>
      </w:r>
      <w:r w:rsidR="00F6536A" w:rsidRPr="00012D48">
        <w:rPr>
          <w:rFonts w:eastAsia="Times New Roman" w:cs="Arial"/>
          <w:iCs/>
          <w:sz w:val="24"/>
          <w:lang w:eastAsia="pl-PL"/>
        </w:rPr>
        <w:t xml:space="preserve"> redakcji i korekty językowej projektu raportu końcowego oraz raportu końcowego.</w:t>
      </w:r>
    </w:p>
    <w:p w14:paraId="5BBE1387" w14:textId="19175FD5" w:rsidR="004B0585" w:rsidRPr="00AA62A0" w:rsidRDefault="00F6536A" w:rsidP="00A860AB">
      <w:pPr>
        <w:numPr>
          <w:ilvl w:val="0"/>
          <w:numId w:val="3"/>
        </w:numPr>
        <w:tabs>
          <w:tab w:val="left" w:pos="360"/>
        </w:tabs>
        <w:spacing w:line="276" w:lineRule="auto"/>
        <w:ind w:left="360" w:hanging="357"/>
        <w:jc w:val="both"/>
        <w:rPr>
          <w:rFonts w:eastAsia="Times New Roman" w:cs="Arial"/>
          <w:sz w:val="24"/>
          <w:lang w:eastAsia="pl-PL"/>
        </w:rPr>
      </w:pPr>
      <w:r w:rsidRPr="00AA62A0">
        <w:rPr>
          <w:rFonts w:eastAsia="Times New Roman" w:cs="Arial"/>
          <w:sz w:val="24"/>
          <w:lang w:eastAsia="pl-PL"/>
        </w:rPr>
        <w:t>Wykonawca zobowiązuje się do uczestnictwa w</w:t>
      </w:r>
      <w:r w:rsidR="00050074" w:rsidRPr="00AA62A0">
        <w:rPr>
          <w:rFonts w:eastAsia="Times New Roman" w:cs="Arial"/>
          <w:sz w:val="24"/>
          <w:lang w:eastAsia="pl-PL"/>
        </w:rPr>
        <w:t xml:space="preserve"> spotkaniach z Zamawiającym</w:t>
      </w:r>
      <w:r w:rsidRPr="00AA62A0">
        <w:rPr>
          <w:rFonts w:eastAsia="Times New Roman" w:cs="Arial"/>
          <w:sz w:val="24"/>
          <w:lang w:eastAsia="pl-PL"/>
        </w:rPr>
        <w:t xml:space="preserve"> jeśli nastąpi taka potrzeba. </w:t>
      </w:r>
      <w:r w:rsidR="00050074" w:rsidRPr="00AA62A0">
        <w:rPr>
          <w:rFonts w:cs="Arial"/>
          <w:sz w:val="24"/>
        </w:rPr>
        <w:t>Spotkania takie będą odbywały się zdalnie, na każdą prośbę Zamawiającego w ramach wynagrodzenia za wykonane badanie.</w:t>
      </w:r>
    </w:p>
    <w:p w14:paraId="0B0FCABB" w14:textId="6F78EF5C" w:rsidR="00AA62A0" w:rsidRPr="00E35971" w:rsidRDefault="00F6536A" w:rsidP="00A860AB">
      <w:pPr>
        <w:numPr>
          <w:ilvl w:val="0"/>
          <w:numId w:val="3"/>
        </w:numPr>
        <w:tabs>
          <w:tab w:val="left" w:pos="360"/>
        </w:tabs>
        <w:spacing w:line="276" w:lineRule="auto"/>
        <w:ind w:left="360" w:hanging="357"/>
        <w:jc w:val="both"/>
        <w:rPr>
          <w:rFonts w:eastAsia="Times New Roman" w:cs="Arial"/>
          <w:sz w:val="24"/>
          <w:lang w:eastAsia="pl-PL"/>
        </w:rPr>
      </w:pPr>
      <w:r w:rsidRPr="00AA62A0">
        <w:rPr>
          <w:rFonts w:eastAsia="Times New Roman" w:cs="Arial"/>
          <w:sz w:val="24"/>
          <w:lang w:eastAsia="pl-PL"/>
        </w:rPr>
        <w:t xml:space="preserve">W ramach realizacji Umowy, </w:t>
      </w:r>
      <w:r w:rsidR="00050074" w:rsidRPr="00AA62A0">
        <w:rPr>
          <w:rFonts w:eastAsia="Times New Roman" w:cs="Arial"/>
          <w:sz w:val="24"/>
          <w:lang w:eastAsia="pl-PL"/>
        </w:rPr>
        <w:t xml:space="preserve">Wykonawca zaprezentuje wyniki realizacji badania (raport końcowy) na </w:t>
      </w:r>
      <w:r w:rsidR="00050074" w:rsidRPr="00E35971">
        <w:rPr>
          <w:rFonts w:eastAsia="Times New Roman" w:cs="Arial"/>
          <w:sz w:val="24"/>
          <w:lang w:eastAsia="pl-PL"/>
        </w:rPr>
        <w:t xml:space="preserve">1 spotkaniu lub konferencji w terminie wskazanym przez Zamawiającego. Zamawiający zakłada, że prezentacja wyników badania </w:t>
      </w:r>
      <w:r w:rsidR="008D4F24">
        <w:rPr>
          <w:rFonts w:eastAsia="Times New Roman" w:cs="Arial"/>
          <w:sz w:val="24"/>
          <w:lang w:eastAsia="pl-PL"/>
        </w:rPr>
        <w:t>może</w:t>
      </w:r>
      <w:r w:rsidR="00050074" w:rsidRPr="00E35971">
        <w:rPr>
          <w:rFonts w:eastAsia="Times New Roman" w:cs="Arial"/>
          <w:sz w:val="24"/>
          <w:lang w:eastAsia="pl-PL"/>
        </w:rPr>
        <w:t xml:space="preserve"> odbyć się po upływie terminu realizacji umowy, jednak nie później niż do dnia 31 grudnia 2025 r.</w:t>
      </w:r>
    </w:p>
    <w:p w14:paraId="5D88F534" w14:textId="6FC8A7C6" w:rsidR="00050074" w:rsidRPr="00AA62A0" w:rsidRDefault="00050074" w:rsidP="00A860AB">
      <w:pPr>
        <w:pStyle w:val="Akapitzlist"/>
        <w:numPr>
          <w:ilvl w:val="0"/>
          <w:numId w:val="3"/>
        </w:numPr>
        <w:tabs>
          <w:tab w:val="clear" w:pos="720"/>
          <w:tab w:val="left" w:pos="360"/>
        </w:tabs>
        <w:spacing w:line="276" w:lineRule="auto"/>
        <w:ind w:left="426"/>
        <w:jc w:val="both"/>
        <w:rPr>
          <w:rFonts w:eastAsia="Times New Roman" w:cs="Arial"/>
          <w:sz w:val="24"/>
          <w:lang w:eastAsia="pl-PL"/>
        </w:rPr>
      </w:pPr>
      <w:r w:rsidRPr="00AA62A0">
        <w:rPr>
          <w:rFonts w:eastAsia="Times New Roman" w:cs="Arial"/>
          <w:sz w:val="24"/>
          <w:lang w:eastAsia="pl-PL"/>
        </w:rPr>
        <w:t xml:space="preserve">Wykonawca zobowiązuje się do prezentacji wyników badania w miejscu i terminie wskazanym przez Zamawiającego w ramach wynagrodzenia, które otrzymał za wykonanie </w:t>
      </w:r>
      <w:r w:rsidR="00A860AB">
        <w:rPr>
          <w:rFonts w:eastAsia="Times New Roman" w:cs="Arial"/>
          <w:sz w:val="24"/>
          <w:lang w:eastAsia="pl-PL"/>
        </w:rPr>
        <w:t>niniejszej umowy</w:t>
      </w:r>
      <w:r w:rsidRPr="00AA62A0">
        <w:rPr>
          <w:rFonts w:eastAsia="Times New Roman" w:cs="Arial"/>
          <w:sz w:val="24"/>
          <w:lang w:eastAsia="pl-PL"/>
        </w:rPr>
        <w:t>. Prezentacja po wcześniejszym ustaleniu terminu, będzie finansowana w ramach całościowego wynagrodzenia za badanie.</w:t>
      </w:r>
    </w:p>
    <w:p w14:paraId="3392ED57" w14:textId="7F871525" w:rsidR="004B0585" w:rsidRPr="00AA62A0" w:rsidRDefault="00F6536A" w:rsidP="00A860AB">
      <w:pPr>
        <w:numPr>
          <w:ilvl w:val="0"/>
          <w:numId w:val="3"/>
        </w:numPr>
        <w:tabs>
          <w:tab w:val="left" w:pos="360"/>
        </w:tabs>
        <w:spacing w:line="276" w:lineRule="auto"/>
        <w:ind w:left="360" w:hanging="357"/>
        <w:jc w:val="both"/>
        <w:rPr>
          <w:rFonts w:eastAsia="Times New Roman" w:cs="Arial"/>
          <w:sz w:val="24"/>
          <w:lang w:eastAsia="pl-PL"/>
        </w:rPr>
      </w:pPr>
      <w:r w:rsidRPr="00AA62A0">
        <w:rPr>
          <w:rFonts w:eastAsia="Times New Roman" w:cs="Arial"/>
          <w:spacing w:val="-1"/>
          <w:sz w:val="24"/>
          <w:lang w:eastAsia="pl-PL"/>
        </w:rPr>
        <w:t xml:space="preserve">Zamawiający dopuszcza możliwość dostosowania metodyki badania do potrzeb powstałych na etapie jego realizacji. Dostosowanie metodyki nie może w sposób istotny wpływać na pierwotnie przyjęte założenia. </w:t>
      </w:r>
    </w:p>
    <w:p w14:paraId="48184749" w14:textId="7FD9370F" w:rsidR="00177BBC" w:rsidRDefault="00F6536A" w:rsidP="00A860AB">
      <w:pPr>
        <w:numPr>
          <w:ilvl w:val="0"/>
          <w:numId w:val="3"/>
        </w:numPr>
        <w:tabs>
          <w:tab w:val="left" w:pos="360"/>
        </w:tabs>
        <w:spacing w:line="276" w:lineRule="auto"/>
        <w:ind w:left="360" w:hanging="357"/>
        <w:jc w:val="both"/>
        <w:rPr>
          <w:rFonts w:eastAsia="Times New Roman" w:cs="Arial"/>
          <w:sz w:val="24"/>
          <w:lang w:eastAsia="pl-PL"/>
        </w:rPr>
      </w:pPr>
      <w:r w:rsidRPr="00AA62A0">
        <w:rPr>
          <w:rFonts w:eastAsia="Times New Roman" w:cs="Arial"/>
          <w:sz w:val="24"/>
          <w:lang w:eastAsia="pl-PL"/>
        </w:rPr>
        <w:t>Zmian</w:t>
      </w:r>
      <w:r w:rsidR="00394956" w:rsidRPr="00AA62A0">
        <w:rPr>
          <w:rFonts w:eastAsia="Times New Roman" w:cs="Arial"/>
          <w:sz w:val="24"/>
          <w:lang w:eastAsia="pl-PL"/>
        </w:rPr>
        <w:t>y</w:t>
      </w:r>
      <w:r w:rsidRPr="00AA62A0">
        <w:rPr>
          <w:rFonts w:eastAsia="Times New Roman" w:cs="Arial"/>
          <w:sz w:val="24"/>
          <w:lang w:eastAsia="pl-PL"/>
        </w:rPr>
        <w:t>, o któr</w:t>
      </w:r>
      <w:r w:rsidR="005B7CA0" w:rsidRPr="00AA62A0">
        <w:rPr>
          <w:rFonts w:eastAsia="Times New Roman" w:cs="Arial"/>
          <w:sz w:val="24"/>
          <w:lang w:eastAsia="pl-PL"/>
        </w:rPr>
        <w:t>ych</w:t>
      </w:r>
      <w:r w:rsidRPr="00AA62A0">
        <w:rPr>
          <w:rFonts w:eastAsia="Times New Roman" w:cs="Arial"/>
          <w:sz w:val="24"/>
          <w:lang w:eastAsia="pl-PL"/>
        </w:rPr>
        <w:t xml:space="preserve"> mowa w ust. </w:t>
      </w:r>
      <w:r w:rsidR="008D4F24">
        <w:rPr>
          <w:rFonts w:eastAsia="Times New Roman" w:cs="Arial"/>
          <w:sz w:val="24"/>
          <w:lang w:eastAsia="pl-PL"/>
        </w:rPr>
        <w:t>6</w:t>
      </w:r>
      <w:r w:rsidR="007B215A" w:rsidRPr="00AA62A0">
        <w:rPr>
          <w:rFonts w:eastAsia="Times New Roman" w:cs="Arial"/>
          <w:sz w:val="24"/>
          <w:lang w:eastAsia="pl-PL"/>
        </w:rPr>
        <w:t xml:space="preserve"> </w:t>
      </w:r>
      <w:r w:rsidR="00394956" w:rsidRPr="00AA62A0">
        <w:rPr>
          <w:rFonts w:eastAsia="Times New Roman" w:cs="Arial"/>
          <w:sz w:val="24"/>
          <w:lang w:eastAsia="pl-PL"/>
        </w:rPr>
        <w:t>będą mogły zostać dokonane</w:t>
      </w:r>
      <w:r w:rsidRPr="00AA62A0">
        <w:rPr>
          <w:rFonts w:eastAsia="Times New Roman" w:cs="Arial"/>
          <w:sz w:val="24"/>
          <w:lang w:eastAsia="pl-PL"/>
        </w:rPr>
        <w:t xml:space="preserve"> na pisemny wniosek Wykona</w:t>
      </w:r>
      <w:r w:rsidR="00A6564E" w:rsidRPr="00AA62A0">
        <w:rPr>
          <w:rFonts w:eastAsia="Times New Roman" w:cs="Arial"/>
          <w:sz w:val="24"/>
          <w:lang w:eastAsia="pl-PL"/>
        </w:rPr>
        <w:t xml:space="preserve">wcy </w:t>
      </w:r>
      <w:r w:rsidR="00394956" w:rsidRPr="00AA62A0">
        <w:rPr>
          <w:rFonts w:eastAsia="Times New Roman" w:cs="Arial"/>
          <w:sz w:val="24"/>
          <w:lang w:eastAsia="pl-PL"/>
        </w:rPr>
        <w:t xml:space="preserve">zawierający uzasadnienie </w:t>
      </w:r>
      <w:r w:rsidR="00A6564E" w:rsidRPr="00AA62A0">
        <w:rPr>
          <w:rFonts w:eastAsia="Times New Roman" w:cs="Arial"/>
          <w:sz w:val="24"/>
          <w:lang w:eastAsia="pl-PL"/>
        </w:rPr>
        <w:t>oraz za zgodą Zamawiającego</w:t>
      </w:r>
      <w:r w:rsidR="00A860AB">
        <w:rPr>
          <w:rFonts w:eastAsia="Times New Roman" w:cs="Arial"/>
          <w:sz w:val="24"/>
          <w:lang w:eastAsia="pl-PL"/>
        </w:rPr>
        <w:t>,</w:t>
      </w:r>
      <w:r w:rsidR="00A6564E" w:rsidRPr="00AA62A0">
        <w:rPr>
          <w:rFonts w:eastAsia="Times New Roman" w:cs="Arial"/>
          <w:sz w:val="24"/>
          <w:lang w:eastAsia="pl-PL"/>
        </w:rPr>
        <w:t xml:space="preserve"> wyrażon</w:t>
      </w:r>
      <w:r w:rsidR="005B7CA0" w:rsidRPr="00AA62A0">
        <w:rPr>
          <w:rFonts w:eastAsia="Times New Roman" w:cs="Arial"/>
          <w:sz w:val="24"/>
          <w:lang w:eastAsia="pl-PL"/>
        </w:rPr>
        <w:t>ą</w:t>
      </w:r>
      <w:r w:rsidR="00A6564E" w:rsidRPr="00AA62A0">
        <w:rPr>
          <w:rFonts w:eastAsia="Times New Roman" w:cs="Arial"/>
          <w:sz w:val="24"/>
          <w:lang w:eastAsia="pl-PL"/>
        </w:rPr>
        <w:t xml:space="preserve"> w formie pisemnej pod rygorem nieważności.</w:t>
      </w:r>
    </w:p>
    <w:p w14:paraId="512A4E47" w14:textId="77777777" w:rsidR="00A860AB" w:rsidRPr="00AA62A0" w:rsidRDefault="00A860AB" w:rsidP="00A860AB">
      <w:pPr>
        <w:tabs>
          <w:tab w:val="left" w:pos="360"/>
          <w:tab w:val="left" w:pos="720"/>
        </w:tabs>
        <w:spacing w:line="276" w:lineRule="auto"/>
        <w:ind w:left="360"/>
        <w:jc w:val="both"/>
        <w:rPr>
          <w:rFonts w:eastAsia="Times New Roman" w:cs="Arial"/>
          <w:sz w:val="24"/>
          <w:lang w:eastAsia="pl-PL"/>
        </w:rPr>
      </w:pPr>
    </w:p>
    <w:p w14:paraId="043D3F6A" w14:textId="77A9CC87" w:rsidR="004B0585" w:rsidRPr="00AA62A0" w:rsidRDefault="00F6536A" w:rsidP="00ED6FAA">
      <w:pPr>
        <w:spacing w:line="276" w:lineRule="auto"/>
        <w:jc w:val="center"/>
        <w:rPr>
          <w:rFonts w:eastAsia="Times New Roman" w:cs="Arial"/>
          <w:b/>
          <w:sz w:val="24"/>
          <w:lang w:eastAsia="pl-PL"/>
        </w:rPr>
      </w:pPr>
      <w:r w:rsidRPr="00AA62A0">
        <w:rPr>
          <w:rFonts w:eastAsia="Times New Roman" w:cs="Arial"/>
          <w:b/>
          <w:sz w:val="24"/>
          <w:lang w:eastAsia="pl-PL"/>
        </w:rPr>
        <w:t>§ 3</w:t>
      </w:r>
    </w:p>
    <w:p w14:paraId="222718BD" w14:textId="4C5EF3BE" w:rsidR="00AB1F01" w:rsidRPr="00CA1350" w:rsidRDefault="00AB1F01" w:rsidP="00A860AB">
      <w:pPr>
        <w:numPr>
          <w:ilvl w:val="1"/>
          <w:numId w:val="4"/>
        </w:numPr>
        <w:tabs>
          <w:tab w:val="clear" w:pos="1440"/>
        </w:tabs>
        <w:spacing w:line="276" w:lineRule="auto"/>
        <w:ind w:left="368" w:hanging="368"/>
        <w:jc w:val="both"/>
        <w:rPr>
          <w:rFonts w:cs="Arial"/>
          <w:sz w:val="24"/>
        </w:rPr>
      </w:pPr>
      <w:r w:rsidRPr="00CA1350">
        <w:rPr>
          <w:rFonts w:cs="Arial"/>
          <w:sz w:val="24"/>
        </w:rPr>
        <w:t>Za należyte wykonanie całości przedmiotu Umowy Wykonawcy przysługuje wynagrodzenie w wysokości: ………………….</w:t>
      </w:r>
      <w:r w:rsidR="00CA1350">
        <w:rPr>
          <w:rFonts w:cs="Arial"/>
          <w:sz w:val="24"/>
        </w:rPr>
        <w:t>. zł brutto (słownie: ………</w:t>
      </w:r>
      <w:r w:rsidRPr="00CA1350">
        <w:rPr>
          <w:rFonts w:cs="Arial"/>
          <w:sz w:val="24"/>
        </w:rPr>
        <w:t>…………. złotych), w tym należny podatek VAT.</w:t>
      </w:r>
    </w:p>
    <w:p w14:paraId="431F91A8" w14:textId="553DC193" w:rsidR="00AB1F01" w:rsidRPr="00CA1350" w:rsidRDefault="00AB1F01" w:rsidP="00A860AB">
      <w:pPr>
        <w:numPr>
          <w:ilvl w:val="1"/>
          <w:numId w:val="4"/>
        </w:numPr>
        <w:tabs>
          <w:tab w:val="clear" w:pos="1440"/>
        </w:tabs>
        <w:spacing w:line="276" w:lineRule="auto"/>
        <w:ind w:left="357" w:hanging="357"/>
        <w:jc w:val="both"/>
        <w:rPr>
          <w:rFonts w:cs="Arial"/>
          <w:sz w:val="24"/>
        </w:rPr>
      </w:pPr>
      <w:r w:rsidRPr="00CA1350">
        <w:rPr>
          <w:rFonts w:cs="Arial"/>
          <w:sz w:val="24"/>
        </w:rPr>
        <w:t>Wynagrodzenie</w:t>
      </w:r>
      <w:r w:rsidR="00CA1350">
        <w:rPr>
          <w:rFonts w:cs="Arial"/>
          <w:sz w:val="24"/>
        </w:rPr>
        <w:t>, o którym mowa w ust. 1</w:t>
      </w:r>
      <w:r w:rsidRPr="00CA1350">
        <w:rPr>
          <w:rFonts w:cs="Arial"/>
          <w:sz w:val="24"/>
        </w:rPr>
        <w:t xml:space="preserve"> zawiera w sobie wszystkie koszty i wydatki związane z realizacją umowy i zaspokaja wszelkie roszczenia Wykonawcy z tytułu wykonania umowy, w tym z tytułu przeniesienia na Zamawiającego autorskich praw majątkowych do wszystkich mogących stanowić przedmiot prawa autorskiego materiałów wytworzonych w związku z wykonywaniem umowy oraz z tytułu przeniesienia na Zamawiającego wyłącznego prawa zezwalania na wykonywanie zależnego prawa autorskiego do tych materiałów oraz z tytułu ich wykorzystywania na wszystkich polach eksploatacji określonych w umowie.</w:t>
      </w:r>
    </w:p>
    <w:p w14:paraId="1264C81A" w14:textId="77777777" w:rsidR="00CA1350" w:rsidRPr="00AA62A0" w:rsidRDefault="00CA1350" w:rsidP="00A860AB">
      <w:pPr>
        <w:numPr>
          <w:ilvl w:val="1"/>
          <w:numId w:val="4"/>
        </w:numPr>
        <w:tabs>
          <w:tab w:val="left" w:pos="360"/>
        </w:tabs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AA62A0">
        <w:rPr>
          <w:rFonts w:eastAsia="Times New Roman" w:cs="Arial"/>
          <w:sz w:val="24"/>
          <w:lang w:eastAsia="pl-PL"/>
        </w:rPr>
        <w:t xml:space="preserve">Wynagrodzenie zostanie wypłacone na rachunek bankowy Wykonawcy o nr </w:t>
      </w:r>
      <w:r w:rsidRPr="00AA62A0">
        <w:rPr>
          <w:rFonts w:eastAsia="Times New Roman" w:cs="Arial"/>
          <w:b/>
          <w:sz w:val="24"/>
          <w:lang w:eastAsia="pl-PL"/>
        </w:rPr>
        <w:t>……………………………………………..</w:t>
      </w:r>
      <w:r w:rsidRPr="00AA62A0">
        <w:rPr>
          <w:rFonts w:eastAsia="Times New Roman" w:cs="Arial"/>
          <w:sz w:val="24"/>
          <w:lang w:eastAsia="pl-PL"/>
        </w:rPr>
        <w:t xml:space="preserve">, w terminie 21 dni od dnia otrzymania przez Zamawiającego prawidłowo wystawionej faktury VAT, w której: </w:t>
      </w:r>
    </w:p>
    <w:p w14:paraId="39F2CB33" w14:textId="77777777" w:rsidR="00CA1350" w:rsidRDefault="00CA1350" w:rsidP="00A860AB">
      <w:pPr>
        <w:spacing w:line="276" w:lineRule="auto"/>
        <w:ind w:left="357" w:hanging="73"/>
        <w:jc w:val="both"/>
        <w:rPr>
          <w:rFonts w:eastAsia="Times New Roman" w:cs="Arial"/>
          <w:sz w:val="24"/>
          <w:lang w:eastAsia="pl-PL"/>
        </w:rPr>
      </w:pPr>
      <w:r w:rsidRPr="00AA62A0">
        <w:rPr>
          <w:rFonts w:eastAsia="Times New Roman" w:cs="Arial"/>
          <w:b/>
          <w:sz w:val="24"/>
          <w:lang w:eastAsia="pl-PL"/>
        </w:rPr>
        <w:lastRenderedPageBreak/>
        <w:t xml:space="preserve"> Nabywcą jest:</w:t>
      </w:r>
      <w:r w:rsidRPr="00AA62A0">
        <w:rPr>
          <w:rFonts w:eastAsia="Times New Roman" w:cs="Arial"/>
          <w:sz w:val="24"/>
          <w:lang w:eastAsia="pl-PL"/>
        </w:rPr>
        <w:t xml:space="preserve"> </w:t>
      </w:r>
    </w:p>
    <w:p w14:paraId="3F5D3A8D" w14:textId="6B227E4D" w:rsidR="00CA1350" w:rsidRPr="00AA62A0" w:rsidRDefault="00CA1350" w:rsidP="00A860AB">
      <w:pPr>
        <w:spacing w:line="276" w:lineRule="auto"/>
        <w:ind w:left="357"/>
        <w:jc w:val="both"/>
        <w:rPr>
          <w:rFonts w:eastAsia="Times New Roman" w:cs="Arial"/>
          <w:sz w:val="24"/>
          <w:lang w:eastAsia="pl-PL"/>
        </w:rPr>
      </w:pPr>
      <w:r w:rsidRPr="00AA62A0">
        <w:rPr>
          <w:rFonts w:eastAsia="Times New Roman" w:cs="Arial"/>
          <w:sz w:val="24"/>
          <w:lang w:eastAsia="pl-PL"/>
        </w:rPr>
        <w:t xml:space="preserve">Województwo Warmińsko-Mazurskie, ul. Emilii Plater 1, 10-562 Olsztyn, NIP:7393890447 </w:t>
      </w:r>
    </w:p>
    <w:p w14:paraId="6C116640" w14:textId="77777777" w:rsidR="00CA1350" w:rsidRDefault="00CA1350" w:rsidP="00A860AB">
      <w:pPr>
        <w:spacing w:line="276" w:lineRule="auto"/>
        <w:ind w:left="357" w:hanging="73"/>
        <w:jc w:val="both"/>
        <w:rPr>
          <w:rFonts w:eastAsia="Times New Roman" w:cs="Arial"/>
          <w:sz w:val="24"/>
          <w:lang w:eastAsia="pl-PL"/>
        </w:rPr>
      </w:pPr>
      <w:r w:rsidRPr="00AA62A0">
        <w:rPr>
          <w:rFonts w:eastAsia="Times New Roman" w:cs="Arial"/>
          <w:b/>
          <w:sz w:val="24"/>
          <w:lang w:eastAsia="pl-PL"/>
        </w:rPr>
        <w:t xml:space="preserve"> Odbiorcą jest:</w:t>
      </w:r>
      <w:r w:rsidRPr="00AA62A0">
        <w:rPr>
          <w:rFonts w:eastAsia="Times New Roman" w:cs="Arial"/>
          <w:sz w:val="24"/>
          <w:lang w:eastAsia="pl-PL"/>
        </w:rPr>
        <w:t xml:space="preserve"> </w:t>
      </w:r>
    </w:p>
    <w:p w14:paraId="769C1A65" w14:textId="185C8B85" w:rsidR="00CA1350" w:rsidRPr="00AA62A0" w:rsidRDefault="00CA1350" w:rsidP="00A860AB">
      <w:pPr>
        <w:spacing w:line="276" w:lineRule="auto"/>
        <w:ind w:left="357"/>
        <w:jc w:val="both"/>
        <w:rPr>
          <w:rFonts w:eastAsia="Times New Roman" w:cs="Arial"/>
          <w:sz w:val="24"/>
          <w:lang w:eastAsia="pl-PL"/>
        </w:rPr>
      </w:pPr>
      <w:r w:rsidRPr="00AA62A0">
        <w:rPr>
          <w:rFonts w:eastAsia="Times New Roman" w:cs="Arial"/>
          <w:sz w:val="24"/>
          <w:lang w:eastAsia="pl-PL"/>
        </w:rPr>
        <w:t>Urząd Marszałkowski Województwa Warmińsko-Mazurskiego w Olsztynie, ul. Emilii Plater</w:t>
      </w:r>
      <w:r>
        <w:rPr>
          <w:rFonts w:eastAsia="Times New Roman" w:cs="Arial"/>
          <w:sz w:val="24"/>
          <w:lang w:eastAsia="pl-PL"/>
        </w:rPr>
        <w:t xml:space="preserve"> 1</w:t>
      </w:r>
      <w:r w:rsidRPr="00AA62A0">
        <w:rPr>
          <w:rFonts w:eastAsia="Times New Roman" w:cs="Arial"/>
          <w:sz w:val="24"/>
          <w:lang w:eastAsia="pl-PL"/>
        </w:rPr>
        <w:t>, 10-562 Olsztyn.</w:t>
      </w:r>
    </w:p>
    <w:p w14:paraId="6A42D945" w14:textId="04880843" w:rsidR="00AB1F01" w:rsidRPr="00CA1350" w:rsidRDefault="00AB1F01" w:rsidP="00A860AB">
      <w:pPr>
        <w:numPr>
          <w:ilvl w:val="1"/>
          <w:numId w:val="4"/>
        </w:numPr>
        <w:tabs>
          <w:tab w:val="clear" w:pos="1440"/>
        </w:tabs>
        <w:spacing w:line="276" w:lineRule="auto"/>
        <w:ind w:left="368" w:hanging="368"/>
        <w:jc w:val="both"/>
        <w:rPr>
          <w:rFonts w:cs="Arial"/>
          <w:sz w:val="24"/>
        </w:rPr>
      </w:pPr>
      <w:r w:rsidRPr="00CA1350">
        <w:rPr>
          <w:rFonts w:cs="Arial"/>
          <w:sz w:val="24"/>
        </w:rPr>
        <w:t xml:space="preserve">Zamawiający posiada konto na platformie elektronicznego fakturowania stworzonej przez firmę Infinite IT Solutions (https://brokerinfinite.efaktura.gov.pl) o adresie skrzynki: „Typ numeru PEPPOL: NIP” oraz „Numer PEPPOL 7392965551”. Ustrukturyzowana faktura elektroniczna winna zawierać dane wymagane przepisami o podatku od towarów i usług oraz dane zawierające informacje dotyczące odbiorcy płatności, o którym </w:t>
      </w:r>
      <w:r w:rsidR="00CA1350" w:rsidRPr="00CA1350">
        <w:rPr>
          <w:rFonts w:cs="Arial"/>
          <w:sz w:val="24"/>
        </w:rPr>
        <w:t>mowa w ust. 3</w:t>
      </w:r>
      <w:r w:rsidRPr="00CA1350">
        <w:rPr>
          <w:rFonts w:cs="Arial"/>
          <w:sz w:val="24"/>
        </w:rPr>
        <w:t>. Faktura powinna także zawierać następujące dane: numer i datę zawarcia niniejszej umowy.</w:t>
      </w:r>
    </w:p>
    <w:p w14:paraId="21961B30" w14:textId="0067B677" w:rsidR="00AB1F01" w:rsidRPr="00A860AB" w:rsidRDefault="00AB1F01" w:rsidP="00A860AB">
      <w:pPr>
        <w:numPr>
          <w:ilvl w:val="1"/>
          <w:numId w:val="4"/>
        </w:numPr>
        <w:tabs>
          <w:tab w:val="clear" w:pos="1440"/>
          <w:tab w:val="num" w:pos="360"/>
        </w:tabs>
        <w:spacing w:line="276" w:lineRule="auto"/>
        <w:ind w:left="357" w:hanging="357"/>
        <w:jc w:val="both"/>
        <w:rPr>
          <w:rFonts w:cs="Arial"/>
          <w:sz w:val="24"/>
        </w:rPr>
      </w:pPr>
      <w:r w:rsidRPr="00CA1350">
        <w:rPr>
          <w:rFonts w:cs="Arial"/>
          <w:sz w:val="24"/>
        </w:rPr>
        <w:t>Podstawą wystawienia fak</w:t>
      </w:r>
      <w:r w:rsidR="00CA1350" w:rsidRPr="00CA1350">
        <w:rPr>
          <w:rFonts w:cs="Arial"/>
          <w:sz w:val="24"/>
        </w:rPr>
        <w:t>tury/rachunku wskazanej w ust. 3</w:t>
      </w:r>
      <w:r w:rsidRPr="00CA1350">
        <w:rPr>
          <w:rFonts w:cs="Arial"/>
          <w:sz w:val="24"/>
        </w:rPr>
        <w:t xml:space="preserve"> jest należyte wykonanie umowy przez Wykonawcę, potwierdzone przez Zamawiającego podpisaniem protokoł</w:t>
      </w:r>
      <w:r w:rsidR="00CA1350" w:rsidRPr="00CA1350">
        <w:rPr>
          <w:rFonts w:cs="Arial"/>
          <w:sz w:val="24"/>
        </w:rPr>
        <w:t xml:space="preserve">u zdawczo-odbiorczego. </w:t>
      </w:r>
      <w:r w:rsidR="00CA1350" w:rsidRPr="00A860AB">
        <w:rPr>
          <w:rFonts w:eastAsia="Times New Roman" w:cs="Arial"/>
          <w:sz w:val="24"/>
          <w:lang w:eastAsia="pl-PL"/>
        </w:rPr>
        <w:t>Osobą upoważnioną ze strony Zamawiającego do jednoosobowego podpisania protokołu, niezależnie od osób uprawnionych do reprezentowania Zamawiającego, jest ………………….. lub ……………………..</w:t>
      </w:r>
    </w:p>
    <w:p w14:paraId="169DC23A" w14:textId="77777777" w:rsidR="00AB1F01" w:rsidRPr="00CA1350" w:rsidRDefault="00AB1F01" w:rsidP="00A860AB">
      <w:pPr>
        <w:numPr>
          <w:ilvl w:val="1"/>
          <w:numId w:val="4"/>
        </w:numPr>
        <w:tabs>
          <w:tab w:val="clear" w:pos="1440"/>
          <w:tab w:val="num" w:pos="360"/>
        </w:tabs>
        <w:spacing w:line="276" w:lineRule="auto"/>
        <w:ind w:left="357" w:hanging="357"/>
        <w:jc w:val="both"/>
        <w:rPr>
          <w:rFonts w:cs="Arial"/>
          <w:sz w:val="24"/>
        </w:rPr>
      </w:pPr>
      <w:r w:rsidRPr="00CA1350">
        <w:rPr>
          <w:rFonts w:cs="Arial"/>
          <w:sz w:val="24"/>
        </w:rPr>
        <w:t>Jako dzień zapłaty Strony ustalają dzień wydania dyspozycji przelewu z rachunku bankowego Zamawiającego.</w:t>
      </w:r>
    </w:p>
    <w:p w14:paraId="30C52054" w14:textId="29B9E540" w:rsidR="00CC261B" w:rsidRDefault="00AB1F01" w:rsidP="00A860AB">
      <w:pPr>
        <w:numPr>
          <w:ilvl w:val="1"/>
          <w:numId w:val="4"/>
        </w:numPr>
        <w:tabs>
          <w:tab w:val="clear" w:pos="1440"/>
          <w:tab w:val="num" w:pos="360"/>
        </w:tabs>
        <w:spacing w:line="276" w:lineRule="auto"/>
        <w:ind w:left="357" w:hanging="357"/>
        <w:jc w:val="both"/>
        <w:rPr>
          <w:rFonts w:cs="Arial"/>
          <w:sz w:val="24"/>
        </w:rPr>
      </w:pPr>
      <w:r w:rsidRPr="00CC261B">
        <w:rPr>
          <w:rFonts w:cs="Arial"/>
          <w:sz w:val="24"/>
        </w:rPr>
        <w:t>W przypadku</w:t>
      </w:r>
      <w:r w:rsidR="00A860AB">
        <w:rPr>
          <w:rFonts w:cs="Arial"/>
          <w:sz w:val="24"/>
        </w:rPr>
        <w:t>,</w:t>
      </w:r>
      <w:r w:rsidRPr="00CC261B">
        <w:rPr>
          <w:rFonts w:cs="Arial"/>
          <w:sz w:val="24"/>
        </w:rPr>
        <w:t xml:space="preserve"> gdy dane</w:t>
      </w:r>
      <w:r w:rsidRPr="00CC261B">
        <w:rPr>
          <w:rFonts w:cs="Arial"/>
          <w:spacing w:val="8"/>
          <w:sz w:val="24"/>
        </w:rPr>
        <w:t xml:space="preserve"> </w:t>
      </w:r>
      <w:r w:rsidRPr="00CC261B">
        <w:rPr>
          <w:rFonts w:cs="Arial"/>
          <w:sz w:val="24"/>
        </w:rPr>
        <w:t xml:space="preserve">wymienione na fakturze/rachunku nie będą zgodne z danymi w protokole zdawczo-odbiorczym, stanowiącym podstawę do wystawienia faktury/rachunku lub faktura/rachunek </w:t>
      </w:r>
      <w:r w:rsidR="00CC261B">
        <w:rPr>
          <w:rFonts w:cs="Arial"/>
          <w:sz w:val="24"/>
        </w:rPr>
        <w:t>w inny sposób będzie błędna</w:t>
      </w:r>
      <w:r w:rsidRPr="00CC261B">
        <w:rPr>
          <w:rFonts w:cs="Arial"/>
          <w:sz w:val="24"/>
        </w:rPr>
        <w:t xml:space="preserve"> Zamawiający odmówi przyjęcia faktury/rachu</w:t>
      </w:r>
      <w:r w:rsidR="00CC261B">
        <w:rPr>
          <w:rFonts w:cs="Arial"/>
          <w:sz w:val="24"/>
        </w:rPr>
        <w:t>nku, a termin określony w ust. 3</w:t>
      </w:r>
      <w:r w:rsidRPr="00CC261B">
        <w:rPr>
          <w:rFonts w:cs="Arial"/>
          <w:sz w:val="24"/>
        </w:rPr>
        <w:t xml:space="preserve"> nie będzie rozpoczęty.</w:t>
      </w:r>
    </w:p>
    <w:p w14:paraId="28E34F34" w14:textId="175B7539" w:rsidR="004B0585" w:rsidRPr="00CC261B" w:rsidRDefault="00F6536A" w:rsidP="00A860AB">
      <w:pPr>
        <w:numPr>
          <w:ilvl w:val="1"/>
          <w:numId w:val="4"/>
        </w:numPr>
        <w:tabs>
          <w:tab w:val="clear" w:pos="1440"/>
          <w:tab w:val="num" w:pos="360"/>
        </w:tabs>
        <w:spacing w:line="276" w:lineRule="auto"/>
        <w:ind w:left="357" w:hanging="357"/>
        <w:jc w:val="both"/>
        <w:rPr>
          <w:rFonts w:cs="Arial"/>
          <w:sz w:val="24"/>
        </w:rPr>
      </w:pPr>
      <w:r w:rsidRPr="00CC261B">
        <w:rPr>
          <w:rFonts w:eastAsia="Times New Roman" w:cs="Arial"/>
          <w:sz w:val="24"/>
          <w:lang w:eastAsia="pl-PL"/>
        </w:rPr>
        <w:t xml:space="preserve">Przedmiot umowy </w:t>
      </w:r>
      <w:r w:rsidRPr="00CC261B">
        <w:rPr>
          <w:rFonts w:eastAsia="Times New Roman" w:cs="Arial"/>
          <w:bCs/>
          <w:sz w:val="24"/>
          <w:lang w:eastAsia="pl-PL"/>
        </w:rPr>
        <w:t xml:space="preserve">współfinansowany jest ze środków Unii Europejskiej </w:t>
      </w:r>
      <w:r w:rsidR="008D4F24" w:rsidRPr="00CC261B">
        <w:rPr>
          <w:rFonts w:cs="Arial"/>
          <w:sz w:val="24"/>
          <w:shd w:val="clear" w:color="auto" w:fill="FFFFFF"/>
        </w:rPr>
        <w:t xml:space="preserve">w ramach </w:t>
      </w:r>
      <w:r w:rsidR="008D4F24" w:rsidRPr="00CC261B">
        <w:rPr>
          <w:rFonts w:cs="Arial"/>
          <w:sz w:val="24"/>
        </w:rPr>
        <w:t>projektu „Spójna Polityka Społeczna Warmii i Mazur” dofinansowanego z Programu Fundusze Europejskie dla Rozwoju Społecznego 2021-2027, Priorytet IV Spójność społeczna i zdrowie, Działanie 04.13 Wysokiej jakości system włączenia społecznego, współfinansowanego ze środków Europejskiego Funduszu Społecznego Plus</w:t>
      </w:r>
      <w:r w:rsidR="00096512">
        <w:rPr>
          <w:rFonts w:cs="Arial"/>
          <w:sz w:val="24"/>
        </w:rPr>
        <w:t>.</w:t>
      </w:r>
    </w:p>
    <w:p w14:paraId="1E65B32F" w14:textId="77777777" w:rsidR="00A860AB" w:rsidRDefault="00A860AB" w:rsidP="00ED6FAA">
      <w:pPr>
        <w:spacing w:line="276" w:lineRule="auto"/>
        <w:jc w:val="center"/>
        <w:rPr>
          <w:rFonts w:eastAsia="Times New Roman" w:cs="Arial"/>
          <w:b/>
          <w:sz w:val="24"/>
          <w:lang w:eastAsia="pl-PL"/>
        </w:rPr>
      </w:pPr>
      <w:bookmarkStart w:id="4" w:name="_Hlk38889774"/>
    </w:p>
    <w:p w14:paraId="78343215" w14:textId="5B9C834B" w:rsidR="004B0585" w:rsidRPr="008D4F24" w:rsidRDefault="00F6536A" w:rsidP="00ED6FAA">
      <w:pPr>
        <w:spacing w:line="276" w:lineRule="auto"/>
        <w:jc w:val="center"/>
        <w:rPr>
          <w:rFonts w:eastAsia="Times New Roman" w:cs="Arial"/>
          <w:b/>
          <w:sz w:val="24"/>
          <w:lang w:eastAsia="pl-PL"/>
        </w:rPr>
      </w:pPr>
      <w:r w:rsidRPr="008D4F24">
        <w:rPr>
          <w:rFonts w:eastAsia="Times New Roman" w:cs="Arial"/>
          <w:b/>
          <w:sz w:val="24"/>
          <w:lang w:eastAsia="pl-PL"/>
        </w:rPr>
        <w:t>§ 4</w:t>
      </w:r>
    </w:p>
    <w:bookmarkEnd w:id="4"/>
    <w:p w14:paraId="5A1449C1" w14:textId="42921FD1" w:rsidR="004B0585" w:rsidRPr="008D4F24" w:rsidRDefault="00F6536A" w:rsidP="00A860AB">
      <w:pPr>
        <w:numPr>
          <w:ilvl w:val="0"/>
          <w:numId w:val="5"/>
        </w:numPr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8D4F24">
        <w:rPr>
          <w:rFonts w:eastAsia="Times New Roman" w:cs="Arial"/>
          <w:sz w:val="24"/>
          <w:lang w:eastAsia="pl-PL"/>
        </w:rPr>
        <w:t xml:space="preserve">W ramach </w:t>
      </w:r>
      <w:r w:rsidR="00EA2E81" w:rsidRPr="008D4F24">
        <w:rPr>
          <w:rFonts w:eastAsia="Times New Roman" w:cs="Arial"/>
          <w:sz w:val="24"/>
          <w:lang w:eastAsia="pl-PL"/>
        </w:rPr>
        <w:t>odbioru</w:t>
      </w:r>
      <w:r w:rsidRPr="008D4F24">
        <w:rPr>
          <w:rFonts w:eastAsia="Times New Roman" w:cs="Arial"/>
          <w:sz w:val="24"/>
          <w:lang w:eastAsia="pl-PL"/>
        </w:rPr>
        <w:t xml:space="preserve"> przedmiotu umowy sporządzony zostanie protokół zdawczo-odbiorczy</w:t>
      </w:r>
      <w:r w:rsidR="00A860AB">
        <w:rPr>
          <w:rFonts w:eastAsia="Times New Roman" w:cs="Arial"/>
          <w:sz w:val="24"/>
          <w:lang w:eastAsia="pl-PL"/>
        </w:rPr>
        <w:t>,</w:t>
      </w:r>
      <w:r w:rsidR="00EA2E81" w:rsidRPr="008D4F24">
        <w:rPr>
          <w:rFonts w:eastAsia="Times New Roman" w:cs="Arial"/>
          <w:sz w:val="24"/>
          <w:lang w:eastAsia="pl-PL"/>
        </w:rPr>
        <w:t xml:space="preserve"> </w:t>
      </w:r>
      <w:r w:rsidRPr="008D4F24">
        <w:rPr>
          <w:rFonts w:eastAsia="Times New Roman" w:cs="Arial"/>
          <w:sz w:val="24"/>
          <w:lang w:eastAsia="pl-PL"/>
        </w:rPr>
        <w:t xml:space="preserve">w terminie do 5 dni </w:t>
      </w:r>
      <w:r w:rsidR="00EA2E81" w:rsidRPr="008D4F24">
        <w:rPr>
          <w:rFonts w:eastAsia="Times New Roman" w:cs="Arial"/>
          <w:sz w:val="24"/>
          <w:lang w:eastAsia="pl-PL"/>
        </w:rPr>
        <w:t>kalendarzowych</w:t>
      </w:r>
      <w:r w:rsidRPr="008D4F24">
        <w:rPr>
          <w:rFonts w:eastAsia="Times New Roman" w:cs="Arial"/>
          <w:sz w:val="24"/>
          <w:lang w:eastAsia="pl-PL"/>
        </w:rPr>
        <w:t xml:space="preserve"> od dnia otrzymania ostatecznej wersji </w:t>
      </w:r>
      <w:r w:rsidR="002A64E9" w:rsidRPr="008D4F24">
        <w:rPr>
          <w:rFonts w:eastAsia="Times New Roman" w:cs="Arial"/>
          <w:sz w:val="24"/>
          <w:lang w:eastAsia="pl-PL"/>
        </w:rPr>
        <w:t>raportu końcowego</w:t>
      </w:r>
      <w:r w:rsidRPr="008D4F24">
        <w:rPr>
          <w:rFonts w:eastAsia="Times New Roman" w:cs="Arial"/>
          <w:sz w:val="24"/>
          <w:lang w:eastAsia="pl-PL"/>
        </w:rPr>
        <w:t>, o któr</w:t>
      </w:r>
      <w:r w:rsidR="002A64E9" w:rsidRPr="008D4F24">
        <w:rPr>
          <w:rFonts w:eastAsia="Times New Roman" w:cs="Arial"/>
          <w:sz w:val="24"/>
          <w:lang w:eastAsia="pl-PL"/>
        </w:rPr>
        <w:t>ym</w:t>
      </w:r>
      <w:r w:rsidRPr="008D4F24">
        <w:rPr>
          <w:rFonts w:eastAsia="Times New Roman" w:cs="Arial"/>
          <w:sz w:val="24"/>
          <w:lang w:eastAsia="pl-PL"/>
        </w:rPr>
        <w:t xml:space="preserve"> mowa w § 2 ust. 1 umowy</w:t>
      </w:r>
      <w:r w:rsidR="00A860AB">
        <w:rPr>
          <w:rFonts w:eastAsia="Times New Roman" w:cs="Arial"/>
          <w:sz w:val="24"/>
          <w:lang w:eastAsia="pl-PL"/>
        </w:rPr>
        <w:t>.</w:t>
      </w:r>
    </w:p>
    <w:p w14:paraId="0F8B1C1F" w14:textId="51740D02" w:rsidR="004B0585" w:rsidRPr="008D4F24" w:rsidRDefault="00F6536A" w:rsidP="00A860AB">
      <w:pPr>
        <w:numPr>
          <w:ilvl w:val="0"/>
          <w:numId w:val="5"/>
        </w:numPr>
        <w:tabs>
          <w:tab w:val="left" w:pos="426"/>
        </w:tabs>
        <w:spacing w:line="276" w:lineRule="auto"/>
        <w:ind w:left="426" w:hanging="426"/>
        <w:jc w:val="both"/>
        <w:rPr>
          <w:rFonts w:eastAsia="Times New Roman" w:cs="Arial"/>
          <w:sz w:val="24"/>
          <w:lang w:eastAsia="pl-PL"/>
        </w:rPr>
      </w:pPr>
      <w:r w:rsidRPr="008D4F24">
        <w:rPr>
          <w:rFonts w:eastAsia="Times New Roman" w:cs="Arial"/>
          <w:sz w:val="24"/>
          <w:lang w:eastAsia="pl-PL"/>
        </w:rPr>
        <w:t>W przypadku stwierdzenia zastrzeżeń</w:t>
      </w:r>
      <w:r w:rsidR="00377E40" w:rsidRPr="008D4F24">
        <w:rPr>
          <w:rFonts w:eastAsia="Times New Roman" w:cs="Arial"/>
          <w:sz w:val="24"/>
          <w:lang w:eastAsia="pl-PL"/>
        </w:rPr>
        <w:t xml:space="preserve"> Zamawiającego</w:t>
      </w:r>
      <w:r w:rsidRPr="008D4F24">
        <w:rPr>
          <w:rFonts w:eastAsia="Times New Roman" w:cs="Arial"/>
          <w:sz w:val="24"/>
          <w:lang w:eastAsia="pl-PL"/>
        </w:rPr>
        <w:t xml:space="preserve"> do ostatecznej wersji raportu końcowego</w:t>
      </w:r>
      <w:r w:rsidR="00A860AB">
        <w:rPr>
          <w:rFonts w:eastAsia="Times New Roman" w:cs="Arial"/>
          <w:sz w:val="24"/>
          <w:lang w:eastAsia="pl-PL"/>
        </w:rPr>
        <w:t>,</w:t>
      </w:r>
      <w:r w:rsidRPr="008D4F24">
        <w:rPr>
          <w:rFonts w:eastAsia="Times New Roman" w:cs="Arial"/>
          <w:sz w:val="24"/>
          <w:lang w:eastAsia="pl-PL"/>
        </w:rPr>
        <w:t xml:space="preserve"> Wykonawc</w:t>
      </w:r>
      <w:r w:rsidR="00377E40" w:rsidRPr="008D4F24">
        <w:rPr>
          <w:rFonts w:eastAsia="Times New Roman" w:cs="Arial"/>
          <w:sz w:val="24"/>
          <w:lang w:eastAsia="pl-PL"/>
        </w:rPr>
        <w:t>a zobowiązuje się</w:t>
      </w:r>
      <w:r w:rsidRPr="008D4F24">
        <w:rPr>
          <w:rFonts w:eastAsia="Times New Roman" w:cs="Arial"/>
          <w:sz w:val="24"/>
          <w:lang w:eastAsia="pl-PL"/>
        </w:rPr>
        <w:t xml:space="preserve"> do uwzględnienia</w:t>
      </w:r>
      <w:r w:rsidR="00377E40" w:rsidRPr="008D4F24">
        <w:rPr>
          <w:rFonts w:eastAsia="Times New Roman" w:cs="Arial"/>
          <w:sz w:val="24"/>
          <w:lang w:eastAsia="pl-PL"/>
        </w:rPr>
        <w:t xml:space="preserve"> i wprowadzenia zastrzeżeń Zamawiającego</w:t>
      </w:r>
      <w:r w:rsidRPr="008D4F24">
        <w:rPr>
          <w:rFonts w:eastAsia="Times New Roman" w:cs="Arial"/>
          <w:sz w:val="24"/>
          <w:lang w:eastAsia="pl-PL"/>
        </w:rPr>
        <w:t xml:space="preserve"> w wyznaczonym przez Zamawiającego terminie</w:t>
      </w:r>
      <w:r w:rsidR="00377E40" w:rsidRPr="008D4F24">
        <w:rPr>
          <w:rFonts w:eastAsia="Times New Roman" w:cs="Arial"/>
          <w:sz w:val="24"/>
          <w:lang w:eastAsia="pl-PL"/>
        </w:rPr>
        <w:t>,</w:t>
      </w:r>
      <w:r w:rsidRPr="008D4F24">
        <w:rPr>
          <w:rFonts w:eastAsia="Times New Roman" w:cs="Arial"/>
          <w:sz w:val="24"/>
          <w:lang w:eastAsia="pl-PL"/>
        </w:rPr>
        <w:t xml:space="preserve"> nie </w:t>
      </w:r>
      <w:r w:rsidR="008951B4" w:rsidRPr="008D4F24">
        <w:rPr>
          <w:rFonts w:eastAsia="Times New Roman" w:cs="Arial"/>
          <w:sz w:val="24"/>
          <w:lang w:eastAsia="pl-PL"/>
        </w:rPr>
        <w:t>dłuższym</w:t>
      </w:r>
      <w:r w:rsidRPr="008D4F24">
        <w:rPr>
          <w:rFonts w:eastAsia="Times New Roman" w:cs="Arial"/>
          <w:sz w:val="24"/>
          <w:lang w:eastAsia="pl-PL"/>
        </w:rPr>
        <w:t xml:space="preserve"> niż </w:t>
      </w:r>
      <w:r w:rsidR="008951B4" w:rsidRPr="008D4F24">
        <w:rPr>
          <w:rFonts w:eastAsia="Times New Roman" w:cs="Arial"/>
          <w:sz w:val="24"/>
          <w:lang w:eastAsia="pl-PL"/>
        </w:rPr>
        <w:t>20</w:t>
      </w:r>
      <w:r w:rsidRPr="008D4F24">
        <w:rPr>
          <w:rFonts w:eastAsia="Times New Roman" w:cs="Arial"/>
          <w:sz w:val="24"/>
          <w:lang w:eastAsia="pl-PL"/>
        </w:rPr>
        <w:t xml:space="preserve"> dni kalendarzow</w:t>
      </w:r>
      <w:r w:rsidR="00377E40" w:rsidRPr="008D4F24">
        <w:rPr>
          <w:rFonts w:eastAsia="Times New Roman" w:cs="Arial"/>
          <w:sz w:val="24"/>
          <w:lang w:eastAsia="pl-PL"/>
        </w:rPr>
        <w:t>ych</w:t>
      </w:r>
      <w:r w:rsidRPr="008D4F24">
        <w:rPr>
          <w:rFonts w:eastAsia="Times New Roman" w:cs="Arial"/>
          <w:sz w:val="24"/>
          <w:lang w:eastAsia="pl-PL"/>
        </w:rPr>
        <w:t xml:space="preserve">, w ramach przysługującego wynagrodzenia, </w:t>
      </w:r>
      <w:r w:rsidR="00A860AB">
        <w:rPr>
          <w:rFonts w:eastAsia="Times New Roman" w:cs="Arial"/>
          <w:sz w:val="24"/>
          <w:lang w:eastAsia="pl-PL"/>
        </w:rPr>
        <w:br/>
      </w:r>
      <w:r w:rsidRPr="008D4F24">
        <w:rPr>
          <w:rFonts w:eastAsia="Times New Roman" w:cs="Arial"/>
          <w:sz w:val="24"/>
          <w:lang w:eastAsia="pl-PL"/>
        </w:rPr>
        <w:t xml:space="preserve">o którym mowa w § 3 ust. </w:t>
      </w:r>
      <w:r w:rsidR="00EA2E81" w:rsidRPr="008D4F24">
        <w:rPr>
          <w:rFonts w:eastAsia="Times New Roman" w:cs="Arial"/>
          <w:sz w:val="24"/>
          <w:lang w:eastAsia="pl-PL"/>
        </w:rPr>
        <w:t>1</w:t>
      </w:r>
      <w:r w:rsidRPr="008D4F24">
        <w:rPr>
          <w:rFonts w:eastAsia="Times New Roman" w:cs="Arial"/>
          <w:sz w:val="24"/>
          <w:lang w:eastAsia="pl-PL"/>
        </w:rPr>
        <w:t xml:space="preserve"> umowy. Potwierdzenie przez Zamawiającego usunięcia przez Wykonawcę wad będzie stanowić podstawę do sporządzenia protokołu zda</w:t>
      </w:r>
      <w:r w:rsidR="00377E40" w:rsidRPr="008D4F24">
        <w:rPr>
          <w:rFonts w:eastAsia="Times New Roman" w:cs="Arial"/>
          <w:sz w:val="24"/>
          <w:lang w:eastAsia="pl-PL"/>
        </w:rPr>
        <w:t>wczo-odbiorczego bez zastrzeżeń Zamawiającego.</w:t>
      </w:r>
    </w:p>
    <w:p w14:paraId="66C283D6" w14:textId="090BDDE7" w:rsidR="004B0585" w:rsidRPr="008D4F24" w:rsidRDefault="00F6536A" w:rsidP="00A860AB">
      <w:pPr>
        <w:widowControl w:val="0"/>
        <w:numPr>
          <w:ilvl w:val="0"/>
          <w:numId w:val="5"/>
        </w:numPr>
        <w:spacing w:line="276" w:lineRule="auto"/>
        <w:ind w:left="426" w:hanging="284"/>
        <w:jc w:val="both"/>
        <w:rPr>
          <w:rFonts w:eastAsia="Times New Roman" w:cs="Arial"/>
          <w:bCs/>
          <w:sz w:val="24"/>
          <w:lang w:eastAsia="pl-PL"/>
        </w:rPr>
      </w:pPr>
      <w:r w:rsidRPr="008D4F24">
        <w:rPr>
          <w:rFonts w:eastAsia="Times New Roman" w:cs="Arial"/>
          <w:sz w:val="24"/>
          <w:lang w:eastAsia="pl-PL"/>
        </w:rPr>
        <w:t>W przypadku bezskutecznego upływu terminu na usunięcie</w:t>
      </w:r>
      <w:r w:rsidR="00591490" w:rsidRPr="008D4F24">
        <w:rPr>
          <w:rFonts w:eastAsia="Times New Roman" w:cs="Arial"/>
          <w:sz w:val="24"/>
          <w:lang w:eastAsia="pl-PL"/>
        </w:rPr>
        <w:t xml:space="preserve"> </w:t>
      </w:r>
      <w:r w:rsidR="00A860AB">
        <w:rPr>
          <w:rFonts w:eastAsia="Times New Roman" w:cs="Arial"/>
          <w:sz w:val="24"/>
          <w:lang w:eastAsia="pl-PL"/>
        </w:rPr>
        <w:t>zastrzeżeń</w:t>
      </w:r>
      <w:r w:rsidR="00591490" w:rsidRPr="008D4F24">
        <w:rPr>
          <w:rFonts w:eastAsia="Times New Roman" w:cs="Arial"/>
          <w:sz w:val="24"/>
          <w:lang w:eastAsia="pl-PL"/>
        </w:rPr>
        <w:t>, wyznaczonego na podstawie</w:t>
      </w:r>
      <w:r w:rsidRPr="008D4F24">
        <w:rPr>
          <w:rFonts w:eastAsia="Times New Roman" w:cs="Arial"/>
          <w:sz w:val="24"/>
          <w:lang w:eastAsia="pl-PL"/>
        </w:rPr>
        <w:t xml:space="preserve"> ust. </w:t>
      </w:r>
      <w:r w:rsidR="00A860AB">
        <w:rPr>
          <w:rFonts w:eastAsia="Times New Roman" w:cs="Arial"/>
          <w:sz w:val="24"/>
          <w:lang w:eastAsia="pl-PL"/>
        </w:rPr>
        <w:t>2</w:t>
      </w:r>
      <w:r w:rsidRPr="008D4F24">
        <w:rPr>
          <w:rFonts w:eastAsia="Times New Roman" w:cs="Arial"/>
          <w:sz w:val="24"/>
          <w:lang w:eastAsia="pl-PL"/>
        </w:rPr>
        <w:t xml:space="preserve"> Zamawiający może wedle własnego uznania i </w:t>
      </w:r>
      <w:r w:rsidRPr="008D4F24">
        <w:rPr>
          <w:rFonts w:eastAsia="Times New Roman" w:cs="Arial"/>
          <w:sz w:val="24"/>
          <w:lang w:eastAsia="pl-PL"/>
        </w:rPr>
        <w:lastRenderedPageBreak/>
        <w:t>niezależnie od tego czy wady te mają charakter istotny czy nieistotny, usuwalny czy nieusuwalny (rozszerzenie odpowiedzialności z tytułu rękojmi za wady dzieła):</w:t>
      </w:r>
    </w:p>
    <w:p w14:paraId="4F4899E2" w14:textId="590D12F6" w:rsidR="004B0585" w:rsidRPr="008D4F24" w:rsidRDefault="00F6536A" w:rsidP="00A860AB">
      <w:pPr>
        <w:widowControl w:val="0"/>
        <w:numPr>
          <w:ilvl w:val="3"/>
          <w:numId w:val="5"/>
        </w:numPr>
        <w:tabs>
          <w:tab w:val="left" w:pos="709"/>
        </w:tabs>
        <w:spacing w:line="276" w:lineRule="auto"/>
        <w:ind w:left="709"/>
        <w:jc w:val="both"/>
        <w:rPr>
          <w:rFonts w:eastAsia="Times New Roman" w:cs="Arial"/>
          <w:bCs/>
          <w:sz w:val="24"/>
          <w:lang w:eastAsia="ar-SA"/>
        </w:rPr>
      </w:pPr>
      <w:r w:rsidRPr="008D4F24">
        <w:rPr>
          <w:rFonts w:eastAsia="Times New Roman" w:cs="Arial"/>
          <w:sz w:val="24"/>
          <w:lang w:eastAsia="ar-SA"/>
        </w:rPr>
        <w:t>w terminie 14 dni od Umowy odstąpić,</w:t>
      </w:r>
      <w:r w:rsidR="00CC261B">
        <w:rPr>
          <w:rFonts w:eastAsia="Times New Roman" w:cs="Arial"/>
          <w:sz w:val="24"/>
          <w:lang w:eastAsia="ar-SA"/>
        </w:rPr>
        <w:t xml:space="preserve"> na warunkach określonych w </w:t>
      </w:r>
      <w:r w:rsidR="00096512">
        <w:rPr>
          <w:rFonts w:eastAsia="Times New Roman" w:cs="Arial"/>
          <w:sz w:val="24"/>
          <w:lang w:eastAsia="pl-PL"/>
        </w:rPr>
        <w:t>§ 11 ust. 3</w:t>
      </w:r>
      <w:r w:rsidR="00CC261B" w:rsidRPr="008D4F24">
        <w:rPr>
          <w:rFonts w:eastAsia="Times New Roman" w:cs="Arial"/>
          <w:sz w:val="24"/>
          <w:lang w:eastAsia="pl-PL"/>
        </w:rPr>
        <w:t xml:space="preserve"> umowy</w:t>
      </w:r>
      <w:r w:rsidR="00A860AB">
        <w:rPr>
          <w:rFonts w:eastAsia="Times New Roman" w:cs="Arial"/>
          <w:sz w:val="24"/>
          <w:lang w:eastAsia="pl-PL"/>
        </w:rPr>
        <w:t xml:space="preserve"> lub</w:t>
      </w:r>
    </w:p>
    <w:p w14:paraId="2F445795" w14:textId="1B839E6E" w:rsidR="004B0585" w:rsidRPr="008D4F24" w:rsidRDefault="00F6536A" w:rsidP="00A860AB">
      <w:pPr>
        <w:widowControl w:val="0"/>
        <w:numPr>
          <w:ilvl w:val="3"/>
          <w:numId w:val="5"/>
        </w:numPr>
        <w:tabs>
          <w:tab w:val="left" w:pos="709"/>
        </w:tabs>
        <w:spacing w:line="276" w:lineRule="auto"/>
        <w:ind w:left="709"/>
        <w:jc w:val="both"/>
        <w:rPr>
          <w:rFonts w:eastAsia="Times New Roman" w:cs="Arial"/>
          <w:bCs/>
          <w:sz w:val="24"/>
          <w:lang w:eastAsia="ar-SA"/>
        </w:rPr>
      </w:pPr>
      <w:r w:rsidRPr="008D4F24">
        <w:rPr>
          <w:rFonts w:eastAsia="Times New Roman" w:cs="Arial"/>
          <w:sz w:val="24"/>
          <w:lang w:eastAsia="ar-SA"/>
        </w:rPr>
        <w:t xml:space="preserve">przyjąć </w:t>
      </w:r>
      <w:r w:rsidR="00096512">
        <w:rPr>
          <w:rFonts w:eastAsia="Times New Roman" w:cs="Arial"/>
          <w:sz w:val="24"/>
          <w:lang w:eastAsia="ar-SA"/>
        </w:rPr>
        <w:t>przedmiot umowy</w:t>
      </w:r>
      <w:r w:rsidRPr="008D4F24">
        <w:rPr>
          <w:rFonts w:eastAsia="Times New Roman" w:cs="Arial"/>
          <w:sz w:val="24"/>
          <w:lang w:eastAsia="ar-SA"/>
        </w:rPr>
        <w:t xml:space="preserve"> z wadami - o ile te mają charakter nieistotny i żądać od Wykonawcy zapłaty kary umownej określonej w § 6 ust. 1 pkt 4</w:t>
      </w:r>
      <w:r w:rsidR="009406B2" w:rsidRPr="008D4F24">
        <w:rPr>
          <w:rFonts w:eastAsia="Times New Roman" w:cs="Arial"/>
          <w:sz w:val="24"/>
          <w:lang w:eastAsia="ar-SA"/>
        </w:rPr>
        <w:t>.</w:t>
      </w:r>
    </w:p>
    <w:p w14:paraId="6BE0B8DB" w14:textId="570A1155" w:rsidR="004B0585" w:rsidRDefault="00F6536A" w:rsidP="00A860AB">
      <w:pPr>
        <w:numPr>
          <w:ilvl w:val="0"/>
          <w:numId w:val="5"/>
        </w:numPr>
        <w:spacing w:line="276" w:lineRule="auto"/>
        <w:ind w:left="284" w:right="79" w:hanging="284"/>
        <w:jc w:val="both"/>
        <w:rPr>
          <w:rFonts w:eastAsia="Times New Roman" w:cs="Arial"/>
          <w:sz w:val="24"/>
          <w:szCs w:val="20"/>
          <w:lang w:eastAsia="pl-PL"/>
        </w:rPr>
      </w:pPr>
      <w:r w:rsidRPr="008D4F24">
        <w:rPr>
          <w:rFonts w:eastAsia="Times New Roman" w:cs="Arial"/>
          <w:sz w:val="24"/>
          <w:szCs w:val="20"/>
          <w:lang w:eastAsia="pl-PL"/>
        </w:rPr>
        <w:t xml:space="preserve">Zamawiający zastrzega sobie </w:t>
      </w:r>
      <w:r w:rsidR="00392E1F" w:rsidRPr="008D4F24">
        <w:rPr>
          <w:rFonts w:eastAsia="Times New Roman" w:cs="Arial"/>
          <w:sz w:val="24"/>
          <w:szCs w:val="20"/>
          <w:lang w:eastAsia="pl-PL"/>
        </w:rPr>
        <w:t>10</w:t>
      </w:r>
      <w:r w:rsidRPr="008D4F24">
        <w:rPr>
          <w:rFonts w:eastAsia="Times New Roman" w:cs="Arial"/>
          <w:sz w:val="24"/>
          <w:szCs w:val="20"/>
          <w:lang w:eastAsia="pl-PL"/>
        </w:rPr>
        <w:t xml:space="preserve"> dni </w:t>
      </w:r>
      <w:r w:rsidR="00392E1F" w:rsidRPr="008D4F24">
        <w:rPr>
          <w:rFonts w:eastAsia="Times New Roman" w:cs="Arial"/>
          <w:sz w:val="24"/>
          <w:szCs w:val="20"/>
          <w:lang w:eastAsia="pl-PL"/>
        </w:rPr>
        <w:t>kalendarzowych</w:t>
      </w:r>
      <w:r w:rsidRPr="008D4F24">
        <w:rPr>
          <w:rFonts w:eastAsia="Times New Roman" w:cs="Arial"/>
          <w:sz w:val="24"/>
          <w:szCs w:val="20"/>
          <w:lang w:eastAsia="pl-PL"/>
        </w:rPr>
        <w:t xml:space="preserve"> na dokonanie każdej ponownej oceny jakości wykonania raportu końcowego. Zwłoka w realizacji przedmiotu umowy, powstała na skutek ponownego zgłoszenia reklamacji przez Zamawiającego, stanowi podstawę do naliczenia kary umownej, o której mowa w § 6 ust.</w:t>
      </w:r>
      <w:r w:rsidR="00A860AB">
        <w:rPr>
          <w:rFonts w:eastAsia="Times New Roman" w:cs="Arial"/>
          <w:sz w:val="24"/>
          <w:szCs w:val="20"/>
          <w:lang w:eastAsia="pl-PL"/>
        </w:rPr>
        <w:t xml:space="preserve"> </w:t>
      </w:r>
      <w:r w:rsidRPr="008D4F24">
        <w:rPr>
          <w:rFonts w:eastAsia="Times New Roman" w:cs="Arial"/>
          <w:sz w:val="24"/>
          <w:szCs w:val="20"/>
          <w:lang w:eastAsia="pl-PL"/>
        </w:rPr>
        <w:t>1 pkt 4.</w:t>
      </w:r>
    </w:p>
    <w:p w14:paraId="3A2FEDB9" w14:textId="77777777" w:rsidR="00A860AB" w:rsidRPr="008D4F24" w:rsidRDefault="00A860AB" w:rsidP="00A860AB">
      <w:pPr>
        <w:tabs>
          <w:tab w:val="left" w:pos="720"/>
        </w:tabs>
        <w:spacing w:line="276" w:lineRule="auto"/>
        <w:ind w:left="284" w:right="79"/>
        <w:rPr>
          <w:rFonts w:eastAsia="Times New Roman" w:cs="Arial"/>
          <w:sz w:val="24"/>
          <w:szCs w:val="20"/>
          <w:lang w:eastAsia="pl-PL"/>
        </w:rPr>
      </w:pPr>
    </w:p>
    <w:p w14:paraId="27209F93" w14:textId="77777777" w:rsidR="004B0585" w:rsidRPr="004B3634" w:rsidRDefault="00F6536A" w:rsidP="00ED6FAA">
      <w:pPr>
        <w:spacing w:line="276" w:lineRule="auto"/>
        <w:jc w:val="center"/>
        <w:rPr>
          <w:rFonts w:eastAsia="Times New Roman" w:cs="Arial"/>
          <w:b/>
          <w:sz w:val="24"/>
          <w:lang w:eastAsia="pl-PL"/>
        </w:rPr>
      </w:pPr>
      <w:r w:rsidRPr="004B3634">
        <w:rPr>
          <w:rFonts w:eastAsia="Times New Roman" w:cs="Arial"/>
          <w:b/>
          <w:sz w:val="24"/>
          <w:lang w:eastAsia="pl-PL"/>
        </w:rPr>
        <w:t>§ 5</w:t>
      </w:r>
    </w:p>
    <w:p w14:paraId="2996812D" w14:textId="77777777" w:rsidR="004B0585" w:rsidRPr="00CE1C19" w:rsidRDefault="00F6536A" w:rsidP="00A860AB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CE1C19">
        <w:rPr>
          <w:rFonts w:eastAsia="Times New Roman" w:cs="Arial"/>
          <w:sz w:val="24"/>
          <w:lang w:eastAsia="pl-PL"/>
        </w:rPr>
        <w:t>Wykonawca zobowiązuje się, że wykonując przedmiot umowy, nie naruszy praw majątkowych osób trzecich i przekaże Zamawiającemu wszelkie mogące stanowić przedmiot prawa autorskiego wyniki prac powstałe przy realizacji przedmiotu umowy,  w tym w szczególności: raporty, zestawienia, bazy danych, zarejestrowane wywiady, sporządzone transkrypcje, ankiety, mapy, prezentacje, multimedia itp. w stanie wolnym od obciążeń prawami osób trzecich, oryginalne, do których przysługują mu wszelkie i w żaden sposób nieograniczone autorskie prawa majątkowe i prawa pokrewne.</w:t>
      </w:r>
    </w:p>
    <w:p w14:paraId="0DE66CB9" w14:textId="36B4C7E9" w:rsidR="004B0585" w:rsidRPr="00CE1C19" w:rsidRDefault="00F6536A" w:rsidP="00A860AB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CE1C19">
        <w:rPr>
          <w:rFonts w:eastAsia="Times New Roman" w:cs="Arial"/>
          <w:sz w:val="24"/>
          <w:lang w:eastAsia="pl-PL"/>
        </w:rPr>
        <w:t xml:space="preserve">W ramach wynagrodzenia, o którym mowa w § 3 ust. 1, Wykonawca przenosi </w:t>
      </w:r>
      <w:r w:rsidR="00A860AB">
        <w:rPr>
          <w:rFonts w:eastAsia="Times New Roman" w:cs="Arial"/>
          <w:sz w:val="24"/>
          <w:lang w:eastAsia="pl-PL"/>
        </w:rPr>
        <w:br/>
      </w:r>
      <w:r w:rsidRPr="00CE1C19">
        <w:rPr>
          <w:rFonts w:eastAsia="Times New Roman" w:cs="Arial"/>
          <w:sz w:val="24"/>
          <w:lang w:eastAsia="pl-PL"/>
        </w:rPr>
        <w:t xml:space="preserve">na Zamawiającego całość majątkowych praw autorskich i praw pokrewnych </w:t>
      </w:r>
      <w:r w:rsidR="00A860AB">
        <w:rPr>
          <w:rFonts w:eastAsia="Times New Roman" w:cs="Arial"/>
          <w:sz w:val="24"/>
          <w:lang w:eastAsia="pl-PL"/>
        </w:rPr>
        <w:br/>
      </w:r>
      <w:r w:rsidRPr="00CE1C19">
        <w:rPr>
          <w:rFonts w:eastAsia="Times New Roman" w:cs="Arial"/>
          <w:sz w:val="24"/>
          <w:lang w:eastAsia="pl-PL"/>
        </w:rPr>
        <w:t xml:space="preserve">do nieograniczonego w czasie i przestrzeni korzystania i rozporządzania wynikami prac wskazanymi </w:t>
      </w:r>
      <w:bookmarkStart w:id="5" w:name="_Hlk38890006"/>
      <w:r w:rsidRPr="00CE1C19">
        <w:rPr>
          <w:rFonts w:eastAsia="Times New Roman" w:cs="Arial"/>
          <w:sz w:val="24"/>
          <w:lang w:eastAsia="pl-PL"/>
        </w:rPr>
        <w:t xml:space="preserve">w § </w:t>
      </w:r>
      <w:r w:rsidR="00E16567" w:rsidRPr="00CE1C19">
        <w:rPr>
          <w:rFonts w:eastAsia="Times New Roman" w:cs="Arial"/>
          <w:sz w:val="24"/>
          <w:lang w:eastAsia="pl-PL"/>
        </w:rPr>
        <w:t>1</w:t>
      </w:r>
      <w:r w:rsidRPr="00CE1C19">
        <w:rPr>
          <w:rFonts w:eastAsia="Times New Roman" w:cs="Arial"/>
          <w:sz w:val="24"/>
          <w:lang w:eastAsia="pl-PL"/>
        </w:rPr>
        <w:t xml:space="preserve"> </w:t>
      </w:r>
      <w:r w:rsidR="00E16567" w:rsidRPr="00CE1C19">
        <w:rPr>
          <w:rFonts w:eastAsia="Times New Roman" w:cs="Arial"/>
          <w:sz w:val="24"/>
          <w:lang w:eastAsia="pl-PL"/>
        </w:rPr>
        <w:t>umowy</w:t>
      </w:r>
      <w:r w:rsidRPr="00CE1C19">
        <w:rPr>
          <w:rFonts w:eastAsia="Times New Roman" w:cs="Arial"/>
          <w:sz w:val="24"/>
          <w:lang w:eastAsia="pl-PL"/>
        </w:rPr>
        <w:t xml:space="preserve"> w całości</w:t>
      </w:r>
      <w:bookmarkEnd w:id="5"/>
      <w:r w:rsidRPr="00CE1C19">
        <w:rPr>
          <w:rFonts w:eastAsia="Times New Roman" w:cs="Arial"/>
          <w:sz w:val="24"/>
          <w:lang w:eastAsia="pl-PL"/>
        </w:rPr>
        <w:t xml:space="preserve">, zarówno w częściach jak i we fragmentach w kraju i za granicą oraz udziela Zamawiającemu wyłącznego prawa zezwalania </w:t>
      </w:r>
      <w:r w:rsidR="00A860AB">
        <w:rPr>
          <w:rFonts w:eastAsia="Times New Roman" w:cs="Arial"/>
          <w:sz w:val="24"/>
          <w:lang w:eastAsia="pl-PL"/>
        </w:rPr>
        <w:br/>
      </w:r>
      <w:r w:rsidRPr="00CE1C19">
        <w:rPr>
          <w:rFonts w:eastAsia="Times New Roman" w:cs="Arial"/>
          <w:sz w:val="24"/>
          <w:lang w:eastAsia="pl-PL"/>
        </w:rPr>
        <w:t>na wykonywanie autorskich praw zależnych, jak również prawa przenoszenia praw nabytych na podstawie niniejszej um</w:t>
      </w:r>
      <w:r w:rsidR="00117240" w:rsidRPr="00CE1C19">
        <w:rPr>
          <w:rFonts w:eastAsia="Times New Roman" w:cs="Arial"/>
          <w:sz w:val="24"/>
          <w:lang w:eastAsia="pl-PL"/>
        </w:rPr>
        <w:t xml:space="preserve">owy na inne osoby lub upoważnia </w:t>
      </w:r>
      <w:r w:rsidRPr="00CE1C19">
        <w:rPr>
          <w:rFonts w:eastAsia="Times New Roman" w:cs="Arial"/>
          <w:sz w:val="24"/>
          <w:lang w:eastAsia="pl-PL"/>
        </w:rPr>
        <w:t>ich do wykonywania tych praw.</w:t>
      </w:r>
    </w:p>
    <w:p w14:paraId="5BE5B2B9" w14:textId="11A6D956" w:rsidR="004B0585" w:rsidRPr="00AD45DF" w:rsidRDefault="00F6536A" w:rsidP="00A860AB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AD45DF">
        <w:rPr>
          <w:rFonts w:eastAsia="Times New Roman" w:cs="Arial"/>
          <w:sz w:val="24"/>
          <w:lang w:eastAsia="pl-PL"/>
        </w:rPr>
        <w:t xml:space="preserve">Przeniesienie majątkowych praw autorskich do wyników prac, o których mowa </w:t>
      </w:r>
      <w:r w:rsidR="000A76CB">
        <w:rPr>
          <w:rFonts w:eastAsia="Times New Roman" w:cs="Arial"/>
          <w:sz w:val="24"/>
          <w:lang w:eastAsia="pl-PL"/>
        </w:rPr>
        <w:br/>
      </w:r>
      <w:r w:rsidRPr="00AD45DF">
        <w:rPr>
          <w:rFonts w:eastAsia="Times New Roman" w:cs="Arial"/>
          <w:sz w:val="24"/>
          <w:lang w:eastAsia="pl-PL"/>
        </w:rPr>
        <w:t>w ust. 2, następuje z chwilą wypłaty wynagrodzenia</w:t>
      </w:r>
      <w:r w:rsidR="00E16567" w:rsidRPr="00AD45DF">
        <w:rPr>
          <w:rFonts w:eastAsia="Times New Roman" w:cs="Arial"/>
          <w:sz w:val="24"/>
          <w:lang w:eastAsia="pl-PL"/>
        </w:rPr>
        <w:t xml:space="preserve">, o którym mowa w § 3 ust. </w:t>
      </w:r>
      <w:r w:rsidR="008D4F24">
        <w:rPr>
          <w:rFonts w:eastAsia="Times New Roman" w:cs="Arial"/>
          <w:sz w:val="24"/>
          <w:lang w:eastAsia="pl-PL"/>
        </w:rPr>
        <w:t>1</w:t>
      </w:r>
      <w:r w:rsidRPr="00AD45DF">
        <w:rPr>
          <w:rFonts w:eastAsia="Times New Roman" w:cs="Arial"/>
          <w:sz w:val="24"/>
          <w:lang w:eastAsia="pl-PL"/>
        </w:rPr>
        <w:t>, bez ograniczeń co do terytorium, czasu, liczby egzemplarzy, w zakresie wszystkich znanych w chwili zawarcia umowy pól eksploatacji, a w szczególności:</w:t>
      </w:r>
    </w:p>
    <w:p w14:paraId="160641EB" w14:textId="77777777" w:rsidR="004B0585" w:rsidRPr="00AD45DF" w:rsidRDefault="00F6536A" w:rsidP="00A860AB">
      <w:pPr>
        <w:numPr>
          <w:ilvl w:val="0"/>
          <w:numId w:val="8"/>
        </w:numPr>
        <w:spacing w:line="276" w:lineRule="auto"/>
        <w:jc w:val="both"/>
        <w:rPr>
          <w:rFonts w:eastAsia="Times New Roman" w:cs="Arial"/>
          <w:sz w:val="24"/>
          <w:lang w:eastAsia="pl-PL"/>
        </w:rPr>
      </w:pPr>
      <w:r w:rsidRPr="00AD45DF">
        <w:rPr>
          <w:rFonts w:eastAsia="Times New Roman" w:cs="Arial"/>
          <w:sz w:val="24"/>
          <w:lang w:eastAsia="pl-PL"/>
        </w:rPr>
        <w:t>utrwalanie, kopiowanie, zwielokrotnianie – dowolną techniką i na dowolnym nośniku, wprowadzanie do pamięci komputerów i serwerów sieci komputerowych,</w:t>
      </w:r>
    </w:p>
    <w:p w14:paraId="091B9EA1" w14:textId="77777777" w:rsidR="004B0585" w:rsidRPr="00AD45DF" w:rsidRDefault="00F6536A" w:rsidP="00A860AB">
      <w:pPr>
        <w:numPr>
          <w:ilvl w:val="0"/>
          <w:numId w:val="8"/>
        </w:numPr>
        <w:spacing w:line="276" w:lineRule="auto"/>
        <w:jc w:val="both"/>
        <w:rPr>
          <w:rFonts w:eastAsia="Times New Roman" w:cs="Arial"/>
          <w:sz w:val="24"/>
          <w:lang w:eastAsia="pl-PL"/>
        </w:rPr>
      </w:pPr>
      <w:r w:rsidRPr="00AD45DF">
        <w:rPr>
          <w:rFonts w:eastAsia="Times New Roman" w:cs="Arial"/>
          <w:sz w:val="24"/>
          <w:lang w:eastAsia="pl-PL"/>
        </w:rPr>
        <w:t>wystawianie lub publiczną prezentację, w tym podczas seminariów i konferencji,</w:t>
      </w:r>
    </w:p>
    <w:p w14:paraId="03A13A31" w14:textId="77777777" w:rsidR="004B0585" w:rsidRPr="00AD45DF" w:rsidRDefault="00F6536A" w:rsidP="00A860AB">
      <w:pPr>
        <w:numPr>
          <w:ilvl w:val="0"/>
          <w:numId w:val="8"/>
        </w:numPr>
        <w:spacing w:line="276" w:lineRule="auto"/>
        <w:jc w:val="both"/>
        <w:rPr>
          <w:rFonts w:eastAsia="Times New Roman" w:cs="Arial"/>
          <w:sz w:val="24"/>
          <w:lang w:eastAsia="pl-PL"/>
        </w:rPr>
      </w:pPr>
      <w:r w:rsidRPr="00AD45DF">
        <w:rPr>
          <w:rFonts w:eastAsia="Times New Roman" w:cs="Arial"/>
          <w:sz w:val="24"/>
          <w:lang w:eastAsia="pl-PL"/>
        </w:rPr>
        <w:t>publiczne udostępnienie wyników prac w taki sposób, aby każdy mógł mieć do niego dostęp w miejscu i czasie przez siebie wybranym,</w:t>
      </w:r>
    </w:p>
    <w:p w14:paraId="5B422A03" w14:textId="77777777" w:rsidR="004B0585" w:rsidRPr="00AD45DF" w:rsidRDefault="00F6536A" w:rsidP="00A860AB">
      <w:pPr>
        <w:numPr>
          <w:ilvl w:val="0"/>
          <w:numId w:val="8"/>
        </w:numPr>
        <w:spacing w:line="276" w:lineRule="auto"/>
        <w:jc w:val="both"/>
        <w:rPr>
          <w:rFonts w:eastAsia="Times New Roman" w:cs="Arial"/>
          <w:sz w:val="24"/>
          <w:lang w:eastAsia="pl-PL"/>
        </w:rPr>
      </w:pPr>
      <w:r w:rsidRPr="00AD45DF">
        <w:rPr>
          <w:rFonts w:eastAsia="Times New Roman" w:cs="Arial"/>
          <w:sz w:val="24"/>
          <w:lang w:eastAsia="pl-PL"/>
        </w:rPr>
        <w:t>wykorzystanie w materiałach wydawniczych oraz we wszelkiego rodzaju mediach audio-wizualnych i komputerowych,</w:t>
      </w:r>
    </w:p>
    <w:p w14:paraId="1452A87B" w14:textId="77777777" w:rsidR="004B0585" w:rsidRPr="00AD45DF" w:rsidRDefault="00F6536A" w:rsidP="00A860AB">
      <w:pPr>
        <w:numPr>
          <w:ilvl w:val="0"/>
          <w:numId w:val="8"/>
        </w:numPr>
        <w:spacing w:line="276" w:lineRule="auto"/>
        <w:jc w:val="both"/>
        <w:rPr>
          <w:rFonts w:eastAsia="Times New Roman" w:cs="Arial"/>
          <w:sz w:val="24"/>
          <w:lang w:eastAsia="pl-PL"/>
        </w:rPr>
      </w:pPr>
      <w:r w:rsidRPr="00AD45DF">
        <w:rPr>
          <w:rFonts w:eastAsia="Times New Roman" w:cs="Arial"/>
          <w:sz w:val="24"/>
          <w:lang w:eastAsia="pl-PL"/>
        </w:rPr>
        <w:t xml:space="preserve">prawo do korzystania z wyników prac w całości lub z części oraz ich łączenia </w:t>
      </w:r>
      <w:r w:rsidRPr="00AD45DF">
        <w:rPr>
          <w:rFonts w:eastAsia="Times New Roman" w:cs="Arial"/>
          <w:sz w:val="24"/>
          <w:lang w:eastAsia="pl-PL"/>
        </w:rPr>
        <w:br/>
        <w:t>z innymi utworami, opracowanie poprzez: dodanie różnych elementów, uaktualnienie, modyfikację, zmianę barw, okładek, wielkości i treści całości lub ich części oraz tłumaczenie na różne języki,</w:t>
      </w:r>
    </w:p>
    <w:p w14:paraId="42164608" w14:textId="77777777" w:rsidR="004B0585" w:rsidRPr="00AD45DF" w:rsidRDefault="00F6536A" w:rsidP="00A860AB">
      <w:pPr>
        <w:numPr>
          <w:ilvl w:val="0"/>
          <w:numId w:val="8"/>
        </w:numPr>
        <w:spacing w:line="276" w:lineRule="auto"/>
        <w:jc w:val="both"/>
        <w:rPr>
          <w:rFonts w:eastAsia="Times New Roman" w:cs="Arial"/>
          <w:sz w:val="24"/>
          <w:lang w:eastAsia="pl-PL"/>
        </w:rPr>
      </w:pPr>
      <w:r w:rsidRPr="00AD45DF">
        <w:rPr>
          <w:rFonts w:eastAsia="Times New Roman" w:cs="Arial"/>
          <w:sz w:val="24"/>
          <w:lang w:eastAsia="pl-PL"/>
        </w:rPr>
        <w:lastRenderedPageBreak/>
        <w:t xml:space="preserve">publikacja i rozpowszechnianie w całości lub w części za pomocą wizji lub fonii, </w:t>
      </w:r>
      <w:r w:rsidRPr="00AD45DF">
        <w:rPr>
          <w:rFonts w:eastAsia="Times New Roman" w:cs="Arial"/>
          <w:sz w:val="24"/>
          <w:lang w:eastAsia="pl-PL"/>
        </w:rPr>
        <w:br/>
        <w:t>w tym w sieci Internet, łącznie z utrwalaniem w pamięci RAM oraz zezwalaniem na tworzenie i nadawanie kompilacji,</w:t>
      </w:r>
    </w:p>
    <w:p w14:paraId="6B898874" w14:textId="77777777" w:rsidR="004B0585" w:rsidRPr="00AD45DF" w:rsidRDefault="00F6536A" w:rsidP="00A860AB">
      <w:pPr>
        <w:numPr>
          <w:ilvl w:val="0"/>
          <w:numId w:val="8"/>
        </w:numPr>
        <w:spacing w:line="276" w:lineRule="auto"/>
        <w:jc w:val="both"/>
        <w:rPr>
          <w:rFonts w:eastAsia="Times New Roman" w:cs="Arial"/>
          <w:sz w:val="24"/>
          <w:lang w:eastAsia="pl-PL"/>
        </w:rPr>
      </w:pPr>
      <w:r w:rsidRPr="00AD45DF">
        <w:rPr>
          <w:rFonts w:eastAsia="Times New Roman" w:cs="Arial"/>
          <w:sz w:val="24"/>
          <w:lang w:eastAsia="pl-PL"/>
        </w:rPr>
        <w:t>wykorzystanie wyników prac w całości lub ich fragmentów do celów informacyjnych lub promocyjnych Zamawiającego.</w:t>
      </w:r>
    </w:p>
    <w:p w14:paraId="1644CB65" w14:textId="48EC6520" w:rsidR="004B0585" w:rsidRPr="00AD45DF" w:rsidRDefault="00F6536A" w:rsidP="00A860AB">
      <w:pPr>
        <w:numPr>
          <w:ilvl w:val="0"/>
          <w:numId w:val="7"/>
        </w:numPr>
        <w:spacing w:line="276" w:lineRule="auto"/>
        <w:jc w:val="both"/>
        <w:rPr>
          <w:rFonts w:eastAsia="Times New Roman" w:cs="Arial"/>
          <w:sz w:val="24"/>
          <w:lang w:eastAsia="pl-PL"/>
        </w:rPr>
      </w:pPr>
      <w:r w:rsidRPr="00AD45DF">
        <w:rPr>
          <w:rFonts w:eastAsia="Times New Roman" w:cs="Arial"/>
          <w:sz w:val="24"/>
          <w:lang w:eastAsia="pl-PL"/>
        </w:rPr>
        <w:t xml:space="preserve">W ramach wynagrodzenia, o którym mowa w § 3 ust. 1, Wykonawca przenosi na Zamawiającego prawo do wyrażenia zgody na wykonywanie praw zależnych </w:t>
      </w:r>
      <w:r w:rsidR="000A76CB">
        <w:rPr>
          <w:rFonts w:eastAsia="Times New Roman" w:cs="Arial"/>
          <w:sz w:val="24"/>
          <w:lang w:eastAsia="pl-PL"/>
        </w:rPr>
        <w:br/>
      </w:r>
      <w:r w:rsidRPr="00AD45DF">
        <w:rPr>
          <w:rFonts w:eastAsia="Times New Roman" w:cs="Arial"/>
          <w:sz w:val="24"/>
          <w:lang w:eastAsia="pl-PL"/>
        </w:rPr>
        <w:t>do wyników prac, o których mowa w ust. 1.</w:t>
      </w:r>
    </w:p>
    <w:p w14:paraId="683BA1E7" w14:textId="77777777" w:rsidR="004B0585" w:rsidRPr="00AD45DF" w:rsidRDefault="00F6536A" w:rsidP="00A860AB">
      <w:pPr>
        <w:numPr>
          <w:ilvl w:val="0"/>
          <w:numId w:val="7"/>
        </w:numPr>
        <w:spacing w:line="276" w:lineRule="auto"/>
        <w:jc w:val="both"/>
        <w:rPr>
          <w:rFonts w:eastAsia="Times New Roman" w:cs="Arial"/>
          <w:sz w:val="24"/>
          <w:lang w:eastAsia="pl-PL"/>
        </w:rPr>
      </w:pPr>
      <w:r w:rsidRPr="00AD45DF">
        <w:rPr>
          <w:rFonts w:eastAsia="Times New Roman" w:cs="Arial"/>
          <w:sz w:val="24"/>
          <w:lang w:eastAsia="pl-PL"/>
        </w:rPr>
        <w:t>Utrwalone wyniki prac określone w ust. 1 Wykonawca może pozostawić w swojej siedzibie wyłącznie dla celów dokumentacyjnych.</w:t>
      </w:r>
    </w:p>
    <w:p w14:paraId="52BF0E4F" w14:textId="310F91F7" w:rsidR="004B0585" w:rsidRPr="00AD45DF" w:rsidRDefault="00F6536A" w:rsidP="00A860AB">
      <w:pPr>
        <w:numPr>
          <w:ilvl w:val="0"/>
          <w:numId w:val="7"/>
        </w:numPr>
        <w:spacing w:line="276" w:lineRule="auto"/>
        <w:jc w:val="both"/>
        <w:rPr>
          <w:rFonts w:eastAsia="Times New Roman" w:cs="Arial"/>
          <w:sz w:val="24"/>
          <w:lang w:eastAsia="pl-PL"/>
        </w:rPr>
      </w:pPr>
      <w:r w:rsidRPr="00AD45DF">
        <w:rPr>
          <w:rFonts w:eastAsia="Times New Roman" w:cs="Arial"/>
          <w:sz w:val="24"/>
          <w:lang w:eastAsia="pl-PL"/>
        </w:rPr>
        <w:t xml:space="preserve">Wykonawca jest odpowiedzialny względem Zamawiającego za wszelkie wady prawne wyników prac, o którym mowa w ust. 1, a w szczególności za ewentualne roszczenia osób trzecich wynikające z naruszenia praw własności intelektualnej, w tym </w:t>
      </w:r>
      <w:r w:rsidR="000A76CB">
        <w:rPr>
          <w:rFonts w:eastAsia="Times New Roman" w:cs="Arial"/>
          <w:sz w:val="24"/>
          <w:lang w:eastAsia="pl-PL"/>
        </w:rPr>
        <w:br/>
      </w:r>
      <w:r w:rsidRPr="00AD45DF">
        <w:rPr>
          <w:rFonts w:eastAsia="Times New Roman" w:cs="Arial"/>
          <w:sz w:val="24"/>
          <w:lang w:eastAsia="pl-PL"/>
        </w:rPr>
        <w:t xml:space="preserve">za nieprzestrzeganie przepisów ustawy z dnia 4 lutego 1994 r. o prawie autorskim </w:t>
      </w:r>
      <w:r w:rsidR="000A76CB">
        <w:rPr>
          <w:rFonts w:eastAsia="Times New Roman" w:cs="Arial"/>
          <w:sz w:val="24"/>
          <w:lang w:eastAsia="pl-PL"/>
        </w:rPr>
        <w:br/>
      </w:r>
      <w:r w:rsidRPr="00AD45DF">
        <w:rPr>
          <w:rFonts w:eastAsia="Times New Roman" w:cs="Arial"/>
          <w:sz w:val="24"/>
          <w:lang w:eastAsia="pl-PL"/>
        </w:rPr>
        <w:t xml:space="preserve">i prawach pokrewnych. W przypadku stwierdzenia w okresie 2 lat od daty odbioru wyników prac ich wad prawnych, Zamawiający może w terminie 14 dni od dnia stwierdzenia wad odstąpić od umowy i żądać zwrotu całego wypłaconego wynagrodzenia. </w:t>
      </w:r>
      <w:r w:rsidR="00BF4543" w:rsidRPr="00AD45DF">
        <w:rPr>
          <w:rFonts w:eastAsia="Times New Roman" w:cs="Arial"/>
          <w:sz w:val="24"/>
          <w:lang w:eastAsia="pl-PL"/>
        </w:rPr>
        <w:t>Umowne prawo odstąpienia od umowy, o którym mowa w zdaniu poprzednim, może zostać wykonane najpóźniej do dnia 31 grudnia 2025 r.</w:t>
      </w:r>
    </w:p>
    <w:p w14:paraId="0694BC0D" w14:textId="3D5F845A" w:rsidR="004B0585" w:rsidRPr="00AD45DF" w:rsidRDefault="00F6536A" w:rsidP="00A860AB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AD45DF">
        <w:rPr>
          <w:rFonts w:eastAsia="Times New Roman" w:cs="Arial"/>
          <w:sz w:val="24"/>
          <w:lang w:eastAsia="pl-PL"/>
        </w:rPr>
        <w:t xml:space="preserve">Wykonawca odpowiada za naruszenie dóbr osobistych osób trzecich w wynikach prac oraz praw autorskich i pokrewnych osób trzecich do nich, a w przypadku skierowania z tego tytułu roszczeń przeciwko Zamawiającemu, Wykonawca zobowiązuje się </w:t>
      </w:r>
      <w:r w:rsidR="000A76CB">
        <w:rPr>
          <w:rFonts w:eastAsia="Times New Roman" w:cs="Arial"/>
          <w:sz w:val="24"/>
          <w:lang w:eastAsia="pl-PL"/>
        </w:rPr>
        <w:br/>
      </w:r>
      <w:r w:rsidRPr="00AD45DF">
        <w:rPr>
          <w:rFonts w:eastAsia="Times New Roman" w:cs="Arial"/>
          <w:sz w:val="24"/>
          <w:lang w:eastAsia="pl-PL"/>
        </w:rPr>
        <w:t>do całkowitego zaspokojenia słusznych roszczeń osób trzecich oraz do zwolnienia Zamawiającego od obowiązku świadczenia z tego tytułu, zaś w przypadku podniesienia ww. roszczeń przeciwko Zamawiającemu na drodze sądowej, Wykonawca zobowiązuje się niezwłocznie wstąpić do sprawy po stronie pozwanego oraz zaspokoić wszelkie uznane lub prawomocnie zasądzone roszczenia powoda wraz z należnymi kosztami.</w:t>
      </w:r>
    </w:p>
    <w:p w14:paraId="32A588C9" w14:textId="14653F73" w:rsidR="007D460D" w:rsidRPr="00E65FFF" w:rsidRDefault="00F6536A" w:rsidP="00A860AB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AD45DF">
        <w:rPr>
          <w:rFonts w:eastAsia="Times New Roman" w:cs="Arial"/>
          <w:sz w:val="24"/>
          <w:lang w:eastAsia="pl-PL"/>
        </w:rPr>
        <w:t xml:space="preserve">Z chwilą dostarczenia Zamawiającemu wyników prac Wykonawca przenosi </w:t>
      </w:r>
      <w:r w:rsidR="000A76CB">
        <w:rPr>
          <w:rFonts w:eastAsia="Times New Roman" w:cs="Arial"/>
          <w:sz w:val="24"/>
          <w:lang w:eastAsia="pl-PL"/>
        </w:rPr>
        <w:br/>
      </w:r>
      <w:r w:rsidRPr="00AD45DF">
        <w:rPr>
          <w:rFonts w:eastAsia="Times New Roman" w:cs="Arial"/>
          <w:sz w:val="24"/>
          <w:lang w:eastAsia="pl-PL"/>
        </w:rPr>
        <w:t xml:space="preserve">na Zamawiającego własność egzemplarzy (nośników materialnych), na których dane wyniki </w:t>
      </w:r>
      <w:r w:rsidRPr="00E65FFF">
        <w:rPr>
          <w:rFonts w:eastAsia="Times New Roman" w:cs="Arial"/>
          <w:sz w:val="24"/>
          <w:lang w:eastAsia="pl-PL"/>
        </w:rPr>
        <w:t>prac utrwalono.</w:t>
      </w:r>
    </w:p>
    <w:p w14:paraId="3E95BD02" w14:textId="0B3FCE96" w:rsidR="007D460D" w:rsidRPr="00E65FFF" w:rsidRDefault="007D460D" w:rsidP="00A860AB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E65FFF">
        <w:rPr>
          <w:rFonts w:eastAsia="Times New Roman" w:cs="Arial"/>
          <w:bCs/>
          <w:sz w:val="24"/>
          <w:lang w:eastAsia="pl-PL"/>
        </w:rPr>
        <w:t xml:space="preserve">Wykonawca zobowiązuje się, że wszystkie utwory, dzieła, efekty pracy twórczej </w:t>
      </w:r>
      <w:r w:rsidR="000A76CB">
        <w:rPr>
          <w:rFonts w:eastAsia="Times New Roman" w:cs="Arial"/>
          <w:bCs/>
          <w:sz w:val="24"/>
          <w:lang w:eastAsia="pl-PL"/>
        </w:rPr>
        <w:br/>
      </w:r>
      <w:r w:rsidRPr="00E65FFF">
        <w:rPr>
          <w:rFonts w:eastAsia="Times New Roman" w:cs="Arial"/>
          <w:bCs/>
          <w:sz w:val="24"/>
          <w:lang w:eastAsia="pl-PL"/>
        </w:rPr>
        <w:t>i naukowej</w:t>
      </w:r>
      <w:r w:rsidRPr="00E65FFF">
        <w:rPr>
          <w:rFonts w:eastAsia="Times New Roman" w:cs="Arial"/>
          <w:sz w:val="24"/>
          <w:lang w:eastAsia="pl-PL"/>
        </w:rPr>
        <w:t xml:space="preserve"> </w:t>
      </w:r>
      <w:r w:rsidRPr="00E65FFF">
        <w:rPr>
          <w:rFonts w:eastAsia="Times New Roman" w:cs="Arial"/>
          <w:bCs/>
          <w:sz w:val="24"/>
          <w:lang w:eastAsia="pl-PL"/>
        </w:rPr>
        <w:t>wytworzone w Projekcie, których cechy świadczą o tym, że mogą być przedmiotem ochrony praw</w:t>
      </w:r>
      <w:r w:rsidRPr="00E65FFF">
        <w:rPr>
          <w:rFonts w:eastAsia="Times New Roman" w:cs="Arial"/>
          <w:sz w:val="24"/>
          <w:lang w:eastAsia="pl-PL"/>
        </w:rPr>
        <w:t xml:space="preserve"> </w:t>
      </w:r>
      <w:r w:rsidRPr="00E65FFF">
        <w:rPr>
          <w:rFonts w:eastAsia="Times New Roman" w:cs="Arial"/>
          <w:bCs/>
          <w:sz w:val="24"/>
          <w:lang w:eastAsia="pl-PL"/>
        </w:rPr>
        <w:t xml:space="preserve">autorskich, zostaną udostępnione w ramach licencji otwartej typu „Creative </w:t>
      </w:r>
      <w:proofErr w:type="spellStart"/>
      <w:r w:rsidRPr="00E65FFF">
        <w:rPr>
          <w:rFonts w:eastAsia="Times New Roman" w:cs="Arial"/>
          <w:bCs/>
          <w:sz w:val="24"/>
          <w:lang w:eastAsia="pl-PL"/>
        </w:rPr>
        <w:t>Commons</w:t>
      </w:r>
      <w:proofErr w:type="spellEnd"/>
      <w:r w:rsidRPr="00E65FFF">
        <w:rPr>
          <w:rFonts w:eastAsia="Times New Roman" w:cs="Arial"/>
          <w:bCs/>
          <w:sz w:val="24"/>
          <w:lang w:eastAsia="pl-PL"/>
        </w:rPr>
        <w:t>” („CC”).</w:t>
      </w:r>
      <w:r w:rsidRPr="00E65FFF">
        <w:rPr>
          <w:rFonts w:eastAsia="Times New Roman" w:cs="Arial"/>
          <w:sz w:val="24"/>
          <w:lang w:eastAsia="pl-PL"/>
        </w:rPr>
        <w:t xml:space="preserve"> </w:t>
      </w:r>
      <w:r w:rsidRPr="00E65FFF">
        <w:rPr>
          <w:rFonts w:eastAsia="Times New Roman" w:cs="Arial"/>
          <w:bCs/>
          <w:sz w:val="24"/>
          <w:lang w:eastAsia="pl-PL"/>
        </w:rPr>
        <w:t>Otwarty dostęp opinii publicznej jest podstawowym warunkiem zarządzania tego rodzaju</w:t>
      </w:r>
      <w:r w:rsidRPr="00E65FFF">
        <w:rPr>
          <w:rFonts w:eastAsia="Times New Roman" w:cs="Arial"/>
          <w:sz w:val="24"/>
          <w:lang w:eastAsia="pl-PL"/>
        </w:rPr>
        <w:t xml:space="preserve"> </w:t>
      </w:r>
      <w:r w:rsidRPr="00E65FFF">
        <w:rPr>
          <w:rFonts w:eastAsia="Times New Roman" w:cs="Arial"/>
          <w:bCs/>
          <w:sz w:val="24"/>
          <w:lang w:eastAsia="pl-PL"/>
        </w:rPr>
        <w:t>elementami w projekcie, zgodnie z regulacjami w niniejszym paragrafie, z zastrzeżeniem ust. 10.</w:t>
      </w:r>
    </w:p>
    <w:p w14:paraId="342835F8" w14:textId="77777777" w:rsidR="007D460D" w:rsidRPr="00E65FFF" w:rsidRDefault="007D460D" w:rsidP="00A860AB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E65FFF">
        <w:rPr>
          <w:rFonts w:eastAsia="Times New Roman" w:cs="Arial"/>
          <w:bCs/>
          <w:sz w:val="24"/>
          <w:lang w:eastAsia="pl-PL"/>
        </w:rPr>
        <w:t>Na wniosek IK UP, Instytucji Zarządzającej, Instytucji Pośredniczącej i unijnych instytucji i</w:t>
      </w:r>
      <w:r w:rsidRPr="00E65FFF">
        <w:rPr>
          <w:rFonts w:eastAsia="Times New Roman" w:cs="Arial"/>
          <w:sz w:val="24"/>
          <w:lang w:eastAsia="pl-PL"/>
        </w:rPr>
        <w:t xml:space="preserve"> </w:t>
      </w:r>
      <w:r w:rsidRPr="00E65FFF">
        <w:rPr>
          <w:rFonts w:eastAsia="Times New Roman" w:cs="Arial"/>
          <w:bCs/>
          <w:sz w:val="24"/>
          <w:lang w:eastAsia="pl-PL"/>
        </w:rPr>
        <w:t>organów Wykonawca zobowiązuje się udostępnić w ramach licencji CC wszystkie utwory związane z komunikacją i widocznością, które stworzono w ramach Projektu.</w:t>
      </w:r>
    </w:p>
    <w:p w14:paraId="28616FC2" w14:textId="77777777" w:rsidR="007D460D" w:rsidRPr="00E65FFF" w:rsidRDefault="007D460D" w:rsidP="00A860AB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E65FFF">
        <w:rPr>
          <w:rFonts w:eastAsia="Times New Roman" w:cs="Arial"/>
          <w:bCs/>
          <w:sz w:val="24"/>
          <w:lang w:eastAsia="pl-PL"/>
        </w:rPr>
        <w:t>Dobór konkretnego rodzaju licencji CC jest określony przez Instytucję Pośredniczącą i wynika z</w:t>
      </w:r>
      <w:r w:rsidRPr="00E65FFF">
        <w:rPr>
          <w:rFonts w:eastAsia="Times New Roman" w:cs="Arial"/>
          <w:sz w:val="24"/>
          <w:lang w:eastAsia="pl-PL"/>
        </w:rPr>
        <w:t xml:space="preserve"> </w:t>
      </w:r>
      <w:r w:rsidRPr="00E65FFF">
        <w:rPr>
          <w:rFonts w:eastAsia="Times New Roman" w:cs="Arial"/>
          <w:bCs/>
          <w:sz w:val="24"/>
          <w:lang w:eastAsia="pl-PL"/>
        </w:rPr>
        <w:t>celu Projektu.</w:t>
      </w:r>
    </w:p>
    <w:p w14:paraId="3D007029" w14:textId="77777777" w:rsidR="007D460D" w:rsidRPr="00E65FFF" w:rsidRDefault="007D460D" w:rsidP="00A860AB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E65FFF">
        <w:rPr>
          <w:rFonts w:eastAsia="Times New Roman" w:cs="Arial"/>
          <w:bCs/>
          <w:sz w:val="24"/>
          <w:lang w:eastAsia="pl-PL"/>
        </w:rPr>
        <w:lastRenderedPageBreak/>
        <w:t>Sposoby publikacji zapewniającej otwarty dostęp na warunkach niniejszego paragrafu, określa</w:t>
      </w:r>
      <w:r w:rsidRPr="00E65FFF">
        <w:rPr>
          <w:rFonts w:eastAsia="Times New Roman" w:cs="Arial"/>
          <w:sz w:val="24"/>
          <w:lang w:eastAsia="pl-PL"/>
        </w:rPr>
        <w:t xml:space="preserve"> </w:t>
      </w:r>
      <w:r w:rsidRPr="00E65FFF">
        <w:rPr>
          <w:rFonts w:eastAsia="Times New Roman" w:cs="Arial"/>
          <w:bCs/>
          <w:sz w:val="24"/>
          <w:lang w:eastAsia="pl-PL"/>
        </w:rPr>
        <w:t>Instytucja Pośrednicząca, zgodnie z celem Projektu.</w:t>
      </w:r>
    </w:p>
    <w:p w14:paraId="61DAD4A1" w14:textId="77777777" w:rsidR="007D460D" w:rsidRPr="00E65FFF" w:rsidRDefault="007D460D" w:rsidP="00A860AB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E65FFF">
        <w:rPr>
          <w:rFonts w:eastAsia="Times New Roman" w:cs="Arial"/>
          <w:bCs/>
          <w:sz w:val="24"/>
          <w:lang w:eastAsia="pl-PL"/>
        </w:rPr>
        <w:t>Ust. 9-11 stosuje się odpowiednio przez uczestników projektu, co nie ogranicza odpowiedzialności Wykonawcy za realizację warunków określonych w niniejszym paragrafie.</w:t>
      </w:r>
    </w:p>
    <w:p w14:paraId="1010167F" w14:textId="526AAF7B" w:rsidR="007D460D" w:rsidRPr="00E65FFF" w:rsidRDefault="007D460D" w:rsidP="00A860AB">
      <w:pPr>
        <w:numPr>
          <w:ilvl w:val="0"/>
          <w:numId w:val="7"/>
        </w:numPr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E65FFF">
        <w:rPr>
          <w:rFonts w:eastAsia="Times New Roman" w:cs="Arial"/>
          <w:bCs/>
          <w:sz w:val="24"/>
          <w:lang w:eastAsia="pl-PL"/>
        </w:rPr>
        <w:t>W przypadku utworów zależnych, do których majątkowe prawa autorskie nie wygasły, a autorzy i spadkobiercy nie godzą się na uwolnienie prawa licencji, Wykonawca udostępni je na zasadach określonych w ustawie z dnia 4 lutego 1994 r. o prawie autorskim i prawach pokrewnych.</w:t>
      </w:r>
    </w:p>
    <w:p w14:paraId="3828AD9B" w14:textId="77777777" w:rsidR="00A860AB" w:rsidRDefault="00A860AB" w:rsidP="00ED6FAA">
      <w:pPr>
        <w:spacing w:line="276" w:lineRule="auto"/>
        <w:ind w:left="357" w:hanging="357"/>
        <w:jc w:val="center"/>
        <w:rPr>
          <w:rFonts w:eastAsia="Times New Roman" w:cs="Arial"/>
          <w:b/>
          <w:sz w:val="24"/>
          <w:lang w:eastAsia="pl-PL"/>
        </w:rPr>
      </w:pPr>
    </w:p>
    <w:p w14:paraId="5BAC6888" w14:textId="3847DE51" w:rsidR="004B0585" w:rsidRPr="008E39C4" w:rsidRDefault="00F6536A" w:rsidP="00ED6FAA">
      <w:pPr>
        <w:spacing w:line="276" w:lineRule="auto"/>
        <w:ind w:left="357" w:hanging="357"/>
        <w:jc w:val="center"/>
        <w:rPr>
          <w:rFonts w:eastAsia="Times New Roman" w:cs="Arial"/>
          <w:b/>
          <w:bCs/>
          <w:sz w:val="24"/>
          <w:lang w:eastAsia="pl-PL"/>
        </w:rPr>
      </w:pPr>
      <w:r w:rsidRPr="008E39C4">
        <w:rPr>
          <w:rFonts w:eastAsia="Times New Roman" w:cs="Arial"/>
          <w:b/>
          <w:bCs/>
          <w:sz w:val="24"/>
          <w:lang w:eastAsia="pl-PL"/>
        </w:rPr>
        <w:t>§ 6</w:t>
      </w:r>
    </w:p>
    <w:p w14:paraId="00330FEA" w14:textId="77777777" w:rsidR="004B0585" w:rsidRPr="008E39C4" w:rsidRDefault="00F6536A" w:rsidP="000A76CB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8E39C4">
        <w:rPr>
          <w:rFonts w:eastAsia="Times New Roman" w:cs="Arial"/>
          <w:sz w:val="24"/>
          <w:lang w:eastAsia="pl-PL"/>
        </w:rPr>
        <w:t>Wykonawca zapłaci Zamawiającemu karę umowną:</w:t>
      </w:r>
    </w:p>
    <w:p w14:paraId="41F623B4" w14:textId="164C0ED3" w:rsidR="004B0585" w:rsidRPr="00AD45DF" w:rsidRDefault="00F6536A" w:rsidP="000A76CB">
      <w:pPr>
        <w:numPr>
          <w:ilvl w:val="0"/>
          <w:numId w:val="10"/>
        </w:numPr>
        <w:spacing w:line="276" w:lineRule="auto"/>
        <w:ind w:left="709"/>
        <w:jc w:val="both"/>
        <w:rPr>
          <w:rFonts w:eastAsia="Times New Roman" w:cs="Arial"/>
          <w:sz w:val="24"/>
          <w:lang w:eastAsia="pl-PL"/>
        </w:rPr>
      </w:pPr>
      <w:r w:rsidRPr="00AD45DF">
        <w:rPr>
          <w:rFonts w:eastAsia="Times New Roman" w:cs="Arial"/>
          <w:sz w:val="24"/>
          <w:lang w:eastAsia="pl-PL"/>
        </w:rPr>
        <w:t xml:space="preserve">w przypadku nieuzasadnionego odstąpienia od umowy przez Wykonawcę lub </w:t>
      </w:r>
      <w:r w:rsidRPr="00AD45DF">
        <w:rPr>
          <w:rFonts w:eastAsia="Times New Roman" w:cs="Arial"/>
          <w:sz w:val="24"/>
          <w:lang w:eastAsia="pl-PL"/>
        </w:rPr>
        <w:br/>
        <w:t>w przypadku odstąpienia od umowy przez Zamawiającego z przyczyn</w:t>
      </w:r>
      <w:r w:rsidR="000A76CB">
        <w:rPr>
          <w:rFonts w:eastAsia="Times New Roman" w:cs="Arial"/>
          <w:sz w:val="24"/>
          <w:lang w:eastAsia="pl-PL"/>
        </w:rPr>
        <w:t>,</w:t>
      </w:r>
      <w:r w:rsidRPr="00AD45DF">
        <w:rPr>
          <w:rFonts w:eastAsia="Times New Roman" w:cs="Arial"/>
          <w:sz w:val="24"/>
          <w:lang w:eastAsia="pl-PL"/>
        </w:rPr>
        <w:t xml:space="preserve"> </w:t>
      </w:r>
      <w:r w:rsidR="000A76CB">
        <w:rPr>
          <w:rFonts w:eastAsia="Times New Roman" w:cs="Arial"/>
          <w:sz w:val="24"/>
          <w:lang w:eastAsia="pl-PL"/>
        </w:rPr>
        <w:t xml:space="preserve">za które </w:t>
      </w:r>
      <w:r w:rsidR="00560D92">
        <w:rPr>
          <w:rFonts w:eastAsia="Times New Roman" w:cs="Arial"/>
          <w:sz w:val="24"/>
          <w:lang w:eastAsia="pl-PL"/>
        </w:rPr>
        <w:t>odpowiedzialność ponosi Wykonawca</w:t>
      </w:r>
      <w:r w:rsidRPr="00AD45DF">
        <w:rPr>
          <w:rFonts w:eastAsia="Times New Roman" w:cs="Arial"/>
          <w:sz w:val="24"/>
          <w:lang w:eastAsia="pl-PL"/>
        </w:rPr>
        <w:t xml:space="preserve"> – w wysokości 30% kwoty brutto wynagrodzenia, określonego w § 3 ust. 1 umowy; </w:t>
      </w:r>
    </w:p>
    <w:p w14:paraId="0003847D" w14:textId="31A016CA" w:rsidR="004B0585" w:rsidRPr="00AD45DF" w:rsidRDefault="00F6536A" w:rsidP="000A76CB">
      <w:pPr>
        <w:numPr>
          <w:ilvl w:val="0"/>
          <w:numId w:val="10"/>
        </w:numPr>
        <w:tabs>
          <w:tab w:val="left" w:pos="720"/>
        </w:tabs>
        <w:spacing w:line="276" w:lineRule="auto"/>
        <w:ind w:left="720" w:hanging="357"/>
        <w:jc w:val="both"/>
        <w:rPr>
          <w:rFonts w:eastAsia="Times New Roman" w:cs="Arial"/>
          <w:sz w:val="24"/>
          <w:lang w:eastAsia="pl-PL"/>
        </w:rPr>
      </w:pPr>
      <w:r w:rsidRPr="00AD45DF">
        <w:rPr>
          <w:rFonts w:eastAsia="Times New Roman" w:cs="Arial"/>
          <w:sz w:val="24"/>
          <w:lang w:eastAsia="pl-PL"/>
        </w:rPr>
        <w:t>w przypadku zwłoki we wprowadzeniu zmian dotyczących zastrzeżeń stwierdzonych przez Zamawiającego, o których mowa w § 4 ust.</w:t>
      </w:r>
      <w:r w:rsidR="00560D92">
        <w:rPr>
          <w:rFonts w:eastAsia="Times New Roman" w:cs="Arial"/>
          <w:sz w:val="24"/>
          <w:lang w:eastAsia="pl-PL"/>
        </w:rPr>
        <w:t xml:space="preserve"> 2 lub ust.</w:t>
      </w:r>
      <w:r w:rsidRPr="00AD45DF">
        <w:rPr>
          <w:rFonts w:eastAsia="Times New Roman" w:cs="Arial"/>
          <w:sz w:val="24"/>
          <w:lang w:eastAsia="pl-PL"/>
        </w:rPr>
        <w:t xml:space="preserve"> 4 – w wysokości 0,5% wynagrodzenia brutto  określonego w § 3 ust. </w:t>
      </w:r>
      <w:r w:rsidR="000921EA" w:rsidRPr="00AD45DF">
        <w:rPr>
          <w:rFonts w:eastAsia="Times New Roman" w:cs="Arial"/>
          <w:sz w:val="24"/>
          <w:lang w:eastAsia="pl-PL"/>
        </w:rPr>
        <w:t>1</w:t>
      </w:r>
      <w:r w:rsidRPr="00AD45DF">
        <w:rPr>
          <w:rFonts w:eastAsia="Times New Roman" w:cs="Arial"/>
          <w:sz w:val="24"/>
          <w:lang w:eastAsia="pl-PL"/>
        </w:rPr>
        <w:t>, za każdy dzień zwłoki liczony od upływu terminu wyznaczonego przez Zamawiającego;</w:t>
      </w:r>
    </w:p>
    <w:p w14:paraId="21FE62AA" w14:textId="0C660A3B" w:rsidR="004B0585" w:rsidRDefault="00F6536A" w:rsidP="000A76CB">
      <w:pPr>
        <w:numPr>
          <w:ilvl w:val="0"/>
          <w:numId w:val="10"/>
        </w:numPr>
        <w:tabs>
          <w:tab w:val="left" w:pos="720"/>
        </w:tabs>
        <w:spacing w:line="276" w:lineRule="auto"/>
        <w:ind w:left="720" w:hanging="357"/>
        <w:jc w:val="both"/>
        <w:rPr>
          <w:rFonts w:eastAsia="Times New Roman" w:cs="Arial"/>
          <w:sz w:val="24"/>
          <w:lang w:eastAsia="pl-PL"/>
        </w:rPr>
      </w:pPr>
      <w:r w:rsidRPr="00AD45DF">
        <w:rPr>
          <w:rFonts w:eastAsia="Times New Roman" w:cs="Arial"/>
          <w:sz w:val="24"/>
          <w:lang w:eastAsia="pl-PL"/>
        </w:rPr>
        <w:t xml:space="preserve">w przypadku niewykonania lub nienależytego wykonania obowiązku określonego w § 2 ust. </w:t>
      </w:r>
      <w:r w:rsidR="00083E09" w:rsidRPr="00AD45DF">
        <w:rPr>
          <w:rFonts w:eastAsia="Times New Roman" w:cs="Arial"/>
          <w:sz w:val="24"/>
          <w:lang w:eastAsia="pl-PL"/>
        </w:rPr>
        <w:t>4</w:t>
      </w:r>
      <w:r w:rsidRPr="00AD45DF">
        <w:rPr>
          <w:rFonts w:eastAsia="Times New Roman" w:cs="Arial"/>
          <w:sz w:val="24"/>
          <w:lang w:eastAsia="pl-PL"/>
        </w:rPr>
        <w:t xml:space="preserve"> umowy – w wysokości 10% kwoty brutto wynagrodzenia, </w:t>
      </w:r>
      <w:r w:rsidR="00096512">
        <w:rPr>
          <w:rFonts w:eastAsia="Times New Roman" w:cs="Arial"/>
          <w:sz w:val="24"/>
          <w:lang w:eastAsia="pl-PL"/>
        </w:rPr>
        <w:t>o</w:t>
      </w:r>
      <w:r w:rsidRPr="00AD45DF">
        <w:rPr>
          <w:rFonts w:eastAsia="Times New Roman" w:cs="Arial"/>
          <w:sz w:val="24"/>
          <w:lang w:eastAsia="pl-PL"/>
        </w:rPr>
        <w:t>kreślonego w § 3 ust. 1 umowy;</w:t>
      </w:r>
    </w:p>
    <w:p w14:paraId="5CEACF31" w14:textId="77777777" w:rsidR="00D72466" w:rsidRPr="00C368F2" w:rsidRDefault="00D72466" w:rsidP="00D72466">
      <w:pPr>
        <w:numPr>
          <w:ilvl w:val="0"/>
          <w:numId w:val="10"/>
        </w:numPr>
        <w:spacing w:line="276" w:lineRule="auto"/>
        <w:ind w:left="709"/>
        <w:jc w:val="both"/>
        <w:rPr>
          <w:rFonts w:eastAsia="Times New Roman" w:cs="Arial"/>
          <w:sz w:val="24"/>
          <w:lang w:eastAsia="pl-PL"/>
        </w:rPr>
      </w:pPr>
      <w:r w:rsidRPr="00C368F2">
        <w:rPr>
          <w:rFonts w:eastAsia="Times New Roman" w:cs="Arial"/>
          <w:sz w:val="24"/>
          <w:lang w:eastAsia="pl-PL"/>
        </w:rPr>
        <w:t>w przypadku nienależytego wykonania przedmiotu umowy, przez które należy rozumieć w szczególności</w:t>
      </w:r>
      <w:r>
        <w:rPr>
          <w:rFonts w:eastAsia="Times New Roman" w:cs="Arial"/>
          <w:sz w:val="24"/>
          <w:lang w:eastAsia="pl-PL"/>
        </w:rPr>
        <w:t xml:space="preserve"> (katalog otwarty)</w:t>
      </w:r>
      <w:r w:rsidRPr="00C368F2">
        <w:rPr>
          <w:rFonts w:eastAsia="Times New Roman" w:cs="Arial"/>
          <w:sz w:val="24"/>
          <w:lang w:eastAsia="pl-PL"/>
        </w:rPr>
        <w:t>:</w:t>
      </w:r>
      <w:r>
        <w:rPr>
          <w:rFonts w:eastAsia="Times New Roman" w:cs="Arial"/>
          <w:sz w:val="24"/>
          <w:lang w:eastAsia="pl-PL"/>
        </w:rPr>
        <w:t xml:space="preserve"> </w:t>
      </w:r>
    </w:p>
    <w:p w14:paraId="371B6AB6" w14:textId="77777777" w:rsidR="00D72466" w:rsidRPr="00C368F2" w:rsidRDefault="00D72466" w:rsidP="00D72466">
      <w:pPr>
        <w:pStyle w:val="Akapitzlist"/>
        <w:numPr>
          <w:ilvl w:val="0"/>
          <w:numId w:val="29"/>
        </w:numPr>
        <w:tabs>
          <w:tab w:val="left" w:pos="1477"/>
        </w:tabs>
        <w:spacing w:line="276" w:lineRule="auto"/>
        <w:jc w:val="both"/>
        <w:rPr>
          <w:rFonts w:eastAsia="Times New Roman" w:cs="Arial"/>
          <w:sz w:val="24"/>
          <w:lang w:eastAsia="pl-PL"/>
        </w:rPr>
      </w:pPr>
      <w:r w:rsidRPr="00C368F2">
        <w:rPr>
          <w:rFonts w:eastAsia="Times New Roman" w:cs="Arial"/>
          <w:sz w:val="24"/>
          <w:lang w:eastAsia="pl-PL"/>
        </w:rPr>
        <w:t xml:space="preserve">niską jakość wywiadów indywidualnych i grupowych (przez niską jakość rozumie się brak możliwości zrozumienia słów wypowiadanych przez respondenta w trakcie wywiadu, prowadzenie wywiadu przez nieprzygotowanego moderatora nie potrafiącego wyjaśnić wątpliwości podnoszonych przez respondenta, prowadzenie wywiadu wyłącznie poprzez odczytywanie pytań scenariusza w badaniach jakościowych, a nie swobodny dialog z respondentem, pogłębiający zagadnienia zawarte w scenariuszu); </w:t>
      </w:r>
    </w:p>
    <w:p w14:paraId="31D98EC7" w14:textId="77777777" w:rsidR="00D72466" w:rsidRPr="00C368F2" w:rsidRDefault="00D72466" w:rsidP="00D72466">
      <w:pPr>
        <w:pStyle w:val="Akapitzlist"/>
        <w:numPr>
          <w:ilvl w:val="0"/>
          <w:numId w:val="29"/>
        </w:numPr>
        <w:tabs>
          <w:tab w:val="left" w:pos="1477"/>
        </w:tabs>
        <w:spacing w:line="276" w:lineRule="auto"/>
        <w:jc w:val="both"/>
        <w:rPr>
          <w:rFonts w:eastAsia="Times New Roman" w:cs="Arial"/>
          <w:sz w:val="24"/>
          <w:lang w:eastAsia="pl-PL"/>
        </w:rPr>
      </w:pPr>
      <w:r w:rsidRPr="00C368F2">
        <w:rPr>
          <w:rFonts w:eastAsia="Times New Roman" w:cs="Arial"/>
          <w:sz w:val="24"/>
          <w:lang w:eastAsia="pl-PL"/>
        </w:rPr>
        <w:t xml:space="preserve">dostarczenie Zamawiającemu któregokolwiek z opracowań, o których mowa w Rozdziale X SOPZ sporządzonego niezgodnie zapisami SOPZ; </w:t>
      </w:r>
    </w:p>
    <w:p w14:paraId="024726CA" w14:textId="77777777" w:rsidR="00D72466" w:rsidRPr="00C368F2" w:rsidRDefault="00D72466" w:rsidP="00D72466">
      <w:pPr>
        <w:pStyle w:val="Akapitzlist"/>
        <w:numPr>
          <w:ilvl w:val="0"/>
          <w:numId w:val="29"/>
        </w:numPr>
        <w:tabs>
          <w:tab w:val="left" w:pos="1477"/>
        </w:tabs>
        <w:spacing w:line="276" w:lineRule="auto"/>
        <w:jc w:val="both"/>
        <w:rPr>
          <w:rFonts w:eastAsia="Times New Roman" w:cs="Arial"/>
          <w:sz w:val="24"/>
          <w:lang w:eastAsia="pl-PL"/>
        </w:rPr>
      </w:pPr>
      <w:r w:rsidRPr="00C368F2">
        <w:rPr>
          <w:rFonts w:eastAsia="Times New Roman" w:cs="Arial"/>
          <w:sz w:val="24"/>
          <w:lang w:eastAsia="pl-PL"/>
        </w:rPr>
        <w:t xml:space="preserve">dostarczenie któregokolwiek z opracowań (raportu metodologicznego, projektu raportu końcowego lub raportu końcowego) nieuwzględniającego zgłoszonych uprzednio uwag Zamawiającego; </w:t>
      </w:r>
    </w:p>
    <w:p w14:paraId="7EA7B339" w14:textId="77777777" w:rsidR="00D72466" w:rsidRPr="00C368F2" w:rsidRDefault="00D72466" w:rsidP="00D72466">
      <w:pPr>
        <w:pStyle w:val="Akapitzlist"/>
        <w:numPr>
          <w:ilvl w:val="0"/>
          <w:numId w:val="29"/>
        </w:numPr>
        <w:tabs>
          <w:tab w:val="left" w:pos="1477"/>
        </w:tabs>
        <w:spacing w:line="276" w:lineRule="auto"/>
        <w:jc w:val="both"/>
        <w:rPr>
          <w:rFonts w:eastAsia="Times New Roman" w:cs="Arial"/>
          <w:sz w:val="24"/>
          <w:lang w:eastAsia="pl-PL"/>
        </w:rPr>
      </w:pPr>
      <w:r w:rsidRPr="00C368F2">
        <w:rPr>
          <w:rFonts w:eastAsia="Times New Roman" w:cs="Arial"/>
          <w:sz w:val="24"/>
          <w:lang w:eastAsia="pl-PL"/>
        </w:rPr>
        <w:t xml:space="preserve">nieobecność realizatorów badania wskazanych przez Wykonawcę </w:t>
      </w:r>
      <w:r>
        <w:rPr>
          <w:rFonts w:eastAsia="Times New Roman" w:cs="Arial"/>
          <w:sz w:val="24"/>
          <w:lang w:eastAsia="pl-PL"/>
        </w:rPr>
        <w:br/>
      </w:r>
      <w:r w:rsidRPr="00C368F2">
        <w:rPr>
          <w:rFonts w:eastAsia="Times New Roman" w:cs="Arial"/>
          <w:sz w:val="24"/>
          <w:lang w:eastAsia="pl-PL"/>
        </w:rPr>
        <w:t>na spotkaniach, o których mowa w § 2 ust. 3</w:t>
      </w:r>
      <w:r>
        <w:rPr>
          <w:rFonts w:eastAsia="Times New Roman" w:cs="Arial"/>
          <w:sz w:val="24"/>
          <w:lang w:eastAsia="pl-PL"/>
        </w:rPr>
        <w:t>,</w:t>
      </w:r>
    </w:p>
    <w:p w14:paraId="0293997C" w14:textId="3D7F40F1" w:rsidR="00D72466" w:rsidRDefault="00D72466" w:rsidP="00D72466">
      <w:pPr>
        <w:tabs>
          <w:tab w:val="left" w:pos="1477"/>
        </w:tabs>
        <w:spacing w:line="276" w:lineRule="auto"/>
        <w:ind w:left="1069"/>
        <w:jc w:val="both"/>
        <w:rPr>
          <w:rFonts w:eastAsia="Times New Roman" w:cs="Arial"/>
          <w:sz w:val="24"/>
          <w:lang w:eastAsia="pl-PL"/>
        </w:rPr>
      </w:pPr>
      <w:r w:rsidRPr="00C368F2">
        <w:rPr>
          <w:rFonts w:eastAsia="Times New Roman" w:cs="Arial"/>
          <w:sz w:val="24"/>
          <w:lang w:eastAsia="pl-PL"/>
        </w:rPr>
        <w:t>w wysokości 5% kwoty, o której mowa w § 3 ust. 1, za każdy stwierdzony przypadek nienależytego wykonania przedmiotu umowy</w:t>
      </w:r>
      <w:r>
        <w:rPr>
          <w:rFonts w:eastAsia="Times New Roman" w:cs="Arial"/>
          <w:sz w:val="24"/>
          <w:lang w:eastAsia="pl-PL"/>
        </w:rPr>
        <w:t>;</w:t>
      </w:r>
    </w:p>
    <w:p w14:paraId="133A611F" w14:textId="4D58A708" w:rsidR="00CF5488" w:rsidRPr="00FE417D" w:rsidRDefault="00CF5488" w:rsidP="00CF5488">
      <w:pPr>
        <w:numPr>
          <w:ilvl w:val="0"/>
          <w:numId w:val="10"/>
        </w:numPr>
        <w:tabs>
          <w:tab w:val="left" w:pos="720"/>
        </w:tabs>
        <w:spacing w:line="276" w:lineRule="auto"/>
        <w:ind w:left="720" w:hanging="357"/>
        <w:jc w:val="both"/>
        <w:rPr>
          <w:rFonts w:eastAsia="Times New Roman" w:cs="Arial"/>
          <w:sz w:val="24"/>
          <w:lang w:eastAsia="pl-PL"/>
        </w:rPr>
      </w:pPr>
      <w:r w:rsidRPr="00FE417D">
        <w:rPr>
          <w:rFonts w:eastAsia="Times New Roman" w:cs="Arial"/>
          <w:sz w:val="24"/>
          <w:lang w:eastAsia="pl-PL"/>
        </w:rPr>
        <w:lastRenderedPageBreak/>
        <w:t xml:space="preserve">w przypadku zwłoki w wykonaniu przedmiotu Umowy </w:t>
      </w:r>
      <w:r w:rsidRPr="00FE417D">
        <w:rPr>
          <w:rFonts w:eastAsia="Times New Roman" w:cs="Arial"/>
          <w:sz w:val="24"/>
          <w:lang w:eastAsia="pl-PL"/>
        </w:rPr>
        <w:t xml:space="preserve">lub jej poszczególnych etapów </w:t>
      </w:r>
      <w:r w:rsidRPr="00FE417D">
        <w:rPr>
          <w:rFonts w:eastAsia="Times New Roman" w:cs="Arial"/>
          <w:sz w:val="24"/>
          <w:lang w:eastAsia="pl-PL"/>
        </w:rPr>
        <w:t xml:space="preserve">w terminach, o których mowa w § 1 ust. 4 – w wysokości </w:t>
      </w:r>
      <w:r w:rsidRPr="00FE417D">
        <w:rPr>
          <w:rFonts w:eastAsia="Times New Roman" w:cs="Arial"/>
          <w:sz w:val="24"/>
          <w:lang w:eastAsia="pl-PL"/>
        </w:rPr>
        <w:t>1</w:t>
      </w:r>
      <w:r w:rsidRPr="00FE417D">
        <w:rPr>
          <w:rFonts w:eastAsia="Times New Roman" w:cs="Arial"/>
          <w:sz w:val="24"/>
          <w:lang w:eastAsia="pl-PL"/>
        </w:rPr>
        <w:t xml:space="preserve"> % wynagrodzenia brutto, określonego w § 3 ust. 1, za każdy </w:t>
      </w:r>
      <w:r w:rsidRPr="00FE417D">
        <w:rPr>
          <w:rFonts w:eastAsia="Times New Roman" w:cs="Arial"/>
          <w:sz w:val="24"/>
          <w:lang w:eastAsia="pl-PL"/>
        </w:rPr>
        <w:t xml:space="preserve">rozpoczęty </w:t>
      </w:r>
      <w:r w:rsidRPr="00FE417D">
        <w:rPr>
          <w:rFonts w:eastAsia="Times New Roman" w:cs="Arial"/>
          <w:sz w:val="24"/>
          <w:lang w:eastAsia="pl-PL"/>
        </w:rPr>
        <w:t xml:space="preserve">dzień zwłoki liczony od upływu poszczególnych terminów określonych w § 1 ust. 4, </w:t>
      </w:r>
      <w:r w:rsidR="00FE417D">
        <w:rPr>
          <w:rFonts w:eastAsia="Times New Roman" w:cs="Arial"/>
          <w:sz w:val="24"/>
          <w:lang w:eastAsia="pl-PL"/>
        </w:rPr>
        <w:br/>
      </w:r>
      <w:r w:rsidRPr="00FE417D">
        <w:rPr>
          <w:rFonts w:eastAsia="Times New Roman" w:cs="Arial"/>
          <w:sz w:val="24"/>
          <w:lang w:eastAsia="pl-PL"/>
        </w:rPr>
        <w:t>z zastrzeżeniem § 14 ust. 3</w:t>
      </w:r>
      <w:r w:rsidR="00FE417D" w:rsidRPr="00FE417D">
        <w:rPr>
          <w:rFonts w:eastAsia="Times New Roman" w:cs="Arial"/>
          <w:sz w:val="24"/>
          <w:lang w:eastAsia="pl-PL"/>
        </w:rPr>
        <w:t xml:space="preserve"> umowy</w:t>
      </w:r>
      <w:r w:rsidR="00FE417D">
        <w:rPr>
          <w:rFonts w:eastAsia="Times New Roman" w:cs="Arial"/>
          <w:sz w:val="24"/>
          <w:lang w:eastAsia="pl-PL"/>
        </w:rPr>
        <w:t>.</w:t>
      </w:r>
    </w:p>
    <w:p w14:paraId="6E635954" w14:textId="5736ACF2" w:rsidR="00096512" w:rsidRPr="00513D2B" w:rsidRDefault="00096512" w:rsidP="000A76CB">
      <w:pPr>
        <w:numPr>
          <w:ilvl w:val="0"/>
          <w:numId w:val="9"/>
        </w:numPr>
        <w:spacing w:line="276" w:lineRule="auto"/>
        <w:jc w:val="both"/>
        <w:rPr>
          <w:rFonts w:eastAsia="Times New Roman" w:cs="Arial"/>
          <w:sz w:val="24"/>
          <w:lang w:eastAsia="pl-PL"/>
        </w:rPr>
      </w:pPr>
      <w:r w:rsidRPr="00513D2B">
        <w:rPr>
          <w:rFonts w:eastAsia="Times New Roman" w:cs="Arial"/>
          <w:sz w:val="24"/>
          <w:lang w:eastAsia="pl-PL"/>
        </w:rPr>
        <w:t>Łączna wysokość kar umownych, o których mowa w ust. 1 pkt 2-</w:t>
      </w:r>
      <w:r w:rsidR="008E39C4">
        <w:rPr>
          <w:rFonts w:eastAsia="Times New Roman" w:cs="Arial"/>
          <w:sz w:val="24"/>
          <w:lang w:eastAsia="pl-PL"/>
        </w:rPr>
        <w:t>5</w:t>
      </w:r>
      <w:r w:rsidRPr="00513D2B">
        <w:rPr>
          <w:rFonts w:eastAsia="Times New Roman" w:cs="Arial"/>
          <w:sz w:val="24"/>
          <w:lang w:eastAsia="pl-PL"/>
        </w:rPr>
        <w:t xml:space="preserve">, nie może przekroczyć 30% kwoty brutto wynagrodzenia, określonego w § 3 ust. 1 umowy.  </w:t>
      </w:r>
    </w:p>
    <w:p w14:paraId="411B9842" w14:textId="2FF7A922" w:rsidR="004B0585" w:rsidRPr="00704071" w:rsidRDefault="00F6536A" w:rsidP="000A76CB">
      <w:pPr>
        <w:numPr>
          <w:ilvl w:val="0"/>
          <w:numId w:val="9"/>
        </w:numPr>
        <w:spacing w:line="276" w:lineRule="auto"/>
        <w:ind w:hanging="357"/>
        <w:jc w:val="both"/>
        <w:rPr>
          <w:rFonts w:eastAsia="Times New Roman" w:cs="Arial"/>
          <w:sz w:val="24"/>
          <w:lang w:eastAsia="pl-PL"/>
        </w:rPr>
      </w:pPr>
      <w:r w:rsidRPr="00704071">
        <w:rPr>
          <w:rFonts w:eastAsia="Times New Roman" w:cs="Arial"/>
          <w:sz w:val="24"/>
          <w:lang w:eastAsia="pl-PL"/>
        </w:rPr>
        <w:t>Wykonawca zapłaci kary umowne w terminie 21 dni od dnia otrzymania noty obciążeniowej</w:t>
      </w:r>
      <w:r w:rsidR="00C44AC3" w:rsidRPr="00704071">
        <w:rPr>
          <w:rFonts w:eastAsia="Times New Roman" w:cs="Arial"/>
          <w:sz w:val="24"/>
          <w:lang w:eastAsia="pl-PL"/>
        </w:rPr>
        <w:t xml:space="preserve"> lub wezwania do zapłaty wystawionego</w:t>
      </w:r>
      <w:r w:rsidRPr="00704071">
        <w:rPr>
          <w:rFonts w:eastAsia="Times New Roman" w:cs="Arial"/>
          <w:sz w:val="24"/>
          <w:lang w:eastAsia="pl-PL"/>
        </w:rPr>
        <w:t xml:space="preserve"> z tego tytułu przez Zamawiającego. Za datę zapłaty uważa się datę obciążenia rachunku bankowego Wykonawcy kwotą wynikającą z noty obciążeniowej</w:t>
      </w:r>
      <w:r w:rsidR="00C44AC3" w:rsidRPr="00704071">
        <w:rPr>
          <w:rFonts w:eastAsia="Times New Roman" w:cs="Arial"/>
          <w:sz w:val="24"/>
          <w:lang w:eastAsia="pl-PL"/>
        </w:rPr>
        <w:t xml:space="preserve"> lub wezwania do zapłaty</w:t>
      </w:r>
      <w:r w:rsidRPr="00704071">
        <w:rPr>
          <w:rFonts w:eastAsia="Times New Roman" w:cs="Arial"/>
          <w:sz w:val="24"/>
          <w:lang w:eastAsia="pl-PL"/>
        </w:rPr>
        <w:t xml:space="preserve">. </w:t>
      </w:r>
      <w:r w:rsidR="00560D92">
        <w:rPr>
          <w:rFonts w:eastAsia="Times New Roman" w:cs="Arial"/>
          <w:sz w:val="24"/>
          <w:lang w:eastAsia="pl-PL"/>
        </w:rPr>
        <w:br/>
      </w:r>
      <w:r w:rsidRPr="00704071">
        <w:rPr>
          <w:rFonts w:eastAsia="Times New Roman" w:cs="Arial"/>
          <w:sz w:val="24"/>
          <w:lang w:eastAsia="pl-PL"/>
        </w:rPr>
        <w:t>W przypadku braku zapłaty w ww. terminie Zamawiający zastrzega sobie prawo potrące</w:t>
      </w:r>
      <w:r w:rsidR="00C44AC3" w:rsidRPr="00704071">
        <w:rPr>
          <w:rFonts w:eastAsia="Times New Roman" w:cs="Arial"/>
          <w:sz w:val="24"/>
          <w:lang w:eastAsia="pl-PL"/>
        </w:rPr>
        <w:t>nia kar umownych z wynagrodzeniem należnym</w:t>
      </w:r>
      <w:r w:rsidRPr="00704071">
        <w:rPr>
          <w:rFonts w:eastAsia="Times New Roman" w:cs="Arial"/>
          <w:sz w:val="24"/>
          <w:lang w:eastAsia="pl-PL"/>
        </w:rPr>
        <w:t xml:space="preserve"> Wykonawcy</w:t>
      </w:r>
      <w:r w:rsidR="00560D92">
        <w:rPr>
          <w:rFonts w:eastAsia="Times New Roman" w:cs="Arial"/>
          <w:sz w:val="24"/>
          <w:lang w:eastAsia="pl-PL"/>
        </w:rPr>
        <w:t>, na co Wykonawca wyraża zgodę.</w:t>
      </w:r>
    </w:p>
    <w:p w14:paraId="5AACE99A" w14:textId="71B3ED39" w:rsidR="004B0585" w:rsidRPr="00704071" w:rsidRDefault="00F6536A" w:rsidP="000A76CB">
      <w:pPr>
        <w:numPr>
          <w:ilvl w:val="0"/>
          <w:numId w:val="9"/>
        </w:numPr>
        <w:spacing w:line="276" w:lineRule="auto"/>
        <w:ind w:hanging="357"/>
        <w:jc w:val="both"/>
        <w:rPr>
          <w:rFonts w:eastAsia="Times New Roman" w:cs="Arial"/>
          <w:sz w:val="24"/>
          <w:lang w:eastAsia="pl-PL"/>
        </w:rPr>
      </w:pPr>
      <w:r w:rsidRPr="00704071">
        <w:rPr>
          <w:rFonts w:eastAsia="Times New Roman" w:cs="Arial"/>
          <w:sz w:val="24"/>
          <w:lang w:eastAsia="pl-PL"/>
        </w:rPr>
        <w:t xml:space="preserve">W przypadku wystąpienia zwłoki w wykonaniu przedmiotu umowy, o której mowa </w:t>
      </w:r>
      <w:r w:rsidR="008E39C4">
        <w:rPr>
          <w:rFonts w:eastAsia="Times New Roman" w:cs="Arial"/>
          <w:sz w:val="24"/>
          <w:lang w:eastAsia="pl-PL"/>
        </w:rPr>
        <w:br/>
      </w:r>
      <w:r w:rsidRPr="00704071">
        <w:rPr>
          <w:rFonts w:eastAsia="Times New Roman" w:cs="Arial"/>
          <w:sz w:val="24"/>
          <w:lang w:eastAsia="pl-PL"/>
        </w:rPr>
        <w:t xml:space="preserve">w ust. 1 pkt 2 </w:t>
      </w:r>
      <w:r w:rsidR="00C44AC3" w:rsidRPr="00704071">
        <w:rPr>
          <w:rFonts w:eastAsia="Times New Roman" w:cs="Arial"/>
          <w:sz w:val="24"/>
          <w:lang w:eastAsia="pl-PL"/>
        </w:rPr>
        <w:t xml:space="preserve">z zachowaniem uprawnienia do naliczenia Wykonawcy kary umownej, </w:t>
      </w:r>
      <w:r w:rsidRPr="00704071">
        <w:rPr>
          <w:rFonts w:eastAsia="Times New Roman" w:cs="Arial"/>
          <w:sz w:val="24"/>
          <w:lang w:eastAsia="pl-PL"/>
        </w:rPr>
        <w:t>Zamawiający może:</w:t>
      </w:r>
    </w:p>
    <w:p w14:paraId="368A99AE" w14:textId="1BA158B3" w:rsidR="004B0585" w:rsidRPr="00513D2B" w:rsidRDefault="00F6536A" w:rsidP="000A76CB">
      <w:pPr>
        <w:numPr>
          <w:ilvl w:val="1"/>
          <w:numId w:val="9"/>
        </w:numPr>
        <w:tabs>
          <w:tab w:val="left" w:pos="720"/>
        </w:tabs>
        <w:spacing w:line="276" w:lineRule="auto"/>
        <w:ind w:left="720"/>
        <w:jc w:val="both"/>
        <w:rPr>
          <w:rFonts w:eastAsia="Times New Roman" w:cs="Arial"/>
          <w:sz w:val="24"/>
          <w:lang w:eastAsia="pl-PL"/>
        </w:rPr>
      </w:pPr>
      <w:r w:rsidRPr="00704071">
        <w:rPr>
          <w:rFonts w:eastAsia="Times New Roman" w:cs="Arial"/>
          <w:sz w:val="24"/>
          <w:lang w:eastAsia="pl-PL"/>
        </w:rPr>
        <w:t xml:space="preserve">wyznaczyć </w:t>
      </w:r>
      <w:r w:rsidR="00C44AC3" w:rsidRPr="00704071">
        <w:rPr>
          <w:rFonts w:eastAsia="Times New Roman" w:cs="Arial"/>
          <w:sz w:val="24"/>
          <w:lang w:eastAsia="pl-PL"/>
        </w:rPr>
        <w:t xml:space="preserve">Wykonawcy </w:t>
      </w:r>
      <w:r w:rsidRPr="00704071">
        <w:rPr>
          <w:rFonts w:eastAsia="Times New Roman" w:cs="Arial"/>
          <w:sz w:val="24"/>
          <w:lang w:eastAsia="pl-PL"/>
        </w:rPr>
        <w:t xml:space="preserve">dodatkowy termin wykonania przedmiotu umowy lub </w:t>
      </w:r>
      <w:r w:rsidR="00C44AC3" w:rsidRPr="00704071">
        <w:rPr>
          <w:rFonts w:eastAsia="Times New Roman" w:cs="Arial"/>
          <w:sz w:val="24"/>
          <w:lang w:eastAsia="pl-PL"/>
        </w:rPr>
        <w:t xml:space="preserve">dodatkowy termin </w:t>
      </w:r>
      <w:r w:rsidRPr="00704071">
        <w:rPr>
          <w:rFonts w:eastAsia="Times New Roman" w:cs="Arial"/>
          <w:sz w:val="24"/>
          <w:lang w:eastAsia="pl-PL"/>
        </w:rPr>
        <w:t xml:space="preserve">usunięcia nieprawidłowości, </w:t>
      </w:r>
    </w:p>
    <w:p w14:paraId="3C83B650" w14:textId="1EA08BB6" w:rsidR="00C44AC3" w:rsidRPr="00513D2B" w:rsidRDefault="00F6536A" w:rsidP="000A76CB">
      <w:pPr>
        <w:numPr>
          <w:ilvl w:val="1"/>
          <w:numId w:val="9"/>
        </w:numPr>
        <w:tabs>
          <w:tab w:val="left" w:pos="720"/>
        </w:tabs>
        <w:spacing w:line="276" w:lineRule="auto"/>
        <w:ind w:left="720"/>
        <w:jc w:val="both"/>
        <w:rPr>
          <w:rFonts w:eastAsia="Times New Roman" w:cs="Arial"/>
          <w:sz w:val="24"/>
          <w:lang w:eastAsia="pl-PL"/>
        </w:rPr>
      </w:pPr>
      <w:r w:rsidRPr="00513D2B">
        <w:rPr>
          <w:rFonts w:eastAsia="Times New Roman" w:cs="Arial"/>
          <w:sz w:val="24"/>
          <w:lang w:eastAsia="pl-PL"/>
        </w:rPr>
        <w:t xml:space="preserve">odstąpić od umowy w terminie </w:t>
      </w:r>
      <w:r w:rsidR="00803913" w:rsidRPr="00513D2B">
        <w:rPr>
          <w:rFonts w:eastAsia="Times New Roman" w:cs="Arial"/>
          <w:sz w:val="24"/>
          <w:lang w:eastAsia="pl-PL"/>
        </w:rPr>
        <w:t>30</w:t>
      </w:r>
      <w:r w:rsidRPr="00513D2B">
        <w:rPr>
          <w:rFonts w:eastAsia="Times New Roman" w:cs="Arial"/>
          <w:sz w:val="24"/>
          <w:lang w:eastAsia="pl-PL"/>
        </w:rPr>
        <w:t xml:space="preserve"> dni od dnia powzięcia wiadomości o zwłoce, </w:t>
      </w:r>
      <w:r w:rsidR="008E39C4">
        <w:rPr>
          <w:rFonts w:eastAsia="Times New Roman" w:cs="Arial"/>
          <w:sz w:val="24"/>
          <w:lang w:eastAsia="pl-PL"/>
        </w:rPr>
        <w:br/>
      </w:r>
      <w:r w:rsidRPr="00513D2B">
        <w:rPr>
          <w:rFonts w:eastAsia="Times New Roman" w:cs="Arial"/>
          <w:sz w:val="24"/>
          <w:lang w:eastAsia="pl-PL"/>
        </w:rPr>
        <w:t>bez wyznaczenia Wykonawcy do</w:t>
      </w:r>
      <w:r w:rsidR="00C44AC3" w:rsidRPr="00513D2B">
        <w:rPr>
          <w:rFonts w:eastAsia="Times New Roman" w:cs="Arial"/>
          <w:sz w:val="24"/>
          <w:lang w:eastAsia="pl-PL"/>
        </w:rPr>
        <w:t>datkowego terminu na wykonanie umowy.</w:t>
      </w:r>
    </w:p>
    <w:p w14:paraId="40A6F441" w14:textId="4AB62367" w:rsidR="004B0585" w:rsidRPr="00513D2B" w:rsidRDefault="00F6536A" w:rsidP="000A76CB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513D2B">
        <w:rPr>
          <w:rFonts w:eastAsia="Times New Roman" w:cs="Arial"/>
          <w:sz w:val="24"/>
          <w:lang w:eastAsia="pl-PL"/>
        </w:rPr>
        <w:t xml:space="preserve">Zamawiający zapłaci Wykonawcy karę umowną w przypadku nieuzasadnionego odstąpienia od umowy przez Zamawiającego lub w przypadku odstąpienia od umowy przez Wykonawcę z przyczyn </w:t>
      </w:r>
      <w:r w:rsidR="008E39C4">
        <w:rPr>
          <w:rFonts w:eastAsia="Times New Roman" w:cs="Arial"/>
          <w:sz w:val="24"/>
          <w:lang w:eastAsia="pl-PL"/>
        </w:rPr>
        <w:t xml:space="preserve">za które odpowiedzialność ponosi </w:t>
      </w:r>
      <w:r w:rsidR="008E39C4">
        <w:rPr>
          <w:rFonts w:eastAsia="Times New Roman" w:cs="Arial"/>
          <w:sz w:val="24"/>
          <w:lang w:eastAsia="pl-PL"/>
        </w:rPr>
        <w:t xml:space="preserve">Zamawiający </w:t>
      </w:r>
      <w:r w:rsidRPr="00513D2B">
        <w:rPr>
          <w:rFonts w:eastAsia="Times New Roman" w:cs="Arial"/>
          <w:sz w:val="24"/>
          <w:lang w:eastAsia="pl-PL"/>
        </w:rPr>
        <w:t>– w wysokości 30% kwoty brutto określonej w § 3 ust. 1.</w:t>
      </w:r>
    </w:p>
    <w:p w14:paraId="5FF5499D" w14:textId="41F4C898" w:rsidR="004B0585" w:rsidRPr="00513D2B" w:rsidRDefault="00F6536A" w:rsidP="000A76CB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513D2B">
        <w:rPr>
          <w:rFonts w:eastAsia="Times New Roman" w:cs="Arial"/>
          <w:sz w:val="24"/>
          <w:lang w:eastAsia="pl-PL"/>
        </w:rPr>
        <w:t xml:space="preserve">Zamawiający zapłaci odsetki i/lub kary umowne w terminie 21 dni od dnia otrzymania noty obciążeniowej wystawionej z tego tytułu przez Wykonawcę. Za datę zapłaty uważa się datę obciążenia rachunku bankowego Zamawiającego kwotą wynikającą </w:t>
      </w:r>
      <w:r w:rsidR="008E39C4">
        <w:rPr>
          <w:rFonts w:eastAsia="Times New Roman" w:cs="Arial"/>
          <w:sz w:val="24"/>
          <w:lang w:eastAsia="pl-PL"/>
        </w:rPr>
        <w:br/>
      </w:r>
      <w:r w:rsidRPr="00513D2B">
        <w:rPr>
          <w:rFonts w:eastAsia="Times New Roman" w:cs="Arial"/>
          <w:sz w:val="24"/>
          <w:lang w:eastAsia="pl-PL"/>
        </w:rPr>
        <w:t>z noty obciążeniowej.</w:t>
      </w:r>
    </w:p>
    <w:p w14:paraId="6015EA5E" w14:textId="5623142E" w:rsidR="004B0585" w:rsidRPr="00096512" w:rsidRDefault="00F6536A" w:rsidP="000A76CB">
      <w:pPr>
        <w:numPr>
          <w:ilvl w:val="0"/>
          <w:numId w:val="9"/>
        </w:numPr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096512">
        <w:rPr>
          <w:rFonts w:eastAsia="Times New Roman" w:cs="Arial"/>
          <w:sz w:val="24"/>
          <w:lang w:eastAsia="pl-PL"/>
        </w:rPr>
        <w:t xml:space="preserve">Strony mają prawo do dochodzenia </w:t>
      </w:r>
      <w:r w:rsidR="00096512" w:rsidRPr="00096512">
        <w:rPr>
          <w:rFonts w:eastAsia="Times New Roman" w:cs="Arial"/>
          <w:sz w:val="24"/>
          <w:lang w:eastAsia="pl-PL"/>
        </w:rPr>
        <w:t xml:space="preserve">odszkodowania </w:t>
      </w:r>
      <w:r w:rsidRPr="00096512">
        <w:rPr>
          <w:rFonts w:eastAsia="Times New Roman" w:cs="Arial"/>
          <w:sz w:val="24"/>
          <w:lang w:eastAsia="pl-PL"/>
        </w:rPr>
        <w:t>na zasadach ogólnych przewyższającego wysokość</w:t>
      </w:r>
      <w:r w:rsidR="00096512" w:rsidRPr="00096512">
        <w:rPr>
          <w:rFonts w:eastAsia="Times New Roman" w:cs="Arial"/>
          <w:sz w:val="24"/>
          <w:lang w:eastAsia="pl-PL"/>
        </w:rPr>
        <w:t xml:space="preserve"> zastrzeżonych </w:t>
      </w:r>
      <w:r w:rsidR="00096512">
        <w:rPr>
          <w:rFonts w:eastAsia="Times New Roman" w:cs="Arial"/>
          <w:sz w:val="24"/>
          <w:lang w:eastAsia="pl-PL"/>
        </w:rPr>
        <w:t>kar umownych.</w:t>
      </w:r>
    </w:p>
    <w:p w14:paraId="60AE25D0" w14:textId="66C05100" w:rsidR="009B567E" w:rsidRPr="00761182" w:rsidRDefault="00096512" w:rsidP="000A76CB">
      <w:pPr>
        <w:numPr>
          <w:ilvl w:val="0"/>
          <w:numId w:val="9"/>
        </w:numPr>
        <w:spacing w:line="276" w:lineRule="auto"/>
        <w:jc w:val="both"/>
        <w:rPr>
          <w:rFonts w:eastAsia="Times New Roman" w:cs="Arial"/>
          <w:sz w:val="24"/>
          <w:lang w:eastAsia="pl-PL"/>
        </w:rPr>
      </w:pPr>
      <w:r w:rsidRPr="00513D2B">
        <w:rPr>
          <w:rFonts w:eastAsia="Times New Roman" w:cs="Arial"/>
          <w:sz w:val="24"/>
          <w:lang w:eastAsia="pl-PL"/>
        </w:rPr>
        <w:t xml:space="preserve">Łączna </w:t>
      </w:r>
      <w:r w:rsidR="00761182">
        <w:rPr>
          <w:rFonts w:eastAsia="Times New Roman" w:cs="Arial"/>
          <w:sz w:val="24"/>
          <w:lang w:eastAsia="pl-PL"/>
        </w:rPr>
        <w:t xml:space="preserve">maksymalna </w:t>
      </w:r>
      <w:r w:rsidRPr="00513D2B">
        <w:rPr>
          <w:rFonts w:eastAsia="Times New Roman" w:cs="Arial"/>
          <w:sz w:val="24"/>
          <w:lang w:eastAsia="pl-PL"/>
        </w:rPr>
        <w:t xml:space="preserve">wysokość kary umownych, których </w:t>
      </w:r>
      <w:r w:rsidR="00761182">
        <w:rPr>
          <w:rFonts w:eastAsia="Times New Roman" w:cs="Arial"/>
          <w:sz w:val="24"/>
          <w:lang w:eastAsia="pl-PL"/>
        </w:rPr>
        <w:t xml:space="preserve">strona może dochodzić </w:t>
      </w:r>
      <w:r w:rsidR="008E39C4">
        <w:rPr>
          <w:rFonts w:eastAsia="Times New Roman" w:cs="Arial"/>
          <w:sz w:val="24"/>
          <w:lang w:eastAsia="pl-PL"/>
        </w:rPr>
        <w:br/>
      </w:r>
      <w:r w:rsidR="00761182">
        <w:rPr>
          <w:rFonts w:eastAsia="Times New Roman" w:cs="Arial"/>
          <w:sz w:val="24"/>
          <w:lang w:eastAsia="pl-PL"/>
        </w:rPr>
        <w:t xml:space="preserve">na podstawie niniejszej umowy </w:t>
      </w:r>
      <w:r w:rsidRPr="00513D2B">
        <w:rPr>
          <w:rFonts w:eastAsia="Times New Roman" w:cs="Arial"/>
          <w:sz w:val="24"/>
          <w:lang w:eastAsia="pl-PL"/>
        </w:rPr>
        <w:t>nie może przekroczyć 30% kwoty brutto wynagrodzenia, określonego w § 3 ust. 1 umowy.</w:t>
      </w:r>
    </w:p>
    <w:p w14:paraId="512F5A44" w14:textId="77777777" w:rsidR="000A76CB" w:rsidRDefault="000A76CB" w:rsidP="00ED6FAA">
      <w:pPr>
        <w:spacing w:line="276" w:lineRule="auto"/>
        <w:ind w:left="425" w:hanging="425"/>
        <w:jc w:val="center"/>
        <w:rPr>
          <w:rFonts w:eastAsia="Times New Roman" w:cs="Arial"/>
          <w:b/>
          <w:sz w:val="24"/>
          <w:lang w:eastAsia="pl-PL"/>
        </w:rPr>
      </w:pPr>
    </w:p>
    <w:p w14:paraId="2C5D3B31" w14:textId="29E4FFA0" w:rsidR="004B0585" w:rsidRPr="00513D2B" w:rsidRDefault="00F6536A" w:rsidP="008E39C4">
      <w:pPr>
        <w:spacing w:line="276" w:lineRule="auto"/>
        <w:ind w:left="425" w:hanging="425"/>
        <w:jc w:val="center"/>
        <w:rPr>
          <w:rFonts w:eastAsia="Times New Roman" w:cs="Arial"/>
          <w:b/>
          <w:sz w:val="24"/>
          <w:lang w:eastAsia="pl-PL"/>
        </w:rPr>
      </w:pPr>
      <w:r w:rsidRPr="00513D2B">
        <w:rPr>
          <w:rFonts w:eastAsia="Times New Roman" w:cs="Arial"/>
          <w:b/>
          <w:sz w:val="24"/>
          <w:lang w:eastAsia="pl-PL"/>
        </w:rPr>
        <w:t>§ 7</w:t>
      </w:r>
    </w:p>
    <w:p w14:paraId="0FB48525" w14:textId="77777777" w:rsidR="004B0585" w:rsidRPr="00513D2B" w:rsidRDefault="00F6536A" w:rsidP="008E39C4">
      <w:pPr>
        <w:numPr>
          <w:ilvl w:val="1"/>
          <w:numId w:val="5"/>
        </w:numPr>
        <w:tabs>
          <w:tab w:val="left" w:pos="0"/>
          <w:tab w:val="left" w:pos="426"/>
        </w:tabs>
        <w:spacing w:line="276" w:lineRule="auto"/>
        <w:ind w:left="426" w:hanging="426"/>
        <w:jc w:val="both"/>
        <w:rPr>
          <w:rFonts w:eastAsia="Times New Roman" w:cs="Arial"/>
          <w:sz w:val="24"/>
          <w:lang w:eastAsia="pl-PL"/>
        </w:rPr>
      </w:pPr>
      <w:r w:rsidRPr="00513D2B">
        <w:rPr>
          <w:rFonts w:eastAsia="Times New Roman" w:cs="Arial"/>
          <w:sz w:val="24"/>
          <w:lang w:eastAsia="pl-PL"/>
        </w:rPr>
        <w:t>Wykonawca zobowiązuje się do współpracy z Zamawiającym na każdym etapie wykonywania przedmiotu umowy.</w:t>
      </w:r>
    </w:p>
    <w:p w14:paraId="1B6494B7" w14:textId="0896C48D" w:rsidR="004B0585" w:rsidRPr="00513D2B" w:rsidRDefault="00F6536A" w:rsidP="008E39C4">
      <w:pPr>
        <w:numPr>
          <w:ilvl w:val="1"/>
          <w:numId w:val="5"/>
        </w:numPr>
        <w:tabs>
          <w:tab w:val="left" w:pos="360"/>
        </w:tabs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513D2B">
        <w:rPr>
          <w:rFonts w:eastAsia="Times New Roman" w:cs="Arial"/>
          <w:sz w:val="24"/>
          <w:lang w:eastAsia="pl-PL"/>
        </w:rPr>
        <w:t>Na żądanie Zamawiającego Wykonawca zobowiązuje się do udzielania każdorazowo pełnej</w:t>
      </w:r>
      <w:r w:rsidR="0075035E" w:rsidRPr="00513D2B">
        <w:rPr>
          <w:rFonts w:eastAsia="Times New Roman" w:cs="Arial"/>
          <w:sz w:val="24"/>
          <w:lang w:eastAsia="pl-PL"/>
        </w:rPr>
        <w:t xml:space="preserve"> i aktualnej</w:t>
      </w:r>
      <w:r w:rsidRPr="00513D2B">
        <w:rPr>
          <w:rFonts w:eastAsia="Times New Roman" w:cs="Arial"/>
          <w:sz w:val="24"/>
          <w:lang w:eastAsia="pl-PL"/>
        </w:rPr>
        <w:t xml:space="preserve"> informacji na temat stanu realizacji przedmiotu umowy.</w:t>
      </w:r>
    </w:p>
    <w:p w14:paraId="7CA9F3C3" w14:textId="4A39F470" w:rsidR="004B0585" w:rsidRPr="00513D2B" w:rsidRDefault="00F6536A" w:rsidP="008E39C4">
      <w:pPr>
        <w:numPr>
          <w:ilvl w:val="1"/>
          <w:numId w:val="5"/>
        </w:numPr>
        <w:tabs>
          <w:tab w:val="left" w:pos="360"/>
        </w:tabs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513D2B">
        <w:rPr>
          <w:rFonts w:eastAsia="Times New Roman" w:cs="Arial"/>
          <w:sz w:val="24"/>
          <w:lang w:eastAsia="pl-PL"/>
        </w:rPr>
        <w:t xml:space="preserve">Wszelkie dane i informacje przekazane Wykonawcy w związku z wykonaniem niniejszej umowy, zarówno w czasie jej obowiązywania jak i po jej rozwiązaniu, będą </w:t>
      </w:r>
      <w:r w:rsidRPr="00513D2B">
        <w:rPr>
          <w:rFonts w:eastAsia="Times New Roman" w:cs="Arial"/>
          <w:sz w:val="24"/>
          <w:lang w:eastAsia="pl-PL"/>
        </w:rPr>
        <w:lastRenderedPageBreak/>
        <w:t xml:space="preserve">traktowane, jako poufne i mogą być wykorzystane przez Wykonawcę wyłącznie </w:t>
      </w:r>
      <w:r w:rsidR="00217E58">
        <w:rPr>
          <w:rFonts w:eastAsia="Times New Roman" w:cs="Arial"/>
          <w:sz w:val="24"/>
          <w:lang w:eastAsia="pl-PL"/>
        </w:rPr>
        <w:br/>
      </w:r>
      <w:r w:rsidRPr="00513D2B">
        <w:rPr>
          <w:rFonts w:eastAsia="Times New Roman" w:cs="Arial"/>
          <w:sz w:val="24"/>
          <w:lang w:eastAsia="pl-PL"/>
        </w:rPr>
        <w:t>do wykonania zobowiązań wynikających z niniejszej umowy.</w:t>
      </w:r>
    </w:p>
    <w:p w14:paraId="166E120B" w14:textId="2C634E78" w:rsidR="004B0585" w:rsidRDefault="00F6536A" w:rsidP="008E39C4">
      <w:pPr>
        <w:numPr>
          <w:ilvl w:val="1"/>
          <w:numId w:val="5"/>
        </w:numPr>
        <w:tabs>
          <w:tab w:val="left" w:pos="360"/>
        </w:tabs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513D2B">
        <w:rPr>
          <w:rFonts w:eastAsia="Times New Roman" w:cs="Arial"/>
          <w:sz w:val="24"/>
          <w:lang w:eastAsia="pl-PL"/>
        </w:rPr>
        <w:t>Obowiązek zachowania tajemnicy nie dotyczy sytuacji, której obowiązek ujawnienia informacji wynika z obowiązujących przepisów prawa.</w:t>
      </w:r>
    </w:p>
    <w:p w14:paraId="78C62D01" w14:textId="77777777" w:rsidR="00217E58" w:rsidRPr="00513D2B" w:rsidRDefault="00217E58" w:rsidP="00217E58">
      <w:pPr>
        <w:tabs>
          <w:tab w:val="left" w:pos="360"/>
          <w:tab w:val="left" w:pos="720"/>
        </w:tabs>
        <w:spacing w:line="276" w:lineRule="auto"/>
        <w:ind w:left="357"/>
        <w:jc w:val="both"/>
        <w:rPr>
          <w:rFonts w:eastAsia="Times New Roman" w:cs="Arial"/>
          <w:sz w:val="24"/>
          <w:lang w:eastAsia="pl-PL"/>
        </w:rPr>
      </w:pPr>
    </w:p>
    <w:p w14:paraId="17B6E978" w14:textId="77777777" w:rsidR="004B0585" w:rsidRPr="00513D2B" w:rsidRDefault="00F6536A" w:rsidP="00ED6FAA">
      <w:pPr>
        <w:spacing w:line="276" w:lineRule="auto"/>
        <w:ind w:left="357" w:hanging="357"/>
        <w:jc w:val="center"/>
        <w:rPr>
          <w:rFonts w:eastAsia="Times New Roman" w:cs="Arial"/>
          <w:b/>
          <w:sz w:val="24"/>
          <w:lang w:eastAsia="pl-PL"/>
        </w:rPr>
      </w:pPr>
      <w:r w:rsidRPr="00513D2B">
        <w:rPr>
          <w:rFonts w:eastAsia="Times New Roman" w:cs="Arial"/>
          <w:b/>
          <w:sz w:val="24"/>
          <w:lang w:eastAsia="pl-PL"/>
        </w:rPr>
        <w:t>§ 8</w:t>
      </w:r>
    </w:p>
    <w:p w14:paraId="5F276048" w14:textId="77777777" w:rsidR="004B0585" w:rsidRPr="00513D2B" w:rsidRDefault="00F6536A" w:rsidP="00217E58">
      <w:pPr>
        <w:numPr>
          <w:ilvl w:val="0"/>
          <w:numId w:val="11"/>
        </w:numPr>
        <w:spacing w:line="276" w:lineRule="auto"/>
        <w:ind w:left="426"/>
        <w:jc w:val="both"/>
        <w:rPr>
          <w:rFonts w:eastAsia="Times New Roman" w:cs="Arial"/>
          <w:sz w:val="24"/>
          <w:lang w:eastAsia="pl-PL"/>
        </w:rPr>
      </w:pPr>
      <w:r w:rsidRPr="00513D2B">
        <w:rPr>
          <w:rFonts w:eastAsia="Times New Roman" w:cs="Arial"/>
          <w:sz w:val="24"/>
          <w:lang w:eastAsia="pl-PL"/>
        </w:rPr>
        <w:t>W sprawach realizacji umowy strony porozumiewają się za pośrednictwem telefonu, poczty elektronicznej lub osobiście.</w:t>
      </w:r>
    </w:p>
    <w:p w14:paraId="04A59322" w14:textId="77777777" w:rsidR="004B0585" w:rsidRPr="00513D2B" w:rsidRDefault="00F6536A" w:rsidP="00217E58">
      <w:pPr>
        <w:numPr>
          <w:ilvl w:val="0"/>
          <w:numId w:val="11"/>
        </w:numPr>
        <w:spacing w:line="276" w:lineRule="auto"/>
        <w:ind w:left="426"/>
        <w:jc w:val="both"/>
        <w:rPr>
          <w:rFonts w:eastAsia="Times New Roman" w:cs="Arial"/>
          <w:sz w:val="24"/>
          <w:lang w:eastAsia="pl-PL"/>
        </w:rPr>
      </w:pPr>
      <w:r w:rsidRPr="00513D2B">
        <w:rPr>
          <w:rFonts w:eastAsia="Times New Roman" w:cs="Arial"/>
          <w:sz w:val="24"/>
          <w:lang w:eastAsia="pl-PL"/>
        </w:rPr>
        <w:t>Strony w terminie 3 dni roboczych od dnia zawarcia umowy przekażą Zamawiającemu dane kontaktowe osób wyznaczonych do merytorycznej współpracy i koordynacji w wykonywaniu umowy, zawierające: imię i nazwisko, nr telefonu, adres poczty elektronicznej.</w:t>
      </w:r>
    </w:p>
    <w:p w14:paraId="5F0A452F" w14:textId="77777777" w:rsidR="004B0585" w:rsidRPr="00513D2B" w:rsidRDefault="00F6536A" w:rsidP="00217E58">
      <w:pPr>
        <w:numPr>
          <w:ilvl w:val="0"/>
          <w:numId w:val="11"/>
        </w:numPr>
        <w:spacing w:line="276" w:lineRule="auto"/>
        <w:ind w:left="426"/>
        <w:jc w:val="both"/>
        <w:rPr>
          <w:rFonts w:eastAsia="Times New Roman" w:cs="Arial"/>
          <w:sz w:val="24"/>
          <w:lang w:eastAsia="pl-PL"/>
        </w:rPr>
      </w:pPr>
      <w:r w:rsidRPr="00513D2B">
        <w:rPr>
          <w:rFonts w:eastAsia="Times New Roman" w:cs="Arial"/>
          <w:sz w:val="24"/>
          <w:lang w:eastAsia="pl-PL"/>
        </w:rPr>
        <w:t>W przypadku, gdy Wykonawca nie przekaże danych, o których mowa w § 8 ust. 2, Zamawiający, w sprawach realizacji umowy,  wykorzysta dane kontaktowe Wykonawcy zawarte w ofercie.</w:t>
      </w:r>
    </w:p>
    <w:p w14:paraId="280D0101" w14:textId="77777777" w:rsidR="004B0585" w:rsidRPr="00513D2B" w:rsidRDefault="00F6536A" w:rsidP="00217E58">
      <w:pPr>
        <w:numPr>
          <w:ilvl w:val="0"/>
          <w:numId w:val="11"/>
        </w:numPr>
        <w:spacing w:line="276" w:lineRule="auto"/>
        <w:ind w:left="426"/>
        <w:jc w:val="both"/>
        <w:rPr>
          <w:rFonts w:eastAsia="Times New Roman" w:cs="Arial"/>
          <w:sz w:val="24"/>
          <w:lang w:eastAsia="pl-PL"/>
        </w:rPr>
      </w:pPr>
      <w:r w:rsidRPr="00513D2B">
        <w:rPr>
          <w:rFonts w:eastAsia="Times New Roman" w:cs="Arial"/>
          <w:sz w:val="24"/>
          <w:lang w:eastAsia="pl-PL"/>
        </w:rPr>
        <w:t>Ze strony Zamawiającego do merytorycznej współpracy i koordynacji w wykonywaniu przedmiotu umowy upoważnia się następujące poniżej wymienione osoby, które w sprawach realizacji umowy porozumiewają się za pośrednictwem telefonu, poczty elektronicznej.</w:t>
      </w:r>
    </w:p>
    <w:p w14:paraId="15EC508B" w14:textId="0B98ACF2" w:rsidR="004B0585" w:rsidRPr="00513D2B" w:rsidRDefault="00D4269A" w:rsidP="00217E58">
      <w:pPr>
        <w:spacing w:line="276" w:lineRule="auto"/>
        <w:ind w:left="426"/>
        <w:jc w:val="both"/>
        <w:rPr>
          <w:rFonts w:eastAsia="Times New Roman" w:cs="Arial"/>
          <w:sz w:val="24"/>
          <w:lang w:eastAsia="pl-PL"/>
        </w:rPr>
      </w:pPr>
      <w:r w:rsidRPr="00513D2B">
        <w:rPr>
          <w:rFonts w:eastAsia="Times New Roman" w:cs="Arial"/>
          <w:sz w:val="24"/>
          <w:lang w:eastAsia="pl-PL"/>
        </w:rPr>
        <w:t>………</w:t>
      </w:r>
      <w:r w:rsidR="00513D2B">
        <w:rPr>
          <w:rFonts w:eastAsia="Times New Roman" w:cs="Arial"/>
          <w:sz w:val="24"/>
          <w:lang w:eastAsia="pl-PL"/>
        </w:rPr>
        <w:t>……..</w:t>
      </w:r>
      <w:r w:rsidRPr="00513D2B">
        <w:rPr>
          <w:rFonts w:eastAsia="Times New Roman" w:cs="Arial"/>
          <w:sz w:val="24"/>
          <w:lang w:eastAsia="pl-PL"/>
        </w:rPr>
        <w:t>…………</w:t>
      </w:r>
      <w:r w:rsidR="00C27637" w:rsidRPr="00513D2B">
        <w:rPr>
          <w:rFonts w:eastAsia="Times New Roman" w:cs="Arial"/>
          <w:sz w:val="24"/>
          <w:lang w:eastAsia="pl-PL"/>
        </w:rPr>
        <w:t xml:space="preserve">, tel. </w:t>
      </w:r>
      <w:r w:rsidRPr="00513D2B">
        <w:rPr>
          <w:rFonts w:eastAsia="Times New Roman" w:cs="Arial"/>
          <w:sz w:val="24"/>
          <w:lang w:eastAsia="pl-PL"/>
        </w:rPr>
        <w:t>……………………</w:t>
      </w:r>
      <w:r w:rsidR="00C27637" w:rsidRPr="00513D2B">
        <w:rPr>
          <w:rFonts w:eastAsia="Times New Roman" w:cs="Arial"/>
          <w:sz w:val="24"/>
          <w:lang w:eastAsia="pl-PL"/>
        </w:rPr>
        <w:t xml:space="preserve">, </w:t>
      </w:r>
      <w:r w:rsidR="00F6536A" w:rsidRPr="00513D2B">
        <w:rPr>
          <w:rFonts w:eastAsia="Times New Roman" w:cs="Arial"/>
          <w:sz w:val="24"/>
          <w:lang w:eastAsia="pl-PL"/>
        </w:rPr>
        <w:t>adres e-mail:</w:t>
      </w:r>
      <w:r w:rsidR="00C27637" w:rsidRPr="00513D2B">
        <w:rPr>
          <w:rFonts w:eastAsia="Times New Roman" w:cs="Arial"/>
          <w:sz w:val="24"/>
          <w:lang w:eastAsia="pl-PL"/>
        </w:rPr>
        <w:t xml:space="preserve"> </w:t>
      </w:r>
      <w:r w:rsidRPr="00513D2B">
        <w:rPr>
          <w:rFonts w:eastAsia="Times New Roman" w:cs="Arial"/>
          <w:sz w:val="24"/>
          <w:lang w:eastAsia="pl-PL"/>
        </w:rPr>
        <w:t>…………………….</w:t>
      </w:r>
      <w:r w:rsidR="006429C4" w:rsidRPr="00513D2B">
        <w:rPr>
          <w:rFonts w:eastAsia="Times New Roman" w:cs="Arial"/>
          <w:sz w:val="24"/>
          <w:lang w:eastAsia="pl-PL"/>
        </w:rPr>
        <w:t>;</w:t>
      </w:r>
      <w:r w:rsidR="00F6536A" w:rsidRPr="00513D2B">
        <w:rPr>
          <w:rFonts w:eastAsia="Times New Roman" w:cs="Arial"/>
          <w:sz w:val="24"/>
          <w:lang w:eastAsia="pl-PL"/>
        </w:rPr>
        <w:t xml:space="preserve"> </w:t>
      </w:r>
    </w:p>
    <w:p w14:paraId="25DA9B6C" w14:textId="6315CFE2" w:rsidR="004B0585" w:rsidRPr="00513D2B" w:rsidRDefault="00D4269A" w:rsidP="00217E58">
      <w:pPr>
        <w:spacing w:line="276" w:lineRule="auto"/>
        <w:ind w:left="426"/>
        <w:jc w:val="both"/>
        <w:rPr>
          <w:rFonts w:eastAsia="Times New Roman" w:cs="Arial"/>
          <w:sz w:val="24"/>
          <w:lang w:eastAsia="pl-PL"/>
        </w:rPr>
      </w:pPr>
      <w:r w:rsidRPr="00513D2B">
        <w:rPr>
          <w:rFonts w:eastAsia="Times New Roman" w:cs="Arial"/>
          <w:sz w:val="24"/>
          <w:lang w:eastAsia="pl-PL"/>
        </w:rPr>
        <w:t>……………………….</w:t>
      </w:r>
      <w:r w:rsidR="00F6536A" w:rsidRPr="00513D2B">
        <w:rPr>
          <w:rFonts w:eastAsia="Times New Roman" w:cs="Arial"/>
          <w:sz w:val="24"/>
          <w:lang w:eastAsia="pl-PL"/>
        </w:rPr>
        <w:t>, tel</w:t>
      </w:r>
      <w:r w:rsidR="00C27637" w:rsidRPr="00513D2B">
        <w:rPr>
          <w:rFonts w:eastAsia="Times New Roman" w:cs="Arial"/>
          <w:sz w:val="24"/>
          <w:lang w:eastAsia="pl-PL"/>
        </w:rPr>
        <w:t xml:space="preserve">. </w:t>
      </w:r>
      <w:r w:rsidRPr="00513D2B">
        <w:rPr>
          <w:rFonts w:eastAsia="Times New Roman" w:cs="Arial"/>
          <w:sz w:val="24"/>
          <w:lang w:eastAsia="pl-PL"/>
        </w:rPr>
        <w:t>……………………,</w:t>
      </w:r>
      <w:r w:rsidR="00C27637" w:rsidRPr="00513D2B">
        <w:rPr>
          <w:rFonts w:eastAsia="Times New Roman" w:cs="Arial"/>
          <w:sz w:val="24"/>
          <w:lang w:eastAsia="pl-PL"/>
        </w:rPr>
        <w:t xml:space="preserve"> </w:t>
      </w:r>
      <w:r w:rsidR="00F6536A" w:rsidRPr="00513D2B">
        <w:rPr>
          <w:rFonts w:eastAsia="Times New Roman" w:cs="Arial"/>
          <w:sz w:val="24"/>
          <w:lang w:eastAsia="pl-PL"/>
        </w:rPr>
        <w:t xml:space="preserve">adres e-mail: </w:t>
      </w:r>
      <w:r w:rsidRPr="00513D2B">
        <w:rPr>
          <w:rFonts w:eastAsia="Times New Roman" w:cs="Arial"/>
          <w:sz w:val="24"/>
          <w:lang w:eastAsia="pl-PL"/>
        </w:rPr>
        <w:t>……………………</w:t>
      </w:r>
      <w:r w:rsidR="00513D2B">
        <w:rPr>
          <w:rFonts w:eastAsia="Times New Roman" w:cs="Arial"/>
          <w:sz w:val="24"/>
          <w:lang w:eastAsia="pl-PL"/>
        </w:rPr>
        <w:t>…</w:t>
      </w:r>
    </w:p>
    <w:p w14:paraId="4E89372E" w14:textId="77777777" w:rsidR="004B0585" w:rsidRPr="00D4269A" w:rsidRDefault="004B0585" w:rsidP="00217E58">
      <w:pPr>
        <w:spacing w:line="276" w:lineRule="auto"/>
        <w:jc w:val="both"/>
        <w:rPr>
          <w:rFonts w:eastAsia="Times New Roman" w:cs="Arial"/>
          <w:sz w:val="24"/>
          <w:lang w:eastAsia="pl-PL"/>
        </w:rPr>
      </w:pPr>
    </w:p>
    <w:p w14:paraId="31D87773" w14:textId="3A9E1221" w:rsidR="00761182" w:rsidRDefault="00761182" w:rsidP="00217E58">
      <w:pPr>
        <w:numPr>
          <w:ilvl w:val="0"/>
          <w:numId w:val="11"/>
        </w:numPr>
        <w:spacing w:line="276" w:lineRule="auto"/>
        <w:ind w:left="426"/>
        <w:jc w:val="both"/>
        <w:rPr>
          <w:rFonts w:eastAsia="Times New Roman" w:cs="Arial"/>
          <w:sz w:val="24"/>
          <w:lang w:eastAsia="pl-PL"/>
        </w:rPr>
      </w:pPr>
      <w:r>
        <w:rPr>
          <w:rFonts w:eastAsia="Times New Roman" w:cs="Arial"/>
          <w:sz w:val="24"/>
          <w:lang w:eastAsia="pl-PL"/>
        </w:rPr>
        <w:t xml:space="preserve">Osobą odpowiedzialną za realizację umowy ze strony Zamawiającego jest ………… </w:t>
      </w:r>
    </w:p>
    <w:p w14:paraId="0116BB5A" w14:textId="5CD97C01" w:rsidR="004B0585" w:rsidRPr="00D4269A" w:rsidRDefault="00F6536A" w:rsidP="00217E58">
      <w:pPr>
        <w:numPr>
          <w:ilvl w:val="0"/>
          <w:numId w:val="11"/>
        </w:numPr>
        <w:spacing w:line="276" w:lineRule="auto"/>
        <w:ind w:left="426"/>
        <w:jc w:val="both"/>
        <w:rPr>
          <w:rFonts w:eastAsia="Times New Roman" w:cs="Arial"/>
          <w:sz w:val="24"/>
          <w:lang w:eastAsia="pl-PL"/>
        </w:rPr>
      </w:pPr>
      <w:r w:rsidRPr="00D4269A">
        <w:rPr>
          <w:rFonts w:eastAsia="Times New Roman" w:cs="Arial"/>
          <w:sz w:val="24"/>
          <w:lang w:eastAsia="pl-PL"/>
        </w:rPr>
        <w:t xml:space="preserve">Niezależnie od sposobów porozumiewania się określonych w § 8 ust. 1 Wykonawca będzie zobowiązany do osobistego stawienia się w siedzibie </w:t>
      </w:r>
      <w:r w:rsidR="00761182">
        <w:rPr>
          <w:rFonts w:eastAsia="Times New Roman" w:cs="Arial"/>
          <w:sz w:val="24"/>
          <w:lang w:eastAsia="pl-PL"/>
        </w:rPr>
        <w:t>………………..</w:t>
      </w:r>
      <w:r w:rsidRPr="00D4269A">
        <w:rPr>
          <w:rFonts w:eastAsia="Times New Roman" w:cs="Arial"/>
          <w:sz w:val="24"/>
          <w:lang w:eastAsia="pl-PL"/>
        </w:rPr>
        <w:t xml:space="preserve">, </w:t>
      </w:r>
      <w:r w:rsidR="00217E58">
        <w:rPr>
          <w:rFonts w:eastAsia="Times New Roman" w:cs="Arial"/>
          <w:sz w:val="24"/>
          <w:lang w:eastAsia="pl-PL"/>
        </w:rPr>
        <w:br/>
      </w:r>
      <w:r w:rsidRPr="00D4269A">
        <w:rPr>
          <w:rFonts w:eastAsia="Times New Roman" w:cs="Arial"/>
          <w:sz w:val="24"/>
          <w:lang w:eastAsia="pl-PL"/>
        </w:rPr>
        <w:t xml:space="preserve">ul. </w:t>
      </w:r>
      <w:r w:rsidR="00761182">
        <w:rPr>
          <w:rFonts w:eastAsia="Times New Roman" w:cs="Arial"/>
          <w:sz w:val="24"/>
          <w:lang w:eastAsia="pl-PL"/>
        </w:rPr>
        <w:t>…………….</w:t>
      </w:r>
      <w:r w:rsidRPr="00D4269A">
        <w:rPr>
          <w:rFonts w:eastAsia="Times New Roman" w:cs="Arial"/>
          <w:sz w:val="24"/>
          <w:lang w:eastAsia="pl-PL"/>
        </w:rPr>
        <w:t xml:space="preserve"> w Olsztynie, jeżeli Zamawiający uzna to za konieczne.</w:t>
      </w:r>
    </w:p>
    <w:p w14:paraId="601E24CA" w14:textId="076C92DE" w:rsidR="004B0585" w:rsidRPr="00D4269A" w:rsidRDefault="00F6536A" w:rsidP="00217E58">
      <w:pPr>
        <w:numPr>
          <w:ilvl w:val="0"/>
          <w:numId w:val="1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rFonts w:eastAsia="Times New Roman" w:cs="Arial"/>
          <w:sz w:val="24"/>
          <w:lang w:eastAsia="pl-PL"/>
        </w:rPr>
      </w:pPr>
      <w:r w:rsidRPr="00D4269A">
        <w:rPr>
          <w:rFonts w:eastAsia="Times New Roman" w:cs="Arial"/>
          <w:sz w:val="24"/>
          <w:lang w:eastAsia="pl-PL"/>
        </w:rPr>
        <w:t>Zmiana osób, o których mowa w  § 8 ust. 2, 4</w:t>
      </w:r>
      <w:r w:rsidR="00761182">
        <w:rPr>
          <w:rFonts w:eastAsia="Times New Roman" w:cs="Arial"/>
          <w:sz w:val="24"/>
          <w:lang w:eastAsia="pl-PL"/>
        </w:rPr>
        <w:t xml:space="preserve"> i 5</w:t>
      </w:r>
      <w:r w:rsidRPr="00D4269A">
        <w:rPr>
          <w:rFonts w:eastAsia="Times New Roman" w:cs="Arial"/>
          <w:sz w:val="24"/>
          <w:lang w:eastAsia="pl-PL"/>
        </w:rPr>
        <w:t xml:space="preserve"> następuje poprzez pisemne powiadomienie drugiej Strony i nie stanowi zmiany treści umowy, wymagającej formy aneksu.</w:t>
      </w:r>
    </w:p>
    <w:p w14:paraId="76F393AE" w14:textId="77777777" w:rsidR="004B0585" w:rsidRPr="00D4269A" w:rsidRDefault="00F6536A" w:rsidP="00ED6FAA">
      <w:pPr>
        <w:tabs>
          <w:tab w:val="left" w:pos="5850"/>
        </w:tabs>
        <w:spacing w:line="276" w:lineRule="auto"/>
        <w:ind w:left="357" w:hanging="357"/>
        <w:jc w:val="center"/>
        <w:rPr>
          <w:rFonts w:eastAsia="Times New Roman" w:cs="Arial"/>
          <w:b/>
          <w:sz w:val="24"/>
          <w:lang w:eastAsia="pl-PL"/>
        </w:rPr>
      </w:pPr>
      <w:r w:rsidRPr="00D4269A">
        <w:rPr>
          <w:rFonts w:eastAsia="Times New Roman" w:cs="Arial"/>
          <w:b/>
          <w:sz w:val="24"/>
          <w:lang w:eastAsia="pl-PL"/>
        </w:rPr>
        <w:t>§ 9</w:t>
      </w:r>
    </w:p>
    <w:p w14:paraId="797582F4" w14:textId="57A06885" w:rsidR="004B0585" w:rsidRPr="00D4269A" w:rsidRDefault="00F6536A" w:rsidP="00217E58">
      <w:pPr>
        <w:numPr>
          <w:ilvl w:val="0"/>
          <w:numId w:val="12"/>
        </w:numPr>
        <w:tabs>
          <w:tab w:val="left" w:pos="360"/>
        </w:tabs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D4269A">
        <w:rPr>
          <w:rFonts w:eastAsia="Times New Roman" w:cs="Arial"/>
          <w:sz w:val="24"/>
          <w:lang w:eastAsia="pl-PL"/>
        </w:rPr>
        <w:t>Wykonawca zobowiązuje się nie</w:t>
      </w:r>
      <w:r w:rsidR="00217E58">
        <w:rPr>
          <w:rFonts w:eastAsia="Times New Roman" w:cs="Arial"/>
          <w:sz w:val="24"/>
          <w:lang w:eastAsia="pl-PL"/>
        </w:rPr>
        <w:t xml:space="preserve"> </w:t>
      </w:r>
      <w:r w:rsidRPr="00D4269A">
        <w:rPr>
          <w:rFonts w:eastAsia="Times New Roman" w:cs="Arial"/>
          <w:sz w:val="24"/>
          <w:lang w:eastAsia="pl-PL"/>
        </w:rPr>
        <w:t xml:space="preserve">udostępniać osobom trzecim informacji, niestanowiących informacji publicznej, uzyskanych w </w:t>
      </w:r>
      <w:r w:rsidR="005933C7">
        <w:rPr>
          <w:rFonts w:eastAsia="Times New Roman" w:cs="Arial"/>
          <w:sz w:val="24"/>
          <w:lang w:eastAsia="pl-PL"/>
        </w:rPr>
        <w:t>związku z</w:t>
      </w:r>
      <w:r w:rsidRPr="00D4269A">
        <w:rPr>
          <w:rFonts w:eastAsia="Times New Roman" w:cs="Arial"/>
          <w:sz w:val="24"/>
          <w:lang w:eastAsia="pl-PL"/>
        </w:rPr>
        <w:t xml:space="preserve"> wykonywani</w:t>
      </w:r>
      <w:r w:rsidR="005933C7">
        <w:rPr>
          <w:rFonts w:eastAsia="Times New Roman" w:cs="Arial"/>
          <w:sz w:val="24"/>
          <w:lang w:eastAsia="pl-PL"/>
        </w:rPr>
        <w:t>em</w:t>
      </w:r>
      <w:r w:rsidRPr="00D4269A">
        <w:rPr>
          <w:rFonts w:eastAsia="Times New Roman" w:cs="Arial"/>
          <w:sz w:val="24"/>
          <w:lang w:eastAsia="pl-PL"/>
        </w:rPr>
        <w:t xml:space="preserve"> przedmiotu umowy.</w:t>
      </w:r>
    </w:p>
    <w:p w14:paraId="2C2DB783" w14:textId="244B6CE1" w:rsidR="004B0585" w:rsidRPr="00D4269A" w:rsidRDefault="00F6536A" w:rsidP="00217E58">
      <w:pPr>
        <w:numPr>
          <w:ilvl w:val="0"/>
          <w:numId w:val="12"/>
        </w:numPr>
        <w:tabs>
          <w:tab w:val="left" w:pos="426"/>
        </w:tabs>
        <w:spacing w:line="276" w:lineRule="auto"/>
        <w:ind w:left="426" w:hanging="426"/>
        <w:jc w:val="both"/>
        <w:rPr>
          <w:rFonts w:eastAsia="Times New Roman" w:cs="Arial"/>
          <w:sz w:val="24"/>
          <w:lang w:eastAsia="pl-PL"/>
        </w:rPr>
      </w:pPr>
      <w:r w:rsidRPr="00D4269A">
        <w:rPr>
          <w:rFonts w:eastAsia="Times New Roman" w:cs="Arial"/>
          <w:sz w:val="24"/>
          <w:lang w:eastAsia="pl-PL"/>
        </w:rPr>
        <w:t xml:space="preserve">Wykonawca zobowiązuje się do dostarczenia Zamawiającemu podpisanych przez wszystkie osoby wykonujące przedmiot umowy deklaracji poufności w terminie </w:t>
      </w:r>
      <w:r w:rsidR="005933C7">
        <w:rPr>
          <w:rFonts w:eastAsia="Times New Roman" w:cs="Arial"/>
          <w:sz w:val="24"/>
          <w:lang w:eastAsia="pl-PL"/>
        </w:rPr>
        <w:br/>
      </w:r>
      <w:r w:rsidRPr="00D4269A">
        <w:rPr>
          <w:rFonts w:eastAsia="Times New Roman" w:cs="Arial"/>
          <w:sz w:val="24"/>
          <w:lang w:eastAsia="pl-PL"/>
        </w:rPr>
        <w:t>do 5 dni kalendarzowych od dnia zawarcia umowy</w:t>
      </w:r>
      <w:r w:rsidR="008C3C42">
        <w:rPr>
          <w:rFonts w:eastAsia="Times New Roman" w:cs="Arial"/>
          <w:sz w:val="24"/>
          <w:lang w:eastAsia="pl-PL"/>
        </w:rPr>
        <w:t xml:space="preserve"> – stanowiącą załącznik nr 2 </w:t>
      </w:r>
      <w:r w:rsidR="005933C7">
        <w:rPr>
          <w:rFonts w:eastAsia="Times New Roman" w:cs="Arial"/>
          <w:sz w:val="24"/>
          <w:lang w:eastAsia="pl-PL"/>
        </w:rPr>
        <w:br/>
      </w:r>
      <w:r w:rsidR="008C3C42">
        <w:rPr>
          <w:rFonts w:eastAsia="Times New Roman" w:cs="Arial"/>
          <w:sz w:val="24"/>
          <w:lang w:eastAsia="pl-PL"/>
        </w:rPr>
        <w:t>do umowy.</w:t>
      </w:r>
    </w:p>
    <w:p w14:paraId="71E5D20A" w14:textId="077DACB4" w:rsidR="0075035E" w:rsidRPr="00AC3BCB" w:rsidRDefault="00F6536A" w:rsidP="00217E58">
      <w:pPr>
        <w:numPr>
          <w:ilvl w:val="0"/>
          <w:numId w:val="12"/>
        </w:numPr>
        <w:tabs>
          <w:tab w:val="left" w:pos="426"/>
        </w:tabs>
        <w:spacing w:line="276" w:lineRule="auto"/>
        <w:ind w:left="426" w:hanging="426"/>
        <w:jc w:val="both"/>
        <w:rPr>
          <w:rFonts w:eastAsia="Times New Roman" w:cs="Arial"/>
          <w:sz w:val="24"/>
          <w:lang w:eastAsia="pl-PL"/>
        </w:rPr>
      </w:pPr>
      <w:r w:rsidRPr="00AC3BCB">
        <w:rPr>
          <w:rFonts w:eastAsia="Times New Roman" w:cs="Arial"/>
          <w:sz w:val="24"/>
          <w:lang w:eastAsia="pl-PL"/>
        </w:rPr>
        <w:t>Wykonawca zobowiązuje się ponadto do niepodejmowania działań mających na celu uzyskanie jakichkolwiek innych danych i informacji dotyczących ta</w:t>
      </w:r>
      <w:r w:rsidR="00803913" w:rsidRPr="00AC3BCB">
        <w:rPr>
          <w:rFonts w:eastAsia="Times New Roman" w:cs="Arial"/>
          <w:sz w:val="24"/>
          <w:lang w:eastAsia="pl-PL"/>
        </w:rPr>
        <w:t>jemnicy służbowej Zamawiającego</w:t>
      </w:r>
      <w:r w:rsidRPr="00AC3BCB">
        <w:rPr>
          <w:rFonts w:eastAsia="Times New Roman" w:cs="Arial"/>
          <w:sz w:val="24"/>
          <w:lang w:eastAsia="pl-PL"/>
        </w:rPr>
        <w:t xml:space="preserve"> niż te, które są niezbędne do wykonania zleconych Wykonawcy prac wynikających z Umowy.</w:t>
      </w:r>
    </w:p>
    <w:p w14:paraId="58C870CD" w14:textId="77777777" w:rsidR="00217E58" w:rsidRDefault="00217E58" w:rsidP="00ED6FAA">
      <w:pPr>
        <w:spacing w:line="276" w:lineRule="auto"/>
        <w:ind w:left="357" w:hanging="357"/>
        <w:jc w:val="center"/>
        <w:rPr>
          <w:rFonts w:eastAsia="Times New Roman" w:cs="Arial"/>
          <w:b/>
          <w:sz w:val="24"/>
          <w:lang w:eastAsia="pl-PL"/>
        </w:rPr>
      </w:pPr>
    </w:p>
    <w:p w14:paraId="75D81F87" w14:textId="77777777" w:rsidR="00217E58" w:rsidRDefault="00217E58" w:rsidP="005933C7">
      <w:pPr>
        <w:spacing w:line="276" w:lineRule="auto"/>
        <w:rPr>
          <w:rFonts w:eastAsia="Times New Roman" w:cs="Arial"/>
          <w:b/>
          <w:sz w:val="24"/>
          <w:lang w:eastAsia="pl-PL"/>
        </w:rPr>
      </w:pPr>
    </w:p>
    <w:p w14:paraId="64F08765" w14:textId="73A0AB4A" w:rsidR="004B0585" w:rsidRPr="00AC3BCB" w:rsidRDefault="00F6536A" w:rsidP="00ED6FAA">
      <w:pPr>
        <w:spacing w:line="276" w:lineRule="auto"/>
        <w:ind w:left="357" w:hanging="357"/>
        <w:jc w:val="center"/>
        <w:rPr>
          <w:rFonts w:eastAsia="Times New Roman" w:cs="Arial"/>
          <w:b/>
          <w:sz w:val="24"/>
          <w:lang w:eastAsia="pl-PL"/>
        </w:rPr>
      </w:pPr>
      <w:r w:rsidRPr="00AC3BCB">
        <w:rPr>
          <w:rFonts w:eastAsia="Times New Roman" w:cs="Arial"/>
          <w:b/>
          <w:sz w:val="24"/>
          <w:lang w:eastAsia="pl-PL"/>
        </w:rPr>
        <w:lastRenderedPageBreak/>
        <w:t>§ 10</w:t>
      </w:r>
    </w:p>
    <w:p w14:paraId="3C233D85" w14:textId="3773E929" w:rsidR="00761182" w:rsidRDefault="00761182" w:rsidP="005933C7">
      <w:pPr>
        <w:numPr>
          <w:ilvl w:val="0"/>
          <w:numId w:val="13"/>
        </w:numPr>
        <w:tabs>
          <w:tab w:val="clear" w:pos="720"/>
          <w:tab w:val="left" w:pos="360"/>
        </w:tabs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>
        <w:rPr>
          <w:rFonts w:eastAsia="Times New Roman" w:cs="Arial"/>
          <w:sz w:val="24"/>
          <w:lang w:eastAsia="pl-PL"/>
        </w:rPr>
        <w:t>Przedmiot umowy będzie realizowany przez osoby wskazane w wykazie osób złożonym przez Wykonawcę.</w:t>
      </w:r>
    </w:p>
    <w:p w14:paraId="2B18C87B" w14:textId="57358B06" w:rsidR="004B0585" w:rsidRPr="00513D2B" w:rsidRDefault="00F6536A" w:rsidP="005933C7">
      <w:pPr>
        <w:numPr>
          <w:ilvl w:val="0"/>
          <w:numId w:val="13"/>
        </w:numPr>
        <w:tabs>
          <w:tab w:val="clear" w:pos="720"/>
          <w:tab w:val="left" w:pos="360"/>
        </w:tabs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513D2B">
        <w:rPr>
          <w:rFonts w:eastAsia="Times New Roman" w:cs="Arial"/>
          <w:sz w:val="24"/>
          <w:lang w:eastAsia="pl-PL"/>
        </w:rPr>
        <w:t>Zamawiający dopuszcza możliwość zmiany składu osobowego zespołu Wykonawcy wykonującego przedmiot umowy, wskazanego w ofercie Wykonawcy, w przypadku zaistnienia okoliczności niezależnych od Wykonawcy i od osób wchodzących w skład zespołu Wykonawcy, pod warunkiem, że:</w:t>
      </w:r>
    </w:p>
    <w:p w14:paraId="70CFF278" w14:textId="77777777" w:rsidR="004B0585" w:rsidRPr="00513D2B" w:rsidRDefault="00F6536A" w:rsidP="005933C7">
      <w:pPr>
        <w:numPr>
          <w:ilvl w:val="0"/>
          <w:numId w:val="14"/>
        </w:numPr>
        <w:spacing w:line="276" w:lineRule="auto"/>
        <w:jc w:val="both"/>
        <w:rPr>
          <w:rFonts w:eastAsia="Times New Roman" w:cs="Arial"/>
          <w:sz w:val="24"/>
          <w:lang w:eastAsia="pl-PL"/>
        </w:rPr>
      </w:pPr>
      <w:r w:rsidRPr="00513D2B">
        <w:rPr>
          <w:rFonts w:eastAsia="Times New Roman" w:cs="Arial"/>
          <w:sz w:val="24"/>
          <w:lang w:eastAsia="pl-PL"/>
        </w:rPr>
        <w:t xml:space="preserve">Wykonawca przedstawi wniosek z uzasadnieniem przyczyny zmiany osób, </w:t>
      </w:r>
    </w:p>
    <w:p w14:paraId="7495D2FC" w14:textId="77777777" w:rsidR="004B0585" w:rsidRPr="00513D2B" w:rsidRDefault="00F6536A" w:rsidP="005933C7">
      <w:pPr>
        <w:numPr>
          <w:ilvl w:val="0"/>
          <w:numId w:val="14"/>
        </w:numPr>
        <w:spacing w:line="276" w:lineRule="auto"/>
        <w:jc w:val="both"/>
        <w:rPr>
          <w:rFonts w:eastAsia="Times New Roman" w:cs="Arial"/>
          <w:sz w:val="24"/>
          <w:lang w:eastAsia="pl-PL"/>
        </w:rPr>
      </w:pPr>
      <w:r w:rsidRPr="00513D2B">
        <w:rPr>
          <w:rFonts w:eastAsia="Times New Roman" w:cs="Arial"/>
          <w:sz w:val="24"/>
          <w:lang w:eastAsia="pl-PL"/>
        </w:rPr>
        <w:t>Zachowany pozostanie warunek kumulatywnego spełnienia posiadania kwalifikacji zawodowych/ doświadczenia osób wchodzących w skład zespołu Wykonawcy, o którym mowa w Szczegółowym Opisie Przedmiotu Zamówienia.</w:t>
      </w:r>
    </w:p>
    <w:p w14:paraId="32CC153E" w14:textId="67AB3F66" w:rsidR="004B0585" w:rsidRPr="00513D2B" w:rsidRDefault="00F6536A" w:rsidP="005933C7">
      <w:pPr>
        <w:numPr>
          <w:ilvl w:val="0"/>
          <w:numId w:val="13"/>
        </w:numPr>
        <w:tabs>
          <w:tab w:val="clear" w:pos="720"/>
          <w:tab w:val="left" w:pos="360"/>
        </w:tabs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513D2B">
        <w:rPr>
          <w:rFonts w:eastAsia="Times New Roman" w:cs="Arial"/>
          <w:sz w:val="24"/>
          <w:lang w:eastAsia="pl-PL"/>
        </w:rPr>
        <w:t>Zamawiający dopuszcza możliwość rozszerzenia składu osobowego zespołu Wykonawcy wykonującego przedmiot umowy, wskazanego w ofercie Wykonawcy, w przypadkach zaistnienia okoliczności wpływających pozytywnie na terminową lub jakościową realizację przedmiotu umowy. Wykonawca zobowiązany jest przedstawić pisemn</w:t>
      </w:r>
      <w:r w:rsidR="00803913" w:rsidRPr="00513D2B">
        <w:rPr>
          <w:rFonts w:eastAsia="Times New Roman" w:cs="Arial"/>
          <w:sz w:val="24"/>
          <w:lang w:eastAsia="pl-PL"/>
        </w:rPr>
        <w:t xml:space="preserve">ie wniosek i </w:t>
      </w:r>
      <w:r w:rsidRPr="00513D2B">
        <w:rPr>
          <w:rFonts w:eastAsia="Times New Roman" w:cs="Arial"/>
          <w:sz w:val="24"/>
          <w:lang w:eastAsia="pl-PL"/>
        </w:rPr>
        <w:t>uzasadnienie konieczności rozszerzenia składu osobowego zespołu Wykonawcy, wykonujących przedmiot umowy.</w:t>
      </w:r>
    </w:p>
    <w:p w14:paraId="5A57C390" w14:textId="6E326A43" w:rsidR="004B0585" w:rsidRPr="00513D2B" w:rsidRDefault="00F6536A" w:rsidP="005933C7">
      <w:pPr>
        <w:numPr>
          <w:ilvl w:val="0"/>
          <w:numId w:val="13"/>
        </w:numPr>
        <w:tabs>
          <w:tab w:val="clear" w:pos="720"/>
          <w:tab w:val="left" w:pos="360"/>
        </w:tabs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513D2B">
        <w:rPr>
          <w:rFonts w:eastAsia="Times New Roman" w:cs="Arial"/>
          <w:sz w:val="24"/>
          <w:lang w:eastAsia="pl-PL"/>
        </w:rPr>
        <w:t>Zmiana, o której mowa w ust. 2 i 3 będzie mogła zostać dokonana na pisemny wniosek Wykona</w:t>
      </w:r>
      <w:r w:rsidR="00803913" w:rsidRPr="00513D2B">
        <w:rPr>
          <w:rFonts w:eastAsia="Times New Roman" w:cs="Arial"/>
          <w:sz w:val="24"/>
          <w:lang w:eastAsia="pl-PL"/>
        </w:rPr>
        <w:t>wcy oraz za zgodą Zamawiającego</w:t>
      </w:r>
      <w:r w:rsidR="00573999">
        <w:rPr>
          <w:rFonts w:eastAsia="Times New Roman" w:cs="Arial"/>
          <w:sz w:val="24"/>
          <w:lang w:eastAsia="pl-PL"/>
        </w:rPr>
        <w:t>,</w:t>
      </w:r>
      <w:r w:rsidR="00803913" w:rsidRPr="00513D2B">
        <w:rPr>
          <w:rFonts w:eastAsia="Times New Roman" w:cs="Arial"/>
          <w:sz w:val="24"/>
          <w:lang w:eastAsia="pl-PL"/>
        </w:rPr>
        <w:t xml:space="preserve"> wyrażoną w formie pisemnej pod rygorem nieważności.</w:t>
      </w:r>
    </w:p>
    <w:p w14:paraId="73F6558F" w14:textId="77777777" w:rsidR="004B0585" w:rsidRPr="00513D2B" w:rsidRDefault="00F6536A" w:rsidP="005933C7">
      <w:pPr>
        <w:numPr>
          <w:ilvl w:val="0"/>
          <w:numId w:val="13"/>
        </w:numPr>
        <w:tabs>
          <w:tab w:val="clear" w:pos="720"/>
          <w:tab w:val="left" w:pos="360"/>
        </w:tabs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513D2B">
        <w:rPr>
          <w:rFonts w:eastAsia="Times New Roman" w:cs="Arial"/>
          <w:sz w:val="24"/>
          <w:lang w:eastAsia="pl-PL"/>
        </w:rPr>
        <w:t>Zmiana, o której mowa w ust. 2 i 3 nie wymaga aneksu do umowy.</w:t>
      </w:r>
    </w:p>
    <w:p w14:paraId="7418B672" w14:textId="77777777" w:rsidR="00513D2B" w:rsidRPr="00E65FFF" w:rsidRDefault="00F6536A" w:rsidP="005933C7">
      <w:pPr>
        <w:numPr>
          <w:ilvl w:val="0"/>
          <w:numId w:val="13"/>
        </w:numPr>
        <w:tabs>
          <w:tab w:val="clear" w:pos="720"/>
          <w:tab w:val="left" w:pos="360"/>
        </w:tabs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513D2B">
        <w:rPr>
          <w:rFonts w:eastAsia="Times New Roman" w:cs="Arial"/>
          <w:sz w:val="24"/>
          <w:lang w:eastAsia="pl-PL"/>
        </w:rPr>
        <w:t xml:space="preserve">Zmiana, o której mowa w ust. </w:t>
      </w:r>
      <w:r w:rsidRPr="00E65FFF">
        <w:rPr>
          <w:rFonts w:eastAsia="Times New Roman" w:cs="Arial"/>
          <w:sz w:val="24"/>
          <w:lang w:eastAsia="pl-PL"/>
        </w:rPr>
        <w:t>2 i 3 nie będzie podstawą do zmiany wynagrodzenia, o którym mowa w § 3 ust. 1.</w:t>
      </w:r>
    </w:p>
    <w:p w14:paraId="649439A0" w14:textId="56EA3E4E" w:rsidR="004B0585" w:rsidRPr="00E65FFF" w:rsidRDefault="00F6536A" w:rsidP="005933C7">
      <w:pPr>
        <w:numPr>
          <w:ilvl w:val="0"/>
          <w:numId w:val="13"/>
        </w:numPr>
        <w:tabs>
          <w:tab w:val="clear" w:pos="720"/>
          <w:tab w:val="left" w:pos="360"/>
        </w:tabs>
        <w:spacing w:line="276" w:lineRule="auto"/>
        <w:ind w:left="357" w:hanging="357"/>
        <w:jc w:val="both"/>
        <w:rPr>
          <w:rFonts w:eastAsia="Times New Roman" w:cs="Arial"/>
          <w:sz w:val="24"/>
          <w:lang w:eastAsia="pl-PL"/>
        </w:rPr>
      </w:pPr>
      <w:r w:rsidRPr="00E65FFF">
        <w:rPr>
          <w:rFonts w:eastAsia="Times New Roman" w:cs="Arial"/>
          <w:sz w:val="24"/>
          <w:lang w:eastAsia="pl-PL"/>
        </w:rPr>
        <w:t>W przypadku naruszenia postanowień ust. 1, 2</w:t>
      </w:r>
      <w:r w:rsidR="009D1B7A" w:rsidRPr="00E65FFF">
        <w:rPr>
          <w:rFonts w:eastAsia="Times New Roman" w:cs="Arial"/>
          <w:sz w:val="24"/>
          <w:lang w:eastAsia="pl-PL"/>
        </w:rPr>
        <w:t xml:space="preserve"> lub </w:t>
      </w:r>
      <w:r w:rsidRPr="00E65FFF">
        <w:rPr>
          <w:rFonts w:eastAsia="Times New Roman" w:cs="Arial"/>
          <w:sz w:val="24"/>
          <w:lang w:eastAsia="pl-PL"/>
        </w:rPr>
        <w:t>3, Zamawiający może odstąpić</w:t>
      </w:r>
      <w:r w:rsidR="009D1B7A" w:rsidRPr="00E65FFF">
        <w:rPr>
          <w:rFonts w:eastAsia="Times New Roman" w:cs="Arial"/>
          <w:sz w:val="24"/>
          <w:lang w:eastAsia="pl-PL"/>
        </w:rPr>
        <w:t xml:space="preserve"> </w:t>
      </w:r>
      <w:r w:rsidRPr="00E65FFF">
        <w:rPr>
          <w:rFonts w:eastAsia="Times New Roman" w:cs="Arial"/>
          <w:sz w:val="24"/>
          <w:lang w:eastAsia="pl-PL"/>
        </w:rPr>
        <w:t xml:space="preserve">od umowy </w:t>
      </w:r>
      <w:r w:rsidR="00893FC0">
        <w:rPr>
          <w:rFonts w:eastAsia="Times New Roman" w:cs="Arial"/>
          <w:sz w:val="24"/>
          <w:lang w:eastAsia="pl-PL"/>
        </w:rPr>
        <w:t>z przyczyny, za którą odpowiedzialność ponosi Wykonawca,</w:t>
      </w:r>
      <w:r w:rsidR="00803913" w:rsidRPr="00E65FFF">
        <w:rPr>
          <w:rFonts w:eastAsia="Times New Roman" w:cs="Arial"/>
          <w:sz w:val="24"/>
          <w:lang w:eastAsia="pl-PL"/>
        </w:rPr>
        <w:t xml:space="preserve"> </w:t>
      </w:r>
      <w:r w:rsidRPr="00E65FFF">
        <w:rPr>
          <w:rFonts w:eastAsia="Times New Roman" w:cs="Arial"/>
          <w:sz w:val="24"/>
          <w:lang w:eastAsia="pl-PL"/>
        </w:rPr>
        <w:t>z zachowaniem prawa do kary umownej określonej w § 6 ust. 1 pkt 1.</w:t>
      </w:r>
    </w:p>
    <w:p w14:paraId="257389A4" w14:textId="4789E585" w:rsidR="004B0585" w:rsidRDefault="00F6536A" w:rsidP="005933C7">
      <w:pPr>
        <w:numPr>
          <w:ilvl w:val="0"/>
          <w:numId w:val="13"/>
        </w:numPr>
        <w:tabs>
          <w:tab w:val="clear" w:pos="720"/>
          <w:tab w:val="left" w:pos="284"/>
        </w:tabs>
        <w:spacing w:line="276" w:lineRule="auto"/>
        <w:ind w:left="284" w:hanging="284"/>
        <w:jc w:val="both"/>
        <w:rPr>
          <w:rFonts w:eastAsia="Times New Roman" w:cs="Arial"/>
          <w:sz w:val="24"/>
          <w:lang w:eastAsia="pl-PL"/>
        </w:rPr>
      </w:pPr>
      <w:r w:rsidRPr="00E65FFF">
        <w:rPr>
          <w:rFonts w:eastAsia="Times New Roman" w:cs="Arial"/>
          <w:sz w:val="24"/>
          <w:lang w:eastAsia="pl-PL"/>
        </w:rPr>
        <w:t xml:space="preserve">Po zakończeniu </w:t>
      </w:r>
      <w:r w:rsidR="00587F8E" w:rsidRPr="00E65FFF">
        <w:rPr>
          <w:rFonts w:eastAsia="Times New Roman" w:cs="Arial"/>
          <w:sz w:val="24"/>
          <w:lang w:eastAsia="pl-PL"/>
        </w:rPr>
        <w:t>działań badawczych</w:t>
      </w:r>
      <w:r w:rsidRPr="00E65FFF">
        <w:rPr>
          <w:rFonts w:eastAsia="Times New Roman" w:cs="Arial"/>
          <w:sz w:val="24"/>
          <w:lang w:eastAsia="pl-PL"/>
        </w:rPr>
        <w:t xml:space="preserve">, Wykonawca przekaże Zamawiającemu, deklaracje podpisane przez osoby, o których mowa w ust. 1, </w:t>
      </w:r>
      <w:bookmarkStart w:id="6" w:name="_Hlk133304131"/>
      <w:r w:rsidRPr="00E65FFF">
        <w:rPr>
          <w:rFonts w:eastAsia="Times New Roman" w:cs="Arial"/>
          <w:sz w:val="24"/>
          <w:lang w:eastAsia="pl-PL"/>
        </w:rPr>
        <w:t xml:space="preserve">według wzoru stanowiącego Załącznik nr </w:t>
      </w:r>
      <w:r w:rsidR="000916CD" w:rsidRPr="00E65FFF">
        <w:rPr>
          <w:rFonts w:eastAsia="Times New Roman" w:cs="Arial"/>
          <w:sz w:val="24"/>
          <w:lang w:eastAsia="pl-PL"/>
        </w:rPr>
        <w:t>4</w:t>
      </w:r>
      <w:r w:rsidRPr="00E65FFF">
        <w:rPr>
          <w:rFonts w:eastAsia="Times New Roman" w:cs="Arial"/>
          <w:sz w:val="24"/>
          <w:lang w:eastAsia="pl-PL"/>
        </w:rPr>
        <w:t xml:space="preserve"> do umowy.</w:t>
      </w:r>
      <w:bookmarkEnd w:id="6"/>
    </w:p>
    <w:p w14:paraId="1036FE67" w14:textId="77777777" w:rsidR="00D72466" w:rsidRPr="00E65FFF" w:rsidRDefault="00D72466" w:rsidP="00D72466">
      <w:pPr>
        <w:tabs>
          <w:tab w:val="left" w:pos="284"/>
          <w:tab w:val="left" w:pos="720"/>
        </w:tabs>
        <w:spacing w:line="276" w:lineRule="auto"/>
        <w:ind w:left="284"/>
        <w:rPr>
          <w:rFonts w:eastAsia="Times New Roman" w:cs="Arial"/>
          <w:sz w:val="24"/>
          <w:lang w:eastAsia="pl-PL"/>
        </w:rPr>
      </w:pPr>
    </w:p>
    <w:p w14:paraId="6D6C2AD2" w14:textId="77777777" w:rsidR="004B0585" w:rsidRPr="00E65FFF" w:rsidRDefault="00F6536A" w:rsidP="00ED6FAA">
      <w:pPr>
        <w:autoSpaceDE w:val="0"/>
        <w:autoSpaceDN w:val="0"/>
        <w:adjustRightInd w:val="0"/>
        <w:spacing w:line="276" w:lineRule="auto"/>
        <w:ind w:left="357" w:hanging="357"/>
        <w:jc w:val="center"/>
        <w:rPr>
          <w:rFonts w:eastAsia="Times New Roman" w:cs="Arial"/>
          <w:b/>
          <w:sz w:val="24"/>
          <w:lang w:eastAsia="pl-PL"/>
        </w:rPr>
      </w:pPr>
      <w:r w:rsidRPr="00E65FFF">
        <w:rPr>
          <w:rFonts w:eastAsia="Times New Roman" w:cs="Arial"/>
          <w:b/>
          <w:sz w:val="24"/>
          <w:lang w:eastAsia="pl-PL"/>
        </w:rPr>
        <w:t>§ 11</w:t>
      </w:r>
    </w:p>
    <w:p w14:paraId="625E146E" w14:textId="4F0E3F49" w:rsidR="00893FC0" w:rsidRDefault="00F6536A" w:rsidP="00573999">
      <w:pPr>
        <w:numPr>
          <w:ilvl w:val="0"/>
          <w:numId w:val="15"/>
        </w:numPr>
        <w:tabs>
          <w:tab w:val="clear" w:pos="360"/>
        </w:tabs>
        <w:spacing w:line="276" w:lineRule="auto"/>
        <w:ind w:left="284" w:hanging="284"/>
        <w:jc w:val="both"/>
        <w:rPr>
          <w:rFonts w:eastAsia="Times New Roman" w:cs="Arial"/>
          <w:sz w:val="24"/>
          <w:lang w:eastAsia="pl-PL"/>
        </w:rPr>
      </w:pPr>
      <w:r w:rsidRPr="00E65FFF">
        <w:rPr>
          <w:rFonts w:eastAsia="Times New Roman" w:cs="Arial"/>
          <w:sz w:val="24"/>
          <w:lang w:eastAsia="pl-PL"/>
        </w:rPr>
        <w:t>Zamawiający może odstąpić od umowy</w:t>
      </w:r>
      <w:r w:rsidR="00893FC0">
        <w:rPr>
          <w:rFonts w:eastAsia="Times New Roman" w:cs="Arial"/>
          <w:sz w:val="24"/>
          <w:lang w:eastAsia="pl-PL"/>
        </w:rPr>
        <w:t xml:space="preserve"> w wypadkach określonych w art. 456 </w:t>
      </w:r>
      <w:proofErr w:type="spellStart"/>
      <w:r w:rsidR="00893FC0">
        <w:rPr>
          <w:rFonts w:eastAsia="Times New Roman" w:cs="Arial"/>
          <w:sz w:val="24"/>
          <w:lang w:eastAsia="pl-PL"/>
        </w:rPr>
        <w:t>Pzp</w:t>
      </w:r>
      <w:proofErr w:type="spellEnd"/>
      <w:r w:rsidR="00893FC0">
        <w:rPr>
          <w:rFonts w:eastAsia="Times New Roman" w:cs="Arial"/>
          <w:sz w:val="24"/>
          <w:lang w:eastAsia="pl-PL"/>
        </w:rPr>
        <w:t>.</w:t>
      </w:r>
      <w:r w:rsidRPr="00E65FFF">
        <w:rPr>
          <w:rFonts w:eastAsia="Times New Roman" w:cs="Arial"/>
          <w:sz w:val="24"/>
          <w:lang w:eastAsia="pl-PL"/>
        </w:rPr>
        <w:t xml:space="preserve"> </w:t>
      </w:r>
      <w:r w:rsidR="00573999">
        <w:rPr>
          <w:rFonts w:eastAsia="Times New Roman" w:cs="Arial"/>
          <w:sz w:val="24"/>
          <w:lang w:eastAsia="pl-PL"/>
        </w:rPr>
        <w:br/>
      </w:r>
      <w:r w:rsidR="00893FC0">
        <w:rPr>
          <w:rFonts w:eastAsia="Times New Roman" w:cs="Arial"/>
          <w:sz w:val="24"/>
          <w:lang w:eastAsia="pl-PL"/>
        </w:rPr>
        <w:t xml:space="preserve">W takim wypadku Wykonawcy nie przysługuje roszczenie o zapłatę kary umownej, </w:t>
      </w:r>
      <w:r w:rsidR="00573999">
        <w:rPr>
          <w:rFonts w:eastAsia="Times New Roman" w:cs="Arial"/>
          <w:sz w:val="24"/>
          <w:lang w:eastAsia="pl-PL"/>
        </w:rPr>
        <w:br/>
      </w:r>
      <w:r w:rsidR="00893FC0">
        <w:rPr>
          <w:rFonts w:eastAsia="Times New Roman" w:cs="Arial"/>
          <w:sz w:val="24"/>
          <w:lang w:eastAsia="pl-PL"/>
        </w:rPr>
        <w:t xml:space="preserve">o której mowa w § 6 ust. </w:t>
      </w:r>
      <w:r w:rsidR="00573999">
        <w:rPr>
          <w:rFonts w:eastAsia="Times New Roman" w:cs="Arial"/>
          <w:sz w:val="24"/>
          <w:lang w:eastAsia="pl-PL"/>
        </w:rPr>
        <w:t>5</w:t>
      </w:r>
      <w:r w:rsidR="00893FC0">
        <w:rPr>
          <w:rFonts w:eastAsia="Times New Roman" w:cs="Arial"/>
          <w:sz w:val="24"/>
          <w:lang w:eastAsia="pl-PL"/>
        </w:rPr>
        <w:t>.</w:t>
      </w:r>
    </w:p>
    <w:p w14:paraId="217029F9" w14:textId="77777777" w:rsidR="00893FC0" w:rsidRDefault="00F6536A" w:rsidP="00573999">
      <w:pPr>
        <w:numPr>
          <w:ilvl w:val="0"/>
          <w:numId w:val="15"/>
        </w:numPr>
        <w:tabs>
          <w:tab w:val="clear" w:pos="360"/>
        </w:tabs>
        <w:spacing w:line="276" w:lineRule="auto"/>
        <w:ind w:left="284" w:hanging="284"/>
        <w:jc w:val="both"/>
        <w:rPr>
          <w:rFonts w:eastAsia="Times New Roman" w:cs="Arial"/>
          <w:sz w:val="24"/>
          <w:lang w:eastAsia="pl-PL"/>
        </w:rPr>
      </w:pPr>
      <w:r w:rsidRPr="00893FC0">
        <w:rPr>
          <w:rFonts w:eastAsia="Times New Roman" w:cs="Arial"/>
          <w:sz w:val="24"/>
          <w:lang w:eastAsia="pl-PL"/>
        </w:rPr>
        <w:t xml:space="preserve">W przypadku odstąpienia od umowy przez Zamawiającego, o którym mowa w ust. 1, Strony sporządzą protokół opisujący stopień wykonania przedmiotu umowy. Zamawiający zapłaci Wykonawcy wyłącznie wynagrodzenie należne z tytułu wykonania części umowy. </w:t>
      </w:r>
    </w:p>
    <w:p w14:paraId="70E48B13" w14:textId="6471E501" w:rsidR="00812764" w:rsidRDefault="00F6536A" w:rsidP="00573999">
      <w:pPr>
        <w:numPr>
          <w:ilvl w:val="0"/>
          <w:numId w:val="15"/>
        </w:numPr>
        <w:tabs>
          <w:tab w:val="clear" w:pos="360"/>
        </w:tabs>
        <w:spacing w:line="276" w:lineRule="auto"/>
        <w:ind w:left="284" w:hanging="284"/>
        <w:jc w:val="both"/>
        <w:rPr>
          <w:rFonts w:eastAsia="Times New Roman" w:cs="Arial"/>
          <w:sz w:val="24"/>
          <w:lang w:eastAsia="pl-PL"/>
        </w:rPr>
      </w:pPr>
      <w:r w:rsidRPr="00893FC0">
        <w:rPr>
          <w:rFonts w:eastAsia="Times New Roman" w:cs="Arial"/>
          <w:sz w:val="24"/>
          <w:lang w:eastAsia="pl-PL"/>
        </w:rPr>
        <w:t xml:space="preserve">Zamawiający może </w:t>
      </w:r>
      <w:r w:rsidR="00573999">
        <w:rPr>
          <w:rFonts w:eastAsia="Times New Roman" w:cs="Arial"/>
          <w:sz w:val="24"/>
          <w:lang w:eastAsia="pl-PL"/>
        </w:rPr>
        <w:t xml:space="preserve">w całości lub w części </w:t>
      </w:r>
      <w:r w:rsidRPr="00893FC0">
        <w:rPr>
          <w:rFonts w:eastAsia="Times New Roman" w:cs="Arial"/>
          <w:sz w:val="24"/>
          <w:lang w:eastAsia="pl-PL"/>
        </w:rPr>
        <w:t>odstąpić od umowy</w:t>
      </w:r>
      <w:r w:rsidR="00E16567" w:rsidRPr="00893FC0">
        <w:rPr>
          <w:rFonts w:eastAsia="Times New Roman" w:cs="Arial"/>
          <w:sz w:val="24"/>
          <w:lang w:eastAsia="pl-PL"/>
        </w:rPr>
        <w:t xml:space="preserve"> z przyczyn leżących po stronie Wykonawcy, </w:t>
      </w:r>
      <w:r w:rsidR="00803913" w:rsidRPr="00893FC0">
        <w:rPr>
          <w:rFonts w:eastAsia="Times New Roman" w:cs="Arial"/>
          <w:sz w:val="24"/>
          <w:lang w:eastAsia="pl-PL"/>
        </w:rPr>
        <w:t xml:space="preserve">w terminie </w:t>
      </w:r>
      <w:r w:rsidR="00812764">
        <w:rPr>
          <w:rFonts w:eastAsia="Times New Roman" w:cs="Arial"/>
          <w:sz w:val="24"/>
          <w:lang w:eastAsia="pl-PL"/>
        </w:rPr>
        <w:t>12 miesięcy</w:t>
      </w:r>
      <w:r w:rsidR="00573999">
        <w:rPr>
          <w:rFonts w:eastAsia="Times New Roman" w:cs="Arial"/>
          <w:sz w:val="24"/>
          <w:lang w:eastAsia="pl-PL"/>
        </w:rPr>
        <w:t xml:space="preserve"> od dnia zawarcia umowy.</w:t>
      </w:r>
    </w:p>
    <w:p w14:paraId="16C9C991" w14:textId="768D1988" w:rsidR="00812764" w:rsidRDefault="00F6536A" w:rsidP="00573999">
      <w:pPr>
        <w:numPr>
          <w:ilvl w:val="0"/>
          <w:numId w:val="15"/>
        </w:numPr>
        <w:tabs>
          <w:tab w:val="clear" w:pos="360"/>
        </w:tabs>
        <w:spacing w:line="276" w:lineRule="auto"/>
        <w:ind w:left="284" w:hanging="284"/>
        <w:jc w:val="both"/>
        <w:rPr>
          <w:rFonts w:eastAsia="Times New Roman" w:cs="Arial"/>
          <w:sz w:val="24"/>
          <w:lang w:eastAsia="pl-PL"/>
        </w:rPr>
      </w:pPr>
      <w:r w:rsidRPr="00812764">
        <w:rPr>
          <w:rFonts w:eastAsia="Times New Roman" w:cs="Arial"/>
          <w:sz w:val="24"/>
          <w:lang w:eastAsia="pl-PL"/>
        </w:rPr>
        <w:t>Wykonawca może odstąpić od umowy, z przyczyn leżących po st</w:t>
      </w:r>
      <w:r w:rsidR="00803913" w:rsidRPr="00812764">
        <w:rPr>
          <w:rFonts w:eastAsia="Times New Roman" w:cs="Arial"/>
          <w:sz w:val="24"/>
          <w:lang w:eastAsia="pl-PL"/>
        </w:rPr>
        <w:t>ronie Zamawiającego,</w:t>
      </w:r>
      <w:r w:rsidRPr="00812764">
        <w:rPr>
          <w:rFonts w:eastAsia="Times New Roman" w:cs="Arial"/>
          <w:sz w:val="24"/>
          <w:lang w:eastAsia="pl-PL"/>
        </w:rPr>
        <w:t xml:space="preserve"> </w:t>
      </w:r>
      <w:r w:rsidR="00803913" w:rsidRPr="00812764">
        <w:rPr>
          <w:rFonts w:eastAsia="Times New Roman" w:cs="Arial"/>
          <w:sz w:val="24"/>
          <w:lang w:eastAsia="pl-PL"/>
        </w:rPr>
        <w:t xml:space="preserve">w terminie </w:t>
      </w:r>
      <w:r w:rsidR="00812764" w:rsidRPr="00812764">
        <w:rPr>
          <w:rFonts w:eastAsia="Times New Roman" w:cs="Arial"/>
          <w:sz w:val="24"/>
          <w:lang w:eastAsia="pl-PL"/>
        </w:rPr>
        <w:t>12 miesięcy</w:t>
      </w:r>
      <w:r w:rsidR="00573999">
        <w:rPr>
          <w:rFonts w:eastAsia="Times New Roman" w:cs="Arial"/>
          <w:sz w:val="24"/>
          <w:lang w:eastAsia="pl-PL"/>
        </w:rPr>
        <w:t xml:space="preserve"> od dnia zawarcia umowy.</w:t>
      </w:r>
    </w:p>
    <w:p w14:paraId="5A988FC5" w14:textId="77777777" w:rsidR="00812764" w:rsidRDefault="00F6536A" w:rsidP="00573999">
      <w:pPr>
        <w:numPr>
          <w:ilvl w:val="0"/>
          <w:numId w:val="15"/>
        </w:numPr>
        <w:tabs>
          <w:tab w:val="clear" w:pos="360"/>
        </w:tabs>
        <w:spacing w:line="276" w:lineRule="auto"/>
        <w:ind w:left="284" w:hanging="284"/>
        <w:jc w:val="both"/>
        <w:rPr>
          <w:rFonts w:eastAsia="Times New Roman" w:cs="Arial"/>
          <w:sz w:val="24"/>
          <w:lang w:eastAsia="pl-PL"/>
        </w:rPr>
      </w:pPr>
      <w:r w:rsidRPr="00812764">
        <w:rPr>
          <w:rFonts w:eastAsia="Times New Roman" w:cs="Arial"/>
          <w:sz w:val="24"/>
          <w:lang w:eastAsia="pl-PL"/>
        </w:rPr>
        <w:lastRenderedPageBreak/>
        <w:t xml:space="preserve">Odstąpienie, o którym mowa powyżej, </w:t>
      </w:r>
      <w:r w:rsidR="00E16567" w:rsidRPr="00812764">
        <w:rPr>
          <w:rFonts w:eastAsia="Times New Roman" w:cs="Arial"/>
          <w:sz w:val="24"/>
          <w:lang w:eastAsia="pl-PL"/>
        </w:rPr>
        <w:t xml:space="preserve">wymaga formy </w:t>
      </w:r>
      <w:r w:rsidRPr="00812764">
        <w:rPr>
          <w:rFonts w:eastAsia="Times New Roman" w:cs="Arial"/>
          <w:sz w:val="24"/>
          <w:lang w:eastAsia="pl-PL"/>
        </w:rPr>
        <w:t xml:space="preserve">pisemnej pod rygorem nieważności oraz </w:t>
      </w:r>
      <w:r w:rsidR="00E16567" w:rsidRPr="00812764">
        <w:rPr>
          <w:rFonts w:eastAsia="Times New Roman" w:cs="Arial"/>
          <w:sz w:val="24"/>
          <w:lang w:eastAsia="pl-PL"/>
        </w:rPr>
        <w:t>wymaga uzasadnienia.</w:t>
      </w:r>
      <w:r w:rsidRPr="00812764">
        <w:rPr>
          <w:rFonts w:eastAsia="Times New Roman" w:cs="Arial"/>
          <w:sz w:val="24"/>
          <w:lang w:eastAsia="pl-PL"/>
        </w:rPr>
        <w:t xml:space="preserve"> </w:t>
      </w:r>
    </w:p>
    <w:p w14:paraId="51ED7C34" w14:textId="4A77DF57" w:rsidR="00803913" w:rsidRDefault="00803913" w:rsidP="00573999">
      <w:pPr>
        <w:numPr>
          <w:ilvl w:val="0"/>
          <w:numId w:val="15"/>
        </w:numPr>
        <w:tabs>
          <w:tab w:val="clear" w:pos="360"/>
        </w:tabs>
        <w:spacing w:line="276" w:lineRule="auto"/>
        <w:ind w:left="284" w:hanging="284"/>
        <w:jc w:val="both"/>
        <w:rPr>
          <w:rFonts w:eastAsia="Times New Roman" w:cs="Arial"/>
          <w:sz w:val="24"/>
          <w:lang w:eastAsia="pl-PL"/>
        </w:rPr>
      </w:pPr>
      <w:r w:rsidRPr="00812764">
        <w:rPr>
          <w:rFonts w:eastAsia="Times New Roman" w:cs="Arial"/>
          <w:sz w:val="24"/>
          <w:lang w:eastAsia="pl-PL"/>
        </w:rPr>
        <w:t>Termin</w:t>
      </w:r>
      <w:r w:rsidR="00812764">
        <w:rPr>
          <w:rFonts w:eastAsia="Times New Roman" w:cs="Arial"/>
          <w:sz w:val="24"/>
          <w:lang w:eastAsia="pl-PL"/>
        </w:rPr>
        <w:t>y na odstąpienie od umowy, o których</w:t>
      </w:r>
      <w:r w:rsidRPr="00812764">
        <w:rPr>
          <w:rFonts w:eastAsia="Times New Roman" w:cs="Arial"/>
          <w:sz w:val="24"/>
          <w:lang w:eastAsia="pl-PL"/>
        </w:rPr>
        <w:t xml:space="preserve"> mowa </w:t>
      </w:r>
      <w:r w:rsidR="00812764">
        <w:rPr>
          <w:rFonts w:eastAsia="Times New Roman" w:cs="Arial"/>
          <w:sz w:val="24"/>
          <w:lang w:eastAsia="pl-PL"/>
        </w:rPr>
        <w:t xml:space="preserve"> w </w:t>
      </w:r>
      <w:r w:rsidRPr="00812764">
        <w:rPr>
          <w:rFonts w:eastAsia="Times New Roman" w:cs="Arial"/>
          <w:sz w:val="24"/>
          <w:lang w:eastAsia="pl-PL"/>
        </w:rPr>
        <w:t xml:space="preserve">ust. </w:t>
      </w:r>
      <w:r w:rsidR="00573999">
        <w:rPr>
          <w:rFonts w:eastAsia="Times New Roman" w:cs="Arial"/>
          <w:sz w:val="24"/>
          <w:lang w:eastAsia="pl-PL"/>
        </w:rPr>
        <w:t>3</w:t>
      </w:r>
      <w:r w:rsidRPr="00812764">
        <w:rPr>
          <w:rFonts w:eastAsia="Times New Roman" w:cs="Arial"/>
          <w:sz w:val="24"/>
          <w:lang w:eastAsia="pl-PL"/>
        </w:rPr>
        <w:t xml:space="preserve"> i </w:t>
      </w:r>
      <w:r w:rsidR="00573999">
        <w:rPr>
          <w:rFonts w:eastAsia="Times New Roman" w:cs="Arial"/>
          <w:sz w:val="24"/>
          <w:lang w:eastAsia="pl-PL"/>
        </w:rPr>
        <w:t>4</w:t>
      </w:r>
      <w:r w:rsidR="00812764">
        <w:rPr>
          <w:rFonts w:eastAsia="Times New Roman" w:cs="Arial"/>
          <w:sz w:val="24"/>
          <w:lang w:eastAsia="pl-PL"/>
        </w:rPr>
        <w:t xml:space="preserve">, </w:t>
      </w:r>
      <w:r w:rsidRPr="00812764">
        <w:rPr>
          <w:rFonts w:eastAsia="Times New Roman" w:cs="Arial"/>
          <w:sz w:val="24"/>
          <w:lang w:eastAsia="pl-PL"/>
        </w:rPr>
        <w:t xml:space="preserve"> Strony</w:t>
      </w:r>
      <w:r w:rsidR="00812764">
        <w:rPr>
          <w:rFonts w:eastAsia="Times New Roman" w:cs="Arial"/>
          <w:sz w:val="24"/>
          <w:lang w:eastAsia="pl-PL"/>
        </w:rPr>
        <w:t xml:space="preserve"> uznają za zachowane</w:t>
      </w:r>
      <w:r w:rsidRPr="00812764">
        <w:rPr>
          <w:rFonts w:eastAsia="Times New Roman" w:cs="Arial"/>
          <w:sz w:val="24"/>
          <w:lang w:eastAsia="pl-PL"/>
        </w:rPr>
        <w:t xml:space="preserve">, jeśli Strona nadała w tym terminie oświadczenie o odstąpieniu od umowy przesyłką poleconą w polskiej placówce pocztowej operatora wyznaczonego </w:t>
      </w:r>
      <w:r w:rsidR="00573999">
        <w:rPr>
          <w:rFonts w:eastAsia="Times New Roman" w:cs="Arial"/>
          <w:sz w:val="24"/>
          <w:lang w:eastAsia="pl-PL"/>
        </w:rPr>
        <w:br/>
      </w:r>
      <w:r w:rsidRPr="00812764">
        <w:rPr>
          <w:rFonts w:eastAsia="Times New Roman" w:cs="Arial"/>
          <w:sz w:val="24"/>
          <w:lang w:eastAsia="pl-PL"/>
        </w:rPr>
        <w:t>w rozumieniu ustawy z dnia 23 listopada 2012 r. - Prawo pocztowe.</w:t>
      </w:r>
    </w:p>
    <w:p w14:paraId="2DF0EEFE" w14:textId="77777777" w:rsidR="00573999" w:rsidRPr="00812764" w:rsidRDefault="00573999" w:rsidP="00573999">
      <w:pPr>
        <w:tabs>
          <w:tab w:val="left" w:pos="360"/>
        </w:tabs>
        <w:spacing w:line="276" w:lineRule="auto"/>
        <w:ind w:left="284"/>
        <w:jc w:val="both"/>
        <w:rPr>
          <w:rFonts w:eastAsia="Times New Roman" w:cs="Arial"/>
          <w:sz w:val="24"/>
          <w:lang w:eastAsia="pl-PL"/>
        </w:rPr>
      </w:pPr>
    </w:p>
    <w:p w14:paraId="2863907A" w14:textId="766C54CA" w:rsidR="004B0585" w:rsidRPr="00123B03" w:rsidRDefault="00F6536A" w:rsidP="00ED6FAA">
      <w:pPr>
        <w:spacing w:line="276" w:lineRule="auto"/>
        <w:ind w:left="357" w:hanging="357"/>
        <w:jc w:val="center"/>
        <w:rPr>
          <w:rFonts w:eastAsia="Times New Roman" w:cs="Arial"/>
          <w:b/>
          <w:sz w:val="24"/>
          <w:lang w:eastAsia="pl-PL"/>
        </w:rPr>
      </w:pPr>
      <w:r w:rsidRPr="00123B03">
        <w:rPr>
          <w:rFonts w:eastAsia="Times New Roman" w:cs="Arial"/>
          <w:b/>
          <w:sz w:val="24"/>
          <w:lang w:eastAsia="pl-PL"/>
        </w:rPr>
        <w:t>§ 1</w:t>
      </w:r>
      <w:r w:rsidR="00176AD4" w:rsidRPr="00123B03">
        <w:rPr>
          <w:rFonts w:eastAsia="Times New Roman" w:cs="Arial"/>
          <w:b/>
          <w:sz w:val="24"/>
          <w:lang w:eastAsia="pl-PL"/>
        </w:rPr>
        <w:t>2</w:t>
      </w:r>
    </w:p>
    <w:p w14:paraId="72C77D68" w14:textId="4A06EC61" w:rsidR="009A18B2" w:rsidRPr="00123B03" w:rsidRDefault="009A18B2" w:rsidP="00573999">
      <w:pPr>
        <w:numPr>
          <w:ilvl w:val="0"/>
          <w:numId w:val="30"/>
        </w:numPr>
        <w:spacing w:line="276" w:lineRule="auto"/>
        <w:ind w:left="425" w:hanging="357"/>
        <w:jc w:val="both"/>
        <w:rPr>
          <w:rFonts w:eastAsia="Calibri" w:cs="Arial"/>
          <w:sz w:val="24"/>
        </w:rPr>
      </w:pPr>
      <w:r w:rsidRPr="00123B03">
        <w:rPr>
          <w:rFonts w:eastAsia="Calibri" w:cs="Arial"/>
          <w:sz w:val="24"/>
        </w:rPr>
        <w:t>Wzajemne udostępnienie danych osobowych osób odpowiedzialnych za realizację  zamówienia ze strony Zamawiającego i ze strony Wykonawcy</w:t>
      </w:r>
      <w:r w:rsidR="00573999">
        <w:rPr>
          <w:rFonts w:eastAsia="Calibri" w:cs="Arial"/>
          <w:sz w:val="24"/>
        </w:rPr>
        <w:t>,</w:t>
      </w:r>
      <w:r w:rsidRPr="00123B03">
        <w:rPr>
          <w:rFonts w:eastAsia="Calibri" w:cs="Arial"/>
          <w:sz w:val="24"/>
        </w:rPr>
        <w:t xml:space="preserve"> wskazanych w § 8 </w:t>
      </w:r>
      <w:r w:rsidR="00573999">
        <w:rPr>
          <w:rFonts w:eastAsia="Calibri" w:cs="Arial"/>
          <w:sz w:val="24"/>
        </w:rPr>
        <w:t xml:space="preserve">umowy, </w:t>
      </w:r>
      <w:r w:rsidRPr="00123B03">
        <w:rPr>
          <w:rFonts w:eastAsia="Calibri" w:cs="Arial"/>
          <w:sz w:val="24"/>
        </w:rPr>
        <w:t>stanowi udostępnienie danych pomiędzy niezależnymi administratorami. Każda ze Stron jako administrator udostępnionych jej danych osobowych samodzielnie decyduje o celach i środkach przetwarzania udostępnionych jej danych osobowych, w granicach obowiązującego prawa i ponosi za to odpowiedzialność.</w:t>
      </w:r>
    </w:p>
    <w:p w14:paraId="6A22FC0F" w14:textId="77777777" w:rsidR="009A18B2" w:rsidRPr="00123B03" w:rsidRDefault="009A18B2" w:rsidP="00573999">
      <w:pPr>
        <w:numPr>
          <w:ilvl w:val="0"/>
          <w:numId w:val="30"/>
        </w:numPr>
        <w:spacing w:line="276" w:lineRule="auto"/>
        <w:ind w:left="425" w:hanging="357"/>
        <w:jc w:val="both"/>
        <w:rPr>
          <w:rFonts w:eastAsia="Calibri" w:cs="Arial"/>
          <w:sz w:val="24"/>
        </w:rPr>
      </w:pPr>
      <w:r w:rsidRPr="00123B03">
        <w:rPr>
          <w:rFonts w:eastAsia="Calibri" w:cs="Arial"/>
          <w:sz w:val="24"/>
        </w:rPr>
        <w:t>W celu zawarcia i wykonywania Umowy, Strony wzajemnie udostępniają sobie dane osobowe osób reprezentujących Strony, w tym pełnomocników lub członków organów w celu umożliwienia kontaktu między Stronami jak i weryfikacji umocowania przedstawicieli Stron.</w:t>
      </w:r>
    </w:p>
    <w:p w14:paraId="5B2CC043" w14:textId="3850955F" w:rsidR="009A18B2" w:rsidRPr="00123B03" w:rsidRDefault="009A18B2" w:rsidP="00573999">
      <w:pPr>
        <w:numPr>
          <w:ilvl w:val="0"/>
          <w:numId w:val="30"/>
        </w:numPr>
        <w:spacing w:line="276" w:lineRule="auto"/>
        <w:ind w:left="425" w:hanging="357"/>
        <w:jc w:val="both"/>
        <w:rPr>
          <w:rFonts w:eastAsia="Calibri" w:cs="Arial"/>
          <w:sz w:val="24"/>
        </w:rPr>
      </w:pPr>
      <w:r w:rsidRPr="00123B03">
        <w:rPr>
          <w:rFonts w:eastAsia="Calibri" w:cs="Arial"/>
          <w:sz w:val="24"/>
        </w:rPr>
        <w:t>Strony wzajemnie przekażą swoim pracownikom zaangażowanym w wykonanie umowy, w tym pracownikom odpowiedzialnym za realizację zamówienia ze strony Zamawiającego i ze strony Wykonawcy, treść określonych przez drugą Stronę klauzul informacyjnych dotyczących pracowników drugiej Strony, których dane otrzymano w celu realizacji i wykonania umowy. Treść klauzuli ze strony Zamawiającego stanowi załącznik nr 4 do umowy. Treść klauzuli ze strony Wykonawcy zostanie udostępniona w momencie podpisania Umowy.</w:t>
      </w:r>
    </w:p>
    <w:p w14:paraId="5ED8AAFF" w14:textId="17370D00" w:rsidR="009A18B2" w:rsidRPr="00123B03" w:rsidRDefault="009A18B2" w:rsidP="00573999">
      <w:pPr>
        <w:numPr>
          <w:ilvl w:val="0"/>
          <w:numId w:val="30"/>
        </w:numPr>
        <w:spacing w:line="276" w:lineRule="auto"/>
        <w:ind w:left="425" w:hanging="357"/>
        <w:jc w:val="both"/>
        <w:rPr>
          <w:rFonts w:eastAsia="Calibri" w:cs="Arial"/>
          <w:sz w:val="24"/>
        </w:rPr>
      </w:pPr>
      <w:r w:rsidRPr="00123B03">
        <w:rPr>
          <w:rFonts w:eastAsia="Calibri" w:cs="Arial"/>
          <w:sz w:val="24"/>
        </w:rPr>
        <w:t>Treść klauzuli informacyjnej ze strony Beneficjenta środków europejskich w perspektywie finansowej 2021-2027 w związku z realizacją projektu „Spójna Polityka Społeczna Warmii i Mazur” z programu Fundusze Europejskie dla Rozwoju Społecznego 2021-2027 stanowi załącznik nr 5 do umowy. Treść klauzul informacyjnych ze strony Instytucji Pośredniczącej ora Instytucji Zarządzającej zostanie udostępniona w momencie podpisania Umowy.</w:t>
      </w:r>
    </w:p>
    <w:p w14:paraId="622B2351" w14:textId="77777777" w:rsidR="00123B03" w:rsidRPr="00123B03" w:rsidRDefault="00123B03" w:rsidP="00573999">
      <w:pPr>
        <w:numPr>
          <w:ilvl w:val="0"/>
          <w:numId w:val="30"/>
        </w:numPr>
        <w:spacing w:line="276" w:lineRule="auto"/>
        <w:ind w:left="425" w:hanging="357"/>
        <w:jc w:val="both"/>
        <w:rPr>
          <w:rFonts w:eastAsia="Calibri" w:cs="Arial"/>
          <w:sz w:val="24"/>
        </w:rPr>
      </w:pPr>
      <w:r w:rsidRPr="00123B03">
        <w:rPr>
          <w:rFonts w:cs="Arial"/>
          <w:sz w:val="24"/>
          <w:lang w:eastAsia="zh-CN"/>
        </w:rPr>
        <w:t>Wykonawca ponosi odpowiedzialność, tak wobec osób trzecich, jak i wobec Zamawiającego, za szkody powstałe w związku z nieprzestrzeganiem Rozporządzenia ogólnego</w:t>
      </w:r>
    </w:p>
    <w:p w14:paraId="48980B83" w14:textId="2A2B821C" w:rsidR="00123B03" w:rsidRPr="00123B03" w:rsidRDefault="00123B03" w:rsidP="00573999">
      <w:pPr>
        <w:numPr>
          <w:ilvl w:val="0"/>
          <w:numId w:val="30"/>
        </w:numPr>
        <w:spacing w:line="276" w:lineRule="auto"/>
        <w:ind w:left="425" w:hanging="357"/>
        <w:jc w:val="both"/>
        <w:rPr>
          <w:rFonts w:eastAsia="Calibri" w:cs="Arial"/>
          <w:sz w:val="24"/>
        </w:rPr>
      </w:pPr>
      <w:r w:rsidRPr="00123B03">
        <w:rPr>
          <w:rFonts w:cs="Arial"/>
          <w:sz w:val="24"/>
          <w:lang w:eastAsia="zh-CN"/>
        </w:rPr>
        <w:t>Wykonawca w szczególności zobowiązuje się do:</w:t>
      </w:r>
    </w:p>
    <w:p w14:paraId="0BFE8183" w14:textId="77777777" w:rsidR="00123B03" w:rsidRPr="004B3634" w:rsidRDefault="00123B03" w:rsidP="00573999">
      <w:pPr>
        <w:numPr>
          <w:ilvl w:val="0"/>
          <w:numId w:val="23"/>
        </w:numPr>
        <w:suppressAutoHyphens/>
        <w:spacing w:line="276" w:lineRule="auto"/>
        <w:jc w:val="both"/>
        <w:rPr>
          <w:rFonts w:cs="Arial"/>
          <w:sz w:val="24"/>
          <w:lang w:eastAsia="zh-CN"/>
        </w:rPr>
      </w:pPr>
      <w:r w:rsidRPr="004B3634">
        <w:rPr>
          <w:rFonts w:cs="Arial"/>
          <w:sz w:val="24"/>
          <w:lang w:eastAsia="zh-CN"/>
        </w:rPr>
        <w:t xml:space="preserve">prowadzenia dokumentacji opisującej sposób przetwarzania danych osobowych oraz środki techniczne i organizacyjne zapewniające ochronę przetwarzanych danych osobowych, w tym w szczególności Politykę Bezpieczeństwa Danych Osobowych oraz Instrukcję Zarządzania Systemem Informatycznym Służącym do Przetwarzania Danych Osobowych; </w:t>
      </w:r>
    </w:p>
    <w:p w14:paraId="3DBB4360" w14:textId="77777777" w:rsidR="00123B03" w:rsidRPr="004B3634" w:rsidRDefault="00123B03" w:rsidP="00573999">
      <w:pPr>
        <w:numPr>
          <w:ilvl w:val="0"/>
          <w:numId w:val="23"/>
        </w:numPr>
        <w:suppressAutoHyphens/>
        <w:spacing w:line="276" w:lineRule="auto"/>
        <w:jc w:val="both"/>
        <w:rPr>
          <w:rFonts w:cs="Arial"/>
          <w:sz w:val="24"/>
          <w:lang w:eastAsia="zh-CN"/>
        </w:rPr>
      </w:pPr>
      <w:r w:rsidRPr="004B3634">
        <w:rPr>
          <w:rFonts w:cs="Arial"/>
          <w:sz w:val="24"/>
          <w:lang w:eastAsia="zh-CN"/>
        </w:rPr>
        <w:lastRenderedPageBreak/>
        <w:t>przechowywania dokumentów w specjalnie do tego przeznaczonych szafach zamykanych na zamek lub w zamykanych na zamek pomieszczeniach, niedostępnych dla osób nieupoważnionych do przetwarzania danych osobowych;</w:t>
      </w:r>
    </w:p>
    <w:p w14:paraId="541489F9" w14:textId="0B604160" w:rsidR="00123B03" w:rsidRPr="004B3634" w:rsidRDefault="00123B03" w:rsidP="00573999">
      <w:pPr>
        <w:numPr>
          <w:ilvl w:val="0"/>
          <w:numId w:val="23"/>
        </w:numPr>
        <w:suppressAutoHyphens/>
        <w:spacing w:line="276" w:lineRule="auto"/>
        <w:jc w:val="both"/>
        <w:rPr>
          <w:rFonts w:cs="Arial"/>
          <w:sz w:val="24"/>
          <w:lang w:eastAsia="zh-CN"/>
        </w:rPr>
      </w:pPr>
      <w:r w:rsidRPr="004B3634">
        <w:rPr>
          <w:rFonts w:cs="Arial"/>
          <w:sz w:val="24"/>
          <w:lang w:eastAsia="zh-CN"/>
        </w:rPr>
        <w:t xml:space="preserve">ograniczenia dostępu </w:t>
      </w:r>
      <w:r w:rsidRPr="0046199D">
        <w:rPr>
          <w:rFonts w:cs="Arial"/>
          <w:sz w:val="24"/>
          <w:lang w:eastAsia="zh-CN"/>
        </w:rPr>
        <w:t>do przetwarzania</w:t>
      </w:r>
      <w:r w:rsidRPr="004B3634">
        <w:rPr>
          <w:rFonts w:cs="Arial"/>
          <w:sz w:val="24"/>
          <w:lang w:eastAsia="zh-CN"/>
        </w:rPr>
        <w:t xml:space="preserve"> danych osobowych, wyłącznie do pracowników Wykonawcy posiadających upoważnienie do przetwarzania danych osobowych;</w:t>
      </w:r>
    </w:p>
    <w:p w14:paraId="32FDF5F7" w14:textId="77777777" w:rsidR="00123B03" w:rsidRPr="004B3634" w:rsidRDefault="00123B03" w:rsidP="00573999">
      <w:pPr>
        <w:numPr>
          <w:ilvl w:val="0"/>
          <w:numId w:val="23"/>
        </w:numPr>
        <w:suppressAutoHyphens/>
        <w:spacing w:line="276" w:lineRule="auto"/>
        <w:jc w:val="both"/>
        <w:rPr>
          <w:rFonts w:cs="Arial"/>
          <w:sz w:val="24"/>
          <w:lang w:eastAsia="zh-CN"/>
        </w:rPr>
      </w:pPr>
      <w:r w:rsidRPr="004B3634">
        <w:rPr>
          <w:rFonts w:cs="Arial"/>
          <w:sz w:val="24"/>
          <w:lang w:eastAsia="zh-CN"/>
        </w:rPr>
        <w:t>prowadzenia ewidencji pracowników upoważnionych do przetwarzania danych osobowych;</w:t>
      </w:r>
    </w:p>
    <w:p w14:paraId="526177A8" w14:textId="77777777" w:rsidR="00123B03" w:rsidRDefault="00123B03" w:rsidP="00573999">
      <w:pPr>
        <w:numPr>
          <w:ilvl w:val="0"/>
          <w:numId w:val="23"/>
        </w:numPr>
        <w:suppressAutoHyphens/>
        <w:spacing w:line="276" w:lineRule="auto"/>
        <w:jc w:val="both"/>
        <w:rPr>
          <w:rFonts w:cs="Arial"/>
          <w:sz w:val="24"/>
          <w:lang w:eastAsia="zh-CN"/>
        </w:rPr>
      </w:pPr>
      <w:r w:rsidRPr="004B3634">
        <w:rPr>
          <w:rFonts w:cs="Arial"/>
          <w:sz w:val="24"/>
          <w:lang w:eastAsia="zh-CN"/>
        </w:rPr>
        <w:t>zachowania w tajemnicy wszystkich danych osobowych powierzonych mu w trakcie obowiązywania umowy lub dokumentów uzyskanych w związku z wykonywaniem czynności nią objętych, a także zachowania w tajemnicy informacji o stosowanych sposobach zabezpieczenia danych osobowych, również po wygaśnięciu lub rozwiązaniu umowy;</w:t>
      </w:r>
    </w:p>
    <w:p w14:paraId="201B0B95" w14:textId="73BFDC8D" w:rsidR="00123B03" w:rsidRDefault="00123B03" w:rsidP="00573999">
      <w:pPr>
        <w:numPr>
          <w:ilvl w:val="0"/>
          <w:numId w:val="23"/>
        </w:numPr>
        <w:suppressAutoHyphens/>
        <w:spacing w:line="276" w:lineRule="auto"/>
        <w:jc w:val="both"/>
        <w:rPr>
          <w:rFonts w:cs="Arial"/>
          <w:sz w:val="24"/>
          <w:lang w:eastAsia="zh-CN"/>
        </w:rPr>
      </w:pPr>
      <w:r w:rsidRPr="00123B03">
        <w:rPr>
          <w:rFonts w:cs="Arial"/>
          <w:sz w:val="24"/>
          <w:lang w:eastAsia="zh-CN"/>
        </w:rPr>
        <w:t>prowadzenia stałego nadzoru nad swoimi pracownikami w zakresie zabezpieczenia przetwarzanych danych osobowych oraz wymagania od nich przestrzegania należytej staranności w zakresie zachowania w tajemnicy danych osobowych i ich zabezpieczenia.</w:t>
      </w:r>
    </w:p>
    <w:p w14:paraId="227D0629" w14:textId="77777777" w:rsidR="00573999" w:rsidRPr="00123B03" w:rsidRDefault="00573999" w:rsidP="00573999">
      <w:pPr>
        <w:suppressAutoHyphens/>
        <w:spacing w:line="276" w:lineRule="auto"/>
        <w:ind w:left="720"/>
        <w:jc w:val="both"/>
        <w:rPr>
          <w:rFonts w:cs="Arial"/>
          <w:sz w:val="24"/>
          <w:lang w:eastAsia="zh-CN"/>
        </w:rPr>
      </w:pPr>
    </w:p>
    <w:p w14:paraId="4D4D160B" w14:textId="74E317B0" w:rsidR="004B0585" w:rsidRPr="004B3634" w:rsidRDefault="00F6536A" w:rsidP="00ED6FAA">
      <w:pPr>
        <w:spacing w:line="276" w:lineRule="auto"/>
        <w:jc w:val="center"/>
        <w:rPr>
          <w:rFonts w:eastAsia="Times New Roman" w:cs="Arial"/>
          <w:b/>
          <w:sz w:val="24"/>
          <w:lang w:eastAsia="pl-PL"/>
        </w:rPr>
      </w:pPr>
      <w:r w:rsidRPr="004B3634">
        <w:rPr>
          <w:rFonts w:eastAsia="Times New Roman" w:cs="Arial"/>
          <w:b/>
          <w:sz w:val="24"/>
          <w:lang w:eastAsia="pl-PL"/>
        </w:rPr>
        <w:t>§ 1</w:t>
      </w:r>
      <w:r w:rsidR="00176AD4" w:rsidRPr="004B3634">
        <w:rPr>
          <w:rFonts w:eastAsia="Times New Roman" w:cs="Arial"/>
          <w:b/>
          <w:sz w:val="24"/>
          <w:lang w:eastAsia="pl-PL"/>
        </w:rPr>
        <w:t>3</w:t>
      </w:r>
    </w:p>
    <w:p w14:paraId="215370E0" w14:textId="7405418E" w:rsidR="004B0585" w:rsidRPr="009D1B7A" w:rsidRDefault="00F6536A" w:rsidP="00573999">
      <w:pPr>
        <w:numPr>
          <w:ilvl w:val="0"/>
          <w:numId w:val="16"/>
        </w:numPr>
        <w:spacing w:line="276" w:lineRule="auto"/>
        <w:ind w:left="284" w:hanging="284"/>
        <w:jc w:val="both"/>
        <w:rPr>
          <w:rFonts w:eastAsia="Times New Roman" w:cs="Arial"/>
          <w:sz w:val="24"/>
          <w:lang w:eastAsia="pl-PL"/>
        </w:rPr>
      </w:pPr>
      <w:r w:rsidRPr="009D1B7A">
        <w:rPr>
          <w:rFonts w:eastAsia="Times New Roman" w:cs="Arial"/>
          <w:sz w:val="24"/>
          <w:lang w:eastAsia="pl-PL"/>
        </w:rPr>
        <w:t xml:space="preserve">Wykonawca zobowiązuje się do przechowywania całości dokumentacji związanej z realizacją niniejszej umowy, nie krócej niż do końca </w:t>
      </w:r>
      <w:r w:rsidR="009D1B7A" w:rsidRPr="009D1B7A">
        <w:rPr>
          <w:rFonts w:eastAsia="Times New Roman" w:cs="Arial"/>
          <w:sz w:val="24"/>
          <w:lang w:eastAsia="pl-PL"/>
        </w:rPr>
        <w:t>2032</w:t>
      </w:r>
      <w:r w:rsidRPr="009D1B7A">
        <w:rPr>
          <w:rFonts w:eastAsia="Times New Roman" w:cs="Arial"/>
          <w:sz w:val="24"/>
          <w:lang w:eastAsia="pl-PL"/>
        </w:rPr>
        <w:t xml:space="preserve"> r., a także do jej udostępniania na potrzeby ewentualnych kontroli na żądanie Zamawiającego lub innej osoby wskazanej przez Zamawiającego. </w:t>
      </w:r>
    </w:p>
    <w:p w14:paraId="2F5DC8D0" w14:textId="06A722E7" w:rsidR="004B0585" w:rsidRPr="00573999" w:rsidRDefault="00F6536A" w:rsidP="00573999">
      <w:pPr>
        <w:numPr>
          <w:ilvl w:val="0"/>
          <w:numId w:val="16"/>
        </w:numPr>
        <w:spacing w:line="276" w:lineRule="auto"/>
        <w:ind w:left="284" w:hanging="284"/>
        <w:jc w:val="both"/>
        <w:rPr>
          <w:rFonts w:eastAsia="Times New Roman" w:cs="Arial"/>
          <w:b/>
          <w:sz w:val="24"/>
          <w:lang w:eastAsia="pl-PL"/>
        </w:rPr>
      </w:pPr>
      <w:r w:rsidRPr="004B3634">
        <w:rPr>
          <w:rFonts w:eastAsia="Times New Roman" w:cs="Arial"/>
          <w:sz w:val="24"/>
          <w:lang w:eastAsia="pl-PL"/>
        </w:rPr>
        <w:t>Zamawiający zastrzega sobie prawo kontroli dokumentacji związanej z procesem realizacji przedmiotu zamówienia na każdym etapie wykonania umowy, w tym dokumentów finansowych dotyczących przedmiotu zamówienia.</w:t>
      </w:r>
    </w:p>
    <w:p w14:paraId="54F2AD57" w14:textId="77777777" w:rsidR="00573999" w:rsidRPr="004B3634" w:rsidRDefault="00573999" w:rsidP="00573999">
      <w:pPr>
        <w:spacing w:line="276" w:lineRule="auto"/>
        <w:ind w:left="284"/>
        <w:jc w:val="both"/>
        <w:rPr>
          <w:rFonts w:eastAsia="Times New Roman" w:cs="Arial"/>
          <w:b/>
          <w:sz w:val="24"/>
          <w:lang w:eastAsia="pl-PL"/>
        </w:rPr>
      </w:pPr>
    </w:p>
    <w:p w14:paraId="3BEDADB4" w14:textId="665E579E" w:rsidR="004B0585" w:rsidRPr="002C6165" w:rsidRDefault="00F6536A" w:rsidP="00ED6FAA">
      <w:pPr>
        <w:spacing w:line="276" w:lineRule="auto"/>
        <w:ind w:left="357" w:hanging="357"/>
        <w:jc w:val="center"/>
        <w:rPr>
          <w:rFonts w:eastAsia="Times New Roman" w:cs="Arial"/>
          <w:b/>
          <w:sz w:val="24"/>
          <w:lang w:eastAsia="pl-PL"/>
        </w:rPr>
      </w:pPr>
      <w:r w:rsidRPr="002C6165">
        <w:rPr>
          <w:rFonts w:eastAsia="Times New Roman" w:cs="Arial"/>
          <w:b/>
          <w:sz w:val="24"/>
          <w:lang w:eastAsia="pl-PL"/>
        </w:rPr>
        <w:t>§ 1</w:t>
      </w:r>
      <w:r w:rsidR="00176AD4" w:rsidRPr="002C6165">
        <w:rPr>
          <w:rFonts w:eastAsia="Times New Roman" w:cs="Arial"/>
          <w:b/>
          <w:sz w:val="24"/>
          <w:lang w:eastAsia="pl-PL"/>
        </w:rPr>
        <w:t>4</w:t>
      </w:r>
    </w:p>
    <w:p w14:paraId="3E900584" w14:textId="6353A6F5" w:rsidR="00812764" w:rsidRPr="00812764" w:rsidRDefault="00F6536A" w:rsidP="00573999">
      <w:pPr>
        <w:numPr>
          <w:ilvl w:val="0"/>
          <w:numId w:val="17"/>
        </w:numPr>
        <w:tabs>
          <w:tab w:val="left" w:pos="284"/>
        </w:tabs>
        <w:suppressAutoHyphens/>
        <w:autoSpaceDE w:val="0"/>
        <w:spacing w:line="276" w:lineRule="auto"/>
        <w:ind w:left="284" w:hanging="284"/>
        <w:jc w:val="both"/>
        <w:rPr>
          <w:rFonts w:eastAsia="Times New Roman" w:cs="Arial"/>
          <w:sz w:val="24"/>
          <w:lang w:eastAsia="pl-PL"/>
        </w:rPr>
      </w:pPr>
      <w:r w:rsidRPr="002C6165">
        <w:rPr>
          <w:rFonts w:eastAsia="Times New Roman" w:cs="Arial"/>
          <w:sz w:val="24"/>
          <w:lang w:eastAsia="pl-PL"/>
        </w:rPr>
        <w:t>Zakazuje się istotnych zmian postanowień zawartej umowy</w:t>
      </w:r>
      <w:r w:rsidR="00812764">
        <w:rPr>
          <w:rFonts w:eastAsia="Times New Roman" w:cs="Arial"/>
          <w:sz w:val="24"/>
          <w:lang w:eastAsia="pl-PL"/>
        </w:rPr>
        <w:t xml:space="preserve">, z zastrzeżeniem wyjątków </w:t>
      </w:r>
      <w:r w:rsidR="00721D7B" w:rsidRPr="002C6165">
        <w:rPr>
          <w:rFonts w:eastAsia="Times New Roman" w:cs="Arial"/>
          <w:sz w:val="24"/>
          <w:lang w:eastAsia="pl-PL"/>
        </w:rPr>
        <w:t>przewidzianych w treści</w:t>
      </w:r>
      <w:r w:rsidR="00812764">
        <w:rPr>
          <w:rFonts w:eastAsia="Times New Roman" w:cs="Arial"/>
          <w:sz w:val="24"/>
          <w:lang w:eastAsia="pl-PL"/>
        </w:rPr>
        <w:t xml:space="preserve"> niniejszej </w:t>
      </w:r>
      <w:r w:rsidR="00721D7B" w:rsidRPr="002C6165">
        <w:rPr>
          <w:rFonts w:eastAsia="Times New Roman" w:cs="Arial"/>
          <w:sz w:val="24"/>
          <w:lang w:eastAsia="pl-PL"/>
        </w:rPr>
        <w:t>umowy</w:t>
      </w:r>
      <w:r w:rsidR="00573999">
        <w:rPr>
          <w:rFonts w:eastAsia="Times New Roman" w:cs="Arial"/>
          <w:sz w:val="24"/>
          <w:lang w:eastAsia="pl-PL"/>
        </w:rPr>
        <w:t xml:space="preserve"> oraz powszechnie obowiązujących przepisach prawa.</w:t>
      </w:r>
    </w:p>
    <w:p w14:paraId="6BFFA06E" w14:textId="0EB9AC2B" w:rsidR="00812764" w:rsidRDefault="00812764" w:rsidP="00573999">
      <w:pPr>
        <w:numPr>
          <w:ilvl w:val="0"/>
          <w:numId w:val="17"/>
        </w:numPr>
        <w:tabs>
          <w:tab w:val="left" w:pos="284"/>
        </w:tabs>
        <w:suppressAutoHyphens/>
        <w:autoSpaceDE w:val="0"/>
        <w:spacing w:line="276" w:lineRule="auto"/>
        <w:ind w:left="284" w:hanging="284"/>
        <w:jc w:val="both"/>
        <w:rPr>
          <w:rFonts w:eastAsia="Times New Roman" w:cs="Arial"/>
          <w:sz w:val="24"/>
          <w:lang w:eastAsia="pl-PL"/>
        </w:rPr>
      </w:pPr>
      <w:r>
        <w:rPr>
          <w:rFonts w:eastAsia="Times New Roman" w:cs="Arial"/>
          <w:sz w:val="24"/>
          <w:lang w:eastAsia="pl-PL"/>
        </w:rPr>
        <w:t xml:space="preserve">Dopuszczalna jest zmiana umowy, jeżeli zachodzą okoliczności, o których mowa </w:t>
      </w:r>
      <w:r w:rsidR="00573999">
        <w:rPr>
          <w:rFonts w:eastAsia="Times New Roman" w:cs="Arial"/>
          <w:sz w:val="24"/>
          <w:lang w:eastAsia="pl-PL"/>
        </w:rPr>
        <w:br/>
      </w:r>
      <w:r>
        <w:rPr>
          <w:rFonts w:eastAsia="Times New Roman" w:cs="Arial"/>
          <w:sz w:val="24"/>
          <w:lang w:eastAsia="pl-PL"/>
        </w:rPr>
        <w:t xml:space="preserve">w art. 455 ustawy </w:t>
      </w:r>
      <w:proofErr w:type="spellStart"/>
      <w:r>
        <w:rPr>
          <w:rFonts w:eastAsia="Times New Roman" w:cs="Arial"/>
          <w:sz w:val="24"/>
          <w:lang w:eastAsia="pl-PL"/>
        </w:rPr>
        <w:t>Pzp</w:t>
      </w:r>
      <w:proofErr w:type="spellEnd"/>
      <w:r w:rsidR="00573999">
        <w:rPr>
          <w:rFonts w:eastAsia="Times New Roman" w:cs="Arial"/>
          <w:sz w:val="24"/>
          <w:lang w:eastAsia="pl-PL"/>
        </w:rPr>
        <w:t>.</w:t>
      </w:r>
    </w:p>
    <w:p w14:paraId="22D862E1" w14:textId="45731BD5" w:rsidR="00721D7B" w:rsidRPr="002C6165" w:rsidRDefault="00721D7B" w:rsidP="00573999">
      <w:pPr>
        <w:numPr>
          <w:ilvl w:val="0"/>
          <w:numId w:val="17"/>
        </w:numPr>
        <w:tabs>
          <w:tab w:val="left" w:pos="284"/>
        </w:tabs>
        <w:suppressAutoHyphens/>
        <w:autoSpaceDE w:val="0"/>
        <w:spacing w:line="276" w:lineRule="auto"/>
        <w:ind w:left="284" w:hanging="284"/>
        <w:jc w:val="both"/>
        <w:rPr>
          <w:rFonts w:eastAsia="Times New Roman" w:cs="Arial"/>
          <w:sz w:val="24"/>
          <w:lang w:eastAsia="pl-PL"/>
        </w:rPr>
      </w:pPr>
      <w:r w:rsidRPr="002C6165">
        <w:rPr>
          <w:rFonts w:eastAsia="Times New Roman" w:cs="Arial"/>
          <w:sz w:val="24"/>
          <w:lang w:eastAsia="pl-PL"/>
        </w:rPr>
        <w:t xml:space="preserve">Zamawiający dopuszcza możliwość dokonania zmian w umowie w zakresie terminów realizacji przedmiotu umowy, o którym mowa w § </w:t>
      </w:r>
      <w:r w:rsidR="001061FF" w:rsidRPr="002C6165">
        <w:rPr>
          <w:rFonts w:eastAsia="Times New Roman" w:cs="Arial"/>
          <w:sz w:val="24"/>
          <w:lang w:eastAsia="pl-PL"/>
        </w:rPr>
        <w:t>1</w:t>
      </w:r>
      <w:r w:rsidRPr="002C6165">
        <w:rPr>
          <w:rFonts w:eastAsia="Times New Roman" w:cs="Arial"/>
          <w:sz w:val="24"/>
          <w:lang w:eastAsia="pl-PL"/>
        </w:rPr>
        <w:t>, w przypadku:</w:t>
      </w:r>
    </w:p>
    <w:p w14:paraId="6256086F" w14:textId="77777777" w:rsidR="00721D7B" w:rsidRPr="002C6165" w:rsidRDefault="00721D7B" w:rsidP="00573999">
      <w:pPr>
        <w:numPr>
          <w:ilvl w:val="0"/>
          <w:numId w:val="18"/>
        </w:numPr>
        <w:spacing w:line="276" w:lineRule="auto"/>
        <w:ind w:left="567" w:hanging="283"/>
        <w:jc w:val="both"/>
        <w:rPr>
          <w:rFonts w:eastAsia="Times New Roman" w:cs="Arial"/>
          <w:sz w:val="24"/>
          <w:lang w:eastAsia="pl-PL"/>
        </w:rPr>
      </w:pPr>
      <w:r w:rsidRPr="002C6165">
        <w:rPr>
          <w:rFonts w:eastAsia="Times New Roman" w:cs="Arial"/>
          <w:sz w:val="24"/>
          <w:lang w:eastAsia="pl-PL"/>
        </w:rPr>
        <w:t>wystąpienia okoliczności, których nie można było przewidzieć przed zawarciem umowy, a na które strony umowy nie miały wpływu, które istotnie utrudniają wykonanie umowy w całości lub w części przez które strony rozumieją m. in. wystąpienie siły wyższej (zdarzeń nadzwyczajnych, zewnętrznych, niemożliwych do przewidzenia i zapobieżenia, w tym klęsk żywiołowych, zaburzeń życia zbiorowego), zmiany przepisów prawa powszechnie obowiązującego,</w:t>
      </w:r>
    </w:p>
    <w:p w14:paraId="198E7B18" w14:textId="77777777" w:rsidR="00721D7B" w:rsidRPr="002C6165" w:rsidRDefault="00721D7B" w:rsidP="00573999">
      <w:pPr>
        <w:numPr>
          <w:ilvl w:val="0"/>
          <w:numId w:val="18"/>
        </w:numPr>
        <w:spacing w:line="276" w:lineRule="auto"/>
        <w:ind w:left="567" w:hanging="283"/>
        <w:jc w:val="both"/>
        <w:rPr>
          <w:rFonts w:eastAsia="Times New Roman" w:cs="Arial"/>
          <w:sz w:val="24"/>
          <w:lang w:eastAsia="pl-PL"/>
        </w:rPr>
      </w:pPr>
      <w:r w:rsidRPr="002C6165">
        <w:rPr>
          <w:rFonts w:eastAsia="Times New Roman" w:cs="Arial"/>
          <w:sz w:val="24"/>
          <w:lang w:eastAsia="pl-PL"/>
        </w:rPr>
        <w:lastRenderedPageBreak/>
        <w:t>działania osób trzecich lub organów władzy publicznej, które skutkowałyby zawieszeniem lub niemożnością prowadzenia działań w celu terminowej lub prawidłowej realizacji umowy.</w:t>
      </w:r>
    </w:p>
    <w:p w14:paraId="20DAA41D" w14:textId="4D56D029" w:rsidR="00A54CF1" w:rsidRDefault="00721D7B" w:rsidP="00573999">
      <w:pPr>
        <w:numPr>
          <w:ilvl w:val="0"/>
          <w:numId w:val="17"/>
        </w:numPr>
        <w:tabs>
          <w:tab w:val="left" w:pos="284"/>
        </w:tabs>
        <w:suppressAutoHyphens/>
        <w:autoSpaceDE w:val="0"/>
        <w:spacing w:line="276" w:lineRule="auto"/>
        <w:ind w:left="284" w:hanging="284"/>
        <w:jc w:val="both"/>
        <w:rPr>
          <w:rFonts w:eastAsia="Times New Roman" w:cs="Arial"/>
          <w:sz w:val="24"/>
          <w:lang w:eastAsia="pl-PL"/>
        </w:rPr>
      </w:pPr>
      <w:r w:rsidRPr="002C6165">
        <w:rPr>
          <w:rFonts w:eastAsia="Times New Roman" w:cs="Arial"/>
          <w:sz w:val="24"/>
          <w:lang w:eastAsia="pl-PL"/>
        </w:rPr>
        <w:t xml:space="preserve">Zmiany, o których mowa w ust. </w:t>
      </w:r>
      <w:r w:rsidR="00812764">
        <w:rPr>
          <w:rFonts w:eastAsia="Times New Roman" w:cs="Arial"/>
          <w:sz w:val="24"/>
          <w:lang w:eastAsia="pl-PL"/>
        </w:rPr>
        <w:t>3</w:t>
      </w:r>
      <w:r w:rsidRPr="002C6165">
        <w:rPr>
          <w:rFonts w:eastAsia="Times New Roman" w:cs="Arial"/>
          <w:sz w:val="24"/>
          <w:lang w:eastAsia="pl-PL"/>
        </w:rPr>
        <w:t>, nie będą podstawą do zwiększenia wynagrodzenia</w:t>
      </w:r>
      <w:r w:rsidR="001170EF">
        <w:rPr>
          <w:rFonts w:eastAsia="Times New Roman" w:cs="Arial"/>
          <w:sz w:val="24"/>
          <w:lang w:eastAsia="pl-PL"/>
        </w:rPr>
        <w:t>,</w:t>
      </w:r>
      <w:r w:rsidRPr="002C6165">
        <w:rPr>
          <w:rFonts w:eastAsia="Times New Roman" w:cs="Arial"/>
          <w:sz w:val="24"/>
          <w:lang w:eastAsia="pl-PL"/>
        </w:rPr>
        <w:t xml:space="preserve"> ani naliczania kar umownych.</w:t>
      </w:r>
    </w:p>
    <w:p w14:paraId="20B1A8E1" w14:textId="167C8825" w:rsidR="00A54CF1" w:rsidRPr="00A54CF1" w:rsidRDefault="00A54CF1" w:rsidP="00573999">
      <w:pPr>
        <w:numPr>
          <w:ilvl w:val="0"/>
          <w:numId w:val="17"/>
        </w:numPr>
        <w:tabs>
          <w:tab w:val="left" w:pos="284"/>
        </w:tabs>
        <w:suppressAutoHyphens/>
        <w:autoSpaceDE w:val="0"/>
        <w:spacing w:line="276" w:lineRule="auto"/>
        <w:ind w:left="284" w:hanging="284"/>
        <w:jc w:val="both"/>
        <w:rPr>
          <w:rFonts w:eastAsia="Times New Roman" w:cs="Arial"/>
          <w:sz w:val="24"/>
          <w:lang w:eastAsia="pl-PL"/>
        </w:rPr>
      </w:pPr>
      <w:r w:rsidRPr="00A54CF1">
        <w:rPr>
          <w:sz w:val="24"/>
        </w:rPr>
        <w:t xml:space="preserve">Zamawiający przewiduje możliwość zmiany wysokości wynagrodzenia Wykonawcy, </w:t>
      </w:r>
      <w:r w:rsidR="001170EF">
        <w:rPr>
          <w:sz w:val="24"/>
        </w:rPr>
        <w:br/>
      </w:r>
      <w:r w:rsidRPr="00A54CF1">
        <w:rPr>
          <w:sz w:val="24"/>
        </w:rPr>
        <w:t xml:space="preserve">o którym mowa w § 3 ust. 1 w przypadku zmiany ceny materiałów lub kosztów związanych z realizacją zamówienia co najmniej o 3,3%, tj. gdy nastąpił wzrost lub spadek cen tych materiałów lub kosztów co najmniej o 3,3%. Przez zmianę ceny materiałów lub kosztów rozumie się wzrost odpowiednio cen lub kosztów, jak i ich obniżenie, względem ceny lub kosztu przyjętych w celu ustalenia wynagrodzenia Wykonawcy zawartego w ofercie. Strony ustalają jako początkowy termin ustalenia zmiany wynagrodzenia datę zawarcia umowy, z zastrzeżeniem przypadku, gdy umowa zostanie zawarta po upływie 180 dni od dnia upływu terminu składania ofert, wówczas początkowym terminem ustalenia zmiany wynagrodzenia jest dzień otwarcia ofert. </w:t>
      </w:r>
    </w:p>
    <w:p w14:paraId="49628683" w14:textId="77777777" w:rsidR="00A54CF1" w:rsidRPr="00A54CF1" w:rsidRDefault="00A54CF1" w:rsidP="00573999">
      <w:pPr>
        <w:numPr>
          <w:ilvl w:val="0"/>
          <w:numId w:val="17"/>
        </w:numPr>
        <w:tabs>
          <w:tab w:val="left" w:pos="284"/>
        </w:tabs>
        <w:suppressAutoHyphens/>
        <w:autoSpaceDE w:val="0"/>
        <w:spacing w:line="276" w:lineRule="auto"/>
        <w:ind w:left="284" w:hanging="284"/>
        <w:jc w:val="both"/>
        <w:rPr>
          <w:rFonts w:eastAsia="Times New Roman" w:cs="Arial"/>
          <w:sz w:val="24"/>
          <w:lang w:eastAsia="pl-PL"/>
        </w:rPr>
      </w:pPr>
      <w:r w:rsidRPr="00A54CF1">
        <w:rPr>
          <w:sz w:val="24"/>
        </w:rPr>
        <w:t>Strony ustalają, że punktem odniesienia do zmiany, o której mowa w ust. 5 będą wyliczenia zmian cen materiałów lub kosztów związanych z realizacją zamówienia przedstawione przez Wykonawcę, z tym zastrzeżeniem, że strony wykluczają wzrost wynagrodzenia przysługującego Wykonawcy o wskaźnik wyższy niż średnioroczny wskaźnik cen towarów i usług konsumpcyjnych ogółem w 2024 r. podany w Komunikacie Prezesa Głównego Urzędu Statystycznego na podstawie stosownych przepisów prawa, a także o kwotę większą niż 1% wynagrodzenia należnego, o którym mowa w § 3 ust. 1.</w:t>
      </w:r>
    </w:p>
    <w:p w14:paraId="42979EE6" w14:textId="77777777" w:rsidR="00A54CF1" w:rsidRPr="00A54CF1" w:rsidRDefault="00A54CF1" w:rsidP="00573999">
      <w:pPr>
        <w:numPr>
          <w:ilvl w:val="0"/>
          <w:numId w:val="17"/>
        </w:numPr>
        <w:tabs>
          <w:tab w:val="left" w:pos="284"/>
        </w:tabs>
        <w:suppressAutoHyphens/>
        <w:autoSpaceDE w:val="0"/>
        <w:spacing w:line="276" w:lineRule="auto"/>
        <w:ind w:left="284" w:hanging="284"/>
        <w:jc w:val="both"/>
        <w:rPr>
          <w:rFonts w:eastAsia="Times New Roman" w:cs="Arial"/>
          <w:sz w:val="24"/>
          <w:lang w:eastAsia="pl-PL"/>
        </w:rPr>
      </w:pPr>
      <w:r w:rsidRPr="00A54CF1">
        <w:rPr>
          <w:sz w:val="24"/>
        </w:rPr>
        <w:t>Strony ustalają, iż do upływu okresu świadczenia usług objętych niniejszą umową Zamawiający ma prawo żądać od Wykonawcy wyliczeń przedstawiających zmianę cen materiałów lub kosztów związanych z realizacją zamówienia, zaś Wykonawca jest zobowiązany do przedstawienia Zamawiającemu rzetelnych wyliczeń w tym zakresie w terminie nie dłuższym niż 21 dni od dnia zgłoszenia Wykonawcy takiego żądania pisemnie lub za pośrednictwem poczty elektronicznej.</w:t>
      </w:r>
    </w:p>
    <w:p w14:paraId="22CECC3C" w14:textId="77777777" w:rsidR="00A54CF1" w:rsidRPr="00A54CF1" w:rsidRDefault="00A54CF1" w:rsidP="00573999">
      <w:pPr>
        <w:numPr>
          <w:ilvl w:val="0"/>
          <w:numId w:val="17"/>
        </w:numPr>
        <w:tabs>
          <w:tab w:val="left" w:pos="284"/>
        </w:tabs>
        <w:suppressAutoHyphens/>
        <w:autoSpaceDE w:val="0"/>
        <w:spacing w:line="276" w:lineRule="auto"/>
        <w:ind w:left="284" w:hanging="284"/>
        <w:jc w:val="both"/>
        <w:rPr>
          <w:rFonts w:eastAsia="Times New Roman" w:cs="Arial"/>
          <w:sz w:val="24"/>
          <w:lang w:eastAsia="pl-PL"/>
        </w:rPr>
      </w:pPr>
      <w:r w:rsidRPr="00A54CF1">
        <w:rPr>
          <w:sz w:val="24"/>
        </w:rPr>
        <w:t>Wykonawca, którego wynagrodzenie zostało zmienione zgodnie z ust. 5-6,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53D8F351" w14:textId="77777777" w:rsidR="00A54CF1" w:rsidRPr="00A54CF1" w:rsidRDefault="00A54CF1" w:rsidP="00573999">
      <w:pPr>
        <w:tabs>
          <w:tab w:val="left" w:pos="284"/>
          <w:tab w:val="left" w:pos="360"/>
        </w:tabs>
        <w:suppressAutoHyphens/>
        <w:autoSpaceDE w:val="0"/>
        <w:spacing w:line="276" w:lineRule="auto"/>
        <w:ind w:left="284"/>
        <w:jc w:val="both"/>
        <w:rPr>
          <w:rFonts w:eastAsia="Times New Roman" w:cs="Arial"/>
          <w:sz w:val="24"/>
          <w:lang w:eastAsia="pl-PL"/>
        </w:rPr>
      </w:pPr>
      <w:r w:rsidRPr="00A54CF1">
        <w:rPr>
          <w:sz w:val="24"/>
        </w:rPr>
        <w:t>1) przedmiotem umowy są usługi;</w:t>
      </w:r>
    </w:p>
    <w:p w14:paraId="795F5CEB" w14:textId="77777777" w:rsidR="00A54CF1" w:rsidRPr="00A54CF1" w:rsidRDefault="00A54CF1" w:rsidP="00573999">
      <w:pPr>
        <w:tabs>
          <w:tab w:val="left" w:pos="284"/>
          <w:tab w:val="left" w:pos="360"/>
        </w:tabs>
        <w:suppressAutoHyphens/>
        <w:autoSpaceDE w:val="0"/>
        <w:spacing w:line="276" w:lineRule="auto"/>
        <w:ind w:left="284"/>
        <w:jc w:val="both"/>
        <w:rPr>
          <w:rFonts w:eastAsia="Times New Roman" w:cs="Arial"/>
          <w:sz w:val="24"/>
          <w:lang w:eastAsia="pl-PL"/>
        </w:rPr>
      </w:pPr>
      <w:r w:rsidRPr="00A54CF1">
        <w:rPr>
          <w:sz w:val="24"/>
        </w:rPr>
        <w:t>2) okres obowiązywania umowy przekracza 6 miesięcy.</w:t>
      </w:r>
    </w:p>
    <w:p w14:paraId="443855DF" w14:textId="458DEED6" w:rsidR="00A54CF1" w:rsidRDefault="00A54CF1" w:rsidP="00573999">
      <w:pPr>
        <w:numPr>
          <w:ilvl w:val="0"/>
          <w:numId w:val="17"/>
        </w:numPr>
        <w:tabs>
          <w:tab w:val="left" w:pos="284"/>
        </w:tabs>
        <w:suppressAutoHyphens/>
        <w:autoSpaceDE w:val="0"/>
        <w:spacing w:line="276" w:lineRule="auto"/>
        <w:ind w:left="284" w:hanging="284"/>
        <w:jc w:val="both"/>
        <w:rPr>
          <w:rFonts w:eastAsia="Times New Roman" w:cs="Arial"/>
          <w:sz w:val="24"/>
          <w:lang w:eastAsia="pl-PL"/>
        </w:rPr>
      </w:pPr>
      <w:r w:rsidRPr="00A54CF1">
        <w:rPr>
          <w:sz w:val="24"/>
        </w:rPr>
        <w:t xml:space="preserve">Wniosek o dokonanie zmiany, o której mowa w ust. 5 wymaga formy pisemnej pod rygorem nieważności oraz </w:t>
      </w:r>
      <w:r w:rsidR="001170EF">
        <w:rPr>
          <w:sz w:val="24"/>
        </w:rPr>
        <w:t>wymaga uzasadnienia</w:t>
      </w:r>
      <w:r w:rsidRPr="00A54CF1">
        <w:rPr>
          <w:sz w:val="24"/>
        </w:rPr>
        <w:t>, w tym niezbędn</w:t>
      </w:r>
      <w:r w:rsidR="001170EF">
        <w:rPr>
          <w:sz w:val="24"/>
        </w:rPr>
        <w:t>ych</w:t>
      </w:r>
      <w:r w:rsidRPr="00A54CF1">
        <w:rPr>
          <w:sz w:val="24"/>
        </w:rPr>
        <w:t xml:space="preserve"> dokument</w:t>
      </w:r>
      <w:r w:rsidR="001170EF">
        <w:rPr>
          <w:sz w:val="24"/>
        </w:rPr>
        <w:t>ów</w:t>
      </w:r>
      <w:r w:rsidRPr="00A54CF1">
        <w:rPr>
          <w:sz w:val="24"/>
        </w:rPr>
        <w:t>, potwierdzające zaistnienie okoliczności opisanych w ust. 5.</w:t>
      </w:r>
    </w:p>
    <w:p w14:paraId="31665248" w14:textId="7D357E1F" w:rsidR="00A54CF1" w:rsidRDefault="00F6536A" w:rsidP="00573999">
      <w:pPr>
        <w:numPr>
          <w:ilvl w:val="0"/>
          <w:numId w:val="17"/>
        </w:numPr>
        <w:tabs>
          <w:tab w:val="clear" w:pos="360"/>
        </w:tabs>
        <w:suppressAutoHyphens/>
        <w:autoSpaceDE w:val="0"/>
        <w:spacing w:line="276" w:lineRule="auto"/>
        <w:ind w:left="284" w:hanging="426"/>
        <w:jc w:val="both"/>
        <w:rPr>
          <w:rFonts w:eastAsia="Times New Roman" w:cs="Arial"/>
          <w:sz w:val="24"/>
          <w:lang w:eastAsia="pl-PL"/>
        </w:rPr>
      </w:pPr>
      <w:r w:rsidRPr="00A54CF1">
        <w:rPr>
          <w:rFonts w:eastAsia="Times New Roman" w:cs="Arial"/>
          <w:sz w:val="24"/>
          <w:lang w:eastAsia="pl-PL"/>
        </w:rPr>
        <w:t xml:space="preserve">Zmiany umowy wymagają zachowania formy pisemnej pod rygorem nieważności,                   z zastrzeżeniem </w:t>
      </w:r>
      <w:r w:rsidR="001170EF">
        <w:rPr>
          <w:rFonts w:eastAsia="Times New Roman" w:cs="Arial"/>
          <w:sz w:val="24"/>
          <w:lang w:eastAsia="pl-PL"/>
        </w:rPr>
        <w:t>wyjątków przewidzianych w treści umowy.</w:t>
      </w:r>
    </w:p>
    <w:p w14:paraId="0370360E" w14:textId="6016AE70" w:rsidR="00A54CF1" w:rsidRDefault="00F6536A" w:rsidP="00573999">
      <w:pPr>
        <w:numPr>
          <w:ilvl w:val="0"/>
          <w:numId w:val="17"/>
        </w:numPr>
        <w:tabs>
          <w:tab w:val="clear" w:pos="360"/>
        </w:tabs>
        <w:suppressAutoHyphens/>
        <w:autoSpaceDE w:val="0"/>
        <w:spacing w:line="276" w:lineRule="auto"/>
        <w:ind w:left="284" w:hanging="426"/>
        <w:jc w:val="both"/>
        <w:rPr>
          <w:rFonts w:eastAsia="Times New Roman" w:cs="Arial"/>
          <w:sz w:val="24"/>
          <w:lang w:eastAsia="pl-PL"/>
        </w:rPr>
      </w:pPr>
      <w:r w:rsidRPr="00A54CF1">
        <w:rPr>
          <w:rFonts w:eastAsia="Times New Roman" w:cs="Arial"/>
          <w:sz w:val="24"/>
          <w:lang w:eastAsia="pl-PL"/>
        </w:rPr>
        <w:t>W sprawach nieuregulowanych niniejszą umową wiąże oferta Wykonawcy, postanowienia zawarte w </w:t>
      </w:r>
      <w:r w:rsidR="00812764" w:rsidRPr="00A54CF1">
        <w:rPr>
          <w:rFonts w:eastAsia="Times New Roman" w:cs="Arial"/>
          <w:sz w:val="24"/>
          <w:lang w:eastAsia="pl-PL"/>
        </w:rPr>
        <w:t>Specyfikacji Warunków Zamówienia</w:t>
      </w:r>
      <w:r w:rsidRPr="00A54CF1">
        <w:rPr>
          <w:rFonts w:eastAsia="Times New Roman" w:cs="Arial"/>
          <w:sz w:val="24"/>
          <w:lang w:eastAsia="pl-PL"/>
        </w:rPr>
        <w:t>, a także stosuje się</w:t>
      </w:r>
      <w:r w:rsidR="001170EF">
        <w:rPr>
          <w:rFonts w:eastAsia="Times New Roman" w:cs="Arial"/>
          <w:sz w:val="24"/>
          <w:lang w:eastAsia="pl-PL"/>
        </w:rPr>
        <w:br/>
      </w:r>
      <w:r w:rsidR="00817D27" w:rsidRPr="00A54CF1">
        <w:rPr>
          <w:rFonts w:eastAsia="Times New Roman" w:cs="Arial"/>
          <w:sz w:val="24"/>
          <w:lang w:eastAsia="pl-PL"/>
        </w:rPr>
        <w:lastRenderedPageBreak/>
        <w:t xml:space="preserve"> w szczególności przepisy ustawy z dnia 11.09.2019 r. Prawo zamówień publicznych, </w:t>
      </w:r>
      <w:r w:rsidRPr="00A54CF1">
        <w:rPr>
          <w:rFonts w:eastAsia="Times New Roman" w:cs="Arial"/>
          <w:sz w:val="24"/>
          <w:lang w:eastAsia="pl-PL"/>
        </w:rPr>
        <w:t xml:space="preserve"> przepisy ustawy</w:t>
      </w:r>
      <w:r w:rsidR="00817D27" w:rsidRPr="00A54CF1">
        <w:rPr>
          <w:rFonts w:eastAsia="Times New Roman" w:cs="Arial"/>
          <w:sz w:val="24"/>
          <w:lang w:eastAsia="pl-PL"/>
        </w:rPr>
        <w:t xml:space="preserve"> z dnia 23.04.1964 r.</w:t>
      </w:r>
      <w:r w:rsidRPr="00A54CF1">
        <w:rPr>
          <w:rFonts w:eastAsia="Times New Roman" w:cs="Arial"/>
          <w:sz w:val="24"/>
          <w:lang w:eastAsia="pl-PL"/>
        </w:rPr>
        <w:t xml:space="preserve"> kodeks cywiln</w:t>
      </w:r>
      <w:r w:rsidR="00817D27" w:rsidRPr="00A54CF1">
        <w:rPr>
          <w:rFonts w:eastAsia="Times New Roman" w:cs="Arial"/>
          <w:sz w:val="24"/>
          <w:lang w:eastAsia="pl-PL"/>
        </w:rPr>
        <w:t>y</w:t>
      </w:r>
      <w:r w:rsidRPr="00A54CF1">
        <w:rPr>
          <w:rFonts w:eastAsia="Times New Roman" w:cs="Arial"/>
          <w:sz w:val="24"/>
          <w:lang w:eastAsia="pl-PL"/>
        </w:rPr>
        <w:t xml:space="preserve">, aktów wykonawczych do tych ustaw oraz przepisy ustawy o prawie autorskimi prawach pokrewnych, ustawy </w:t>
      </w:r>
      <w:r w:rsidR="001170EF">
        <w:rPr>
          <w:rFonts w:eastAsia="Times New Roman" w:cs="Arial"/>
          <w:sz w:val="24"/>
          <w:lang w:eastAsia="pl-PL"/>
        </w:rPr>
        <w:br/>
      </w:r>
      <w:r w:rsidRPr="00A54CF1">
        <w:rPr>
          <w:rFonts w:eastAsia="Times New Roman" w:cs="Arial"/>
          <w:sz w:val="24"/>
          <w:lang w:eastAsia="pl-PL"/>
        </w:rPr>
        <w:t>o ochronie danych osobowych.</w:t>
      </w:r>
    </w:p>
    <w:p w14:paraId="6B22535E" w14:textId="2BF698A5" w:rsidR="00A54CF1" w:rsidRDefault="00D55B3F" w:rsidP="00573999">
      <w:pPr>
        <w:numPr>
          <w:ilvl w:val="0"/>
          <w:numId w:val="17"/>
        </w:numPr>
        <w:tabs>
          <w:tab w:val="clear" w:pos="360"/>
        </w:tabs>
        <w:suppressAutoHyphens/>
        <w:autoSpaceDE w:val="0"/>
        <w:spacing w:line="276" w:lineRule="auto"/>
        <w:ind w:left="284" w:hanging="426"/>
        <w:jc w:val="both"/>
        <w:rPr>
          <w:rFonts w:eastAsia="Times New Roman" w:cs="Arial"/>
          <w:sz w:val="24"/>
          <w:lang w:eastAsia="pl-PL"/>
        </w:rPr>
      </w:pPr>
      <w:r w:rsidRPr="00A54CF1">
        <w:rPr>
          <w:rFonts w:cs="Arial"/>
          <w:sz w:val="24"/>
        </w:rPr>
        <w:t xml:space="preserve">Terminy określone w niniejszej umowie w dniach, liczone są jako dni kalendarzowe, chyba że w umowie wyraźnie wskazano, że chodzi o dni robocze. Przez dni robocze </w:t>
      </w:r>
      <w:r w:rsidR="001170EF">
        <w:rPr>
          <w:rFonts w:cs="Arial"/>
          <w:sz w:val="24"/>
        </w:rPr>
        <w:t>rozumie się</w:t>
      </w:r>
      <w:r w:rsidRPr="00A54CF1">
        <w:rPr>
          <w:rFonts w:cs="Arial"/>
          <w:sz w:val="24"/>
        </w:rPr>
        <w:t xml:space="preserve"> dni tygodnia od poniedziałku do piątku, z wyłączeniem dni ustawowo wolnych od pracy.</w:t>
      </w:r>
    </w:p>
    <w:p w14:paraId="27582EEA" w14:textId="77777777" w:rsidR="00A54CF1" w:rsidRDefault="00F6536A" w:rsidP="00573999">
      <w:pPr>
        <w:numPr>
          <w:ilvl w:val="0"/>
          <w:numId w:val="17"/>
        </w:numPr>
        <w:tabs>
          <w:tab w:val="clear" w:pos="360"/>
        </w:tabs>
        <w:suppressAutoHyphens/>
        <w:autoSpaceDE w:val="0"/>
        <w:spacing w:line="276" w:lineRule="auto"/>
        <w:ind w:left="284" w:hanging="426"/>
        <w:jc w:val="both"/>
        <w:rPr>
          <w:rFonts w:eastAsia="Times New Roman" w:cs="Arial"/>
          <w:sz w:val="24"/>
          <w:lang w:eastAsia="pl-PL"/>
        </w:rPr>
      </w:pPr>
      <w:r w:rsidRPr="00A54CF1">
        <w:rPr>
          <w:rFonts w:eastAsia="Times New Roman" w:cs="Arial"/>
          <w:sz w:val="24"/>
          <w:lang w:eastAsia="pl-PL"/>
        </w:rPr>
        <w:t>Właściwym do rozpoznania sporów wynikłych na tle wykonania niniejszej umowy jest sąd powszechny właściwy miejscowo dla siedziby Zamawiającego</w:t>
      </w:r>
      <w:r w:rsidR="00817D27" w:rsidRPr="00A54CF1">
        <w:rPr>
          <w:rFonts w:eastAsia="Times New Roman" w:cs="Arial"/>
          <w:sz w:val="24"/>
          <w:lang w:eastAsia="pl-PL"/>
        </w:rPr>
        <w:t>.</w:t>
      </w:r>
    </w:p>
    <w:p w14:paraId="10CBFAEF" w14:textId="2E4AAB7D" w:rsidR="00A54CF1" w:rsidRDefault="00F6536A" w:rsidP="00573999">
      <w:pPr>
        <w:numPr>
          <w:ilvl w:val="0"/>
          <w:numId w:val="17"/>
        </w:numPr>
        <w:tabs>
          <w:tab w:val="clear" w:pos="360"/>
        </w:tabs>
        <w:suppressAutoHyphens/>
        <w:autoSpaceDE w:val="0"/>
        <w:spacing w:line="276" w:lineRule="auto"/>
        <w:ind w:left="284" w:hanging="426"/>
        <w:jc w:val="both"/>
        <w:rPr>
          <w:rFonts w:eastAsia="Times New Roman" w:cs="Arial"/>
          <w:sz w:val="24"/>
          <w:lang w:eastAsia="pl-PL"/>
        </w:rPr>
      </w:pPr>
      <w:r w:rsidRPr="00A54CF1">
        <w:rPr>
          <w:rFonts w:eastAsia="Times New Roman" w:cs="Arial"/>
          <w:sz w:val="24"/>
          <w:lang w:eastAsia="pl-PL"/>
        </w:rPr>
        <w:t xml:space="preserve">Wykonawca nie może bez zgody Zamawiającego wyrażonej w formie pisemnej </w:t>
      </w:r>
      <w:r w:rsidR="001170EF">
        <w:rPr>
          <w:rFonts w:eastAsia="Times New Roman" w:cs="Arial"/>
          <w:sz w:val="24"/>
          <w:lang w:eastAsia="pl-PL"/>
        </w:rPr>
        <w:br/>
      </w:r>
      <w:r w:rsidRPr="00A54CF1">
        <w:rPr>
          <w:rFonts w:eastAsia="Times New Roman" w:cs="Arial"/>
          <w:sz w:val="24"/>
          <w:lang w:eastAsia="pl-PL"/>
        </w:rPr>
        <w:t>pod rygorem nieważności przenieść na osobę trzecią wierzytelności z niniejszej umowy.</w:t>
      </w:r>
    </w:p>
    <w:p w14:paraId="11ACBDCE" w14:textId="5B3B662F" w:rsidR="004B0585" w:rsidRPr="00A54CF1" w:rsidRDefault="00F6536A" w:rsidP="00573999">
      <w:pPr>
        <w:numPr>
          <w:ilvl w:val="0"/>
          <w:numId w:val="17"/>
        </w:numPr>
        <w:tabs>
          <w:tab w:val="clear" w:pos="360"/>
        </w:tabs>
        <w:suppressAutoHyphens/>
        <w:autoSpaceDE w:val="0"/>
        <w:spacing w:line="276" w:lineRule="auto"/>
        <w:ind w:left="284" w:hanging="426"/>
        <w:jc w:val="both"/>
        <w:rPr>
          <w:rFonts w:eastAsia="Times New Roman" w:cs="Arial"/>
          <w:sz w:val="24"/>
          <w:lang w:eastAsia="pl-PL"/>
        </w:rPr>
      </w:pPr>
      <w:r w:rsidRPr="00A54CF1">
        <w:rPr>
          <w:rFonts w:eastAsia="Times New Roman" w:cs="Arial"/>
          <w:sz w:val="24"/>
          <w:lang w:eastAsia="pl-PL"/>
        </w:rPr>
        <w:t>Umowę sporządzono w trzech jednobrzmiących egzemplarzach, z czego jeden otrzymuje Wykonawca, a dwa Zamawiający.</w:t>
      </w:r>
    </w:p>
    <w:p w14:paraId="2AFA4069" w14:textId="77777777" w:rsidR="004B0585" w:rsidRPr="009F0385" w:rsidRDefault="004B0585" w:rsidP="00ED6FAA">
      <w:pPr>
        <w:tabs>
          <w:tab w:val="center" w:pos="1418"/>
          <w:tab w:val="center" w:pos="4536"/>
          <w:tab w:val="center" w:pos="7655"/>
        </w:tabs>
        <w:spacing w:line="276" w:lineRule="auto"/>
        <w:rPr>
          <w:rFonts w:ascii="Calibri" w:eastAsia="Times New Roman" w:hAnsi="Calibri" w:cs="Times New Roman"/>
          <w:color w:val="FF0000"/>
          <w:sz w:val="24"/>
          <w:lang w:eastAsia="pl-PL"/>
        </w:rPr>
      </w:pPr>
    </w:p>
    <w:p w14:paraId="3014029B" w14:textId="687D495E" w:rsidR="003B375D" w:rsidRPr="00A421DF" w:rsidRDefault="003B375D" w:rsidP="00ED6FAA">
      <w:pPr>
        <w:tabs>
          <w:tab w:val="center" w:pos="1418"/>
          <w:tab w:val="center" w:pos="4536"/>
          <w:tab w:val="center" w:pos="7655"/>
        </w:tabs>
        <w:spacing w:line="276" w:lineRule="auto"/>
        <w:rPr>
          <w:rFonts w:ascii="Calibri" w:eastAsia="Times New Roman" w:hAnsi="Calibri" w:cs="Times New Roman"/>
          <w:color w:val="FF0000"/>
          <w:sz w:val="28"/>
          <w:szCs w:val="28"/>
          <w:lang w:eastAsia="pl-PL"/>
        </w:rPr>
      </w:pPr>
    </w:p>
    <w:p w14:paraId="5D85B4F0" w14:textId="77777777" w:rsidR="004B0585" w:rsidRPr="00A421DF" w:rsidRDefault="00F6536A" w:rsidP="00ED6FAA">
      <w:pPr>
        <w:tabs>
          <w:tab w:val="center" w:pos="1418"/>
          <w:tab w:val="center" w:pos="4536"/>
          <w:tab w:val="center" w:pos="7655"/>
        </w:tabs>
        <w:spacing w:line="276" w:lineRule="auto"/>
        <w:rPr>
          <w:rFonts w:eastAsia="Times New Roman" w:cs="Arial"/>
          <w:lang w:eastAsia="pl-PL"/>
        </w:rPr>
      </w:pPr>
      <w:r w:rsidRPr="00A421DF">
        <w:rPr>
          <w:rFonts w:eastAsia="Times New Roman" w:cs="Arial"/>
          <w:lang w:eastAsia="pl-PL"/>
        </w:rPr>
        <w:t>Załączniki:</w:t>
      </w:r>
    </w:p>
    <w:p w14:paraId="6D7B4F40" w14:textId="0D1A05EE" w:rsidR="004B0585" w:rsidRPr="00A421DF" w:rsidRDefault="00F6536A" w:rsidP="00ED6FAA">
      <w:pPr>
        <w:spacing w:line="276" w:lineRule="auto"/>
        <w:ind w:left="357" w:hanging="357"/>
        <w:rPr>
          <w:rFonts w:eastAsia="Times New Roman" w:cs="Arial"/>
          <w:lang w:eastAsia="pl-PL"/>
        </w:rPr>
      </w:pPr>
      <w:r w:rsidRPr="00A421DF">
        <w:rPr>
          <w:rFonts w:eastAsia="Times New Roman" w:cs="Arial"/>
          <w:lang w:eastAsia="pl-PL"/>
        </w:rPr>
        <w:t>Nr 1  Szczegółowy opis przedmiotu zamówienia;</w:t>
      </w:r>
    </w:p>
    <w:p w14:paraId="461D63B4" w14:textId="3EDB69AC" w:rsidR="004B0585" w:rsidRPr="00A421DF" w:rsidRDefault="00F6536A" w:rsidP="00ED6FAA">
      <w:pPr>
        <w:spacing w:line="276" w:lineRule="auto"/>
        <w:ind w:left="709" w:hanging="709"/>
        <w:rPr>
          <w:rFonts w:eastAsia="Times New Roman" w:cs="Arial"/>
          <w:lang w:eastAsia="pl-PL"/>
        </w:rPr>
      </w:pPr>
      <w:r w:rsidRPr="00A421DF">
        <w:rPr>
          <w:rFonts w:eastAsia="Times New Roman" w:cs="Arial"/>
          <w:lang w:eastAsia="pl-PL"/>
        </w:rPr>
        <w:t>Nr 2  Deklaracja poufności;</w:t>
      </w:r>
    </w:p>
    <w:p w14:paraId="00EEA9BE" w14:textId="567751AF" w:rsidR="004B0585" w:rsidRDefault="00F6536A" w:rsidP="00ED6FAA">
      <w:pPr>
        <w:tabs>
          <w:tab w:val="left" w:leader="dot" w:pos="2835"/>
          <w:tab w:val="left" w:pos="6237"/>
          <w:tab w:val="left" w:leader="dot" w:pos="9072"/>
        </w:tabs>
        <w:spacing w:line="276" w:lineRule="auto"/>
        <w:rPr>
          <w:rFonts w:eastAsia="Times New Roman" w:cs="Arial"/>
          <w:lang w:eastAsia="pl-PL"/>
        </w:rPr>
      </w:pPr>
      <w:r w:rsidRPr="00A421DF">
        <w:rPr>
          <w:rFonts w:eastAsia="Times New Roman" w:cs="Arial"/>
          <w:lang w:eastAsia="pl-PL"/>
        </w:rPr>
        <w:t xml:space="preserve">Nr </w:t>
      </w:r>
      <w:r w:rsidR="000916CD" w:rsidRPr="00A421DF">
        <w:rPr>
          <w:rFonts w:eastAsia="Times New Roman" w:cs="Arial"/>
          <w:lang w:eastAsia="pl-PL"/>
        </w:rPr>
        <w:t>3</w:t>
      </w:r>
      <w:r w:rsidRPr="00A421DF">
        <w:rPr>
          <w:rFonts w:eastAsia="Times New Roman" w:cs="Arial"/>
          <w:lang w:eastAsia="pl-PL"/>
        </w:rPr>
        <w:t xml:space="preserve"> Oświadczenie dotyczące praw autorskich;</w:t>
      </w:r>
    </w:p>
    <w:p w14:paraId="6C318DF6" w14:textId="1A151E92" w:rsidR="009A18B2" w:rsidRPr="00FE7399" w:rsidRDefault="009A18B2" w:rsidP="00ED6FAA">
      <w:pPr>
        <w:spacing w:line="276" w:lineRule="auto"/>
        <w:rPr>
          <w:rFonts w:eastAsiaTheme="minorEastAsia" w:cs="Arial"/>
          <w:szCs w:val="22"/>
        </w:rPr>
      </w:pPr>
      <w:r w:rsidRPr="00FE7399">
        <w:rPr>
          <w:rFonts w:eastAsia="Times New Roman" w:cs="Arial"/>
          <w:szCs w:val="22"/>
          <w:lang w:eastAsia="pl-PL"/>
        </w:rPr>
        <w:t>Nr 4</w:t>
      </w:r>
      <w:r w:rsidRPr="00FE7399">
        <w:rPr>
          <w:rFonts w:eastAsiaTheme="minorEastAsia" w:cs="Arial"/>
          <w:szCs w:val="22"/>
        </w:rPr>
        <w:t xml:space="preserve"> Klauzula informacyjna RODO</w:t>
      </w:r>
    </w:p>
    <w:p w14:paraId="0B8FE82D" w14:textId="410225E6" w:rsidR="009A18B2" w:rsidRPr="00FE7399" w:rsidRDefault="009A18B2" w:rsidP="00ED6FAA">
      <w:pPr>
        <w:spacing w:line="276" w:lineRule="auto"/>
        <w:rPr>
          <w:rFonts w:cs="Arial"/>
          <w:szCs w:val="22"/>
        </w:rPr>
      </w:pPr>
      <w:r w:rsidRPr="00FE7399">
        <w:rPr>
          <w:rFonts w:eastAsia="Times New Roman" w:cs="Arial"/>
          <w:szCs w:val="22"/>
          <w:lang w:eastAsia="pl-PL"/>
        </w:rPr>
        <w:t>Nr 5</w:t>
      </w:r>
      <w:r w:rsidRPr="00FE7399">
        <w:rPr>
          <w:rFonts w:cs="Arial"/>
          <w:szCs w:val="22"/>
        </w:rPr>
        <w:t xml:space="preserve"> Klauzula informacyjna Beneficjenta</w:t>
      </w:r>
    </w:p>
    <w:p w14:paraId="19FE1648" w14:textId="2ACACC08" w:rsidR="009A18B2" w:rsidRPr="00A421DF" w:rsidRDefault="009A18B2" w:rsidP="00ED6FAA">
      <w:pPr>
        <w:tabs>
          <w:tab w:val="left" w:leader="dot" w:pos="2835"/>
          <w:tab w:val="left" w:pos="6237"/>
          <w:tab w:val="left" w:leader="dot" w:pos="9072"/>
        </w:tabs>
        <w:spacing w:line="276" w:lineRule="auto"/>
        <w:rPr>
          <w:rFonts w:eastAsia="Times New Roman" w:cs="Arial"/>
          <w:lang w:eastAsia="pl-PL"/>
        </w:rPr>
      </w:pPr>
    </w:p>
    <w:p w14:paraId="04FE63EB" w14:textId="3431BDDE" w:rsidR="006429C4" w:rsidRPr="00123B03" w:rsidRDefault="006429C4" w:rsidP="00ED6FAA">
      <w:pPr>
        <w:tabs>
          <w:tab w:val="left" w:leader="dot" w:pos="2835"/>
          <w:tab w:val="left" w:pos="6237"/>
          <w:tab w:val="left" w:leader="dot" w:pos="9072"/>
        </w:tabs>
        <w:spacing w:line="276" w:lineRule="auto"/>
        <w:rPr>
          <w:rFonts w:ascii="Calibri" w:eastAsia="Times New Roman" w:hAnsi="Calibri" w:cs="Tahoma"/>
          <w:bCs/>
          <w:color w:val="FF0000"/>
          <w:sz w:val="24"/>
          <w:lang w:eastAsia="pl-PL"/>
        </w:rPr>
      </w:pPr>
    </w:p>
    <w:p w14:paraId="225BE4EF" w14:textId="0210BBEC" w:rsidR="00AA03F1" w:rsidRPr="00123B03" w:rsidRDefault="00AA03F1" w:rsidP="00ED6FAA">
      <w:pPr>
        <w:tabs>
          <w:tab w:val="left" w:pos="284"/>
        </w:tabs>
        <w:spacing w:line="276" w:lineRule="auto"/>
        <w:ind w:left="284"/>
        <w:rPr>
          <w:rFonts w:eastAsia="Times New Roman" w:cs="Arial"/>
          <w:bCs/>
          <w:sz w:val="24"/>
          <w:lang w:eastAsia="pl-PL"/>
        </w:rPr>
      </w:pPr>
      <w:r w:rsidRPr="00123B03">
        <w:rPr>
          <w:rFonts w:eastAsia="Times New Roman" w:cs="Arial"/>
          <w:bCs/>
          <w:sz w:val="24"/>
          <w:lang w:eastAsia="pl-PL"/>
        </w:rPr>
        <w:t xml:space="preserve">Zamawiający: </w:t>
      </w:r>
      <w:r w:rsidRPr="00123B03">
        <w:rPr>
          <w:rFonts w:eastAsia="Times New Roman" w:cs="Arial"/>
          <w:bCs/>
          <w:sz w:val="24"/>
          <w:lang w:eastAsia="pl-PL"/>
        </w:rPr>
        <w:tab/>
      </w:r>
      <w:r w:rsidRPr="00123B03">
        <w:rPr>
          <w:rFonts w:eastAsia="Times New Roman" w:cs="Arial"/>
          <w:bCs/>
          <w:sz w:val="24"/>
          <w:lang w:eastAsia="pl-PL"/>
        </w:rPr>
        <w:tab/>
      </w:r>
      <w:r w:rsidRPr="00123B03">
        <w:rPr>
          <w:rFonts w:eastAsia="Times New Roman" w:cs="Arial"/>
          <w:bCs/>
          <w:sz w:val="24"/>
          <w:lang w:eastAsia="pl-PL"/>
        </w:rPr>
        <w:tab/>
      </w:r>
      <w:r w:rsidRPr="00123B03">
        <w:rPr>
          <w:rFonts w:eastAsia="Times New Roman" w:cs="Arial"/>
          <w:bCs/>
          <w:sz w:val="24"/>
          <w:lang w:eastAsia="pl-PL"/>
        </w:rPr>
        <w:tab/>
      </w:r>
      <w:r w:rsidRPr="00123B03">
        <w:rPr>
          <w:rFonts w:eastAsia="Times New Roman" w:cs="Arial"/>
          <w:bCs/>
          <w:sz w:val="24"/>
          <w:lang w:eastAsia="pl-PL"/>
        </w:rPr>
        <w:tab/>
      </w:r>
      <w:r w:rsidRPr="00123B03">
        <w:rPr>
          <w:rFonts w:eastAsia="Times New Roman" w:cs="Arial"/>
          <w:bCs/>
          <w:sz w:val="24"/>
          <w:lang w:eastAsia="pl-PL"/>
        </w:rPr>
        <w:tab/>
      </w:r>
      <w:r w:rsidRPr="00123B03">
        <w:rPr>
          <w:rFonts w:eastAsia="Times New Roman" w:cs="Arial"/>
          <w:bCs/>
          <w:sz w:val="24"/>
          <w:lang w:eastAsia="pl-PL"/>
        </w:rPr>
        <w:tab/>
      </w:r>
      <w:r w:rsidRPr="00123B03">
        <w:rPr>
          <w:rFonts w:eastAsia="Times New Roman" w:cs="Arial"/>
          <w:bCs/>
          <w:sz w:val="24"/>
          <w:lang w:eastAsia="pl-PL"/>
        </w:rPr>
        <w:tab/>
        <w:t xml:space="preserve"> Wykonawca:</w:t>
      </w:r>
    </w:p>
    <w:sectPr w:rsidR="00AA03F1" w:rsidRPr="00123B03" w:rsidSect="00C82CEE">
      <w:headerReference w:type="default" r:id="rId10"/>
      <w:footerReference w:type="default" r:id="rId11"/>
      <w:headerReference w:type="first" r:id="rId12"/>
      <w:pgSz w:w="11906" w:h="16838"/>
      <w:pgMar w:top="1702" w:right="1274" w:bottom="1276" w:left="1276" w:header="709" w:footer="3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CCA31" w14:textId="77777777" w:rsidR="00BF1CE5" w:rsidRDefault="00BF1CE5">
      <w:r>
        <w:separator/>
      </w:r>
    </w:p>
  </w:endnote>
  <w:endnote w:type="continuationSeparator" w:id="0">
    <w:p w14:paraId="6AAC5B5D" w14:textId="77777777" w:rsidR="00BF1CE5" w:rsidRDefault="00BF1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old">
    <w:altName w:val="Arial"/>
    <w:charset w:val="00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2370476"/>
      <w:docPartObj>
        <w:docPartGallery w:val="Page Numbers (Bottom of Page)"/>
        <w:docPartUnique/>
      </w:docPartObj>
    </w:sdtPr>
    <w:sdtEndPr/>
    <w:sdtContent>
      <w:p w14:paraId="38D4E2BB" w14:textId="31A52FE5" w:rsidR="00AD45DF" w:rsidRDefault="00AD45D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49AE">
          <w:rPr>
            <w:noProof/>
          </w:rPr>
          <w:t>15</w:t>
        </w:r>
        <w:r>
          <w:fldChar w:fldCharType="end"/>
        </w:r>
      </w:p>
    </w:sdtContent>
  </w:sdt>
  <w:p w14:paraId="01E0CB87" w14:textId="77777777" w:rsidR="00E55C2A" w:rsidRDefault="00E55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9A6E5" w14:textId="77777777" w:rsidR="00BF1CE5" w:rsidRDefault="00BF1CE5">
      <w:r>
        <w:separator/>
      </w:r>
    </w:p>
  </w:footnote>
  <w:footnote w:type="continuationSeparator" w:id="0">
    <w:p w14:paraId="621B2E74" w14:textId="77777777" w:rsidR="00BF1CE5" w:rsidRDefault="00BF1C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FC13E" w14:textId="19CE47B2" w:rsidR="00012D48" w:rsidRDefault="00012D48">
    <w:pPr>
      <w:pStyle w:val="Nagwek"/>
    </w:pPr>
    <w:r w:rsidRPr="009F0385">
      <w:rPr>
        <w:rFonts w:ascii="Calibri" w:eastAsia="Calibri" w:hAnsi="Calibri" w:cs="Times New Roman"/>
        <w:noProof/>
        <w:szCs w:val="22"/>
        <w:lang w:eastAsia="pl-PL"/>
      </w:rPr>
      <w:drawing>
        <wp:anchor distT="0" distB="0" distL="114300" distR="114300" simplePos="0" relativeHeight="251661312" behindDoc="0" locked="0" layoutInCell="1" allowOverlap="1" wp14:anchorId="2754CB24" wp14:editId="32A25C54">
          <wp:simplePos x="0" y="0"/>
          <wp:positionH relativeFrom="margin">
            <wp:align>center</wp:align>
          </wp:positionH>
          <wp:positionV relativeFrom="paragraph">
            <wp:posOffset>-317500</wp:posOffset>
          </wp:positionV>
          <wp:extent cx="5312410" cy="732155"/>
          <wp:effectExtent l="0" t="0" r="2540" b="0"/>
          <wp:wrapNone/>
          <wp:docPr id="38" name="Obraz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2410" cy="732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A6F5870" w14:textId="77777777" w:rsidR="00012D48" w:rsidRDefault="00012D48">
    <w:pPr>
      <w:pStyle w:val="Nagwek"/>
    </w:pPr>
  </w:p>
  <w:p w14:paraId="7F641D71" w14:textId="7FDB440B" w:rsidR="00E55C2A" w:rsidRDefault="00E55C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5B5F6" w14:textId="7DB4BCF4" w:rsidR="00E55C2A" w:rsidRDefault="009F0385">
    <w:pPr>
      <w:pStyle w:val="Nagwek"/>
    </w:pPr>
    <w:bookmarkStart w:id="7" w:name="_Hlk152916177"/>
    <w:r w:rsidRPr="009F0385">
      <w:rPr>
        <w:rFonts w:ascii="Calibri" w:eastAsia="Calibri" w:hAnsi="Calibri" w:cs="Times New Roman"/>
        <w:noProof/>
        <w:szCs w:val="22"/>
        <w:lang w:eastAsia="pl-PL"/>
      </w:rPr>
      <w:drawing>
        <wp:anchor distT="0" distB="0" distL="114300" distR="114300" simplePos="0" relativeHeight="251659264" behindDoc="0" locked="0" layoutInCell="1" allowOverlap="1" wp14:anchorId="19C1E084" wp14:editId="44AD4022">
          <wp:simplePos x="0" y="0"/>
          <wp:positionH relativeFrom="margin">
            <wp:align>center</wp:align>
          </wp:positionH>
          <wp:positionV relativeFrom="paragraph">
            <wp:posOffset>-314325</wp:posOffset>
          </wp:positionV>
          <wp:extent cx="5312410" cy="732155"/>
          <wp:effectExtent l="0" t="0" r="2540" b="0"/>
          <wp:wrapNone/>
          <wp:docPr id="39" name="Obraz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2410" cy="732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7"/>
  </w:p>
  <w:p w14:paraId="7C626ACA" w14:textId="7EF85E43" w:rsidR="00E55C2A" w:rsidRDefault="00E55C2A">
    <w:pPr>
      <w:pStyle w:val="Nagwek"/>
    </w:pPr>
  </w:p>
  <w:p w14:paraId="19452648" w14:textId="77777777" w:rsidR="009F0385" w:rsidRDefault="009F03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2034B07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  <w:rPr>
        <w:position w:val="0"/>
        <w:sz w:val="24"/>
        <w:vertAlign w:val="baseline"/>
      </w:rPr>
    </w:lvl>
  </w:abstractNum>
  <w:abstractNum w:abstractNumId="1" w15:restartNumberingAfterBreak="0">
    <w:nsid w:val="00000006"/>
    <w:multiLevelType w:val="multilevel"/>
    <w:tmpl w:val="402E7DD8"/>
    <w:name w:val="WW8Num6"/>
    <w:lvl w:ilvl="0">
      <w:start w:val="1"/>
      <w:numFmt w:val="decimal"/>
      <w:lvlText w:val="%1)"/>
      <w:lvlJc w:val="left"/>
      <w:pPr>
        <w:tabs>
          <w:tab w:val="num" w:pos="2007"/>
        </w:tabs>
        <w:ind w:left="1970" w:firstLine="37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5F6C1D44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cs="Times New Roman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  <w:rPr>
        <w:rFonts w:cs="Times New Roman"/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  <w:rPr>
        <w:rFonts w:cs="Times New Roman"/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rFonts w:cs="Times New Roman"/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  <w:rPr>
        <w:rFonts w:cs="Times New Roman"/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  <w:rPr>
        <w:rFonts w:cs="Times New Roman"/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  <w:rPr>
        <w:rFonts w:cs="Times New Roman"/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  <w:rPr>
        <w:rFonts w:cs="Times New Roman"/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  <w:rPr>
        <w:rFonts w:cs="Times New Roman"/>
        <w:position w:val="0"/>
        <w:sz w:val="24"/>
        <w:vertAlign w:val="baseline"/>
      </w:rPr>
    </w:lvl>
  </w:abstractNum>
  <w:abstractNum w:abstractNumId="3" w15:restartNumberingAfterBreak="0">
    <w:nsid w:val="00000014"/>
    <w:multiLevelType w:val="multilevel"/>
    <w:tmpl w:val="ADBEE512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position w:val="0"/>
        <w:sz w:val="24"/>
        <w:vertAlign w:val="baseline"/>
      </w:rPr>
    </w:lvl>
  </w:abstractNum>
  <w:abstractNum w:abstractNumId="4" w15:restartNumberingAfterBreak="0">
    <w:nsid w:val="00000017"/>
    <w:multiLevelType w:val="multilevel"/>
    <w:tmpl w:val="D60874D8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position w:val="0"/>
        <w:sz w:val="24"/>
        <w:vertAlign w:val="baseline"/>
      </w:rPr>
    </w:lvl>
  </w:abstractNum>
  <w:abstractNum w:abstractNumId="5" w15:restartNumberingAfterBreak="0">
    <w:nsid w:val="00000020"/>
    <w:multiLevelType w:val="multilevel"/>
    <w:tmpl w:val="BD6450C0"/>
    <w:name w:val="WW8Num32"/>
    <w:lvl w:ilvl="0">
      <w:start w:val="1"/>
      <w:numFmt w:val="decimal"/>
      <w:pStyle w:val="Styl1"/>
      <w:lvlText w:val="%1."/>
      <w:lvlJc w:val="left"/>
      <w:pPr>
        <w:tabs>
          <w:tab w:val="num" w:pos="-1418"/>
        </w:tabs>
        <w:ind w:left="360" w:hanging="360"/>
      </w:pPr>
      <w:rPr>
        <w:b w:val="0"/>
        <w:position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8" w:hanging="36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8" w:hanging="18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938" w:hanging="36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8" w:hanging="36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8" w:hanging="18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098" w:hanging="36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8" w:hanging="36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8" w:hanging="180"/>
      </w:pPr>
      <w:rPr>
        <w:position w:val="0"/>
        <w:sz w:val="24"/>
        <w:vertAlign w:val="baseline"/>
      </w:rPr>
    </w:lvl>
  </w:abstractNum>
  <w:abstractNum w:abstractNumId="6" w15:restartNumberingAfterBreak="0">
    <w:nsid w:val="00000047"/>
    <w:multiLevelType w:val="multilevel"/>
    <w:tmpl w:val="64AEEC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  <w:lang w:val="x-none"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49"/>
    <w:multiLevelType w:val="multilevel"/>
    <w:tmpl w:val="6BAC1D04"/>
    <w:lvl w:ilvl="0">
      <w:start w:val="1"/>
      <w:numFmt w:val="decimal"/>
      <w:lvlText w:val="%1)"/>
      <w:lvlJc w:val="left"/>
      <w:pPr>
        <w:tabs>
          <w:tab w:val="num" w:pos="-77"/>
        </w:tabs>
        <w:ind w:left="786" w:hanging="360"/>
      </w:pPr>
      <w:rPr>
        <w:strike w:val="0"/>
        <w:dstrike w:val="0"/>
        <w:sz w:val="22"/>
        <w:szCs w:val="22"/>
        <w:u w:val="none"/>
        <w:effect w:val="none"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-77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-77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-77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-77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-77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-77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-77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-77"/>
        </w:tabs>
        <w:ind w:left="6546" w:hanging="180"/>
      </w:pPr>
    </w:lvl>
  </w:abstractNum>
  <w:abstractNum w:abstractNumId="8" w15:restartNumberingAfterBreak="0">
    <w:nsid w:val="0000004B"/>
    <w:multiLevelType w:val="multilevel"/>
    <w:tmpl w:val="28EEB53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trike w:val="0"/>
        <w:dstrike w:val="0"/>
        <w:sz w:val="22"/>
        <w:szCs w:val="22"/>
        <w:u w:val="none"/>
        <w:effect w:val="none"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4C"/>
    <w:multiLevelType w:val="multilevel"/>
    <w:tmpl w:val="B0D08A10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sz w:val="22"/>
        <w:szCs w:val="22"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0" w15:restartNumberingAfterBreak="0">
    <w:nsid w:val="0000004D"/>
    <w:multiLevelType w:val="multilevel"/>
    <w:tmpl w:val="83AE178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0"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4E"/>
    <w:multiLevelType w:val="multilevel"/>
    <w:tmpl w:val="18A823AC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sz w:val="22"/>
        <w:szCs w:val="22"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2" w15:restartNumberingAfterBreak="0">
    <w:nsid w:val="02EB2A32"/>
    <w:multiLevelType w:val="multilevel"/>
    <w:tmpl w:val="02EB2A3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left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3" w15:restartNumberingAfterBreak="0">
    <w:nsid w:val="09CE60A0"/>
    <w:multiLevelType w:val="multilevel"/>
    <w:tmpl w:val="A490C350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left" w:pos="757"/>
        </w:tabs>
        <w:ind w:left="757" w:hanging="397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4" w15:restartNumberingAfterBreak="0">
    <w:nsid w:val="14B80A99"/>
    <w:multiLevelType w:val="multilevel"/>
    <w:tmpl w:val="14B80A99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685D78"/>
    <w:multiLevelType w:val="multilevel"/>
    <w:tmpl w:val="15685D78"/>
    <w:lvl w:ilvl="0">
      <w:start w:val="1"/>
      <w:numFmt w:val="decimal"/>
      <w:lvlText w:val="%1)"/>
      <w:lvlJc w:val="left"/>
      <w:pPr>
        <w:tabs>
          <w:tab w:val="left" w:pos="717"/>
        </w:tabs>
        <w:ind w:left="717" w:hanging="357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6" w15:restartNumberingAfterBreak="0">
    <w:nsid w:val="18175C95"/>
    <w:multiLevelType w:val="multilevel"/>
    <w:tmpl w:val="18175C95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left" w:pos="5039"/>
        </w:tabs>
        <w:ind w:left="503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5759"/>
        </w:tabs>
        <w:ind w:left="575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6479"/>
        </w:tabs>
        <w:ind w:left="647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7199"/>
        </w:tabs>
        <w:ind w:left="719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7919"/>
        </w:tabs>
        <w:ind w:left="791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8639"/>
        </w:tabs>
        <w:ind w:left="863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9359"/>
        </w:tabs>
        <w:ind w:left="935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10079"/>
        </w:tabs>
        <w:ind w:left="10079" w:hanging="180"/>
      </w:pPr>
      <w:rPr>
        <w:rFonts w:cs="Times New Roman"/>
      </w:rPr>
    </w:lvl>
  </w:abstractNum>
  <w:abstractNum w:abstractNumId="17" w15:restartNumberingAfterBreak="0">
    <w:nsid w:val="264A208E"/>
    <w:multiLevelType w:val="multilevel"/>
    <w:tmpl w:val="264A208E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hint="default"/>
        <w:b w:val="0"/>
      </w:rPr>
    </w:lvl>
    <w:lvl w:ilvl="2">
      <w:start w:val="8"/>
      <w:numFmt w:val="decimal"/>
      <w:lvlText w:val="%3)"/>
      <w:lvlJc w:val="left"/>
      <w:pPr>
        <w:tabs>
          <w:tab w:val="left" w:pos="2337"/>
        </w:tabs>
        <w:ind w:left="233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8" w15:restartNumberingAfterBreak="0">
    <w:nsid w:val="296F3A80"/>
    <w:multiLevelType w:val="hybridMultilevel"/>
    <w:tmpl w:val="0FF8E98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36CB51A4"/>
    <w:multiLevelType w:val="multilevel"/>
    <w:tmpl w:val="36CB51A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0" w15:restartNumberingAfterBreak="0">
    <w:nsid w:val="3932648C"/>
    <w:multiLevelType w:val="multilevel"/>
    <w:tmpl w:val="393264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0A4EE2"/>
    <w:multiLevelType w:val="hybridMultilevel"/>
    <w:tmpl w:val="77B4B7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3E48FA"/>
    <w:multiLevelType w:val="multilevel"/>
    <w:tmpl w:val="473E48F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3" w15:restartNumberingAfterBreak="0">
    <w:nsid w:val="4D836F03"/>
    <w:multiLevelType w:val="multilevel"/>
    <w:tmpl w:val="FB6E52B2"/>
    <w:lvl w:ilvl="0">
      <w:start w:val="1"/>
      <w:numFmt w:val="decimal"/>
      <w:lvlText w:val="%1)"/>
      <w:lvlJc w:val="left"/>
      <w:pPr>
        <w:tabs>
          <w:tab w:val="left" w:pos="1477"/>
        </w:tabs>
        <w:ind w:left="1477" w:hanging="397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left" w:pos="1534"/>
        </w:tabs>
        <w:ind w:left="1534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4" w15:restartNumberingAfterBreak="0">
    <w:nsid w:val="5BB03EA2"/>
    <w:multiLevelType w:val="multilevel"/>
    <w:tmpl w:val="5BB03EA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5" w15:restartNumberingAfterBreak="0">
    <w:nsid w:val="5C6F504A"/>
    <w:multiLevelType w:val="multilevel"/>
    <w:tmpl w:val="5C6F504A"/>
    <w:lvl w:ilvl="0">
      <w:start w:val="1"/>
      <w:numFmt w:val="none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left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left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left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left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left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left" w:pos="0"/>
        </w:tabs>
        <w:ind w:left="2551" w:hanging="850"/>
      </w:pPr>
      <w:rPr>
        <w:rFonts w:cs="Times New Roman" w:hint="default"/>
      </w:rPr>
    </w:lvl>
  </w:abstractNum>
  <w:abstractNum w:abstractNumId="26" w15:restartNumberingAfterBreak="0">
    <w:nsid w:val="6415525B"/>
    <w:multiLevelType w:val="hybridMultilevel"/>
    <w:tmpl w:val="C4F6B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3E72B3"/>
    <w:multiLevelType w:val="hybridMultilevel"/>
    <w:tmpl w:val="0FEE798E"/>
    <w:lvl w:ilvl="0" w:tplc="A9BAE7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6B4466F3"/>
    <w:multiLevelType w:val="multilevel"/>
    <w:tmpl w:val="6B4466F3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-"/>
      <w:lvlJc w:val="left"/>
      <w:pPr>
        <w:tabs>
          <w:tab w:val="left" w:pos="1081"/>
        </w:tabs>
        <w:ind w:left="1279" w:hanging="199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9" w15:restartNumberingAfterBreak="0">
    <w:nsid w:val="6ECA7FD4"/>
    <w:multiLevelType w:val="multilevel"/>
    <w:tmpl w:val="6ECA7FD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0" w15:restartNumberingAfterBreak="0">
    <w:nsid w:val="70356F5A"/>
    <w:multiLevelType w:val="hybridMultilevel"/>
    <w:tmpl w:val="4338281E"/>
    <w:lvl w:ilvl="0" w:tplc="A9BAE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91039FA"/>
    <w:multiLevelType w:val="multilevel"/>
    <w:tmpl w:val="791039FA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2" w15:restartNumberingAfterBreak="0">
    <w:nsid w:val="79A44B3F"/>
    <w:multiLevelType w:val="hybridMultilevel"/>
    <w:tmpl w:val="F9AA773C"/>
    <w:lvl w:ilvl="0" w:tplc="A9BAE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284027"/>
    <w:multiLevelType w:val="multilevel"/>
    <w:tmpl w:val="7D284027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DC33D4"/>
    <w:multiLevelType w:val="hybridMultilevel"/>
    <w:tmpl w:val="BB58C8D4"/>
    <w:lvl w:ilvl="0" w:tplc="F9FA7F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4CECE6C">
      <w:start w:val="8"/>
      <w:numFmt w:val="decimal"/>
      <w:lvlText w:val="%3)"/>
      <w:lvlJc w:val="left"/>
      <w:pPr>
        <w:tabs>
          <w:tab w:val="num" w:pos="2337"/>
        </w:tabs>
        <w:ind w:left="2337" w:hanging="357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FDC7515"/>
    <w:multiLevelType w:val="multilevel"/>
    <w:tmpl w:val="7FDC7515"/>
    <w:lvl w:ilvl="0">
      <w:start w:val="1"/>
      <w:numFmt w:val="decimal"/>
      <w:lvlText w:val="%1)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25"/>
  </w:num>
  <w:num w:numId="2">
    <w:abstractNumId w:val="28"/>
  </w:num>
  <w:num w:numId="3">
    <w:abstractNumId w:val="12"/>
  </w:num>
  <w:num w:numId="4">
    <w:abstractNumId w:val="17"/>
  </w:num>
  <w:num w:numId="5">
    <w:abstractNumId w:val="24"/>
  </w:num>
  <w:num w:numId="6">
    <w:abstractNumId w:val="14"/>
  </w:num>
  <w:num w:numId="7">
    <w:abstractNumId w:val="31"/>
  </w:num>
  <w:num w:numId="8">
    <w:abstractNumId w:val="35"/>
  </w:num>
  <w:num w:numId="9">
    <w:abstractNumId w:val="13"/>
  </w:num>
  <w:num w:numId="10">
    <w:abstractNumId w:val="23"/>
  </w:num>
  <w:num w:numId="11">
    <w:abstractNumId w:val="22"/>
  </w:num>
  <w:num w:numId="12">
    <w:abstractNumId w:val="19"/>
  </w:num>
  <w:num w:numId="13">
    <w:abstractNumId w:val="29"/>
  </w:num>
  <w:num w:numId="14">
    <w:abstractNumId w:val="15"/>
  </w:num>
  <w:num w:numId="15">
    <w:abstractNumId w:val="33"/>
  </w:num>
  <w:num w:numId="16">
    <w:abstractNumId w:val="20"/>
  </w:num>
  <w:num w:numId="17">
    <w:abstractNumId w:val="16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5"/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</w:num>
  <w:num w:numId="28">
    <w:abstractNumId w:val="27"/>
  </w:num>
  <w:num w:numId="29">
    <w:abstractNumId w:val="30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908"/>
    <w:rsid w:val="000062A9"/>
    <w:rsid w:val="00012D48"/>
    <w:rsid w:val="00014157"/>
    <w:rsid w:val="00021A0E"/>
    <w:rsid w:val="00027753"/>
    <w:rsid w:val="000277CC"/>
    <w:rsid w:val="0004163C"/>
    <w:rsid w:val="00041F80"/>
    <w:rsid w:val="000432DF"/>
    <w:rsid w:val="00044DC8"/>
    <w:rsid w:val="00045995"/>
    <w:rsid w:val="00047B4D"/>
    <w:rsid w:val="00050074"/>
    <w:rsid w:val="000574E3"/>
    <w:rsid w:val="00063269"/>
    <w:rsid w:val="00066FE9"/>
    <w:rsid w:val="00083E09"/>
    <w:rsid w:val="00084876"/>
    <w:rsid w:val="000912B3"/>
    <w:rsid w:val="000916CD"/>
    <w:rsid w:val="000921EA"/>
    <w:rsid w:val="00096512"/>
    <w:rsid w:val="0009723D"/>
    <w:rsid w:val="000A344B"/>
    <w:rsid w:val="000A3D4F"/>
    <w:rsid w:val="000A76CB"/>
    <w:rsid w:val="000A7C63"/>
    <w:rsid w:val="000B6FFA"/>
    <w:rsid w:val="000C3D14"/>
    <w:rsid w:val="000D7181"/>
    <w:rsid w:val="000E2376"/>
    <w:rsid w:val="000F062A"/>
    <w:rsid w:val="000F1C3A"/>
    <w:rsid w:val="000F59CA"/>
    <w:rsid w:val="000F6295"/>
    <w:rsid w:val="0010285C"/>
    <w:rsid w:val="00103E2B"/>
    <w:rsid w:val="001061A6"/>
    <w:rsid w:val="001061FF"/>
    <w:rsid w:val="001118B9"/>
    <w:rsid w:val="00111EDC"/>
    <w:rsid w:val="00111FFF"/>
    <w:rsid w:val="001164E6"/>
    <w:rsid w:val="001170EF"/>
    <w:rsid w:val="0011714D"/>
    <w:rsid w:val="00117240"/>
    <w:rsid w:val="00117C47"/>
    <w:rsid w:val="00123B03"/>
    <w:rsid w:val="00135665"/>
    <w:rsid w:val="00140C0E"/>
    <w:rsid w:val="00142FB3"/>
    <w:rsid w:val="001517D0"/>
    <w:rsid w:val="00151B27"/>
    <w:rsid w:val="00155C2B"/>
    <w:rsid w:val="00156C32"/>
    <w:rsid w:val="0016545C"/>
    <w:rsid w:val="001655BA"/>
    <w:rsid w:val="00167AD8"/>
    <w:rsid w:val="00173D13"/>
    <w:rsid w:val="00175A35"/>
    <w:rsid w:val="00176AD4"/>
    <w:rsid w:val="00177BBC"/>
    <w:rsid w:val="00182A58"/>
    <w:rsid w:val="00184943"/>
    <w:rsid w:val="00185F83"/>
    <w:rsid w:val="001956A9"/>
    <w:rsid w:val="00196D52"/>
    <w:rsid w:val="00197019"/>
    <w:rsid w:val="001A00A1"/>
    <w:rsid w:val="001A086A"/>
    <w:rsid w:val="001A0911"/>
    <w:rsid w:val="001A218E"/>
    <w:rsid w:val="001A24F4"/>
    <w:rsid w:val="001A3EC6"/>
    <w:rsid w:val="001B0ECA"/>
    <w:rsid w:val="001B71C7"/>
    <w:rsid w:val="001C0E0C"/>
    <w:rsid w:val="001C1A41"/>
    <w:rsid w:val="001C3F54"/>
    <w:rsid w:val="001C3FC0"/>
    <w:rsid w:val="001C6355"/>
    <w:rsid w:val="001C65B2"/>
    <w:rsid w:val="001D0DD5"/>
    <w:rsid w:val="001D7297"/>
    <w:rsid w:val="001E25A4"/>
    <w:rsid w:val="001E3A3E"/>
    <w:rsid w:val="001E421D"/>
    <w:rsid w:val="001E7B63"/>
    <w:rsid w:val="001F48C1"/>
    <w:rsid w:val="001F49F0"/>
    <w:rsid w:val="001F6064"/>
    <w:rsid w:val="001F6554"/>
    <w:rsid w:val="001F6E55"/>
    <w:rsid w:val="0020204E"/>
    <w:rsid w:val="002039D8"/>
    <w:rsid w:val="002065E1"/>
    <w:rsid w:val="00212E55"/>
    <w:rsid w:val="0021578E"/>
    <w:rsid w:val="00215936"/>
    <w:rsid w:val="00217E58"/>
    <w:rsid w:val="00226846"/>
    <w:rsid w:val="002335C1"/>
    <w:rsid w:val="00235EBC"/>
    <w:rsid w:val="002406C8"/>
    <w:rsid w:val="00242C6B"/>
    <w:rsid w:val="00250E4A"/>
    <w:rsid w:val="00252C31"/>
    <w:rsid w:val="0025416E"/>
    <w:rsid w:val="00255423"/>
    <w:rsid w:val="002555BE"/>
    <w:rsid w:val="00261EDE"/>
    <w:rsid w:val="0027176E"/>
    <w:rsid w:val="0028213F"/>
    <w:rsid w:val="00282C79"/>
    <w:rsid w:val="002845EC"/>
    <w:rsid w:val="00285C18"/>
    <w:rsid w:val="00286618"/>
    <w:rsid w:val="002959BE"/>
    <w:rsid w:val="00297E4C"/>
    <w:rsid w:val="002A1B8C"/>
    <w:rsid w:val="002A64E9"/>
    <w:rsid w:val="002A6B42"/>
    <w:rsid w:val="002B3266"/>
    <w:rsid w:val="002B459D"/>
    <w:rsid w:val="002C27FF"/>
    <w:rsid w:val="002C4022"/>
    <w:rsid w:val="002C6165"/>
    <w:rsid w:val="002C7CF4"/>
    <w:rsid w:val="002D0027"/>
    <w:rsid w:val="002D337F"/>
    <w:rsid w:val="002E7304"/>
    <w:rsid w:val="002F100A"/>
    <w:rsid w:val="002F12D7"/>
    <w:rsid w:val="002F5D19"/>
    <w:rsid w:val="00300F04"/>
    <w:rsid w:val="00304E73"/>
    <w:rsid w:val="00306B7A"/>
    <w:rsid w:val="00306DFB"/>
    <w:rsid w:val="003138BE"/>
    <w:rsid w:val="003160AE"/>
    <w:rsid w:val="00320B76"/>
    <w:rsid w:val="00322734"/>
    <w:rsid w:val="003234C0"/>
    <w:rsid w:val="00330B7F"/>
    <w:rsid w:val="00330BCB"/>
    <w:rsid w:val="003342F4"/>
    <w:rsid w:val="00334C72"/>
    <w:rsid w:val="003406C2"/>
    <w:rsid w:val="00343DC1"/>
    <w:rsid w:val="003444C1"/>
    <w:rsid w:val="00344D6F"/>
    <w:rsid w:val="00345478"/>
    <w:rsid w:val="003514B1"/>
    <w:rsid w:val="0035326D"/>
    <w:rsid w:val="0035629C"/>
    <w:rsid w:val="00356C36"/>
    <w:rsid w:val="00361283"/>
    <w:rsid w:val="003617B1"/>
    <w:rsid w:val="0036389B"/>
    <w:rsid w:val="00366C2C"/>
    <w:rsid w:val="00370803"/>
    <w:rsid w:val="00373756"/>
    <w:rsid w:val="00377E40"/>
    <w:rsid w:val="00380319"/>
    <w:rsid w:val="0038497E"/>
    <w:rsid w:val="00392E1F"/>
    <w:rsid w:val="00393A67"/>
    <w:rsid w:val="00394956"/>
    <w:rsid w:val="003971F7"/>
    <w:rsid w:val="003978BF"/>
    <w:rsid w:val="003A42E1"/>
    <w:rsid w:val="003A5DF6"/>
    <w:rsid w:val="003B375D"/>
    <w:rsid w:val="003C1C23"/>
    <w:rsid w:val="003C2149"/>
    <w:rsid w:val="003C2F52"/>
    <w:rsid w:val="003C69D2"/>
    <w:rsid w:val="003D0F4C"/>
    <w:rsid w:val="003D61EE"/>
    <w:rsid w:val="003D7753"/>
    <w:rsid w:val="003D792F"/>
    <w:rsid w:val="003E6B52"/>
    <w:rsid w:val="003F1B16"/>
    <w:rsid w:val="003F2D2A"/>
    <w:rsid w:val="004002C0"/>
    <w:rsid w:val="00405487"/>
    <w:rsid w:val="004069DA"/>
    <w:rsid w:val="00410A44"/>
    <w:rsid w:val="004127FC"/>
    <w:rsid w:val="00415CA3"/>
    <w:rsid w:val="004203AC"/>
    <w:rsid w:val="00431B1A"/>
    <w:rsid w:val="004337E6"/>
    <w:rsid w:val="004376BC"/>
    <w:rsid w:val="004469B1"/>
    <w:rsid w:val="00446E43"/>
    <w:rsid w:val="0044714C"/>
    <w:rsid w:val="00453A80"/>
    <w:rsid w:val="0046199D"/>
    <w:rsid w:val="00464E33"/>
    <w:rsid w:val="0048453F"/>
    <w:rsid w:val="00484747"/>
    <w:rsid w:val="004A1D13"/>
    <w:rsid w:val="004A25D5"/>
    <w:rsid w:val="004A3977"/>
    <w:rsid w:val="004A6862"/>
    <w:rsid w:val="004B0585"/>
    <w:rsid w:val="004B3634"/>
    <w:rsid w:val="004B4F5E"/>
    <w:rsid w:val="004B5225"/>
    <w:rsid w:val="004C08D3"/>
    <w:rsid w:val="004C2065"/>
    <w:rsid w:val="004C3E40"/>
    <w:rsid w:val="004D6905"/>
    <w:rsid w:val="004E07D2"/>
    <w:rsid w:val="004E3B04"/>
    <w:rsid w:val="004E7B67"/>
    <w:rsid w:val="004F0EA1"/>
    <w:rsid w:val="004F203A"/>
    <w:rsid w:val="00501E30"/>
    <w:rsid w:val="005040E3"/>
    <w:rsid w:val="00504E8D"/>
    <w:rsid w:val="0050658E"/>
    <w:rsid w:val="0051232E"/>
    <w:rsid w:val="00513D2B"/>
    <w:rsid w:val="0051564E"/>
    <w:rsid w:val="00520063"/>
    <w:rsid w:val="00520EA9"/>
    <w:rsid w:val="00526DDC"/>
    <w:rsid w:val="005451CE"/>
    <w:rsid w:val="0055454A"/>
    <w:rsid w:val="00560D92"/>
    <w:rsid w:val="00567454"/>
    <w:rsid w:val="00573999"/>
    <w:rsid w:val="00582FD0"/>
    <w:rsid w:val="00586C7B"/>
    <w:rsid w:val="00587F8E"/>
    <w:rsid w:val="00591490"/>
    <w:rsid w:val="005933C7"/>
    <w:rsid w:val="005A42D1"/>
    <w:rsid w:val="005B7CA0"/>
    <w:rsid w:val="005C1962"/>
    <w:rsid w:val="005C2F42"/>
    <w:rsid w:val="005C39E5"/>
    <w:rsid w:val="005E0D6B"/>
    <w:rsid w:val="006121C9"/>
    <w:rsid w:val="00613D30"/>
    <w:rsid w:val="00615C49"/>
    <w:rsid w:val="0062184F"/>
    <w:rsid w:val="006223D6"/>
    <w:rsid w:val="00624995"/>
    <w:rsid w:val="006406BF"/>
    <w:rsid w:val="006413BC"/>
    <w:rsid w:val="006425B5"/>
    <w:rsid w:val="006429C4"/>
    <w:rsid w:val="0064400C"/>
    <w:rsid w:val="00652491"/>
    <w:rsid w:val="00657D2B"/>
    <w:rsid w:val="006617DF"/>
    <w:rsid w:val="00662E33"/>
    <w:rsid w:val="006655DA"/>
    <w:rsid w:val="0067067E"/>
    <w:rsid w:val="00670846"/>
    <w:rsid w:val="00690738"/>
    <w:rsid w:val="00694A59"/>
    <w:rsid w:val="006A330C"/>
    <w:rsid w:val="006B4941"/>
    <w:rsid w:val="006B5354"/>
    <w:rsid w:val="006C0FB5"/>
    <w:rsid w:val="006E0690"/>
    <w:rsid w:val="006E0A21"/>
    <w:rsid w:val="006E2466"/>
    <w:rsid w:val="006E25F0"/>
    <w:rsid w:val="006E4092"/>
    <w:rsid w:val="006E7863"/>
    <w:rsid w:val="006F4158"/>
    <w:rsid w:val="006F7471"/>
    <w:rsid w:val="00703F54"/>
    <w:rsid w:val="00704071"/>
    <w:rsid w:val="00705A15"/>
    <w:rsid w:val="00707730"/>
    <w:rsid w:val="00710708"/>
    <w:rsid w:val="00710D4D"/>
    <w:rsid w:val="00714ED0"/>
    <w:rsid w:val="00715A50"/>
    <w:rsid w:val="00721D7B"/>
    <w:rsid w:val="007311BD"/>
    <w:rsid w:val="007405C9"/>
    <w:rsid w:val="0074697C"/>
    <w:rsid w:val="0075035E"/>
    <w:rsid w:val="00760064"/>
    <w:rsid w:val="00761182"/>
    <w:rsid w:val="007615B9"/>
    <w:rsid w:val="00770510"/>
    <w:rsid w:val="00771D32"/>
    <w:rsid w:val="00771D9F"/>
    <w:rsid w:val="00784902"/>
    <w:rsid w:val="00785D2A"/>
    <w:rsid w:val="0079026B"/>
    <w:rsid w:val="007957D7"/>
    <w:rsid w:val="00795E01"/>
    <w:rsid w:val="007A017C"/>
    <w:rsid w:val="007A379C"/>
    <w:rsid w:val="007A7EDE"/>
    <w:rsid w:val="007B122C"/>
    <w:rsid w:val="007B215A"/>
    <w:rsid w:val="007B4D8D"/>
    <w:rsid w:val="007B5AD1"/>
    <w:rsid w:val="007C0B7D"/>
    <w:rsid w:val="007C169A"/>
    <w:rsid w:val="007C2E9D"/>
    <w:rsid w:val="007D00A5"/>
    <w:rsid w:val="007D1730"/>
    <w:rsid w:val="007D4595"/>
    <w:rsid w:val="007D460D"/>
    <w:rsid w:val="007D554E"/>
    <w:rsid w:val="007D591E"/>
    <w:rsid w:val="007D625C"/>
    <w:rsid w:val="007D6B4C"/>
    <w:rsid w:val="007E1123"/>
    <w:rsid w:val="007E3837"/>
    <w:rsid w:val="007E6BB7"/>
    <w:rsid w:val="007F0026"/>
    <w:rsid w:val="007F0AF7"/>
    <w:rsid w:val="007F0FA6"/>
    <w:rsid w:val="007F1721"/>
    <w:rsid w:val="00803913"/>
    <w:rsid w:val="00804F1E"/>
    <w:rsid w:val="00811F4F"/>
    <w:rsid w:val="00812764"/>
    <w:rsid w:val="00817D27"/>
    <w:rsid w:val="0082406A"/>
    <w:rsid w:val="00827CB8"/>
    <w:rsid w:val="00830427"/>
    <w:rsid w:val="00831C69"/>
    <w:rsid w:val="00841370"/>
    <w:rsid w:val="00841384"/>
    <w:rsid w:val="0084192C"/>
    <w:rsid w:val="0084313D"/>
    <w:rsid w:val="008452A8"/>
    <w:rsid w:val="00846126"/>
    <w:rsid w:val="00856980"/>
    <w:rsid w:val="00860BAC"/>
    <w:rsid w:val="00862019"/>
    <w:rsid w:val="00865914"/>
    <w:rsid w:val="00865F36"/>
    <w:rsid w:val="00867CB3"/>
    <w:rsid w:val="00873F79"/>
    <w:rsid w:val="00876F49"/>
    <w:rsid w:val="008837A5"/>
    <w:rsid w:val="00893FC0"/>
    <w:rsid w:val="008951B4"/>
    <w:rsid w:val="0089724F"/>
    <w:rsid w:val="008A66A4"/>
    <w:rsid w:val="008B3210"/>
    <w:rsid w:val="008C028C"/>
    <w:rsid w:val="008C3C42"/>
    <w:rsid w:val="008C4B9F"/>
    <w:rsid w:val="008C5D56"/>
    <w:rsid w:val="008D3540"/>
    <w:rsid w:val="008D4F24"/>
    <w:rsid w:val="008E0604"/>
    <w:rsid w:val="008E1A3A"/>
    <w:rsid w:val="008E39C4"/>
    <w:rsid w:val="008E3FF4"/>
    <w:rsid w:val="008E56B3"/>
    <w:rsid w:val="008F6B7D"/>
    <w:rsid w:val="008F7D14"/>
    <w:rsid w:val="00900888"/>
    <w:rsid w:val="00923357"/>
    <w:rsid w:val="009369A8"/>
    <w:rsid w:val="00936C31"/>
    <w:rsid w:val="00937279"/>
    <w:rsid w:val="009406B2"/>
    <w:rsid w:val="00953F67"/>
    <w:rsid w:val="00956C23"/>
    <w:rsid w:val="00970283"/>
    <w:rsid w:val="009713D1"/>
    <w:rsid w:val="009736EA"/>
    <w:rsid w:val="009749AE"/>
    <w:rsid w:val="009754BB"/>
    <w:rsid w:val="00983A56"/>
    <w:rsid w:val="00986536"/>
    <w:rsid w:val="0098672D"/>
    <w:rsid w:val="009868CD"/>
    <w:rsid w:val="0099472C"/>
    <w:rsid w:val="00994B77"/>
    <w:rsid w:val="00995ABD"/>
    <w:rsid w:val="00996709"/>
    <w:rsid w:val="00997835"/>
    <w:rsid w:val="009A18B2"/>
    <w:rsid w:val="009A6F5A"/>
    <w:rsid w:val="009B052A"/>
    <w:rsid w:val="009B567E"/>
    <w:rsid w:val="009B7988"/>
    <w:rsid w:val="009C05CF"/>
    <w:rsid w:val="009C5C57"/>
    <w:rsid w:val="009D1B7A"/>
    <w:rsid w:val="009D2462"/>
    <w:rsid w:val="009D2E7F"/>
    <w:rsid w:val="009D6BB6"/>
    <w:rsid w:val="009E6E6D"/>
    <w:rsid w:val="009E6F11"/>
    <w:rsid w:val="009E7D33"/>
    <w:rsid w:val="009F0385"/>
    <w:rsid w:val="00A0293B"/>
    <w:rsid w:val="00A06234"/>
    <w:rsid w:val="00A13BB1"/>
    <w:rsid w:val="00A23F85"/>
    <w:rsid w:val="00A31963"/>
    <w:rsid w:val="00A32FB7"/>
    <w:rsid w:val="00A340E7"/>
    <w:rsid w:val="00A421DF"/>
    <w:rsid w:val="00A457BA"/>
    <w:rsid w:val="00A521DA"/>
    <w:rsid w:val="00A53FAF"/>
    <w:rsid w:val="00A54CF1"/>
    <w:rsid w:val="00A6564E"/>
    <w:rsid w:val="00A7409E"/>
    <w:rsid w:val="00A84FB7"/>
    <w:rsid w:val="00A860AB"/>
    <w:rsid w:val="00AA03F1"/>
    <w:rsid w:val="00AA53E8"/>
    <w:rsid w:val="00AA62A0"/>
    <w:rsid w:val="00AB1F01"/>
    <w:rsid w:val="00AB6003"/>
    <w:rsid w:val="00AC04D2"/>
    <w:rsid w:val="00AC3BCB"/>
    <w:rsid w:val="00AC636F"/>
    <w:rsid w:val="00AC67B3"/>
    <w:rsid w:val="00AC72BA"/>
    <w:rsid w:val="00AD015D"/>
    <w:rsid w:val="00AD45DF"/>
    <w:rsid w:val="00AE6966"/>
    <w:rsid w:val="00AE72B2"/>
    <w:rsid w:val="00AF097E"/>
    <w:rsid w:val="00AF460E"/>
    <w:rsid w:val="00B003F5"/>
    <w:rsid w:val="00B17836"/>
    <w:rsid w:val="00B21CBE"/>
    <w:rsid w:val="00B224B1"/>
    <w:rsid w:val="00B30C8E"/>
    <w:rsid w:val="00B32A5C"/>
    <w:rsid w:val="00B41A21"/>
    <w:rsid w:val="00B45101"/>
    <w:rsid w:val="00B528C3"/>
    <w:rsid w:val="00B55908"/>
    <w:rsid w:val="00B6249B"/>
    <w:rsid w:val="00B638B6"/>
    <w:rsid w:val="00B647F8"/>
    <w:rsid w:val="00B71CD2"/>
    <w:rsid w:val="00B8170D"/>
    <w:rsid w:val="00B82365"/>
    <w:rsid w:val="00B84098"/>
    <w:rsid w:val="00B86887"/>
    <w:rsid w:val="00B8700B"/>
    <w:rsid w:val="00B91A2A"/>
    <w:rsid w:val="00B91CCC"/>
    <w:rsid w:val="00BA2972"/>
    <w:rsid w:val="00BB595D"/>
    <w:rsid w:val="00BC0081"/>
    <w:rsid w:val="00BC05DC"/>
    <w:rsid w:val="00BC2F27"/>
    <w:rsid w:val="00BC4BA8"/>
    <w:rsid w:val="00BC4E21"/>
    <w:rsid w:val="00BC5590"/>
    <w:rsid w:val="00BC5CFB"/>
    <w:rsid w:val="00BD07CB"/>
    <w:rsid w:val="00BD2B3F"/>
    <w:rsid w:val="00BD4348"/>
    <w:rsid w:val="00BD7AFE"/>
    <w:rsid w:val="00BD7D3C"/>
    <w:rsid w:val="00BF1030"/>
    <w:rsid w:val="00BF1CE5"/>
    <w:rsid w:val="00BF4543"/>
    <w:rsid w:val="00C029A5"/>
    <w:rsid w:val="00C02D18"/>
    <w:rsid w:val="00C0348C"/>
    <w:rsid w:val="00C11192"/>
    <w:rsid w:val="00C20F0A"/>
    <w:rsid w:val="00C26D0A"/>
    <w:rsid w:val="00C27637"/>
    <w:rsid w:val="00C31FFB"/>
    <w:rsid w:val="00C368F2"/>
    <w:rsid w:val="00C36D2B"/>
    <w:rsid w:val="00C43A07"/>
    <w:rsid w:val="00C44AC3"/>
    <w:rsid w:val="00C5004F"/>
    <w:rsid w:val="00C50D12"/>
    <w:rsid w:val="00C524EE"/>
    <w:rsid w:val="00C565D2"/>
    <w:rsid w:val="00C6685A"/>
    <w:rsid w:val="00C816B6"/>
    <w:rsid w:val="00C82CEE"/>
    <w:rsid w:val="00C94B3E"/>
    <w:rsid w:val="00C94F30"/>
    <w:rsid w:val="00C97F3B"/>
    <w:rsid w:val="00CA1350"/>
    <w:rsid w:val="00CA4F32"/>
    <w:rsid w:val="00CB0EB9"/>
    <w:rsid w:val="00CB2A71"/>
    <w:rsid w:val="00CB5E9D"/>
    <w:rsid w:val="00CC261B"/>
    <w:rsid w:val="00CC2F8E"/>
    <w:rsid w:val="00CC5EA6"/>
    <w:rsid w:val="00CD2395"/>
    <w:rsid w:val="00CE1C19"/>
    <w:rsid w:val="00CE3D3C"/>
    <w:rsid w:val="00CF2B2F"/>
    <w:rsid w:val="00CF4E55"/>
    <w:rsid w:val="00CF5488"/>
    <w:rsid w:val="00D04DAA"/>
    <w:rsid w:val="00D11CCA"/>
    <w:rsid w:val="00D23B5F"/>
    <w:rsid w:val="00D23CA8"/>
    <w:rsid w:val="00D2568A"/>
    <w:rsid w:val="00D263DF"/>
    <w:rsid w:val="00D4269A"/>
    <w:rsid w:val="00D55B3F"/>
    <w:rsid w:val="00D55E0E"/>
    <w:rsid w:val="00D56EE5"/>
    <w:rsid w:val="00D57351"/>
    <w:rsid w:val="00D63F58"/>
    <w:rsid w:val="00D65040"/>
    <w:rsid w:val="00D658B0"/>
    <w:rsid w:val="00D66483"/>
    <w:rsid w:val="00D711A2"/>
    <w:rsid w:val="00D72466"/>
    <w:rsid w:val="00D8086A"/>
    <w:rsid w:val="00D86558"/>
    <w:rsid w:val="00D92E0A"/>
    <w:rsid w:val="00D93489"/>
    <w:rsid w:val="00D96DD5"/>
    <w:rsid w:val="00DB46E9"/>
    <w:rsid w:val="00DB593C"/>
    <w:rsid w:val="00DB5A49"/>
    <w:rsid w:val="00DB5B61"/>
    <w:rsid w:val="00DB7F9E"/>
    <w:rsid w:val="00DC1930"/>
    <w:rsid w:val="00DC2A08"/>
    <w:rsid w:val="00DC314B"/>
    <w:rsid w:val="00DD1E0F"/>
    <w:rsid w:val="00DD323A"/>
    <w:rsid w:val="00DD53D2"/>
    <w:rsid w:val="00DD63CC"/>
    <w:rsid w:val="00DD7D51"/>
    <w:rsid w:val="00DE1443"/>
    <w:rsid w:val="00DF2B41"/>
    <w:rsid w:val="00DF44E6"/>
    <w:rsid w:val="00DF489F"/>
    <w:rsid w:val="00E07479"/>
    <w:rsid w:val="00E1223D"/>
    <w:rsid w:val="00E15834"/>
    <w:rsid w:val="00E16567"/>
    <w:rsid w:val="00E21FA6"/>
    <w:rsid w:val="00E22E82"/>
    <w:rsid w:val="00E26946"/>
    <w:rsid w:val="00E32661"/>
    <w:rsid w:val="00E35971"/>
    <w:rsid w:val="00E4230C"/>
    <w:rsid w:val="00E4757E"/>
    <w:rsid w:val="00E55C2A"/>
    <w:rsid w:val="00E57BCD"/>
    <w:rsid w:val="00E655B0"/>
    <w:rsid w:val="00E65FFF"/>
    <w:rsid w:val="00E72500"/>
    <w:rsid w:val="00E75707"/>
    <w:rsid w:val="00E77A21"/>
    <w:rsid w:val="00E8049D"/>
    <w:rsid w:val="00E80D9D"/>
    <w:rsid w:val="00E84048"/>
    <w:rsid w:val="00E90FE4"/>
    <w:rsid w:val="00E91E5E"/>
    <w:rsid w:val="00E931FC"/>
    <w:rsid w:val="00E9381B"/>
    <w:rsid w:val="00E939C9"/>
    <w:rsid w:val="00EA2E81"/>
    <w:rsid w:val="00EB06B0"/>
    <w:rsid w:val="00EB1E60"/>
    <w:rsid w:val="00EB75E6"/>
    <w:rsid w:val="00EB783A"/>
    <w:rsid w:val="00EC04B1"/>
    <w:rsid w:val="00EC13B9"/>
    <w:rsid w:val="00ED22B1"/>
    <w:rsid w:val="00ED6E7B"/>
    <w:rsid w:val="00ED6FAA"/>
    <w:rsid w:val="00ED773E"/>
    <w:rsid w:val="00EE50FC"/>
    <w:rsid w:val="00EF0546"/>
    <w:rsid w:val="00EF2D83"/>
    <w:rsid w:val="00F04767"/>
    <w:rsid w:val="00F16D31"/>
    <w:rsid w:val="00F2225A"/>
    <w:rsid w:val="00F2404B"/>
    <w:rsid w:val="00F326C0"/>
    <w:rsid w:val="00F3571B"/>
    <w:rsid w:val="00F35F78"/>
    <w:rsid w:val="00F412C8"/>
    <w:rsid w:val="00F421A9"/>
    <w:rsid w:val="00F44210"/>
    <w:rsid w:val="00F53539"/>
    <w:rsid w:val="00F54155"/>
    <w:rsid w:val="00F54DC0"/>
    <w:rsid w:val="00F57733"/>
    <w:rsid w:val="00F613C4"/>
    <w:rsid w:val="00F6536A"/>
    <w:rsid w:val="00F67F1F"/>
    <w:rsid w:val="00F723C4"/>
    <w:rsid w:val="00F776CF"/>
    <w:rsid w:val="00F817F5"/>
    <w:rsid w:val="00F855B1"/>
    <w:rsid w:val="00F920DC"/>
    <w:rsid w:val="00F944E1"/>
    <w:rsid w:val="00FA066F"/>
    <w:rsid w:val="00FA54C9"/>
    <w:rsid w:val="00FB68B9"/>
    <w:rsid w:val="00FC5904"/>
    <w:rsid w:val="00FC7514"/>
    <w:rsid w:val="00FC7B1D"/>
    <w:rsid w:val="00FD3533"/>
    <w:rsid w:val="00FE122F"/>
    <w:rsid w:val="00FE351F"/>
    <w:rsid w:val="00FE417D"/>
    <w:rsid w:val="00FE7399"/>
    <w:rsid w:val="00FF7ACE"/>
    <w:rsid w:val="2A253BA2"/>
    <w:rsid w:val="45F6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749130E"/>
  <w15:docId w15:val="{B8CDF241-3D48-4119-BF0F-2D955283E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iPriority="0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rFonts w:ascii="Arial" w:hAnsi="Arial"/>
      <w:sz w:val="22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qFormat/>
    <w:pPr>
      <w:spacing w:after="120"/>
    </w:pPr>
  </w:style>
  <w:style w:type="paragraph" w:styleId="Tekstpodstawowy2">
    <w:name w:val="Body Text 2"/>
    <w:basedOn w:val="Normalny"/>
    <w:link w:val="Tekstpodstawowy2Znak"/>
    <w:uiPriority w:val="99"/>
    <w:unhideWhenUsed/>
    <w:qFormat/>
    <w:pPr>
      <w:spacing w:after="120" w:line="480" w:lineRule="auto"/>
    </w:pPr>
    <w:rPr>
      <w:rFonts w:asciiTheme="minorHAnsi" w:hAnsiTheme="minorHAnsi"/>
      <w:szCs w:val="22"/>
    </w:rPr>
  </w:style>
  <w:style w:type="paragraph" w:styleId="Tekstpodstawowy3">
    <w:name w:val="Body Text 3"/>
    <w:basedOn w:val="Normalny"/>
    <w:link w:val="Tekstpodstawowy3Znak"/>
    <w:qFormat/>
    <w:pPr>
      <w:spacing w:after="120" w:line="276" w:lineRule="auto"/>
      <w:ind w:left="357" w:hanging="357"/>
      <w:jc w:val="both"/>
    </w:pPr>
    <w:rPr>
      <w:rFonts w:ascii="Times New Roman" w:eastAsia="Times New Roman" w:hAnsi="Times New Roman" w:cs="Times New Roman"/>
      <w:sz w:val="16"/>
      <w:szCs w:val="16"/>
      <w:lang w:val="zh-CN"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pPr>
      <w:spacing w:after="120" w:line="276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val="zh-CN" w:eastAsia="zh-CN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pPr>
      <w:tabs>
        <w:tab w:val="center" w:pos="4536"/>
        <w:tab w:val="right" w:pos="9072"/>
      </w:tabs>
    </w:pPr>
  </w:style>
  <w:style w:type="paragraph" w:styleId="Lista">
    <w:name w:val="List"/>
    <w:basedOn w:val="Normalny"/>
    <w:qFormat/>
    <w:pPr>
      <w:spacing w:after="120" w:line="276" w:lineRule="auto"/>
      <w:ind w:left="283" w:hanging="283"/>
      <w:jc w:val="both"/>
    </w:pPr>
    <w:rPr>
      <w:rFonts w:ascii="Times New Roman" w:eastAsia="Times New Roman" w:hAnsi="Times New Roman" w:cs="Times New Roman"/>
      <w:sz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styleId="Odwoanieprzypisukocowego">
    <w:name w:val="endnote reference"/>
    <w:uiPriority w:val="99"/>
    <w:semiHidden/>
    <w:unhideWhenUsed/>
    <w:qFormat/>
    <w:rPr>
      <w:vertAlign w:val="superscript"/>
    </w:rPr>
  </w:style>
  <w:style w:type="character" w:styleId="Odwoanieprzypisudolnego">
    <w:name w:val="footnote reference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qFormat/>
    <w:pPr>
      <w:spacing w:after="0" w:line="240" w:lineRule="auto"/>
    </w:pPr>
    <w:rPr>
      <w:rFonts w:ascii="Calibri" w:eastAsia="Calibri" w:hAnsi="Calibri" w:cs="Times New Roman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aliases w:val="Preambuła"/>
    <w:basedOn w:val="Normalny"/>
    <w:uiPriority w:val="34"/>
    <w:qFormat/>
    <w:pPr>
      <w:ind w:left="720"/>
      <w:contextualSpacing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Arial" w:hAnsi="Arial"/>
      <w:sz w:val="20"/>
      <w:szCs w:val="20"/>
    </w:rPr>
  </w:style>
  <w:style w:type="paragraph" w:styleId="Bezodstpw">
    <w:name w:val="No Spacing"/>
    <w:link w:val="BezodstpwZnak"/>
    <w:uiPriority w:val="1"/>
    <w:qFormat/>
    <w:pPr>
      <w:spacing w:after="0" w:line="240" w:lineRule="auto"/>
    </w:pPr>
    <w:rPr>
      <w:rFonts w:ascii="Arial" w:hAnsi="Arial"/>
      <w:i/>
      <w:color w:val="92CDDC" w:themeColor="accent5" w:themeTint="99"/>
      <w:sz w:val="18"/>
      <w:szCs w:val="24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Pr>
      <w:rFonts w:ascii="Arial" w:hAnsi="Arial"/>
      <w:i/>
      <w:color w:val="92CDDC" w:themeColor="accent5" w:themeTint="99"/>
      <w:sz w:val="18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Pr>
      <w:rFonts w:ascii="Arial" w:hAnsi="Arial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Arial" w:hAnsi="Arial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Pr>
      <w:rFonts w:ascii="Arial" w:hAnsi="Arial"/>
      <w:szCs w:val="24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Arial" w:hAnsi="Arial"/>
      <w:b/>
      <w:bCs/>
      <w:sz w:val="20"/>
      <w:szCs w:val="20"/>
    </w:rPr>
  </w:style>
  <w:style w:type="paragraph" w:customStyle="1" w:styleId="1ZnakZnakZnakZnakZnakZnakZnak">
    <w:name w:val="1 Znak Znak Znak Znak Znak Znak Znak"/>
    <w:basedOn w:val="Normalny"/>
    <w:qFormat/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9"/>
    <w:qFormat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ekstpodstawowy3Znak">
    <w:name w:val="Tekst podstawowy 3 Znak"/>
    <w:basedOn w:val="Domylnaczcionkaakapitu"/>
    <w:link w:val="Tekstpodstawowy3"/>
    <w:qFormat/>
    <w:rPr>
      <w:rFonts w:ascii="Times New Roman" w:eastAsia="Times New Roman" w:hAnsi="Times New Roman" w:cs="Times New Roman"/>
      <w:sz w:val="16"/>
      <w:szCs w:val="16"/>
      <w:lang w:val="zh-CN" w:eastAsia="pl-PL"/>
    </w:rPr>
  </w:style>
  <w:style w:type="paragraph" w:customStyle="1" w:styleId="ZnakZnakZnakZnakZnakZnakZnak">
    <w:name w:val="Znak Znak Znak Znak Znak Znak Znak"/>
    <w:basedOn w:val="Normalny"/>
    <w:qFormat/>
    <w:pPr>
      <w:spacing w:after="120" w:line="276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rFonts w:ascii="Times New Roman" w:eastAsia="Times New Roman" w:hAnsi="Times New Roman" w:cs="Times New Roman"/>
      <w:sz w:val="20"/>
      <w:szCs w:val="20"/>
      <w:lang w:val="zh-CN" w:eastAsia="zh-CN"/>
    </w:rPr>
  </w:style>
  <w:style w:type="character" w:customStyle="1" w:styleId="FontStyle22">
    <w:name w:val="Font Style22"/>
    <w:qFormat/>
    <w:rPr>
      <w:rFonts w:ascii="Arial Unicode MS" w:eastAsia="Arial Unicode MS"/>
      <w:sz w:val="22"/>
    </w:rPr>
  </w:style>
  <w:style w:type="paragraph" w:customStyle="1" w:styleId="Akapitzlist1">
    <w:name w:val="Akapit z listą1"/>
    <w:basedOn w:val="Normalny"/>
    <w:link w:val="AkapitzlistZnak"/>
    <w:uiPriority w:val="34"/>
    <w:qFormat/>
    <w:pPr>
      <w:spacing w:after="120" w:line="276" w:lineRule="auto"/>
      <w:ind w:left="720" w:hanging="357"/>
      <w:contextualSpacing/>
      <w:jc w:val="both"/>
    </w:pPr>
    <w:rPr>
      <w:rFonts w:ascii="Times New Roman" w:eastAsia="Times New Roman" w:hAnsi="Times New Roman" w:cs="Times New Roman"/>
      <w:sz w:val="20"/>
      <w:szCs w:val="20"/>
      <w:lang w:val="zh-CN" w:eastAsia="zh-CN"/>
    </w:rPr>
  </w:style>
  <w:style w:type="paragraph" w:customStyle="1" w:styleId="CMSHeadL7">
    <w:name w:val="CMS Head L7"/>
    <w:basedOn w:val="Normalny"/>
    <w:qFormat/>
    <w:pPr>
      <w:numPr>
        <w:ilvl w:val="6"/>
        <w:numId w:val="1"/>
      </w:numPr>
      <w:spacing w:after="240"/>
      <w:outlineLvl w:val="6"/>
    </w:pPr>
    <w:rPr>
      <w:rFonts w:ascii="Times New Roman" w:eastAsia="Times New Roman" w:hAnsi="Times New Roman" w:cs="Times New Roman"/>
      <w:lang w:val="en-GB"/>
    </w:rPr>
  </w:style>
  <w:style w:type="paragraph" w:customStyle="1" w:styleId="Text">
    <w:name w:val="Text"/>
    <w:basedOn w:val="Normalny"/>
    <w:pPr>
      <w:suppressAutoHyphens/>
      <w:spacing w:after="240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customStyle="1" w:styleId="AkapitzlistZnak">
    <w:name w:val="Akapit z listą Znak"/>
    <w:aliases w:val="Preambuła Znak"/>
    <w:link w:val="Akapitzlist1"/>
    <w:uiPriority w:val="34"/>
    <w:qFormat/>
    <w:locked/>
    <w:rPr>
      <w:rFonts w:ascii="Times New Roman" w:eastAsia="Times New Roman" w:hAnsi="Times New Roman" w:cs="Times New Roman"/>
      <w:sz w:val="20"/>
      <w:szCs w:val="20"/>
      <w:lang w:val="zh-CN" w:eastAsia="zh-CN"/>
    </w:rPr>
  </w:style>
  <w:style w:type="paragraph" w:customStyle="1" w:styleId="NazwaUrzedu">
    <w:name w:val="• Nazwa Urzedu"/>
    <w:qFormat/>
    <w:pPr>
      <w:spacing w:after="0" w:line="240" w:lineRule="auto"/>
    </w:pPr>
    <w:rPr>
      <w:rFonts w:ascii="Arial Bold" w:eastAsia="Cambria" w:hAnsi="Arial Bold" w:cs="Times New Roman"/>
      <w:color w:val="404040"/>
      <w:szCs w:val="24"/>
      <w:lang w:val="cs-CZ" w:eastAsia="en-US"/>
    </w:rPr>
  </w:style>
  <w:style w:type="paragraph" w:customStyle="1" w:styleId="ZnakZnak26">
    <w:name w:val="Znak Znak26"/>
    <w:basedOn w:val="Normalny"/>
    <w:uiPriority w:val="99"/>
    <w:pPr>
      <w:spacing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6C23"/>
    <w:rPr>
      <w:color w:val="605E5C"/>
      <w:shd w:val="clear" w:color="auto" w:fill="E1DFDD"/>
    </w:rPr>
  </w:style>
  <w:style w:type="paragraph" w:customStyle="1" w:styleId="Styl1">
    <w:name w:val="Styl1"/>
    <w:basedOn w:val="Normalny"/>
    <w:link w:val="Styl1Znak"/>
    <w:autoRedefine/>
    <w:qFormat/>
    <w:rsid w:val="000916CD"/>
    <w:pPr>
      <w:numPr>
        <w:numId w:val="20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line="276" w:lineRule="auto"/>
      <w:ind w:left="426" w:hanging="426"/>
      <w:jc w:val="both"/>
    </w:pPr>
    <w:rPr>
      <w:rFonts w:ascii="Calibri" w:eastAsia="Times New Roman" w:hAnsi="Calibri" w:cs="Calibri"/>
      <w:color w:val="000000"/>
      <w:szCs w:val="22"/>
      <w:lang w:eastAsia="pl-PL"/>
    </w:rPr>
  </w:style>
  <w:style w:type="character" w:customStyle="1" w:styleId="Styl1Znak">
    <w:name w:val="Styl1 Znak"/>
    <w:link w:val="Styl1"/>
    <w:rsid w:val="000916CD"/>
    <w:rPr>
      <w:rFonts w:ascii="Calibri" w:eastAsia="Times New Roman" w:hAnsi="Calibri" w:cs="Calibri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4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3.xml><?xml version="1.0" encoding="utf-8"?>
<sisl xmlns:xsi="http://www.w3.org/2001/XMLSchema-instance" xmlns:xsd="http://www.w3.org/2001/XMLSchema" xmlns="http://www.boldonjames.com/2008/01/sie/internal/label" sislVersion="0" policy="88413b39-65eb-4ae7-a910-008744c3d581" origin="userSelected">
  <element uid="id_classification_nonbusiness" value=""/>
</sisl>
</file>

<file path=customXml/itemProps1.xml><?xml version="1.0" encoding="utf-8"?>
<ds:datastoreItem xmlns:ds="http://schemas.openxmlformats.org/officeDocument/2006/customXml" ds:itemID="{EEF70935-6EF6-45FC-A62B-1608C96E95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6B5EF3C8-DE57-48FA-8F72-7CEFB72BD1D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14</Pages>
  <Words>4979</Words>
  <Characters>29877</Characters>
  <Application>Microsoft Office Word</Application>
  <DocSecurity>0</DocSecurity>
  <Lines>248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BIK S.A.</Company>
  <LinksUpToDate>false</LinksUpToDate>
  <CharactersWithSpaces>34787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Gbur Katarzyna</dc:creator>
  <cp:lastModifiedBy>Jakub Wróblewski</cp:lastModifiedBy>
  <cp:revision>6</cp:revision>
  <cp:lastPrinted>2024-04-10T09:23:00Z</cp:lastPrinted>
  <dcterms:created xsi:type="dcterms:W3CDTF">2024-05-21T11:53:00Z</dcterms:created>
  <dcterms:modified xsi:type="dcterms:W3CDTF">2024-06-13T13:19:00Z</dcterms:modified>
  <cp:category>.Informacje Jawne BIK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c6574de5-cb32-48fd-95ff-df8aa6f0834c</vt:lpwstr>
  </property>
  <property fmtid="{D5CDD505-2E9C-101B-9397-08002B2CF9AE}" pid="3" name="bjSaver">
    <vt:lpwstr>G36pxBJ3nmG8FFvJXEkRmA/flAuNFCI1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policy="88413b39-65eb-4ae7-a910-008744c3d581" origin="userSelected" xmlns="http://www.boldonj</vt:lpwstr>
  </property>
  <property fmtid="{D5CDD505-2E9C-101B-9397-08002B2CF9AE}" pid="5" name="bjDocumentLabelXML-0">
    <vt:lpwstr>ames.com/2008/01/sie/internal/label"&gt;&lt;element uid="id_classification_nonbusiness" value="" /&gt;&lt;/sisl&gt;</vt:lpwstr>
  </property>
  <property fmtid="{D5CDD505-2E9C-101B-9397-08002B2CF9AE}" pid="6" name="bjDocumentSecurityLabel">
    <vt:lpwstr>Jawne</vt:lpwstr>
  </property>
  <property fmtid="{D5CDD505-2E9C-101B-9397-08002B2CF9AE}" pid="7" name="KSOProductBuildVer">
    <vt:lpwstr>1045-11.2.0.9232</vt:lpwstr>
  </property>
</Properties>
</file>