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82FB6" w14:textId="77777777" w:rsidR="007A2CE7" w:rsidRPr="00A827D8" w:rsidRDefault="007A2CE7" w:rsidP="00B956CD">
      <w:pPr>
        <w:spacing w:after="60"/>
        <w:rPr>
          <w:rFonts w:cstheme="minorHAnsi"/>
        </w:rPr>
      </w:pPr>
    </w:p>
    <w:p w14:paraId="45E43210" w14:textId="06CFF162" w:rsidR="007E5D31" w:rsidRPr="00A827D8" w:rsidRDefault="007E5D31" w:rsidP="00B956CD">
      <w:pPr>
        <w:spacing w:after="60"/>
        <w:rPr>
          <w:rFonts w:cstheme="minorHAnsi"/>
        </w:rPr>
      </w:pPr>
      <w:r w:rsidRPr="00A827D8">
        <w:rPr>
          <w:rFonts w:cstheme="minorHAnsi"/>
        </w:rPr>
        <w:t>Nr sprawy</w:t>
      </w:r>
      <w:r w:rsidR="00C81DAF">
        <w:rPr>
          <w:rFonts w:cstheme="minorHAnsi"/>
        </w:rPr>
        <w:t>: 3/GPP</w:t>
      </w:r>
    </w:p>
    <w:p w14:paraId="202B47B7" w14:textId="33CDF39A" w:rsidR="00E51D75" w:rsidRPr="00A827D8" w:rsidRDefault="006C7D08" w:rsidP="00B956CD">
      <w:pPr>
        <w:spacing w:after="60"/>
        <w:jc w:val="right"/>
        <w:rPr>
          <w:rFonts w:cstheme="minorHAnsi"/>
        </w:rPr>
      </w:pPr>
      <w:r w:rsidRPr="00A827D8">
        <w:rPr>
          <w:rFonts w:cstheme="minorHAnsi"/>
        </w:rPr>
        <w:t>Bydgoszcz</w:t>
      </w:r>
      <w:r w:rsidR="00C81DAF">
        <w:rPr>
          <w:rFonts w:cstheme="minorHAnsi"/>
        </w:rPr>
        <w:t>, dn. 26.05.2025 r.</w:t>
      </w:r>
    </w:p>
    <w:p w14:paraId="3E06A55E" w14:textId="77777777" w:rsidR="000D5EB3" w:rsidRPr="00A827D8" w:rsidRDefault="000D5EB3" w:rsidP="00B956CD">
      <w:pPr>
        <w:spacing w:after="60"/>
        <w:jc w:val="center"/>
        <w:rPr>
          <w:rFonts w:cstheme="minorHAnsi"/>
        </w:rPr>
      </w:pPr>
    </w:p>
    <w:p w14:paraId="67180AB0" w14:textId="77777777" w:rsidR="000E3454" w:rsidRPr="00A827D8" w:rsidRDefault="000E3454" w:rsidP="00B956CD">
      <w:pPr>
        <w:spacing w:after="60"/>
        <w:jc w:val="center"/>
        <w:rPr>
          <w:rFonts w:cstheme="minorHAnsi"/>
          <w:b/>
        </w:rPr>
      </w:pPr>
    </w:p>
    <w:p w14:paraId="574ABA32" w14:textId="6C49CDAD" w:rsidR="000E3454" w:rsidRPr="00A827D8" w:rsidRDefault="000E3454" w:rsidP="00B956CD">
      <w:pPr>
        <w:spacing w:after="60"/>
        <w:jc w:val="center"/>
        <w:rPr>
          <w:rFonts w:cstheme="minorHAnsi"/>
          <w:bCs/>
        </w:rPr>
      </w:pPr>
      <w:r w:rsidRPr="00A827D8">
        <w:rPr>
          <w:rFonts w:cstheme="minorHAnsi"/>
          <w:b/>
        </w:rPr>
        <w:t>REGULAMIN WSTĘPNYCH KONSULTACJI RYNKOWYCH</w:t>
      </w:r>
    </w:p>
    <w:p w14:paraId="75D767FC" w14:textId="65BF3EF0" w:rsidR="000E3454" w:rsidRPr="00A827D8" w:rsidRDefault="000E3454" w:rsidP="00B956CD">
      <w:pPr>
        <w:spacing w:after="60"/>
        <w:jc w:val="center"/>
        <w:rPr>
          <w:rFonts w:cstheme="minorHAnsi"/>
        </w:rPr>
      </w:pPr>
      <w:r w:rsidRPr="00A827D8">
        <w:rPr>
          <w:rFonts w:cstheme="minorHAnsi"/>
          <w:bCs/>
        </w:rPr>
        <w:t>do</w:t>
      </w:r>
      <w:r w:rsidRPr="00A827D8">
        <w:rPr>
          <w:rFonts w:cstheme="minorHAnsi"/>
          <w:b/>
        </w:rPr>
        <w:t xml:space="preserve"> </w:t>
      </w:r>
      <w:r w:rsidRPr="00A827D8">
        <w:rPr>
          <w:rFonts w:cstheme="minorHAnsi"/>
        </w:rPr>
        <w:t>planowanego postępowania o udzielenie zamówienia publicznego na:</w:t>
      </w:r>
    </w:p>
    <w:p w14:paraId="63BD1858" w14:textId="77777777" w:rsidR="000E3454" w:rsidRPr="00A827D8" w:rsidRDefault="000E3454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„Budowę Parkingu wielokondygnacyjnego w modelu PPP”</w:t>
      </w:r>
    </w:p>
    <w:p w14:paraId="685BD417" w14:textId="77777777" w:rsidR="000E3454" w:rsidRPr="00A827D8" w:rsidRDefault="000E3454" w:rsidP="00B956CD">
      <w:pPr>
        <w:spacing w:after="60"/>
        <w:jc w:val="center"/>
        <w:rPr>
          <w:rFonts w:cstheme="minorHAnsi"/>
          <w:b/>
        </w:rPr>
      </w:pPr>
    </w:p>
    <w:p w14:paraId="25BB2E1F" w14:textId="28B18469" w:rsidR="000E3454" w:rsidRPr="00A827D8" w:rsidRDefault="000E3454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1</w:t>
      </w:r>
    </w:p>
    <w:p w14:paraId="35B7BFA7" w14:textId="678F07FD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Zakres stosowania Regulaminu</w:t>
      </w:r>
    </w:p>
    <w:p w14:paraId="45E43217" w14:textId="6EE8ED92" w:rsidR="00C84DE9" w:rsidRDefault="000E3454" w:rsidP="00B956CD">
      <w:pPr>
        <w:spacing w:after="60"/>
        <w:jc w:val="both"/>
        <w:rPr>
          <w:rFonts w:cstheme="minorHAnsi"/>
          <w:bCs/>
        </w:rPr>
      </w:pPr>
      <w:r w:rsidRPr="00A827D8">
        <w:rPr>
          <w:rFonts w:cstheme="minorHAnsi"/>
        </w:rPr>
        <w:t>Regulamin określa zasady prowadzenia przez</w:t>
      </w:r>
      <w:r w:rsidR="00763B30" w:rsidRPr="00A827D8">
        <w:rPr>
          <w:rFonts w:cstheme="minorHAnsi"/>
        </w:rPr>
        <w:t xml:space="preserve"> </w:t>
      </w:r>
      <w:r w:rsidR="00CC653E" w:rsidRPr="00A827D8">
        <w:rPr>
          <w:rFonts w:cstheme="minorHAnsi"/>
        </w:rPr>
        <w:t xml:space="preserve">Zamawiającego </w:t>
      </w:r>
      <w:r w:rsidRPr="00A827D8">
        <w:rPr>
          <w:rFonts w:cstheme="minorHAnsi"/>
        </w:rPr>
        <w:t xml:space="preserve">– Miasto Bydgoszcz, </w:t>
      </w:r>
      <w:r w:rsidR="006002AC">
        <w:rPr>
          <w:rFonts w:cstheme="minorHAnsi"/>
        </w:rPr>
        <w:t>w</w:t>
      </w:r>
      <w:r w:rsidRPr="00A827D8">
        <w:rPr>
          <w:rFonts w:cstheme="minorHAnsi"/>
        </w:rPr>
        <w:t xml:space="preserve">stępnych </w:t>
      </w:r>
      <w:r w:rsidR="006002AC">
        <w:rPr>
          <w:rFonts w:cstheme="minorHAnsi"/>
        </w:rPr>
        <w:t>k</w:t>
      </w:r>
      <w:r w:rsidRPr="00A827D8">
        <w:rPr>
          <w:rFonts w:cstheme="minorHAnsi"/>
        </w:rPr>
        <w:t xml:space="preserve">onsultacjach </w:t>
      </w:r>
      <w:r w:rsidR="006002AC">
        <w:rPr>
          <w:rFonts w:cstheme="minorHAnsi"/>
        </w:rPr>
        <w:t>r</w:t>
      </w:r>
      <w:r w:rsidRPr="00A827D8">
        <w:rPr>
          <w:rFonts w:cstheme="minorHAnsi"/>
        </w:rPr>
        <w:t>ynkowych do planowanego postępowania o udzielenie zamówienia publicznego na:</w:t>
      </w:r>
      <w:r w:rsidR="0073302F" w:rsidRPr="00A827D8">
        <w:rPr>
          <w:rFonts w:cstheme="minorHAnsi"/>
          <w:b/>
        </w:rPr>
        <w:t xml:space="preserve"> </w:t>
      </w:r>
      <w:r w:rsidR="00006DC1" w:rsidRPr="00006DC1">
        <w:rPr>
          <w:rFonts w:cstheme="minorHAnsi"/>
          <w:bCs/>
        </w:rPr>
        <w:t xml:space="preserve">wybór Partnera prywatnego do realizacji przedsięwzięcia: </w:t>
      </w:r>
      <w:r w:rsidRPr="00006DC1">
        <w:rPr>
          <w:rFonts w:cstheme="minorHAnsi"/>
          <w:bCs/>
        </w:rPr>
        <w:t>„Budow</w:t>
      </w:r>
      <w:r w:rsidR="00006DC1" w:rsidRPr="00006DC1">
        <w:rPr>
          <w:rFonts w:cstheme="minorHAnsi"/>
          <w:bCs/>
        </w:rPr>
        <w:t xml:space="preserve">a </w:t>
      </w:r>
      <w:r w:rsidRPr="00006DC1">
        <w:rPr>
          <w:rFonts w:cstheme="minorHAnsi"/>
          <w:bCs/>
        </w:rPr>
        <w:t>Parkingu wielokondygnacyjnego w</w:t>
      </w:r>
      <w:r w:rsidR="00006DC1">
        <w:rPr>
          <w:rFonts w:cstheme="minorHAnsi"/>
          <w:bCs/>
        </w:rPr>
        <w:t> </w:t>
      </w:r>
      <w:r w:rsidRPr="00006DC1">
        <w:rPr>
          <w:rFonts w:cstheme="minorHAnsi"/>
          <w:bCs/>
        </w:rPr>
        <w:t>modelu PPP”.</w:t>
      </w:r>
    </w:p>
    <w:p w14:paraId="6866EC43" w14:textId="77777777" w:rsidR="00B956CD" w:rsidRPr="00A827D8" w:rsidRDefault="00B956CD" w:rsidP="00B956CD">
      <w:pPr>
        <w:spacing w:after="60"/>
        <w:jc w:val="both"/>
        <w:rPr>
          <w:rFonts w:cstheme="minorHAnsi"/>
          <w:b/>
        </w:rPr>
      </w:pPr>
    </w:p>
    <w:p w14:paraId="45E43218" w14:textId="77777777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2</w:t>
      </w:r>
    </w:p>
    <w:p w14:paraId="49293A0C" w14:textId="1FCAF3C9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Definicje</w:t>
      </w:r>
    </w:p>
    <w:p w14:paraId="45E43219" w14:textId="77777777" w:rsidR="00C84DE9" w:rsidRPr="00A827D8" w:rsidRDefault="00C84DE9" w:rsidP="00B956CD">
      <w:p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Ilekroć w niniejszym Regulaminie jest mowa o:</w:t>
      </w:r>
    </w:p>
    <w:p w14:paraId="6B4DF409" w14:textId="32129951" w:rsidR="00234EFB" w:rsidRDefault="00C84DE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 xml:space="preserve">Konsultacjach – rozumie się przez to wstępne konsultacje </w:t>
      </w:r>
      <w:r w:rsidR="00CC3C76">
        <w:rPr>
          <w:rFonts w:cstheme="minorHAnsi"/>
        </w:rPr>
        <w:t xml:space="preserve">rynkowe, </w:t>
      </w:r>
      <w:r w:rsidRPr="00A827D8">
        <w:rPr>
          <w:rFonts w:cstheme="minorHAnsi"/>
        </w:rPr>
        <w:t>unormowane przepisami art. 84 Ustawy P</w:t>
      </w:r>
      <w:r w:rsidR="001160B6">
        <w:rPr>
          <w:rFonts w:cstheme="minorHAnsi"/>
        </w:rPr>
        <w:t>ZP</w:t>
      </w:r>
      <w:r w:rsidR="0078401B">
        <w:rPr>
          <w:rFonts w:cstheme="minorHAnsi"/>
        </w:rPr>
        <w:t>;</w:t>
      </w:r>
    </w:p>
    <w:p w14:paraId="45E4321B" w14:textId="58FDA6C2" w:rsidR="00C84DE9" w:rsidRPr="00234EFB" w:rsidRDefault="00C84DE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234EFB">
        <w:rPr>
          <w:rFonts w:cstheme="minorHAnsi"/>
        </w:rPr>
        <w:t xml:space="preserve">Ogłoszeniu – rozumie się przez to </w:t>
      </w:r>
      <w:r w:rsidR="004F4AF8">
        <w:rPr>
          <w:rFonts w:cstheme="minorHAnsi"/>
        </w:rPr>
        <w:t>O</w:t>
      </w:r>
      <w:r w:rsidRPr="00234EFB">
        <w:rPr>
          <w:rFonts w:cstheme="minorHAnsi"/>
        </w:rPr>
        <w:t xml:space="preserve">głoszenie o </w:t>
      </w:r>
      <w:r w:rsidR="004F4AF8">
        <w:rPr>
          <w:rFonts w:cstheme="minorHAnsi"/>
        </w:rPr>
        <w:t>wstępnych k</w:t>
      </w:r>
      <w:r w:rsidRPr="00234EFB">
        <w:rPr>
          <w:rFonts w:cstheme="minorHAnsi"/>
        </w:rPr>
        <w:t>onsultacjach</w:t>
      </w:r>
      <w:r w:rsidR="004F4AF8">
        <w:rPr>
          <w:rFonts w:cstheme="minorHAnsi"/>
        </w:rPr>
        <w:t xml:space="preserve"> rynkowych</w:t>
      </w:r>
      <w:r w:rsidR="0078401B">
        <w:rPr>
          <w:rFonts w:cstheme="minorHAnsi"/>
        </w:rPr>
        <w:t>;</w:t>
      </w:r>
    </w:p>
    <w:p w14:paraId="45E4321C" w14:textId="2E814D91" w:rsidR="00C84DE9" w:rsidRPr="00A827D8" w:rsidRDefault="00C84DE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 xml:space="preserve">Postępowaniu – rozumie się przez to postępowanie na wybór </w:t>
      </w:r>
      <w:r w:rsidR="00705032" w:rsidRPr="00A827D8">
        <w:rPr>
          <w:rFonts w:cstheme="minorHAnsi"/>
        </w:rPr>
        <w:t>P</w:t>
      </w:r>
      <w:r w:rsidRPr="00A827D8">
        <w:rPr>
          <w:rFonts w:cstheme="minorHAnsi"/>
        </w:rPr>
        <w:t>artnera prywatnego</w:t>
      </w:r>
      <w:r w:rsidR="00B35BBB" w:rsidRPr="00A827D8">
        <w:rPr>
          <w:rFonts w:cstheme="minorHAnsi"/>
        </w:rPr>
        <w:t xml:space="preserve"> </w:t>
      </w:r>
      <w:r w:rsidR="00CD32C5" w:rsidRPr="00A827D8">
        <w:rPr>
          <w:rFonts w:cstheme="minorHAnsi"/>
        </w:rPr>
        <w:t xml:space="preserve">do </w:t>
      </w:r>
      <w:r w:rsidR="00E5679F" w:rsidRPr="00A827D8">
        <w:rPr>
          <w:rFonts w:cstheme="minorHAnsi"/>
        </w:rPr>
        <w:t>realizacji Przedsięwzięcia w formule partnerstwa publiczno-prywat</w:t>
      </w:r>
      <w:r w:rsidR="00F03598" w:rsidRPr="00A827D8">
        <w:rPr>
          <w:rFonts w:cstheme="minorHAnsi"/>
        </w:rPr>
        <w:t>n</w:t>
      </w:r>
      <w:r w:rsidR="00E5679F" w:rsidRPr="00A827D8">
        <w:rPr>
          <w:rFonts w:cstheme="minorHAnsi"/>
        </w:rPr>
        <w:t>ego</w:t>
      </w:r>
      <w:r w:rsidR="0078401B">
        <w:rPr>
          <w:rFonts w:cstheme="minorHAnsi"/>
        </w:rPr>
        <w:t>;</w:t>
      </w:r>
    </w:p>
    <w:p w14:paraId="4EA3C355" w14:textId="27937161" w:rsidR="00F100E5" w:rsidRPr="00A827D8" w:rsidRDefault="00F100E5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 xml:space="preserve">Przedsięwzięciu – rozumie się przez to planowane przez </w:t>
      </w:r>
      <w:r w:rsidR="006C7D08" w:rsidRPr="00A827D8">
        <w:rPr>
          <w:rFonts w:cstheme="minorHAnsi"/>
        </w:rPr>
        <w:t>Miasto Bydgoszcz</w:t>
      </w:r>
      <w:r w:rsidRPr="00A827D8">
        <w:rPr>
          <w:rFonts w:cstheme="minorHAnsi"/>
        </w:rPr>
        <w:t xml:space="preserve"> </w:t>
      </w:r>
      <w:r w:rsidR="002C2C1C" w:rsidRPr="00A827D8">
        <w:rPr>
          <w:rFonts w:cstheme="minorHAnsi"/>
        </w:rPr>
        <w:t>przedsięwzięcie „</w:t>
      </w:r>
      <w:r w:rsidR="006C7D08" w:rsidRPr="00A827D8">
        <w:rPr>
          <w:rFonts w:cstheme="minorHAnsi"/>
        </w:rPr>
        <w:t>Budowa Parkingu wielokondygnacyjnego w modelu PPP</w:t>
      </w:r>
      <w:r w:rsidR="002C2C1C" w:rsidRPr="00A827D8">
        <w:rPr>
          <w:rFonts w:cstheme="minorHAnsi"/>
        </w:rPr>
        <w:t>”</w:t>
      </w:r>
      <w:r w:rsidR="0078401B">
        <w:rPr>
          <w:rFonts w:cstheme="minorHAnsi"/>
        </w:rPr>
        <w:t>;</w:t>
      </w:r>
    </w:p>
    <w:p w14:paraId="45E4321D" w14:textId="5E715CAC" w:rsidR="00C84DE9" w:rsidRPr="00A827D8" w:rsidRDefault="00C84DE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 xml:space="preserve">Regulaminie – rozumie się przez to niniejszy </w:t>
      </w:r>
      <w:r w:rsidR="00E2367B">
        <w:rPr>
          <w:rFonts w:cstheme="minorHAnsi"/>
        </w:rPr>
        <w:t>R</w:t>
      </w:r>
      <w:r w:rsidRPr="00A827D8">
        <w:rPr>
          <w:rFonts w:cstheme="minorHAnsi"/>
        </w:rPr>
        <w:t xml:space="preserve">egulamin </w:t>
      </w:r>
      <w:r w:rsidR="00E2367B">
        <w:rPr>
          <w:rFonts w:cstheme="minorHAnsi"/>
        </w:rPr>
        <w:t>wstępnych konsultacji rynkowych</w:t>
      </w:r>
      <w:r w:rsidR="0078401B">
        <w:rPr>
          <w:rFonts w:cstheme="minorHAnsi"/>
        </w:rPr>
        <w:t>;</w:t>
      </w:r>
    </w:p>
    <w:p w14:paraId="511673D7" w14:textId="300C6B15" w:rsidR="003B5E15" w:rsidRPr="00A827D8" w:rsidRDefault="00C84DE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>Uczestniku/Zgłaszającym – rozumie się przez to podmiot biorący udział we wstępnych konsultacjach rynkowych</w:t>
      </w:r>
      <w:r w:rsidR="0078401B">
        <w:rPr>
          <w:rFonts w:cstheme="minorHAnsi"/>
        </w:rPr>
        <w:t>;</w:t>
      </w:r>
    </w:p>
    <w:p w14:paraId="45E4321F" w14:textId="08344288" w:rsidR="00C84DE9" w:rsidRPr="00A827D8" w:rsidRDefault="00C84DE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>Ustawie o zwalczaniu nieuczciwej konkurencji – rozumie się przez to ustawę z dnia 16 kwietnia 1993 r. o zwalczaniu nieuczciwej konkurencji</w:t>
      </w:r>
      <w:r w:rsidR="003B5E15" w:rsidRPr="00A827D8">
        <w:rPr>
          <w:rFonts w:cstheme="minorHAnsi"/>
        </w:rPr>
        <w:t xml:space="preserve"> (t.j. Dz.U. z 2022 r. poz. 1233)</w:t>
      </w:r>
      <w:r w:rsidR="0078401B">
        <w:rPr>
          <w:rFonts w:cstheme="minorHAnsi"/>
        </w:rPr>
        <w:t>;</w:t>
      </w:r>
    </w:p>
    <w:p w14:paraId="4F75597B" w14:textId="2D2650B8" w:rsidR="00616369" w:rsidRPr="00A827D8" w:rsidRDefault="0061636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>Ustawie PPP – rozumie się przez to ustawę z dnia 19 grudnia 2008 r. o partnerstwie publiczno-prywatnym (t.j. Dz. U. z 2023 r. poz. 1637);</w:t>
      </w:r>
    </w:p>
    <w:p w14:paraId="45E43220" w14:textId="20FE5C05" w:rsidR="00C84DE9" w:rsidRPr="00A827D8" w:rsidRDefault="00C84DE9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lastRenderedPageBreak/>
        <w:t>Ustawie P</w:t>
      </w:r>
      <w:r w:rsidR="001160B6">
        <w:rPr>
          <w:rFonts w:cstheme="minorHAnsi"/>
        </w:rPr>
        <w:t>ZP</w:t>
      </w:r>
      <w:r w:rsidRPr="00A827D8">
        <w:rPr>
          <w:rFonts w:cstheme="minorHAnsi"/>
        </w:rPr>
        <w:t xml:space="preserve"> – rozumie się przez to ustawę z dnia 11 września 2019 r. Prawo zamówień publicznych</w:t>
      </w:r>
      <w:r w:rsidR="00616369" w:rsidRPr="00A827D8">
        <w:rPr>
          <w:rFonts w:cstheme="minorHAnsi"/>
        </w:rPr>
        <w:t xml:space="preserve"> (t.j. Dz.U. z 2024 r. poz. 1320)</w:t>
      </w:r>
      <w:r w:rsidR="0078401B">
        <w:rPr>
          <w:rFonts w:cstheme="minorHAnsi"/>
        </w:rPr>
        <w:t>;</w:t>
      </w:r>
    </w:p>
    <w:p w14:paraId="45E43221" w14:textId="4CF11005" w:rsidR="00C84DE9" w:rsidRPr="00A827D8" w:rsidRDefault="00AF6981" w:rsidP="00B956CD">
      <w:pPr>
        <w:pStyle w:val="Akapitzlist"/>
        <w:numPr>
          <w:ilvl w:val="0"/>
          <w:numId w:val="1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 xml:space="preserve"> Zamawiającym</w:t>
      </w:r>
      <w:r w:rsidR="00C84DE9" w:rsidRPr="00A827D8">
        <w:rPr>
          <w:rFonts w:cstheme="minorHAnsi"/>
        </w:rPr>
        <w:t xml:space="preserve"> – rozumie się </w:t>
      </w:r>
      <w:r w:rsidR="0013091F" w:rsidRPr="00A827D8">
        <w:rPr>
          <w:rFonts w:cstheme="minorHAnsi"/>
        </w:rPr>
        <w:t xml:space="preserve">Miasto </w:t>
      </w:r>
      <w:r w:rsidR="00A67532" w:rsidRPr="00A827D8">
        <w:rPr>
          <w:rFonts w:cstheme="minorHAnsi"/>
        </w:rPr>
        <w:t>Bydgoszcz</w:t>
      </w:r>
      <w:r w:rsidR="00AF69A5" w:rsidRPr="00A827D8">
        <w:rPr>
          <w:rFonts w:cstheme="minorHAnsi"/>
        </w:rPr>
        <w:t>.</w:t>
      </w:r>
    </w:p>
    <w:p w14:paraId="45E43222" w14:textId="77777777" w:rsidR="00C84DE9" w:rsidRPr="00A827D8" w:rsidRDefault="00C84DE9" w:rsidP="00B956CD">
      <w:pPr>
        <w:spacing w:after="60"/>
        <w:rPr>
          <w:rFonts w:cstheme="minorHAnsi"/>
          <w:b/>
        </w:rPr>
      </w:pPr>
    </w:p>
    <w:p w14:paraId="726DE8B9" w14:textId="703EF709" w:rsidR="00AF6981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3</w:t>
      </w:r>
    </w:p>
    <w:p w14:paraId="51E56444" w14:textId="599F6B0A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Postanowienia ogólne</w:t>
      </w:r>
    </w:p>
    <w:p w14:paraId="607384A9" w14:textId="77777777" w:rsidR="0028748B" w:rsidRPr="00A827D8" w:rsidRDefault="00AF6981" w:rsidP="00B956CD">
      <w:pPr>
        <w:pStyle w:val="Akapitzlist"/>
        <w:numPr>
          <w:ilvl w:val="0"/>
          <w:numId w:val="13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>Przeprowadzenie Konsultacji nie zobowiązuje Zamawiającego do wszczęcia Postępowania, którego dotyczą Konsultacje.</w:t>
      </w:r>
    </w:p>
    <w:p w14:paraId="68506F6B" w14:textId="77777777" w:rsidR="0028748B" w:rsidRPr="00A827D8" w:rsidRDefault="0028748B" w:rsidP="00B956CD">
      <w:pPr>
        <w:pStyle w:val="Akapitzlist"/>
        <w:numPr>
          <w:ilvl w:val="0"/>
          <w:numId w:val="13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>Konsultacje prowadzone są na podstawie i zgodnie z art. 84 ustawy PZP.</w:t>
      </w:r>
    </w:p>
    <w:p w14:paraId="651625DC" w14:textId="77777777" w:rsidR="0028748B" w:rsidRPr="00A827D8" w:rsidRDefault="0028748B" w:rsidP="00B956CD">
      <w:pPr>
        <w:pStyle w:val="Akapitzlist"/>
        <w:numPr>
          <w:ilvl w:val="0"/>
          <w:numId w:val="13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>Konsultacje prowadzi się w sposób zapewniający zachowanie zasady przejrzystości, uczciwej konkurencji oraz równego traktowania potencjalnych wykonawców.</w:t>
      </w:r>
    </w:p>
    <w:p w14:paraId="138EB499" w14:textId="64B30368" w:rsidR="0028748B" w:rsidRPr="00A827D8" w:rsidRDefault="0028748B" w:rsidP="00B956CD">
      <w:pPr>
        <w:pStyle w:val="Akapitzlist"/>
        <w:numPr>
          <w:ilvl w:val="0"/>
          <w:numId w:val="13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>Konsultacje prowadzone są w języku polskim. W przypadku informacji przekazywanych w innym języku, Uczestnik zapewni ich tłumaczenie na język polski.</w:t>
      </w:r>
    </w:p>
    <w:p w14:paraId="01E7E117" w14:textId="77777777" w:rsidR="0028748B" w:rsidRPr="00A827D8" w:rsidRDefault="0028748B" w:rsidP="00B956CD">
      <w:pPr>
        <w:pStyle w:val="Akapitzlist"/>
        <w:numPr>
          <w:ilvl w:val="0"/>
          <w:numId w:val="13"/>
        </w:numPr>
        <w:spacing w:after="60"/>
        <w:ind w:left="357" w:hanging="357"/>
        <w:jc w:val="both"/>
        <w:rPr>
          <w:rFonts w:cstheme="minorHAnsi"/>
        </w:rPr>
      </w:pPr>
      <w:r w:rsidRPr="00A827D8">
        <w:rPr>
          <w:rFonts w:cstheme="minorHAnsi"/>
        </w:rPr>
        <w:t xml:space="preserve">Konsultacje mają charakter jawny. Zamawiający nie ujawni w toku Konsultacji ani po ich zakończeniu informacji stanowiących tajemnicę przedsiębiorstwa w rozumieniu ustawy </w:t>
      </w:r>
      <w:r w:rsidRPr="00A827D8">
        <w:rPr>
          <w:rFonts w:cstheme="minorHAnsi"/>
        </w:rPr>
        <w:br/>
        <w:t xml:space="preserve">o zwalczaniu nieuczciwej konkurencji, jeżeli Uczestnik, nie później niż wraz z przekazaniem informacji Zamawiającemu, zastrzegł, że </w:t>
      </w:r>
      <w:bookmarkStart w:id="0" w:name="_GoBack"/>
      <w:bookmarkEnd w:id="0"/>
      <w:r w:rsidRPr="00A827D8">
        <w:rPr>
          <w:rFonts w:cstheme="minorHAnsi"/>
        </w:rPr>
        <w:t>przekazywane informacje stanowią tajemnicę przedsiębiorstwa i nie mogą być udostępniane innym podmiotom.</w:t>
      </w:r>
    </w:p>
    <w:p w14:paraId="2E9CD050" w14:textId="7BEC19C2" w:rsidR="00D20E00" w:rsidRPr="00A827D8" w:rsidRDefault="00A04982" w:rsidP="00B956CD">
      <w:pPr>
        <w:pStyle w:val="Akapitzlist"/>
        <w:numPr>
          <w:ilvl w:val="0"/>
          <w:numId w:val="13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W przypadku, gdy Zamawiający podejmie decyzję o realizacji Przedsięwzięcia w formule partnerstwa publiczno-prywatnego, wówczas wybór Partnera prywatnego zostanie dokonany w</w:t>
      </w:r>
      <w:r w:rsidR="00326C76" w:rsidRPr="00A827D8">
        <w:rPr>
          <w:rFonts w:cstheme="minorHAnsi"/>
        </w:rPr>
        <w:t> </w:t>
      </w:r>
      <w:r w:rsidR="00D20E00" w:rsidRPr="00A827D8">
        <w:rPr>
          <w:rFonts w:cstheme="minorHAnsi"/>
        </w:rPr>
        <w:t>drodze</w:t>
      </w:r>
      <w:r w:rsidRPr="00A827D8">
        <w:rPr>
          <w:rFonts w:cstheme="minorHAnsi"/>
        </w:rPr>
        <w:t xml:space="preserve"> odrębnego Postępowania</w:t>
      </w:r>
      <w:r w:rsidR="00D20E00" w:rsidRPr="00A827D8">
        <w:rPr>
          <w:rFonts w:cstheme="minorHAnsi"/>
        </w:rPr>
        <w:t>,</w:t>
      </w:r>
      <w:r w:rsidRPr="00A827D8">
        <w:rPr>
          <w:rFonts w:cstheme="minorHAnsi"/>
        </w:rPr>
        <w:t xml:space="preserve"> prowadzonego na podstawie przepisów ustawy PZP. </w:t>
      </w:r>
      <w:r w:rsidR="00D20E00" w:rsidRPr="00A827D8">
        <w:rPr>
          <w:rFonts w:cstheme="minorHAnsi"/>
        </w:rPr>
        <w:t>W</w:t>
      </w:r>
      <w:r w:rsidR="00326C76" w:rsidRPr="00A827D8">
        <w:rPr>
          <w:rFonts w:cstheme="minorHAnsi"/>
        </w:rPr>
        <w:t> </w:t>
      </w:r>
      <w:r w:rsidR="00D20E00" w:rsidRPr="00A827D8">
        <w:rPr>
          <w:rFonts w:cstheme="minorHAnsi"/>
        </w:rPr>
        <w:t>d</w:t>
      </w:r>
      <w:r w:rsidRPr="00A827D8">
        <w:rPr>
          <w:rFonts w:cstheme="minorHAnsi"/>
        </w:rPr>
        <w:t xml:space="preserve">okumentacji Postępowania </w:t>
      </w:r>
      <w:r w:rsidR="00D20E00" w:rsidRPr="00A827D8">
        <w:rPr>
          <w:rFonts w:cstheme="minorHAnsi"/>
        </w:rPr>
        <w:t xml:space="preserve">Zamawiający </w:t>
      </w:r>
      <w:r w:rsidRPr="00A827D8">
        <w:rPr>
          <w:rFonts w:cstheme="minorHAnsi"/>
        </w:rPr>
        <w:t xml:space="preserve">zawrze informację o przeprowadzeniu Konsultacji. Jednocześnie Zamawiający podejmie niezbędne środki w celu zagwarantowania, że udział Uczestników Konsultacji w Postępowaniu na wybór </w:t>
      </w:r>
      <w:r w:rsidR="008B5860" w:rsidRPr="00A827D8">
        <w:rPr>
          <w:rFonts w:cstheme="minorHAnsi"/>
        </w:rPr>
        <w:t>P</w:t>
      </w:r>
      <w:r w:rsidRPr="00A827D8">
        <w:rPr>
          <w:rFonts w:cstheme="minorHAnsi"/>
        </w:rPr>
        <w:t>artnera prywatnego, nie zakłóci konkurencji.</w:t>
      </w:r>
    </w:p>
    <w:p w14:paraId="3199ACC0" w14:textId="2F903033" w:rsidR="00AF6981" w:rsidRPr="00C81DAF" w:rsidRDefault="0028748B" w:rsidP="00B956CD">
      <w:pPr>
        <w:pStyle w:val="Akapitzlist"/>
        <w:numPr>
          <w:ilvl w:val="0"/>
          <w:numId w:val="13"/>
        </w:numPr>
        <w:spacing w:after="60"/>
        <w:jc w:val="both"/>
        <w:rPr>
          <w:rFonts w:cstheme="minorHAnsi"/>
          <w:b/>
          <w:color w:val="000000" w:themeColor="text1"/>
        </w:rPr>
      </w:pPr>
      <w:r w:rsidRPr="00C81DAF">
        <w:rPr>
          <w:rFonts w:cstheme="minorHAnsi"/>
          <w:color w:val="000000" w:themeColor="text1"/>
        </w:rPr>
        <w:t>Jeśli Konsultacje poprzedzają wszczęcie Postępowania o udzielenie zamówienia publicznego o</w:t>
      </w:r>
      <w:r w:rsidR="008B5860" w:rsidRPr="00C81DAF">
        <w:rPr>
          <w:rFonts w:cstheme="minorHAnsi"/>
          <w:color w:val="000000" w:themeColor="text1"/>
        </w:rPr>
        <w:t> </w:t>
      </w:r>
      <w:r w:rsidRPr="00C81DAF">
        <w:rPr>
          <w:rFonts w:cstheme="minorHAnsi"/>
          <w:color w:val="000000" w:themeColor="text1"/>
        </w:rPr>
        <w:t>wartości równej lub wyższej od progów UE, Zamawiający poinformuje Uczestników o tym, że</w:t>
      </w:r>
      <w:r w:rsidR="008B5860" w:rsidRPr="00C81DAF">
        <w:rPr>
          <w:rFonts w:cstheme="minorHAnsi"/>
          <w:color w:val="000000" w:themeColor="text1"/>
        </w:rPr>
        <w:t> </w:t>
      </w:r>
      <w:r w:rsidRPr="00C81DAF">
        <w:rPr>
          <w:rFonts w:cstheme="minorHAnsi"/>
          <w:color w:val="000000" w:themeColor="text1"/>
        </w:rPr>
        <w:t xml:space="preserve">udział w Konsultacjach jest traktowany jako zaangażowanie w przygotowanie Postępowania </w:t>
      </w:r>
      <w:r w:rsidRPr="00C81DAF">
        <w:rPr>
          <w:rFonts w:cstheme="minorHAnsi"/>
          <w:color w:val="000000" w:themeColor="text1"/>
        </w:rPr>
        <w:br/>
        <w:t>o udzielenie zamówienia publicznego oraz o wynikającej z tego konieczności uwzględnienia ww. faktu przy wypełnianiu formularza Jednolitego Europejskiego Dokumentu Zamówienia.</w:t>
      </w:r>
      <w:r w:rsidRPr="00C81DAF">
        <w:rPr>
          <w:rFonts w:cstheme="minorHAnsi"/>
          <w:b/>
          <w:color w:val="000000" w:themeColor="text1"/>
        </w:rPr>
        <w:t xml:space="preserve"> </w:t>
      </w:r>
    </w:p>
    <w:p w14:paraId="7747D86C" w14:textId="77777777" w:rsidR="00123FD9" w:rsidRPr="00A827D8" w:rsidRDefault="00123FD9" w:rsidP="00B956CD">
      <w:pPr>
        <w:spacing w:after="60"/>
        <w:jc w:val="center"/>
        <w:rPr>
          <w:rFonts w:cstheme="minorHAnsi"/>
          <w:b/>
        </w:rPr>
      </w:pPr>
    </w:p>
    <w:p w14:paraId="56146065" w14:textId="1BE5F245" w:rsidR="00123FD9" w:rsidRPr="00A827D8" w:rsidRDefault="00123FD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4</w:t>
      </w:r>
    </w:p>
    <w:p w14:paraId="6B572404" w14:textId="45F7F39F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Cel i przedmiot Konsultacji</w:t>
      </w:r>
    </w:p>
    <w:p w14:paraId="2FD3DFC9" w14:textId="77777777" w:rsidR="00123FD9" w:rsidRPr="00A827D8" w:rsidRDefault="00123FD9" w:rsidP="00B956CD">
      <w:pPr>
        <w:numPr>
          <w:ilvl w:val="0"/>
          <w:numId w:val="14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lastRenderedPageBreak/>
        <w:t>Przedmiotem Konsultacji jest uzyskanie opinii i informacji od potencjalnych Partnerów prywatnych i Instytucji finansowych odnośnie najbardziej efektywnych rozwiązań w zakresie finansowania i realizacji przedsięwzięcia pn. „Budowa Parkingu wielokondygnacyjnego w modelu PPP”.</w:t>
      </w:r>
    </w:p>
    <w:p w14:paraId="6E3CF902" w14:textId="77777777" w:rsidR="00123FD9" w:rsidRPr="00A827D8" w:rsidRDefault="00123FD9" w:rsidP="00B956CD">
      <w:pPr>
        <w:numPr>
          <w:ilvl w:val="0"/>
          <w:numId w:val="14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Celem Konsultacji jest:</w:t>
      </w:r>
    </w:p>
    <w:p w14:paraId="3429BD82" w14:textId="77777777" w:rsidR="00123FD9" w:rsidRPr="00A827D8" w:rsidRDefault="00123FD9" w:rsidP="00B956CD">
      <w:pPr>
        <w:numPr>
          <w:ilvl w:val="1"/>
          <w:numId w:val="14"/>
        </w:numPr>
        <w:spacing w:after="60"/>
        <w:jc w:val="both"/>
        <w:rPr>
          <w:rFonts w:cstheme="minorHAnsi"/>
        </w:rPr>
      </w:pPr>
      <w:bookmarkStart w:id="1" w:name="_Hlk195191744"/>
      <w:r w:rsidRPr="00A827D8">
        <w:rPr>
          <w:rFonts w:cstheme="minorHAnsi"/>
        </w:rPr>
        <w:t>poinformowanie potencjalnych Partnerów prywatnych i Instytucje finansowe o planowanym Przedsięwzięciu.</w:t>
      </w:r>
    </w:p>
    <w:p w14:paraId="405800C3" w14:textId="77777777" w:rsidR="00123FD9" w:rsidRPr="00A827D8" w:rsidRDefault="00123FD9" w:rsidP="00B956CD">
      <w:pPr>
        <w:numPr>
          <w:ilvl w:val="1"/>
          <w:numId w:val="14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uzyskanie opinii i informacji od potencjalnych Partnerów prywatnych odnośnie możliwości i chęci inwestowania na terenie Bydgoszczy w ramach planowanego Przedsięwzięcia,</w:t>
      </w:r>
    </w:p>
    <w:p w14:paraId="0B221F32" w14:textId="77777777" w:rsidR="00123FD9" w:rsidRPr="00A827D8" w:rsidRDefault="00123FD9" w:rsidP="00B956CD">
      <w:pPr>
        <w:numPr>
          <w:ilvl w:val="1"/>
          <w:numId w:val="14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uzyskanie opinii i informacji od potencjalnych Partnerów prywatnych odnośnie optymalnego wariantu infrastrukturalnego dla realizacji Przedsięwzięcia,</w:t>
      </w:r>
    </w:p>
    <w:p w14:paraId="37137949" w14:textId="77777777" w:rsidR="00123FD9" w:rsidRPr="00A827D8" w:rsidRDefault="00123FD9" w:rsidP="00B956CD">
      <w:pPr>
        <w:numPr>
          <w:ilvl w:val="1"/>
          <w:numId w:val="14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uzyskanie opinii i informacji od potencjalnych Partnerów prywatnych i Instytucji finansowych odnośnie najbardziej efektywnych rozwiązań w zakresie modelu i struktury organizacyjnej dla realizacji Przedsięwzięcia, która z jednej strony będzie odpowiadać założeniom przyjętym przez Zamawiającego, a z drugiej będzie atrakcyjną inwestycją dla potencjalnych Partnerów prywatnych.</w:t>
      </w:r>
    </w:p>
    <w:bookmarkEnd w:id="1"/>
    <w:p w14:paraId="7EB1E34A" w14:textId="0EE9DDEA" w:rsidR="004A39E7" w:rsidRPr="00A827D8" w:rsidRDefault="00123FD9" w:rsidP="00B956CD">
      <w:pPr>
        <w:pStyle w:val="Akapitzlist"/>
        <w:numPr>
          <w:ilvl w:val="0"/>
          <w:numId w:val="14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Przedmiotem Konsultacji mogą być w szczególności:</w:t>
      </w:r>
    </w:p>
    <w:p w14:paraId="09698A44" w14:textId="77777777" w:rsidR="004A39E7" w:rsidRPr="00A827D8" w:rsidRDefault="004A39E7" w:rsidP="00B956CD">
      <w:pPr>
        <w:pStyle w:val="Akapitzlist"/>
        <w:numPr>
          <w:ilvl w:val="0"/>
          <w:numId w:val="4"/>
        </w:numPr>
        <w:spacing w:after="60"/>
        <w:ind w:left="1066" w:hanging="357"/>
        <w:jc w:val="both"/>
        <w:rPr>
          <w:rFonts w:cstheme="minorHAnsi"/>
        </w:rPr>
      </w:pPr>
      <w:r w:rsidRPr="00A827D8">
        <w:rPr>
          <w:rFonts w:cstheme="minorHAnsi"/>
        </w:rPr>
        <w:t>pozyskanie informacji o charakterze technicznym, organizacyjnym, ekonomicznym, finansowym, prawnym w zakresie dotyczącym przygotowania i realizacji Przedsięwzięcia,</w:t>
      </w:r>
    </w:p>
    <w:p w14:paraId="30EA1A43" w14:textId="77777777" w:rsidR="004A39E7" w:rsidRPr="00A827D8" w:rsidRDefault="004A39E7" w:rsidP="00B956CD">
      <w:pPr>
        <w:pStyle w:val="Akapitzlist"/>
        <w:numPr>
          <w:ilvl w:val="0"/>
          <w:numId w:val="4"/>
        </w:numPr>
        <w:spacing w:after="60"/>
        <w:ind w:left="1066" w:hanging="357"/>
        <w:jc w:val="both"/>
        <w:rPr>
          <w:rFonts w:cstheme="minorHAnsi"/>
        </w:rPr>
      </w:pPr>
      <w:r w:rsidRPr="00A827D8">
        <w:rPr>
          <w:rFonts w:cstheme="minorHAnsi"/>
        </w:rPr>
        <w:t>pozyskanie informacji związanych z realizacją Przedsięwzięcia i jego kosztami zgodnie</w:t>
      </w:r>
      <w:r w:rsidRPr="00A827D8">
        <w:rPr>
          <w:rFonts w:cstheme="minorHAnsi"/>
        </w:rPr>
        <w:br/>
        <w:t>z potrzebami Zamawiającego,</w:t>
      </w:r>
    </w:p>
    <w:p w14:paraId="388FC629" w14:textId="5C6C4505" w:rsidR="004A39E7" w:rsidRPr="00A827D8" w:rsidRDefault="004A39E7" w:rsidP="00B956CD">
      <w:pPr>
        <w:pStyle w:val="Akapitzlist"/>
        <w:numPr>
          <w:ilvl w:val="0"/>
          <w:numId w:val="4"/>
        </w:numPr>
        <w:spacing w:after="60"/>
        <w:ind w:left="1066" w:hanging="357"/>
        <w:jc w:val="both"/>
        <w:rPr>
          <w:rFonts w:cstheme="minorHAnsi"/>
        </w:rPr>
      </w:pPr>
      <w:r w:rsidRPr="00A827D8">
        <w:rPr>
          <w:rFonts w:cstheme="minorHAnsi"/>
        </w:rPr>
        <w:t>zebranie innych informacji służących do opracowania dokumentacji planowanego Postępowania.</w:t>
      </w:r>
    </w:p>
    <w:p w14:paraId="4B692284" w14:textId="12E345B8" w:rsidR="004A39E7" w:rsidRPr="00A827D8" w:rsidRDefault="004A39E7" w:rsidP="00B956CD">
      <w:pPr>
        <w:pStyle w:val="Akapitzlist"/>
        <w:numPr>
          <w:ilvl w:val="0"/>
          <w:numId w:val="14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W toku Konsultacji Zamawiający jest uprawniony do ograniczenia lub rozszerzenia zakresu przedmiotu Konsultacji do wybranych przez siebie zagadnień, o ile w jego ocenie pozwoli to na uzyskanie wszystkich istotnych informacji dla planowanego Postępowania</w:t>
      </w:r>
      <w:r w:rsidR="00FF6A05" w:rsidRPr="00A827D8">
        <w:rPr>
          <w:rFonts w:cstheme="minorHAnsi"/>
        </w:rPr>
        <w:t>.</w:t>
      </w:r>
      <w:r w:rsidRPr="00A827D8">
        <w:rPr>
          <w:rFonts w:cstheme="minorHAnsi"/>
        </w:rPr>
        <w:t xml:space="preserve"> </w:t>
      </w:r>
    </w:p>
    <w:p w14:paraId="22EE6CE2" w14:textId="77777777" w:rsidR="00123FD9" w:rsidRPr="00A827D8" w:rsidRDefault="00123FD9" w:rsidP="00B956CD">
      <w:pPr>
        <w:spacing w:after="60"/>
        <w:jc w:val="center"/>
        <w:rPr>
          <w:rFonts w:cstheme="minorHAnsi"/>
          <w:b/>
        </w:rPr>
      </w:pPr>
    </w:p>
    <w:p w14:paraId="45E43234" w14:textId="1A46A32B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5</w:t>
      </w:r>
    </w:p>
    <w:p w14:paraId="7EB22B07" w14:textId="6A379815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Wszczęcie Konsultacji</w:t>
      </w:r>
    </w:p>
    <w:p w14:paraId="45E43235" w14:textId="77777777" w:rsidR="00C84DE9" w:rsidRPr="00A827D8" w:rsidRDefault="00C84DE9" w:rsidP="00B956CD">
      <w:pPr>
        <w:pStyle w:val="Akapitzlist"/>
        <w:numPr>
          <w:ilvl w:val="0"/>
          <w:numId w:val="15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Konsultacje zostają wszczęte z dniem zamieszczenia Ogłoszenia.</w:t>
      </w:r>
    </w:p>
    <w:p w14:paraId="45E43236" w14:textId="34E1303A" w:rsidR="00C84DE9" w:rsidRPr="00A827D8" w:rsidRDefault="00AF6981" w:rsidP="00B956CD">
      <w:pPr>
        <w:pStyle w:val="Akapitzlist"/>
        <w:numPr>
          <w:ilvl w:val="0"/>
          <w:numId w:val="15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zamieszcza Ogłoszenie o Konsultacjach</w:t>
      </w:r>
      <w:r w:rsidR="00C81DAF">
        <w:rPr>
          <w:rFonts w:cstheme="minorHAnsi"/>
        </w:rPr>
        <w:t xml:space="preserve"> na swojej stronie internetowej.</w:t>
      </w:r>
    </w:p>
    <w:p w14:paraId="45E43237" w14:textId="6AFD86E9" w:rsidR="00C84DE9" w:rsidRPr="00A827D8" w:rsidRDefault="00AF6981" w:rsidP="00B956CD">
      <w:pPr>
        <w:pStyle w:val="Akapitzlist"/>
        <w:numPr>
          <w:ilvl w:val="0"/>
          <w:numId w:val="15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lastRenderedPageBreak/>
        <w:t>Zamawiający</w:t>
      </w:r>
      <w:r w:rsidR="00C84DE9" w:rsidRPr="00A827D8">
        <w:rPr>
          <w:rFonts w:cstheme="minorHAnsi"/>
        </w:rPr>
        <w:t xml:space="preserve"> może również, niezależnie od zamieszczenia Ogłoszenia na swojej stronie internetowej, poinformować wybrane przez siebie podmioty o zamiarze przeprowadzenia Konsultacji. W tym celu</w:t>
      </w:r>
      <w:r w:rsidR="00763B30" w:rsidRPr="00A827D8">
        <w:rPr>
          <w:rFonts w:cstheme="minorHAnsi"/>
        </w:rPr>
        <w:t xml:space="preserve"> </w:t>
      </w: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może w szczególności przesłać do wybranych podmiotów informację</w:t>
      </w:r>
      <w:r w:rsidR="0095095C" w:rsidRPr="00A827D8">
        <w:rPr>
          <w:rFonts w:cstheme="minorHAnsi"/>
        </w:rPr>
        <w:t xml:space="preserve"> </w:t>
      </w:r>
      <w:r w:rsidR="00C84DE9" w:rsidRPr="00A827D8">
        <w:rPr>
          <w:rFonts w:cstheme="minorHAnsi"/>
        </w:rPr>
        <w:t>w formie elektronicznej o zamiarze przeprowadzenia Konsultacji.</w:t>
      </w:r>
    </w:p>
    <w:p w14:paraId="45E43239" w14:textId="77777777" w:rsidR="00C84DE9" w:rsidRPr="00A827D8" w:rsidRDefault="00C84DE9" w:rsidP="00B956CD">
      <w:pPr>
        <w:spacing w:after="60"/>
        <w:rPr>
          <w:rFonts w:cstheme="minorHAnsi"/>
          <w:b/>
        </w:rPr>
      </w:pPr>
    </w:p>
    <w:p w14:paraId="45E4323A" w14:textId="77777777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6</w:t>
      </w:r>
    </w:p>
    <w:p w14:paraId="6731D95C" w14:textId="31B05960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Organizacja Konsultacji</w:t>
      </w:r>
    </w:p>
    <w:p w14:paraId="45E4323B" w14:textId="34C0C227" w:rsidR="00C84DE9" w:rsidRPr="00A827D8" w:rsidRDefault="00AF6981" w:rsidP="00B956CD">
      <w:pPr>
        <w:pStyle w:val="Akapitzlist"/>
        <w:numPr>
          <w:ilvl w:val="0"/>
          <w:numId w:val="16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może zaprosić do udziału w Konsultacjach Uczestników wybranych spośród wszystkich podmiotów, które złożą prawidłowo sporządzone zgłoszenie do udziału w</w:t>
      </w:r>
      <w:r w:rsidR="006A5CFB" w:rsidRPr="00A827D8">
        <w:rPr>
          <w:rFonts w:cstheme="minorHAnsi"/>
        </w:rPr>
        <w:t> </w:t>
      </w:r>
      <w:r w:rsidR="00C84DE9" w:rsidRPr="00A827D8">
        <w:rPr>
          <w:rFonts w:cstheme="minorHAnsi"/>
        </w:rPr>
        <w:t xml:space="preserve">Konsultacjach oraz dodatkowe oświadczenia lub dokumenty, których </w:t>
      </w: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zażąda w</w:t>
      </w:r>
      <w:r w:rsidR="006A5CFB" w:rsidRPr="00A827D8">
        <w:rPr>
          <w:rFonts w:cstheme="minorHAnsi"/>
        </w:rPr>
        <w:t> </w:t>
      </w:r>
      <w:r w:rsidR="00C84DE9" w:rsidRPr="00A827D8">
        <w:rPr>
          <w:rFonts w:cstheme="minorHAnsi"/>
        </w:rPr>
        <w:t>Ogłoszeniu, działając zgodnie z zasadami prowadzenia Konsultacji.</w:t>
      </w:r>
    </w:p>
    <w:p w14:paraId="45E4323C" w14:textId="3A48A850" w:rsidR="00C84DE9" w:rsidRPr="00A827D8" w:rsidRDefault="00C84DE9" w:rsidP="00B956CD">
      <w:pPr>
        <w:pStyle w:val="Akapitzlist"/>
        <w:numPr>
          <w:ilvl w:val="0"/>
          <w:numId w:val="16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W przypadku, gdy w zgłoszeniu do udziału w Konsu</w:t>
      </w:r>
      <w:r w:rsidR="00751CD4" w:rsidRPr="00A827D8">
        <w:rPr>
          <w:rFonts w:cstheme="minorHAnsi"/>
        </w:rPr>
        <w:t>ltacjach Uczestnik nie dołączył</w:t>
      </w:r>
      <w:r w:rsidR="00751CD4" w:rsidRPr="00A827D8">
        <w:rPr>
          <w:rFonts w:cstheme="minorHAnsi"/>
        </w:rPr>
        <w:br/>
      </w:r>
      <w:r w:rsidRPr="00A827D8">
        <w:rPr>
          <w:rFonts w:cstheme="minorHAnsi"/>
        </w:rPr>
        <w:t>w określonym przez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Zamawiającego</w:t>
      </w:r>
      <w:r w:rsidRPr="00A827D8">
        <w:rPr>
          <w:rFonts w:cstheme="minorHAnsi"/>
        </w:rPr>
        <w:t xml:space="preserve"> terminie wymaganych oświadczeń lub dokumentów,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Zamawiający</w:t>
      </w:r>
      <w:r w:rsidRPr="00A827D8">
        <w:rPr>
          <w:rFonts w:cstheme="minorHAnsi"/>
        </w:rPr>
        <w:t xml:space="preserve"> ma prawo wezwać takiego Uczestnika do uzupełnienia dokumentacji.</w:t>
      </w:r>
    </w:p>
    <w:p w14:paraId="45E4323D" w14:textId="517F4F26" w:rsidR="00C84DE9" w:rsidRPr="00A827D8" w:rsidRDefault="00C84DE9" w:rsidP="00B956CD">
      <w:pPr>
        <w:pStyle w:val="Akapitzlist"/>
        <w:numPr>
          <w:ilvl w:val="0"/>
          <w:numId w:val="16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W uzasadnionych przypadkach</w:t>
      </w:r>
      <w:r w:rsidR="00AF6981" w:rsidRPr="00A827D8">
        <w:rPr>
          <w:rFonts w:cstheme="minorHAnsi"/>
        </w:rPr>
        <w:t xml:space="preserve"> Zamawiający</w:t>
      </w:r>
      <w:r w:rsidRPr="00A827D8">
        <w:rPr>
          <w:rFonts w:cstheme="minorHAnsi"/>
        </w:rPr>
        <w:t xml:space="preserve"> może zaprosić do udziału w Konsultacjach podmioty, które złożą zgłoszenie do udziału w Konsultacjach po wyznaczonym terminie.</w:t>
      </w:r>
    </w:p>
    <w:p w14:paraId="45E4323E" w14:textId="7B8F1C2A" w:rsidR="00C84DE9" w:rsidRPr="00A827D8" w:rsidRDefault="00AF6981" w:rsidP="00B956CD">
      <w:pPr>
        <w:pStyle w:val="Akapitzlist"/>
        <w:numPr>
          <w:ilvl w:val="0"/>
          <w:numId w:val="16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 xml:space="preserve"> Zamawiający</w:t>
      </w:r>
      <w:r w:rsidR="00C84DE9" w:rsidRPr="00A827D8">
        <w:rPr>
          <w:rFonts w:cstheme="minorHAnsi"/>
        </w:rPr>
        <w:t xml:space="preserve"> komunikuje się z Uczestnikami za pomocą korespondencji wysłanej na podany przez Uczestnika adres poczty elektronicznej. Każda ze stron na żądanie drugiej niezwłocznie potwierdza fakt otrzymania korespondencji. </w:t>
      </w:r>
    </w:p>
    <w:p w14:paraId="45E4323F" w14:textId="77777777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</w:p>
    <w:p w14:paraId="45E43240" w14:textId="77777777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7</w:t>
      </w:r>
    </w:p>
    <w:p w14:paraId="2B4ED7A0" w14:textId="0415A1F1" w:rsidR="005665E2" w:rsidRPr="00A827D8" w:rsidRDefault="005665E2" w:rsidP="00B956CD">
      <w:pPr>
        <w:spacing w:after="60"/>
        <w:jc w:val="center"/>
        <w:rPr>
          <w:rFonts w:cstheme="minorHAnsi"/>
          <w:bCs/>
        </w:rPr>
      </w:pPr>
      <w:r w:rsidRPr="00A827D8">
        <w:rPr>
          <w:rFonts w:cstheme="minorHAnsi"/>
          <w:b/>
        </w:rPr>
        <w:t>Forma prowadzenia Konsultacji</w:t>
      </w:r>
    </w:p>
    <w:p w14:paraId="45E43241" w14:textId="61E51873" w:rsidR="00C84DE9" w:rsidRPr="00A827D8" w:rsidRDefault="00C84DE9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 xml:space="preserve">O formie Konsultacji decyduje </w:t>
      </w:r>
      <w:r w:rsidR="00AF6981" w:rsidRPr="00A827D8">
        <w:rPr>
          <w:rFonts w:cstheme="minorHAnsi"/>
        </w:rPr>
        <w:t>Zamawiający</w:t>
      </w:r>
      <w:r w:rsidRPr="00A827D8">
        <w:rPr>
          <w:rFonts w:cstheme="minorHAnsi"/>
        </w:rPr>
        <w:t xml:space="preserve"> w Ogłoszeniu lub w zaproszeniu do Konsultacji kierowanym do Uczestników.</w:t>
      </w:r>
    </w:p>
    <w:p w14:paraId="3A9238ED" w14:textId="25B1D4B7" w:rsidR="00913CDB" w:rsidRPr="00A827D8" w:rsidRDefault="00AF6981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nie jest zobowiązany do prowadzenia Konsultacji w określonej formie</w:t>
      </w:r>
      <w:r w:rsidR="00C84DE9" w:rsidRPr="00A827D8">
        <w:rPr>
          <w:rFonts w:cstheme="minorHAnsi"/>
        </w:rPr>
        <w:br/>
        <w:t>z wszystkimi Uczestnikami oraz może decydować o różnych formach Konsultacji z różnymi Uczestnikami, w zależności od merytorycznej treści stanowisk przedstawionych przez Uczestników</w:t>
      </w:r>
      <w:r w:rsidR="00C84DE9" w:rsidRPr="00A827D8">
        <w:rPr>
          <w:rFonts w:cstheme="minorHAnsi"/>
        </w:rPr>
        <w:br/>
        <w:t>w związku z Konsultacjami, z poszanowaniem zasad przejrzystości, uczciwej konkurencji i równego traktowania Uczestników.</w:t>
      </w:r>
    </w:p>
    <w:p w14:paraId="45E43243" w14:textId="4B19DF24" w:rsidR="00C84DE9" w:rsidRPr="00A827D8" w:rsidRDefault="00C84DE9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Konsultacje mogą przybrać w szczególności formę:</w:t>
      </w:r>
    </w:p>
    <w:p w14:paraId="209143E4" w14:textId="77777777" w:rsidR="0024546D" w:rsidRDefault="0024546D" w:rsidP="0024546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24F38">
        <w:rPr>
          <w:rFonts w:cstheme="minorHAnsi"/>
        </w:rPr>
        <w:t>wymiany korespondencji w postaci pisemnej lub elektronicznej</w:t>
      </w:r>
      <w:r>
        <w:rPr>
          <w:rFonts w:cstheme="minorHAnsi"/>
        </w:rPr>
        <w:t>,</w:t>
      </w:r>
    </w:p>
    <w:p w14:paraId="7FE6402A" w14:textId="77777777" w:rsidR="0024546D" w:rsidRPr="0084717A" w:rsidRDefault="0024546D" w:rsidP="0024546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24F38">
        <w:rPr>
          <w:rFonts w:cstheme="minorHAnsi"/>
        </w:rPr>
        <w:t xml:space="preserve">organizacji spotkań </w:t>
      </w:r>
      <w:r>
        <w:rPr>
          <w:rFonts w:cstheme="minorHAnsi"/>
        </w:rPr>
        <w:t xml:space="preserve">z Uczestnikami </w:t>
      </w:r>
      <w:r w:rsidRPr="00C24F38">
        <w:rPr>
          <w:rFonts w:cstheme="minorHAnsi"/>
        </w:rPr>
        <w:t>w formie wideokonferencji</w:t>
      </w:r>
      <w:r>
        <w:rPr>
          <w:rFonts w:cstheme="minorHAnsi"/>
        </w:rPr>
        <w:t>,</w:t>
      </w:r>
    </w:p>
    <w:p w14:paraId="136EE699" w14:textId="130BD798" w:rsidR="0024546D" w:rsidRPr="0024546D" w:rsidRDefault="0024546D" w:rsidP="0024546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wizji lokalnej terenu.</w:t>
      </w:r>
    </w:p>
    <w:p w14:paraId="45E43247" w14:textId="6A5F3B9E" w:rsidR="00C84DE9" w:rsidRPr="00A827D8" w:rsidRDefault="00AF6981" w:rsidP="00B956CD">
      <w:pPr>
        <w:pStyle w:val="Akapitzlist"/>
        <w:spacing w:after="60"/>
        <w:ind w:left="360"/>
        <w:jc w:val="both"/>
        <w:rPr>
          <w:rFonts w:cstheme="minorHAnsi"/>
        </w:rPr>
      </w:pP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może zadecydować o prowadzeniu Konsultacji z wykorzystaniem wybranych lub wszystkich ww. form</w:t>
      </w:r>
      <w:r w:rsidR="00A26B85" w:rsidRPr="00A827D8">
        <w:rPr>
          <w:rFonts w:cstheme="minorHAnsi"/>
        </w:rPr>
        <w:t>.</w:t>
      </w:r>
    </w:p>
    <w:p w14:paraId="45E43248" w14:textId="297409BB" w:rsidR="00C84DE9" w:rsidRPr="00A827D8" w:rsidRDefault="00AF6981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zastrzega sobie prawo do nagrywania dźwięku lub obrazu podczas Konsultacji</w:t>
      </w:r>
      <w:r w:rsidR="00A26B85" w:rsidRPr="00A827D8">
        <w:rPr>
          <w:rFonts w:cstheme="minorHAnsi"/>
        </w:rPr>
        <w:t xml:space="preserve"> prowadzonych w formie wideokonferencji,</w:t>
      </w:r>
    </w:p>
    <w:p w14:paraId="45E43249" w14:textId="5198FDCC" w:rsidR="00C84DE9" w:rsidRPr="00A827D8" w:rsidRDefault="00C84DE9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W ramach prowadzonych Konsultacji dopuszcza się przekazywanie materiałów, informacji, treści związanych z przedmiotem Konsultacji przy użyciu środków komunikacji elektronicznej</w:t>
      </w:r>
      <w:r w:rsidR="003D1B61" w:rsidRPr="00A827D8">
        <w:rPr>
          <w:rFonts w:cstheme="minorHAnsi"/>
        </w:rPr>
        <w:t>.</w:t>
      </w:r>
    </w:p>
    <w:p w14:paraId="45E4324A" w14:textId="3BEE1B49" w:rsidR="00C84DE9" w:rsidRPr="00A827D8" w:rsidRDefault="00AF6981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Zamawiający</w:t>
      </w:r>
      <w:r w:rsidR="00C84DE9" w:rsidRPr="00A827D8">
        <w:rPr>
          <w:rFonts w:cstheme="minorHAnsi"/>
        </w:rPr>
        <w:t xml:space="preserve"> może w każdej chwili zrezygnować z prowadzenia Konsultacji z wybranym Uczestnikiem, jeżeli uzna, że przekazywane przez niego informacje nie są przydatne do osiągnięcia celu Konsultacji.</w:t>
      </w:r>
    </w:p>
    <w:p w14:paraId="45E4324B" w14:textId="55F59EFB" w:rsidR="00C84DE9" w:rsidRPr="00A827D8" w:rsidRDefault="00C84DE9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W trakcie Konsultacji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Zamawiający</w:t>
      </w:r>
      <w:r w:rsidRPr="00A827D8">
        <w:rPr>
          <w:rFonts w:cstheme="minorHAnsi"/>
        </w:rPr>
        <w:t xml:space="preserve"> może korzystać z doradztwa ekspertów zewnętrznych. Doradztwo to może być wykorzystane przy sporządzeniu oceny efektywności dla </w:t>
      </w:r>
      <w:r w:rsidR="00090CC2" w:rsidRPr="00A827D8">
        <w:rPr>
          <w:rFonts w:cstheme="minorHAnsi"/>
        </w:rPr>
        <w:t>Przedsięwzięcia,</w:t>
      </w:r>
      <w:r w:rsidRPr="00A827D8">
        <w:rPr>
          <w:rFonts w:cstheme="minorHAnsi"/>
        </w:rPr>
        <w:t xml:space="preserve"> planowaniu, przygotowaniu lub przeprowadzeniu Postępowania pod warunkiem, że nie powoduje to zakłócenia konkurencji ani naruszenia zasad równego traktowania </w:t>
      </w:r>
      <w:r w:rsidR="00E33F2F" w:rsidRPr="00A827D8">
        <w:rPr>
          <w:rFonts w:cstheme="minorHAnsi"/>
        </w:rPr>
        <w:t xml:space="preserve">Uczestników </w:t>
      </w:r>
      <w:r w:rsidRPr="00A827D8">
        <w:rPr>
          <w:rFonts w:cstheme="minorHAnsi"/>
        </w:rPr>
        <w:t xml:space="preserve">i przejrzystości. </w:t>
      </w:r>
    </w:p>
    <w:p w14:paraId="45E4324C" w14:textId="30667706" w:rsidR="00C84DE9" w:rsidRPr="00A827D8" w:rsidRDefault="00C84DE9" w:rsidP="00B956CD">
      <w:pPr>
        <w:pStyle w:val="Akapitzlist"/>
        <w:numPr>
          <w:ilvl w:val="0"/>
          <w:numId w:val="17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Podmioty doradzające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Zamawiającemu</w:t>
      </w:r>
      <w:r w:rsidRPr="00A827D8">
        <w:rPr>
          <w:rFonts w:cstheme="minorHAnsi"/>
        </w:rPr>
        <w:t xml:space="preserve"> zobowiązane są do zachowania poufności na zasadach określonych w niniejszym Regulaminie.</w:t>
      </w:r>
    </w:p>
    <w:p w14:paraId="45E4324D" w14:textId="77777777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</w:p>
    <w:p w14:paraId="45E4324E" w14:textId="77777777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8</w:t>
      </w:r>
    </w:p>
    <w:p w14:paraId="3EFEB8F2" w14:textId="7D516593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 xml:space="preserve">Zakończenie Konsultacji </w:t>
      </w:r>
    </w:p>
    <w:p w14:paraId="45E4324F" w14:textId="1048D874" w:rsidR="00C84DE9" w:rsidRPr="00A827D8" w:rsidRDefault="00C84DE9" w:rsidP="00B956CD">
      <w:pPr>
        <w:pStyle w:val="Akapitzlist"/>
        <w:numPr>
          <w:ilvl w:val="0"/>
          <w:numId w:val="19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Konsultacje będą trwały do czasu, aż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Zamawiający</w:t>
      </w:r>
      <w:r w:rsidRPr="00A827D8">
        <w:rPr>
          <w:rFonts w:cstheme="minorHAnsi"/>
        </w:rPr>
        <w:t xml:space="preserve"> uzna, że osiągnięty został ich cel albo uzna, że</w:t>
      </w:r>
      <w:r w:rsidR="007A2CE7" w:rsidRPr="00A827D8">
        <w:rPr>
          <w:rFonts w:cstheme="minorHAnsi"/>
        </w:rPr>
        <w:t> </w:t>
      </w:r>
      <w:r w:rsidRPr="00A827D8">
        <w:rPr>
          <w:rFonts w:cstheme="minorHAnsi"/>
        </w:rPr>
        <w:t>dalsze prowadzenie Konsultacji jest niecelowe.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Zamawiający</w:t>
      </w:r>
      <w:r w:rsidRPr="00A827D8">
        <w:rPr>
          <w:rFonts w:cstheme="minorHAnsi"/>
        </w:rPr>
        <w:t xml:space="preserve"> nie jest zobowiązany do podawania uzasadnienia swojej decyzji.</w:t>
      </w:r>
    </w:p>
    <w:p w14:paraId="14846867" w14:textId="5C6A5BFC" w:rsidR="00840884" w:rsidRPr="00A827D8" w:rsidRDefault="00AF6981" w:rsidP="00B956CD">
      <w:pPr>
        <w:pStyle w:val="Akapitzlist"/>
        <w:numPr>
          <w:ilvl w:val="0"/>
          <w:numId w:val="19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Zamawiający</w:t>
      </w:r>
      <w:r w:rsidR="00840884" w:rsidRPr="00A827D8">
        <w:rPr>
          <w:rFonts w:cstheme="minorHAnsi"/>
        </w:rPr>
        <w:t xml:space="preserve"> niezwłocznie poinformuje o zakończeniu Konsultacji umieszczając informację na swojej stronie internetowej.</w:t>
      </w:r>
    </w:p>
    <w:p w14:paraId="7E00EC6D" w14:textId="77777777" w:rsidR="00840884" w:rsidRPr="00A827D8" w:rsidRDefault="00840884" w:rsidP="00B956CD">
      <w:pPr>
        <w:spacing w:after="60"/>
        <w:jc w:val="both"/>
        <w:rPr>
          <w:rFonts w:cstheme="minorHAnsi"/>
        </w:rPr>
      </w:pPr>
    </w:p>
    <w:p w14:paraId="5F670DBD" w14:textId="31458580" w:rsidR="00840884" w:rsidRPr="00A827D8" w:rsidRDefault="00840884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 xml:space="preserve">§ </w:t>
      </w:r>
      <w:r w:rsidR="008A6B82" w:rsidRPr="00A827D8">
        <w:rPr>
          <w:rFonts w:cstheme="minorHAnsi"/>
          <w:b/>
        </w:rPr>
        <w:t>9</w:t>
      </w:r>
    </w:p>
    <w:p w14:paraId="0A91E4F9" w14:textId="68DEE01F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Protokół z Konsultacji</w:t>
      </w:r>
    </w:p>
    <w:p w14:paraId="45E43253" w14:textId="71FCFAB0" w:rsidR="00C84DE9" w:rsidRPr="00A827D8" w:rsidRDefault="00C84DE9" w:rsidP="00B956CD">
      <w:pPr>
        <w:pStyle w:val="Akapitzlist"/>
        <w:numPr>
          <w:ilvl w:val="0"/>
          <w:numId w:val="18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Z przeprowadzenia Konsultacji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Zamawiający</w:t>
      </w:r>
      <w:r w:rsidRPr="00A827D8">
        <w:rPr>
          <w:rFonts w:cstheme="minorHAnsi"/>
        </w:rPr>
        <w:t xml:space="preserve"> sporządza protokół, zawierający co najmniej:</w:t>
      </w:r>
    </w:p>
    <w:p w14:paraId="45E43254" w14:textId="77777777" w:rsidR="00C84DE9" w:rsidRPr="00A827D8" w:rsidRDefault="00C84DE9" w:rsidP="00B956CD">
      <w:pPr>
        <w:pStyle w:val="Akapitzlist"/>
        <w:numPr>
          <w:ilvl w:val="0"/>
          <w:numId w:val="20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informację o przeprowadzeniu Konsultacji,</w:t>
      </w:r>
    </w:p>
    <w:p w14:paraId="45E43255" w14:textId="77777777" w:rsidR="00C84DE9" w:rsidRPr="00A827D8" w:rsidRDefault="00C84DE9" w:rsidP="00B956CD">
      <w:pPr>
        <w:pStyle w:val="Akapitzlist"/>
        <w:numPr>
          <w:ilvl w:val="0"/>
          <w:numId w:val="20"/>
        </w:numPr>
        <w:spacing w:after="60"/>
        <w:ind w:left="924" w:hanging="357"/>
        <w:jc w:val="both"/>
        <w:rPr>
          <w:rFonts w:cstheme="minorHAnsi"/>
        </w:rPr>
      </w:pPr>
      <w:r w:rsidRPr="00A827D8">
        <w:rPr>
          <w:rFonts w:cstheme="minorHAnsi"/>
        </w:rPr>
        <w:t>informację o podmiotach, które uczestniczyły w Konsultacjach,</w:t>
      </w:r>
    </w:p>
    <w:p w14:paraId="45E43256" w14:textId="77777777" w:rsidR="00C84DE9" w:rsidRPr="00A827D8" w:rsidRDefault="00C84DE9" w:rsidP="00B956CD">
      <w:pPr>
        <w:pStyle w:val="Akapitzlist"/>
        <w:numPr>
          <w:ilvl w:val="0"/>
          <w:numId w:val="20"/>
        </w:numPr>
        <w:spacing w:after="60"/>
        <w:ind w:left="924" w:hanging="357"/>
        <w:jc w:val="both"/>
        <w:rPr>
          <w:rFonts w:cstheme="minorHAnsi"/>
        </w:rPr>
      </w:pPr>
      <w:r w:rsidRPr="00A827D8">
        <w:rPr>
          <w:rFonts w:cstheme="minorHAnsi"/>
        </w:rPr>
        <w:t>informację o potencjalnym wpływie Konsultacji na planowanie, przygotowanie lub przeprowadzenie Postępowania.</w:t>
      </w:r>
    </w:p>
    <w:p w14:paraId="45E43257" w14:textId="77777777" w:rsidR="00C84DE9" w:rsidRPr="00A827D8" w:rsidRDefault="00C84DE9" w:rsidP="00B956CD">
      <w:pPr>
        <w:pStyle w:val="Akapitzlist"/>
        <w:numPr>
          <w:ilvl w:val="0"/>
          <w:numId w:val="18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Protokół wraz z załącznikami jest jawny, z zastrzeżeniem informacji, o których mowa w § 3 ust. 4 Regulaminu.</w:t>
      </w:r>
    </w:p>
    <w:p w14:paraId="45E43258" w14:textId="16B65029" w:rsidR="00C84DE9" w:rsidRPr="00A827D8" w:rsidRDefault="00C84DE9" w:rsidP="00B956CD">
      <w:pPr>
        <w:pStyle w:val="Akapitzlist"/>
        <w:numPr>
          <w:ilvl w:val="0"/>
          <w:numId w:val="18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lastRenderedPageBreak/>
        <w:t>Korespondencja, protokoły, pisma, opracowania, opinie i inne dokumenty związane</w:t>
      </w:r>
      <w:r w:rsidRPr="00A827D8">
        <w:rPr>
          <w:rFonts w:cstheme="minorHAnsi"/>
        </w:rPr>
        <w:br/>
        <w:t>z Konsultacjami pozostają w dyspozycji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Zamawiającego</w:t>
      </w:r>
      <w:r w:rsidRPr="00A827D8">
        <w:rPr>
          <w:rFonts w:cstheme="minorHAnsi"/>
        </w:rPr>
        <w:t xml:space="preserve"> i nie podlegają zwrotowi po zakończeniu Konsultacji. </w:t>
      </w:r>
    </w:p>
    <w:p w14:paraId="524A61E6" w14:textId="77777777" w:rsidR="008A6B82" w:rsidRPr="00A827D8" w:rsidRDefault="008A6B82" w:rsidP="00B956CD">
      <w:pPr>
        <w:spacing w:after="60"/>
        <w:jc w:val="center"/>
        <w:rPr>
          <w:rFonts w:cstheme="minorHAnsi"/>
          <w:b/>
        </w:rPr>
      </w:pPr>
    </w:p>
    <w:p w14:paraId="45E43259" w14:textId="52B0EDA7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1</w:t>
      </w:r>
      <w:r w:rsidR="00CC653E" w:rsidRPr="00A827D8">
        <w:rPr>
          <w:rFonts w:cstheme="minorHAnsi"/>
          <w:b/>
        </w:rPr>
        <w:t>0</w:t>
      </w:r>
    </w:p>
    <w:p w14:paraId="61A268AC" w14:textId="24DA3E24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Koszty i środki odwoławcze</w:t>
      </w:r>
    </w:p>
    <w:p w14:paraId="45E4325A" w14:textId="77777777" w:rsidR="00C84DE9" w:rsidRPr="00A827D8" w:rsidRDefault="00C84DE9" w:rsidP="00B956CD">
      <w:pPr>
        <w:pStyle w:val="Akapitzlist"/>
        <w:numPr>
          <w:ilvl w:val="0"/>
          <w:numId w:val="21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Każdy uczestnik Konsultacji samodzielnie ponosi wszelkie koszty powstałe w związku</w:t>
      </w:r>
      <w:r w:rsidRPr="00A827D8">
        <w:rPr>
          <w:rFonts w:cstheme="minorHAnsi"/>
        </w:rPr>
        <w:br/>
        <w:t xml:space="preserve">z przygotowaniem do udziału i swoim udziałem w Konsultacjach. </w:t>
      </w:r>
    </w:p>
    <w:p w14:paraId="45E4325B" w14:textId="5E0415FB" w:rsidR="00C84DE9" w:rsidRPr="00A827D8" w:rsidRDefault="00C84DE9" w:rsidP="00B956CD">
      <w:pPr>
        <w:pStyle w:val="Akapitzlist"/>
        <w:numPr>
          <w:ilvl w:val="0"/>
          <w:numId w:val="21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Uczestnikom Konsultacji nie przysługują żadne roszczenia w zakresie Konsultacji w stosunku do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Zamawiającego</w:t>
      </w:r>
      <w:r w:rsidRPr="00A827D8">
        <w:rPr>
          <w:rFonts w:cstheme="minorHAnsi"/>
        </w:rPr>
        <w:t xml:space="preserve">, w tym w szczególności z tytułu zwrotu kosztów przygotowania do udziału i udziału w Konsultacjach. </w:t>
      </w:r>
    </w:p>
    <w:p w14:paraId="45E4325C" w14:textId="6580288F" w:rsidR="00C84DE9" w:rsidRPr="00A827D8" w:rsidRDefault="00C84DE9" w:rsidP="00B956CD">
      <w:pPr>
        <w:pStyle w:val="Akapitzlist"/>
        <w:numPr>
          <w:ilvl w:val="0"/>
          <w:numId w:val="21"/>
        </w:num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Uczestnikom Konsultacji i innym podmiotom w zakresie prowadzonych Konsultacji nie przysługują środki ochrony prawnej określone w Ustawie P</w:t>
      </w:r>
      <w:r w:rsidR="001160B6">
        <w:rPr>
          <w:rFonts w:cstheme="minorHAnsi"/>
        </w:rPr>
        <w:t>ZP.</w:t>
      </w:r>
    </w:p>
    <w:p w14:paraId="45E4325D" w14:textId="77777777" w:rsidR="00C84DE9" w:rsidRPr="00A827D8" w:rsidRDefault="00C84DE9" w:rsidP="00B956CD">
      <w:pPr>
        <w:pStyle w:val="Akapitzlist"/>
        <w:spacing w:after="60"/>
        <w:ind w:left="0"/>
        <w:jc w:val="both"/>
        <w:rPr>
          <w:rFonts w:cstheme="minorHAnsi"/>
        </w:rPr>
      </w:pPr>
    </w:p>
    <w:p w14:paraId="45E4325E" w14:textId="77954FEB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1</w:t>
      </w:r>
      <w:r w:rsidR="00CC653E" w:rsidRPr="00A827D8">
        <w:rPr>
          <w:rFonts w:cstheme="minorHAnsi"/>
          <w:b/>
        </w:rPr>
        <w:t>1</w:t>
      </w:r>
    </w:p>
    <w:p w14:paraId="4FC4F547" w14:textId="2271EFCE" w:rsidR="005665E2" w:rsidRPr="00A827D8" w:rsidRDefault="005665E2" w:rsidP="002436CB">
      <w:pPr>
        <w:keepNext/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 xml:space="preserve">Dane osobowe </w:t>
      </w:r>
    </w:p>
    <w:p w14:paraId="45E4325F" w14:textId="7B26DFD0" w:rsidR="00C84DE9" w:rsidRPr="00A827D8" w:rsidRDefault="00C84DE9" w:rsidP="00B956CD">
      <w:p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W przypadku, gdy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Zamawiający</w:t>
      </w:r>
      <w:r w:rsidRPr="00A827D8">
        <w:rPr>
          <w:rFonts w:cstheme="minorHAnsi"/>
        </w:rPr>
        <w:t xml:space="preserve"> pozyska dane osobowe w związku z prowadzeniem Konsultacji, zobowiązany jest do przestrzegania przepisów dotyczących ochrony danych osobowych,</w:t>
      </w:r>
      <w:r w:rsidRPr="00A827D8">
        <w:rPr>
          <w:rFonts w:cstheme="minorHAnsi"/>
        </w:rPr>
        <w:br/>
        <w:t>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</w:t>
      </w:r>
      <w:r w:rsidRPr="00A827D8">
        <w:rPr>
          <w:rFonts w:cstheme="minorHAnsi"/>
        </w:rPr>
        <w:br/>
        <w:t>o ochronie danych osobowych.</w:t>
      </w:r>
    </w:p>
    <w:p w14:paraId="45E43260" w14:textId="77777777" w:rsidR="00C84DE9" w:rsidRPr="00A827D8" w:rsidRDefault="00C84DE9" w:rsidP="00B956CD">
      <w:pPr>
        <w:spacing w:after="60"/>
        <w:rPr>
          <w:rFonts w:cstheme="minorHAnsi"/>
          <w:b/>
        </w:rPr>
      </w:pPr>
    </w:p>
    <w:p w14:paraId="45E43261" w14:textId="34B23753" w:rsidR="00C84DE9" w:rsidRPr="00A827D8" w:rsidRDefault="00C84DE9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§ 1</w:t>
      </w:r>
      <w:r w:rsidR="00CC653E" w:rsidRPr="00A827D8">
        <w:rPr>
          <w:rFonts w:cstheme="minorHAnsi"/>
          <w:b/>
        </w:rPr>
        <w:t>2</w:t>
      </w:r>
    </w:p>
    <w:p w14:paraId="2736E2C4" w14:textId="43365BC1" w:rsidR="005665E2" w:rsidRPr="00A827D8" w:rsidRDefault="005665E2" w:rsidP="00B956CD">
      <w:pPr>
        <w:spacing w:after="60"/>
        <w:jc w:val="center"/>
        <w:rPr>
          <w:rFonts w:cstheme="minorHAnsi"/>
          <w:b/>
        </w:rPr>
      </w:pPr>
      <w:r w:rsidRPr="00A827D8">
        <w:rPr>
          <w:rFonts w:cstheme="minorHAnsi"/>
          <w:b/>
        </w:rPr>
        <w:t>Wejście w życie Regulaminu</w:t>
      </w:r>
    </w:p>
    <w:p w14:paraId="45E43262" w14:textId="4BD73CEF" w:rsidR="00C84DE9" w:rsidRPr="00A827D8" w:rsidRDefault="00C84DE9" w:rsidP="00B956CD">
      <w:pPr>
        <w:spacing w:after="60"/>
        <w:jc w:val="both"/>
        <w:rPr>
          <w:rFonts w:cstheme="minorHAnsi"/>
        </w:rPr>
      </w:pPr>
      <w:r w:rsidRPr="00A827D8">
        <w:rPr>
          <w:rFonts w:cstheme="minorHAnsi"/>
        </w:rPr>
        <w:t>Regulamin wchodzi w życie po jego podpisaniu, z chwilą publikacji na stronie internetowej</w:t>
      </w:r>
      <w:r w:rsidR="00763B30" w:rsidRPr="00A827D8">
        <w:rPr>
          <w:rFonts w:cstheme="minorHAnsi"/>
        </w:rPr>
        <w:t xml:space="preserve"> </w:t>
      </w:r>
      <w:r w:rsidR="00AF6981" w:rsidRPr="00A827D8">
        <w:rPr>
          <w:rFonts w:cstheme="minorHAnsi"/>
        </w:rPr>
        <w:t>Zamawiającego</w:t>
      </w:r>
      <w:r w:rsidRPr="00A827D8">
        <w:rPr>
          <w:rFonts w:cstheme="minorHAnsi"/>
        </w:rPr>
        <w:t>.</w:t>
      </w:r>
    </w:p>
    <w:p w14:paraId="45E43263" w14:textId="77777777" w:rsidR="00C84DE9" w:rsidRPr="00A827D8" w:rsidRDefault="00C84DE9" w:rsidP="00B956CD">
      <w:pPr>
        <w:spacing w:after="60"/>
        <w:jc w:val="both"/>
        <w:rPr>
          <w:rFonts w:cstheme="minorHAnsi"/>
          <w:b/>
        </w:rPr>
      </w:pPr>
    </w:p>
    <w:p w14:paraId="45E43264" w14:textId="0FA790C8" w:rsidR="0013091F" w:rsidRPr="00A827D8" w:rsidRDefault="0013091F" w:rsidP="00B956CD">
      <w:pPr>
        <w:spacing w:after="60"/>
        <w:ind w:left="5664"/>
        <w:rPr>
          <w:rFonts w:cstheme="minorHAnsi"/>
        </w:rPr>
      </w:pPr>
    </w:p>
    <w:sectPr w:rsidR="0013091F" w:rsidRPr="00A827D8" w:rsidSect="00C84DE9">
      <w:head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5E6C9" w14:textId="77777777" w:rsidR="009727AA" w:rsidRDefault="009727AA" w:rsidP="007E5D31">
      <w:pPr>
        <w:spacing w:after="0" w:line="240" w:lineRule="auto"/>
      </w:pPr>
      <w:r>
        <w:separator/>
      </w:r>
    </w:p>
  </w:endnote>
  <w:endnote w:type="continuationSeparator" w:id="0">
    <w:p w14:paraId="1D667CC5" w14:textId="77777777" w:rsidR="009727AA" w:rsidRDefault="009727AA" w:rsidP="007E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882B4" w14:textId="77777777" w:rsidR="009727AA" w:rsidRDefault="009727AA" w:rsidP="007E5D31">
      <w:pPr>
        <w:spacing w:after="0" w:line="240" w:lineRule="auto"/>
      </w:pPr>
      <w:r>
        <w:separator/>
      </w:r>
    </w:p>
  </w:footnote>
  <w:footnote w:type="continuationSeparator" w:id="0">
    <w:p w14:paraId="1668D73F" w14:textId="77777777" w:rsidR="009727AA" w:rsidRDefault="009727AA" w:rsidP="007E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3269" w14:textId="118B5089" w:rsidR="007E5D31" w:rsidRPr="00A67532" w:rsidRDefault="007A2CE7" w:rsidP="00C84DE9">
    <w:pPr>
      <w:pStyle w:val="Nagwek"/>
      <w:tabs>
        <w:tab w:val="clear" w:pos="9072"/>
        <w:tab w:val="left" w:pos="7410"/>
      </w:tabs>
      <w:rPr>
        <w:color w:val="767171" w:themeColor="background2" w:themeShade="80"/>
      </w:rPr>
    </w:pPr>
    <w:r w:rsidRPr="00A67532">
      <w:rPr>
        <w:color w:val="767171" w:themeColor="background2" w:themeShade="80"/>
      </w:rPr>
      <w:t>„</w:t>
    </w:r>
    <w:r w:rsidR="00A67532" w:rsidRPr="00A67532">
      <w:rPr>
        <w:rFonts w:ascii="Calibri" w:hAnsi="Calibri" w:cs="Calibri"/>
        <w:color w:val="767171" w:themeColor="background2" w:themeShade="80"/>
      </w:rPr>
      <w:t>Budowa Parkingu wielokondygnacyjnego w modelu PPP</w:t>
    </w:r>
    <w:r w:rsidRPr="00A67532">
      <w:rPr>
        <w:color w:val="767171" w:themeColor="background2" w:themeShade="8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6EA"/>
    <w:multiLevelType w:val="hybridMultilevel"/>
    <w:tmpl w:val="8E861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445D6"/>
    <w:multiLevelType w:val="hybridMultilevel"/>
    <w:tmpl w:val="8E861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23589"/>
    <w:multiLevelType w:val="hybridMultilevel"/>
    <w:tmpl w:val="8E861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501C3"/>
    <w:multiLevelType w:val="hybridMultilevel"/>
    <w:tmpl w:val="8E861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071FE"/>
    <w:multiLevelType w:val="hybridMultilevel"/>
    <w:tmpl w:val="4B2098D6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4CC8"/>
    <w:multiLevelType w:val="hybridMultilevel"/>
    <w:tmpl w:val="1C1A50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197B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B088F"/>
    <w:multiLevelType w:val="hybridMultilevel"/>
    <w:tmpl w:val="8E861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56DB6"/>
    <w:multiLevelType w:val="hybridMultilevel"/>
    <w:tmpl w:val="8E861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077E3"/>
    <w:multiLevelType w:val="hybridMultilevel"/>
    <w:tmpl w:val="8E8613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56" w:hanging="360"/>
      </w:pPr>
    </w:lvl>
    <w:lvl w:ilvl="1" w:tplc="04150019">
      <w:start w:val="1"/>
      <w:numFmt w:val="lowerLetter"/>
      <w:lvlText w:val="%2."/>
      <w:lvlJc w:val="left"/>
      <w:pPr>
        <w:ind w:left="2176" w:hanging="360"/>
      </w:pPr>
    </w:lvl>
    <w:lvl w:ilvl="2" w:tplc="0415001B" w:tentative="1">
      <w:start w:val="1"/>
      <w:numFmt w:val="lowerRoman"/>
      <w:lvlText w:val="%3."/>
      <w:lvlJc w:val="right"/>
      <w:pPr>
        <w:ind w:left="2896" w:hanging="180"/>
      </w:pPr>
    </w:lvl>
    <w:lvl w:ilvl="3" w:tplc="0415000F" w:tentative="1">
      <w:start w:val="1"/>
      <w:numFmt w:val="decimal"/>
      <w:lvlText w:val="%4."/>
      <w:lvlJc w:val="left"/>
      <w:pPr>
        <w:ind w:left="3616" w:hanging="360"/>
      </w:pPr>
    </w:lvl>
    <w:lvl w:ilvl="4" w:tplc="04150019" w:tentative="1">
      <w:start w:val="1"/>
      <w:numFmt w:val="lowerLetter"/>
      <w:lvlText w:val="%5."/>
      <w:lvlJc w:val="left"/>
      <w:pPr>
        <w:ind w:left="4336" w:hanging="360"/>
      </w:pPr>
    </w:lvl>
    <w:lvl w:ilvl="5" w:tplc="0415001B" w:tentative="1">
      <w:start w:val="1"/>
      <w:numFmt w:val="lowerRoman"/>
      <w:lvlText w:val="%6."/>
      <w:lvlJc w:val="right"/>
      <w:pPr>
        <w:ind w:left="5056" w:hanging="180"/>
      </w:pPr>
    </w:lvl>
    <w:lvl w:ilvl="6" w:tplc="0415000F" w:tentative="1">
      <w:start w:val="1"/>
      <w:numFmt w:val="decimal"/>
      <w:lvlText w:val="%7."/>
      <w:lvlJc w:val="left"/>
      <w:pPr>
        <w:ind w:left="5776" w:hanging="360"/>
      </w:pPr>
    </w:lvl>
    <w:lvl w:ilvl="7" w:tplc="04150019" w:tentative="1">
      <w:start w:val="1"/>
      <w:numFmt w:val="lowerLetter"/>
      <w:lvlText w:val="%8."/>
      <w:lvlJc w:val="left"/>
      <w:pPr>
        <w:ind w:left="6496" w:hanging="360"/>
      </w:pPr>
    </w:lvl>
    <w:lvl w:ilvl="8" w:tplc="0415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0" w15:restartNumberingAfterBreak="0">
    <w:nsid w:val="6AB55D8E"/>
    <w:multiLevelType w:val="hybridMultilevel"/>
    <w:tmpl w:val="C70828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C51A12"/>
    <w:multiLevelType w:val="hybridMultilevel"/>
    <w:tmpl w:val="FC8043EE"/>
    <w:lvl w:ilvl="0" w:tplc="535EA4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21"/>
  </w:num>
  <w:num w:numId="5">
    <w:abstractNumId w:val="8"/>
  </w:num>
  <w:num w:numId="6">
    <w:abstractNumId w:val="18"/>
  </w:num>
  <w:num w:numId="7">
    <w:abstractNumId w:val="0"/>
  </w:num>
  <w:num w:numId="8">
    <w:abstractNumId w:val="23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2"/>
  </w:num>
  <w:num w:numId="20">
    <w:abstractNumId w:val="5"/>
  </w:num>
  <w:num w:numId="21">
    <w:abstractNumId w:val="1"/>
  </w:num>
  <w:num w:numId="22">
    <w:abstractNumId w:val="11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31"/>
    <w:rsid w:val="00006DC1"/>
    <w:rsid w:val="0003649D"/>
    <w:rsid w:val="00045921"/>
    <w:rsid w:val="00046F80"/>
    <w:rsid w:val="0007726A"/>
    <w:rsid w:val="00090CC2"/>
    <w:rsid w:val="000A6A93"/>
    <w:rsid w:val="000B03E7"/>
    <w:rsid w:val="000B4012"/>
    <w:rsid w:val="000D5EB3"/>
    <w:rsid w:val="000E3454"/>
    <w:rsid w:val="000F425B"/>
    <w:rsid w:val="001160B6"/>
    <w:rsid w:val="00123FD9"/>
    <w:rsid w:val="00127660"/>
    <w:rsid w:val="0013091F"/>
    <w:rsid w:val="00132E0F"/>
    <w:rsid w:val="00135A90"/>
    <w:rsid w:val="00150C5A"/>
    <w:rsid w:val="0015256F"/>
    <w:rsid w:val="001C1DB4"/>
    <w:rsid w:val="00234EFB"/>
    <w:rsid w:val="002436CB"/>
    <w:rsid w:val="0024546D"/>
    <w:rsid w:val="0027707E"/>
    <w:rsid w:val="0028748B"/>
    <w:rsid w:val="002A4E86"/>
    <w:rsid w:val="002C174C"/>
    <w:rsid w:val="002C2C1C"/>
    <w:rsid w:val="002C6A46"/>
    <w:rsid w:val="00312420"/>
    <w:rsid w:val="00326C76"/>
    <w:rsid w:val="003433DD"/>
    <w:rsid w:val="00355DA5"/>
    <w:rsid w:val="00394E12"/>
    <w:rsid w:val="003B5E15"/>
    <w:rsid w:val="003D1B61"/>
    <w:rsid w:val="00470339"/>
    <w:rsid w:val="004A39E7"/>
    <w:rsid w:val="004C1778"/>
    <w:rsid w:val="004F4AF8"/>
    <w:rsid w:val="005244C8"/>
    <w:rsid w:val="005555A4"/>
    <w:rsid w:val="005665E2"/>
    <w:rsid w:val="006002AC"/>
    <w:rsid w:val="00616369"/>
    <w:rsid w:val="00647B22"/>
    <w:rsid w:val="006574A0"/>
    <w:rsid w:val="00660A8F"/>
    <w:rsid w:val="00691DB1"/>
    <w:rsid w:val="006A5CFB"/>
    <w:rsid w:val="006B0D9E"/>
    <w:rsid w:val="006C7D08"/>
    <w:rsid w:val="00705032"/>
    <w:rsid w:val="0073302F"/>
    <w:rsid w:val="00741A8B"/>
    <w:rsid w:val="00751CD4"/>
    <w:rsid w:val="00763B30"/>
    <w:rsid w:val="0078401B"/>
    <w:rsid w:val="007A2CE7"/>
    <w:rsid w:val="007D3408"/>
    <w:rsid w:val="007E5D31"/>
    <w:rsid w:val="007F08C4"/>
    <w:rsid w:val="0082753A"/>
    <w:rsid w:val="00840884"/>
    <w:rsid w:val="00874D48"/>
    <w:rsid w:val="008750E1"/>
    <w:rsid w:val="00885A84"/>
    <w:rsid w:val="00892F55"/>
    <w:rsid w:val="0089388B"/>
    <w:rsid w:val="008A6B82"/>
    <w:rsid w:val="008B5860"/>
    <w:rsid w:val="008C0206"/>
    <w:rsid w:val="008C7F35"/>
    <w:rsid w:val="00913CDB"/>
    <w:rsid w:val="00915DF4"/>
    <w:rsid w:val="0092691A"/>
    <w:rsid w:val="009438E7"/>
    <w:rsid w:val="0095095C"/>
    <w:rsid w:val="009727AA"/>
    <w:rsid w:val="00A04982"/>
    <w:rsid w:val="00A26B85"/>
    <w:rsid w:val="00A4417C"/>
    <w:rsid w:val="00A50EE5"/>
    <w:rsid w:val="00A606CB"/>
    <w:rsid w:val="00A67532"/>
    <w:rsid w:val="00A827D8"/>
    <w:rsid w:val="00AB6CFA"/>
    <w:rsid w:val="00AD3EC2"/>
    <w:rsid w:val="00AE0241"/>
    <w:rsid w:val="00AF6981"/>
    <w:rsid w:val="00AF69A5"/>
    <w:rsid w:val="00B01E25"/>
    <w:rsid w:val="00B22382"/>
    <w:rsid w:val="00B35BBB"/>
    <w:rsid w:val="00B52C8A"/>
    <w:rsid w:val="00B85229"/>
    <w:rsid w:val="00B956CD"/>
    <w:rsid w:val="00BB3805"/>
    <w:rsid w:val="00BB3DD1"/>
    <w:rsid w:val="00BC74A6"/>
    <w:rsid w:val="00BE6EAA"/>
    <w:rsid w:val="00C1713B"/>
    <w:rsid w:val="00C36E9B"/>
    <w:rsid w:val="00C61782"/>
    <w:rsid w:val="00C75AEC"/>
    <w:rsid w:val="00C81DAF"/>
    <w:rsid w:val="00C83315"/>
    <w:rsid w:val="00C84DE9"/>
    <w:rsid w:val="00CC3C76"/>
    <w:rsid w:val="00CC653E"/>
    <w:rsid w:val="00CC746A"/>
    <w:rsid w:val="00CD32C5"/>
    <w:rsid w:val="00CE4BA3"/>
    <w:rsid w:val="00D06C4D"/>
    <w:rsid w:val="00D20E00"/>
    <w:rsid w:val="00D32FEC"/>
    <w:rsid w:val="00D63CBD"/>
    <w:rsid w:val="00D867D2"/>
    <w:rsid w:val="00DD1822"/>
    <w:rsid w:val="00E2367B"/>
    <w:rsid w:val="00E33F2F"/>
    <w:rsid w:val="00E51D75"/>
    <w:rsid w:val="00E5679F"/>
    <w:rsid w:val="00EA0AA3"/>
    <w:rsid w:val="00EF7FC7"/>
    <w:rsid w:val="00F03598"/>
    <w:rsid w:val="00F100E5"/>
    <w:rsid w:val="00F72093"/>
    <w:rsid w:val="00FB3F67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3210"/>
  <w15:chartTrackingRefBased/>
  <w15:docId w15:val="{18FF7692-24FA-4DD0-BEDE-82B1FEEC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D31"/>
  </w:style>
  <w:style w:type="paragraph" w:styleId="Stopka">
    <w:name w:val="footer"/>
    <w:basedOn w:val="Normalny"/>
    <w:link w:val="StopkaZnak"/>
    <w:uiPriority w:val="99"/>
    <w:unhideWhenUsed/>
    <w:rsid w:val="007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D31"/>
  </w:style>
  <w:style w:type="paragraph" w:styleId="Akapitzlist">
    <w:name w:val="List Paragraph"/>
    <w:basedOn w:val="Normalny"/>
    <w:uiPriority w:val="34"/>
    <w:qFormat/>
    <w:rsid w:val="00C84D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FC36A5449D7418E2DB994C2F04B6A" ma:contentTypeVersion="11" ma:contentTypeDescription="Utwórz nowy dokument." ma:contentTypeScope="" ma:versionID="7c0136d010a00d0364c0f40815993c61">
  <xsd:schema xmlns:xsd="http://www.w3.org/2001/XMLSchema" xmlns:xs="http://www.w3.org/2001/XMLSchema" xmlns:p="http://schemas.microsoft.com/office/2006/metadata/properties" xmlns:ns2="ba4fa892-fce8-4936-95a1-f5cd871515d5" xmlns:ns3="f56996fc-0f02-4036-89dc-6b7a8db9b6ea" targetNamespace="http://schemas.microsoft.com/office/2006/metadata/properties" ma:root="true" ma:fieldsID="ecfc5f53cbf97ab5df924ad049006f55" ns2:_="" ns3:_="">
    <xsd:import namespace="ba4fa892-fce8-4936-95a1-f5cd871515d5"/>
    <xsd:import namespace="f56996fc-0f02-4036-89dc-6b7a8db9b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a892-fce8-4936-95a1-f5cd87151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dc1a72a-1fff-4cc4-b4cc-ab87298e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96fc-0f02-4036-89dc-6b7a8db9b6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c0d475-d871-4cea-904e-69198b561b99}" ma:internalName="TaxCatchAll" ma:showField="CatchAllData" ma:web="f56996fc-0f02-4036-89dc-6b7a8db9b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fa892-fce8-4936-95a1-f5cd871515d5">
      <Terms xmlns="http://schemas.microsoft.com/office/infopath/2007/PartnerControls"/>
    </lcf76f155ced4ddcb4097134ff3c332f>
    <TaxCatchAll xmlns="f56996fc-0f02-4036-89dc-6b7a8db9b6ea" xsi:nil="true"/>
  </documentManagement>
</p:properties>
</file>

<file path=customXml/itemProps1.xml><?xml version="1.0" encoding="utf-8"?>
<ds:datastoreItem xmlns:ds="http://schemas.openxmlformats.org/officeDocument/2006/customXml" ds:itemID="{D1D82FF4-4D09-4D49-9FD8-10ADD05E4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a892-fce8-4936-95a1-f5cd871515d5"/>
    <ds:schemaRef ds:uri="f56996fc-0f02-4036-89dc-6b7a8db9b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9F12A-3D90-46EA-BD45-27FEAB249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365AC-F858-42D2-864E-08FB65171F89}">
  <ds:schemaRefs>
    <ds:schemaRef ds:uri="http://schemas.microsoft.com/office/2006/metadata/properties"/>
    <ds:schemaRef ds:uri="http://schemas.microsoft.com/office/infopath/2007/PartnerControls"/>
    <ds:schemaRef ds:uri="ba4fa892-fce8-4936-95a1-f5cd871515d5"/>
    <ds:schemaRef ds:uri="f56996fc-0f02-4036-89dc-6b7a8db9b6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1572</Words>
  <Characters>9437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Frankiewicz</dc:creator>
  <cp:keywords/>
  <dc:description/>
  <cp:lastModifiedBy>Justyna Pabian</cp:lastModifiedBy>
  <cp:revision>2</cp:revision>
  <dcterms:created xsi:type="dcterms:W3CDTF">2025-05-26T09:24:00Z</dcterms:created>
  <dcterms:modified xsi:type="dcterms:W3CDTF">2025-05-26T09:24:00Z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0x0101001CAFC36A5449D7418E2DB994C2F04B6A</vt:lpwstr>
  </property>
  <property fmtid="{D5CDD505-2E9C-101B-9397-08002B2CF9AE}" pid="3" name="MediaServiceImageTags">
    <vt:lpwstr/>
  </property>
</Properties>
</file>