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E533E" w:rsidRPr="00BC3373" w:rsidRDefault="00BE533E" w:rsidP="00BC3373">
      <w:pPr>
        <w:spacing w:line="276" w:lineRule="auto"/>
        <w:rPr>
          <w:rFonts w:ascii="Calibri" w:hAnsi="Calibri"/>
          <w:sz w:val="22"/>
          <w:szCs w:val="22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494"/>
        <w:gridCol w:w="4437"/>
      </w:tblGrid>
      <w:tr w:rsidR="00DA1866" w:rsidRPr="00BC3373" w:rsidTr="00F12884">
        <w:tc>
          <w:tcPr>
            <w:tcW w:w="4528" w:type="dxa"/>
            <w:hideMark/>
          </w:tcPr>
          <w:p w:rsidR="00DA1866" w:rsidRPr="00BC3373" w:rsidRDefault="00DA1866" w:rsidP="00174A3E">
            <w:pPr>
              <w:suppressAutoHyphens/>
              <w:spacing w:line="276" w:lineRule="auto"/>
              <w:ind w:left="-108"/>
              <w:rPr>
                <w:rFonts w:ascii="Calibri" w:eastAsia="Calibri" w:hAnsi="Calibri" w:cs="Calibri"/>
                <w:sz w:val="22"/>
                <w:szCs w:val="22"/>
                <w:lang w:eastAsia="ar-SA"/>
              </w:rPr>
            </w:pPr>
            <w:r w:rsidRPr="00BC3373">
              <w:rPr>
                <w:rFonts w:ascii="Calibri" w:hAnsi="Calibri" w:cs="Calibri"/>
                <w:sz w:val="22"/>
                <w:szCs w:val="22"/>
              </w:rPr>
              <w:t xml:space="preserve">Poznań, </w:t>
            </w:r>
            <w:r w:rsidR="00954994">
              <w:rPr>
                <w:rFonts w:ascii="Calibri" w:hAnsi="Calibri" w:cs="Calibri"/>
                <w:sz w:val="22"/>
                <w:szCs w:val="22"/>
              </w:rPr>
              <w:t>28</w:t>
            </w:r>
            <w:r w:rsidR="00F01466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="00954994">
              <w:rPr>
                <w:rFonts w:ascii="Calibri" w:hAnsi="Calibri" w:cs="Calibri"/>
                <w:sz w:val="22"/>
                <w:szCs w:val="22"/>
              </w:rPr>
              <w:t>lipca</w:t>
            </w:r>
            <w:r w:rsidR="000F7865" w:rsidRPr="00BC3373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="00F01466">
              <w:rPr>
                <w:rFonts w:ascii="Calibri" w:hAnsi="Calibri" w:cs="Calibri"/>
                <w:sz w:val="22"/>
                <w:szCs w:val="22"/>
              </w:rPr>
              <w:t>2023</w:t>
            </w:r>
            <w:r w:rsidRPr="00BC3373">
              <w:rPr>
                <w:rFonts w:ascii="Calibri" w:hAnsi="Calibri" w:cs="Calibri"/>
                <w:sz w:val="22"/>
                <w:szCs w:val="22"/>
              </w:rPr>
              <w:t xml:space="preserve"> r.</w:t>
            </w:r>
          </w:p>
        </w:tc>
        <w:tc>
          <w:tcPr>
            <w:tcW w:w="4477" w:type="dxa"/>
            <w:hideMark/>
          </w:tcPr>
          <w:p w:rsidR="00DA1866" w:rsidRPr="00BC3373" w:rsidRDefault="00DA1866" w:rsidP="00BC3373">
            <w:pPr>
              <w:suppressAutoHyphens/>
              <w:spacing w:line="276" w:lineRule="auto"/>
              <w:rPr>
                <w:rFonts w:ascii="Calibri" w:eastAsia="Calibri" w:hAnsi="Calibri" w:cs="Calibri"/>
                <w:sz w:val="22"/>
                <w:szCs w:val="22"/>
                <w:lang w:eastAsia="ar-SA"/>
              </w:rPr>
            </w:pPr>
          </w:p>
        </w:tc>
      </w:tr>
    </w:tbl>
    <w:p w:rsidR="00DA1866" w:rsidRPr="00BC3373" w:rsidRDefault="00F12884" w:rsidP="00BC3373">
      <w:pPr>
        <w:spacing w:line="276" w:lineRule="auto"/>
        <w:rPr>
          <w:rFonts w:ascii="Calibri" w:eastAsia="Calibri" w:hAnsi="Calibri" w:cs="Calibri"/>
          <w:sz w:val="22"/>
          <w:szCs w:val="22"/>
          <w:lang w:eastAsia="ar-SA"/>
        </w:rPr>
      </w:pPr>
      <w:r w:rsidRPr="00BC3373">
        <w:rPr>
          <w:rFonts w:ascii="Calibri" w:eastAsia="Calibri" w:hAnsi="Calibri" w:cs="Calibri"/>
          <w:sz w:val="22"/>
          <w:szCs w:val="22"/>
          <w:lang w:eastAsia="ar-SA"/>
        </w:rPr>
        <w:t>K-292-4-</w:t>
      </w:r>
      <w:r w:rsidR="00954994">
        <w:rPr>
          <w:rFonts w:ascii="Calibri" w:eastAsia="Calibri" w:hAnsi="Calibri" w:cs="Calibri"/>
          <w:sz w:val="22"/>
          <w:szCs w:val="22"/>
          <w:lang w:eastAsia="ar-SA"/>
        </w:rPr>
        <w:t>937</w:t>
      </w:r>
      <w:r w:rsidR="00CA6B8A">
        <w:rPr>
          <w:rFonts w:ascii="Calibri" w:eastAsia="Calibri" w:hAnsi="Calibri" w:cs="Calibri"/>
          <w:sz w:val="22"/>
          <w:szCs w:val="22"/>
          <w:lang w:eastAsia="ar-SA"/>
        </w:rPr>
        <w:t>/</w:t>
      </w:r>
      <w:r w:rsidR="00954994">
        <w:rPr>
          <w:rFonts w:ascii="Calibri" w:eastAsia="Calibri" w:hAnsi="Calibri" w:cs="Calibri"/>
          <w:sz w:val="22"/>
          <w:szCs w:val="22"/>
          <w:lang w:eastAsia="ar-SA"/>
        </w:rPr>
        <w:t>20</w:t>
      </w:r>
      <w:r w:rsidR="00CA6B8A">
        <w:rPr>
          <w:rFonts w:ascii="Calibri" w:eastAsia="Calibri" w:hAnsi="Calibri" w:cs="Calibri"/>
          <w:sz w:val="22"/>
          <w:szCs w:val="22"/>
          <w:lang w:eastAsia="ar-SA"/>
        </w:rPr>
        <w:t>23</w:t>
      </w:r>
    </w:p>
    <w:p w:rsidR="0027796E" w:rsidRPr="00BC3373" w:rsidRDefault="0027796E" w:rsidP="00BC3373">
      <w:pPr>
        <w:spacing w:line="276" w:lineRule="auto"/>
        <w:rPr>
          <w:rFonts w:ascii="Calibri" w:hAnsi="Calibri" w:cs="Calibri"/>
          <w:b/>
          <w:sz w:val="22"/>
          <w:szCs w:val="22"/>
        </w:rPr>
      </w:pPr>
    </w:p>
    <w:p w:rsidR="00DA1866" w:rsidRPr="00BC3373" w:rsidRDefault="00F12884" w:rsidP="00BC3373">
      <w:pPr>
        <w:spacing w:line="276" w:lineRule="auto"/>
        <w:jc w:val="center"/>
        <w:rPr>
          <w:rFonts w:ascii="Calibri" w:hAnsi="Calibri" w:cs="Calibri"/>
          <w:b/>
          <w:sz w:val="22"/>
          <w:szCs w:val="22"/>
        </w:rPr>
      </w:pPr>
      <w:r w:rsidRPr="00BC3373">
        <w:rPr>
          <w:rFonts w:ascii="Calibri" w:hAnsi="Calibri" w:cs="Calibri"/>
          <w:b/>
          <w:sz w:val="22"/>
          <w:szCs w:val="22"/>
        </w:rPr>
        <w:t>DO WSZYSTKICH WYKONAWCÓW</w:t>
      </w:r>
    </w:p>
    <w:p w:rsidR="00222461" w:rsidRPr="00BC3373" w:rsidRDefault="00222461" w:rsidP="00BC3373">
      <w:pPr>
        <w:spacing w:line="276" w:lineRule="auto"/>
        <w:jc w:val="center"/>
        <w:rPr>
          <w:rFonts w:ascii="Calibri" w:hAnsi="Calibri" w:cs="Calibri"/>
          <w:sz w:val="22"/>
          <w:szCs w:val="22"/>
        </w:rPr>
      </w:pPr>
    </w:p>
    <w:p w:rsidR="00F12884" w:rsidRPr="00E9313B" w:rsidRDefault="00DA1866" w:rsidP="00BC3373">
      <w:pPr>
        <w:pStyle w:val="Default"/>
        <w:spacing w:line="276" w:lineRule="auto"/>
        <w:jc w:val="both"/>
        <w:rPr>
          <w:sz w:val="22"/>
          <w:szCs w:val="22"/>
          <w:lang w:eastAsia="x-none"/>
        </w:rPr>
      </w:pPr>
      <w:r w:rsidRPr="00BC3373">
        <w:rPr>
          <w:sz w:val="22"/>
          <w:szCs w:val="22"/>
        </w:rPr>
        <w:tab/>
      </w:r>
      <w:r w:rsidR="00F12884" w:rsidRPr="00E9313B">
        <w:rPr>
          <w:rFonts w:eastAsia="Calibri"/>
          <w:sz w:val="22"/>
          <w:szCs w:val="22"/>
        </w:rPr>
        <w:t xml:space="preserve">Uniwersytet Ekonomiczny w Poznaniu informuje, że w postępowaniu o udzielenie zamówienia publicznego </w:t>
      </w:r>
      <w:r w:rsidR="00954994">
        <w:rPr>
          <w:rFonts w:eastAsia="Calibri"/>
          <w:sz w:val="22"/>
          <w:szCs w:val="22"/>
        </w:rPr>
        <w:t>pn.</w:t>
      </w:r>
      <w:r w:rsidR="00F12884" w:rsidRPr="00E9313B">
        <w:rPr>
          <w:rFonts w:eastAsia="Calibri"/>
          <w:sz w:val="22"/>
          <w:szCs w:val="22"/>
          <w:lang w:eastAsia="en-US"/>
        </w:rPr>
        <w:t xml:space="preserve"> </w:t>
      </w:r>
      <w:r w:rsidR="00954994" w:rsidRPr="00954994">
        <w:rPr>
          <w:rFonts w:eastAsia="Arial"/>
          <w:b/>
          <w:color w:val="auto"/>
          <w:sz w:val="22"/>
          <w:szCs w:val="22"/>
        </w:rPr>
        <w:t>dostawa, montaż i konfiguracja dodatkowych elementów systemu Kontroli Dostępu oraz ich integracja z istniejącym u Zamawiającego Systemem Kontroli Dostępu</w:t>
      </w:r>
      <w:r w:rsidR="002847A2" w:rsidRPr="00E9313B">
        <w:rPr>
          <w:b/>
          <w:bCs/>
          <w:sz w:val="22"/>
          <w:szCs w:val="22"/>
          <w:lang w:val="pl"/>
        </w:rPr>
        <w:t xml:space="preserve"> </w:t>
      </w:r>
      <w:r w:rsidR="00F2064E" w:rsidRPr="00E9313B">
        <w:rPr>
          <w:rFonts w:eastAsia="Arial"/>
          <w:b/>
          <w:sz w:val="22"/>
          <w:szCs w:val="22"/>
          <w:lang w:val="pl"/>
        </w:rPr>
        <w:t>(ZP/0</w:t>
      </w:r>
      <w:r w:rsidR="00954994">
        <w:rPr>
          <w:rFonts w:eastAsia="Arial"/>
          <w:b/>
          <w:sz w:val="22"/>
          <w:szCs w:val="22"/>
          <w:lang w:val="pl"/>
        </w:rPr>
        <w:t>34</w:t>
      </w:r>
      <w:r w:rsidR="00802B23">
        <w:rPr>
          <w:rFonts w:eastAsia="Arial"/>
          <w:b/>
          <w:sz w:val="22"/>
          <w:szCs w:val="22"/>
          <w:lang w:val="pl"/>
        </w:rPr>
        <w:t>/23</w:t>
      </w:r>
      <w:r w:rsidR="006852C2" w:rsidRPr="00E9313B">
        <w:rPr>
          <w:rFonts w:eastAsia="Arial"/>
          <w:b/>
          <w:sz w:val="22"/>
          <w:szCs w:val="22"/>
          <w:lang w:val="pl"/>
        </w:rPr>
        <w:t>)</w:t>
      </w:r>
      <w:r w:rsidR="00280630" w:rsidRPr="00E9313B">
        <w:rPr>
          <w:rFonts w:eastAsia="Arial"/>
          <w:b/>
          <w:sz w:val="22"/>
          <w:szCs w:val="22"/>
          <w:lang w:val="pl"/>
        </w:rPr>
        <w:t>,</w:t>
      </w:r>
      <w:r w:rsidR="00F12884" w:rsidRPr="00E9313B">
        <w:rPr>
          <w:sz w:val="22"/>
          <w:szCs w:val="22"/>
          <w:lang w:eastAsia="x-none"/>
        </w:rPr>
        <w:t xml:space="preserve"> p</w:t>
      </w:r>
      <w:r w:rsidR="00280630" w:rsidRPr="00E9313B">
        <w:rPr>
          <w:sz w:val="22"/>
          <w:szCs w:val="22"/>
          <w:lang w:eastAsia="x-none"/>
        </w:rPr>
        <w:t>rowadzon</w:t>
      </w:r>
      <w:r w:rsidR="00945516" w:rsidRPr="00E9313B">
        <w:rPr>
          <w:sz w:val="22"/>
          <w:szCs w:val="22"/>
          <w:lang w:eastAsia="x-none"/>
        </w:rPr>
        <w:t>ym w trybie podstawowym wpłynęły pytania</w:t>
      </w:r>
      <w:r w:rsidR="00F12884" w:rsidRPr="00E9313B">
        <w:rPr>
          <w:sz w:val="22"/>
          <w:szCs w:val="22"/>
          <w:lang w:eastAsia="x-none"/>
        </w:rPr>
        <w:t>, na które Zamawiający niniejszym odpowiada.</w:t>
      </w:r>
    </w:p>
    <w:p w:rsidR="00945516" w:rsidRDefault="00945516" w:rsidP="00BC3373">
      <w:pPr>
        <w:pStyle w:val="Default"/>
        <w:spacing w:line="276" w:lineRule="auto"/>
        <w:jc w:val="both"/>
        <w:rPr>
          <w:rFonts w:eastAsia="Arial"/>
          <w:b/>
          <w:i/>
          <w:sz w:val="22"/>
          <w:szCs w:val="22"/>
        </w:rPr>
      </w:pPr>
    </w:p>
    <w:p w:rsidR="00F01466" w:rsidRPr="00F01466" w:rsidRDefault="00F01466" w:rsidP="00F01466">
      <w:pPr>
        <w:spacing w:line="276" w:lineRule="auto"/>
        <w:jc w:val="both"/>
        <w:rPr>
          <w:rFonts w:ascii="Calibri" w:eastAsia="Calibri" w:hAnsi="Calibri" w:cs="Calibri"/>
          <w:b/>
          <w:bCs/>
          <w:sz w:val="22"/>
          <w:szCs w:val="22"/>
          <w:lang w:eastAsia="en-US"/>
        </w:rPr>
      </w:pPr>
      <w:r w:rsidRPr="00F01466">
        <w:rPr>
          <w:rFonts w:ascii="Calibri" w:eastAsia="Calibri" w:hAnsi="Calibri" w:cs="Calibri"/>
          <w:b/>
          <w:bCs/>
          <w:sz w:val="22"/>
          <w:szCs w:val="22"/>
          <w:lang w:eastAsia="en-US"/>
        </w:rPr>
        <w:t>Pytanie nr 1</w:t>
      </w:r>
    </w:p>
    <w:p w:rsidR="00954994" w:rsidRDefault="00954994" w:rsidP="00F01466">
      <w:pPr>
        <w:spacing w:line="276" w:lineRule="auto"/>
        <w:jc w:val="both"/>
        <w:rPr>
          <w:rFonts w:ascii="Calibri" w:eastAsia="Calibri" w:hAnsi="Calibri" w:cs="Calibri"/>
          <w:sz w:val="22"/>
          <w:szCs w:val="22"/>
          <w:lang w:eastAsia="en-US"/>
        </w:rPr>
      </w:pPr>
      <w:r w:rsidRPr="00954994">
        <w:rPr>
          <w:rFonts w:ascii="Calibri" w:eastAsia="Calibri" w:hAnsi="Calibri" w:cs="Calibri"/>
          <w:sz w:val="22"/>
          <w:szCs w:val="22"/>
          <w:lang w:eastAsia="en-US"/>
        </w:rPr>
        <w:t xml:space="preserve">Zamawiający wskazał w OWZ, że należy zdemontować </w:t>
      </w:r>
      <w:proofErr w:type="spellStart"/>
      <w:r w:rsidRPr="00954994">
        <w:rPr>
          <w:rFonts w:ascii="Calibri" w:eastAsia="Calibri" w:hAnsi="Calibri" w:cs="Calibri"/>
          <w:sz w:val="22"/>
          <w:szCs w:val="22"/>
          <w:lang w:eastAsia="en-US"/>
        </w:rPr>
        <w:t>elektrorygle</w:t>
      </w:r>
      <w:proofErr w:type="spellEnd"/>
      <w:r w:rsidRPr="00954994">
        <w:rPr>
          <w:rFonts w:ascii="Calibri" w:eastAsia="Calibri" w:hAnsi="Calibri" w:cs="Calibri"/>
          <w:sz w:val="22"/>
          <w:szCs w:val="22"/>
          <w:lang w:eastAsia="en-US"/>
        </w:rPr>
        <w:t xml:space="preserve"> i zastąpić nowymi. W załączniku nr 1 do OWZ Zestawienie Przejść Zamawiający wykazał listę elementów, w której wskazał niedziałające </w:t>
      </w:r>
      <w:proofErr w:type="spellStart"/>
      <w:r w:rsidRPr="00954994">
        <w:rPr>
          <w:rFonts w:ascii="Calibri" w:eastAsia="Calibri" w:hAnsi="Calibri" w:cs="Calibri"/>
          <w:sz w:val="22"/>
          <w:szCs w:val="22"/>
          <w:lang w:eastAsia="en-US"/>
        </w:rPr>
        <w:t>elektrorygle</w:t>
      </w:r>
      <w:proofErr w:type="spellEnd"/>
      <w:r w:rsidRPr="00954994">
        <w:rPr>
          <w:rFonts w:ascii="Calibri" w:eastAsia="Calibri" w:hAnsi="Calibri" w:cs="Calibri"/>
          <w:sz w:val="22"/>
          <w:szCs w:val="22"/>
          <w:lang w:eastAsia="en-US"/>
        </w:rPr>
        <w:t xml:space="preserve">. Czy zamawiający zgodnie z opisem w OWZ miał na myśli wymianę wszystkich </w:t>
      </w:r>
      <w:proofErr w:type="spellStart"/>
      <w:r w:rsidRPr="00954994">
        <w:rPr>
          <w:rFonts w:ascii="Calibri" w:eastAsia="Calibri" w:hAnsi="Calibri" w:cs="Calibri"/>
          <w:sz w:val="22"/>
          <w:szCs w:val="22"/>
          <w:lang w:eastAsia="en-US"/>
        </w:rPr>
        <w:t>elektrorygli</w:t>
      </w:r>
      <w:proofErr w:type="spellEnd"/>
      <w:r w:rsidRPr="00954994">
        <w:rPr>
          <w:rFonts w:ascii="Calibri" w:eastAsia="Calibri" w:hAnsi="Calibri" w:cs="Calibri"/>
          <w:sz w:val="22"/>
          <w:szCs w:val="22"/>
          <w:lang w:eastAsia="en-US"/>
        </w:rPr>
        <w:t xml:space="preserve"> czy wymianę tylko uszkodzonych wymienionych w załączniku ?</w:t>
      </w:r>
    </w:p>
    <w:p w:rsidR="00F01466" w:rsidRPr="00F01466" w:rsidRDefault="00F01466" w:rsidP="00F01466">
      <w:pPr>
        <w:spacing w:line="276" w:lineRule="auto"/>
        <w:jc w:val="both"/>
        <w:rPr>
          <w:rFonts w:ascii="Calibri" w:eastAsia="Calibri" w:hAnsi="Calibri" w:cs="Calibri"/>
          <w:i/>
          <w:iCs/>
          <w:sz w:val="22"/>
          <w:szCs w:val="22"/>
          <w:lang w:eastAsia="en-US"/>
        </w:rPr>
      </w:pPr>
    </w:p>
    <w:p w:rsidR="00F01466" w:rsidRPr="00F01466" w:rsidRDefault="00F01466" w:rsidP="00F01466">
      <w:pPr>
        <w:spacing w:line="276" w:lineRule="auto"/>
        <w:jc w:val="both"/>
        <w:rPr>
          <w:rFonts w:ascii="Calibri" w:eastAsia="Calibri" w:hAnsi="Calibri" w:cs="Calibri"/>
          <w:b/>
          <w:sz w:val="22"/>
          <w:szCs w:val="22"/>
          <w:lang w:eastAsia="en-US"/>
        </w:rPr>
      </w:pPr>
      <w:r w:rsidRPr="00F01466">
        <w:rPr>
          <w:rFonts w:ascii="Calibri" w:eastAsia="Calibri" w:hAnsi="Calibri" w:cs="Calibri"/>
          <w:b/>
          <w:sz w:val="22"/>
          <w:szCs w:val="22"/>
          <w:lang w:eastAsia="en-US"/>
        </w:rPr>
        <w:t>Odpowiedź:</w:t>
      </w:r>
    </w:p>
    <w:p w:rsidR="00954994" w:rsidRDefault="00954994" w:rsidP="00F01466">
      <w:pPr>
        <w:spacing w:line="276" w:lineRule="auto"/>
        <w:jc w:val="both"/>
        <w:rPr>
          <w:rFonts w:ascii="Calibri" w:eastAsia="Calibri" w:hAnsi="Calibri" w:cs="Calibri"/>
          <w:sz w:val="22"/>
          <w:szCs w:val="22"/>
          <w:lang w:eastAsia="en-US"/>
        </w:rPr>
      </w:pPr>
      <w:r w:rsidRPr="00954994">
        <w:rPr>
          <w:rFonts w:ascii="Calibri" w:eastAsia="Calibri" w:hAnsi="Calibri" w:cs="Calibri"/>
          <w:sz w:val="22"/>
          <w:szCs w:val="22"/>
          <w:lang w:eastAsia="en-US"/>
        </w:rPr>
        <w:t xml:space="preserve">Zamawiający wymaga wymiany </w:t>
      </w:r>
      <w:r w:rsidR="00924643">
        <w:rPr>
          <w:rFonts w:ascii="Calibri" w:eastAsia="Calibri" w:hAnsi="Calibri" w:cs="Calibri"/>
          <w:sz w:val="22"/>
          <w:szCs w:val="22"/>
          <w:lang w:eastAsia="en-US"/>
        </w:rPr>
        <w:t xml:space="preserve">wszystkich </w:t>
      </w:r>
      <w:r w:rsidRPr="00954994">
        <w:rPr>
          <w:rFonts w:ascii="Calibri" w:eastAsia="Calibri" w:hAnsi="Calibri" w:cs="Calibri"/>
          <w:sz w:val="22"/>
          <w:szCs w:val="22"/>
          <w:lang w:eastAsia="en-US"/>
        </w:rPr>
        <w:t xml:space="preserve">istniejących </w:t>
      </w:r>
      <w:proofErr w:type="spellStart"/>
      <w:r w:rsidRPr="00954994">
        <w:rPr>
          <w:rFonts w:ascii="Calibri" w:eastAsia="Calibri" w:hAnsi="Calibri" w:cs="Calibri"/>
          <w:sz w:val="22"/>
          <w:szCs w:val="22"/>
          <w:lang w:eastAsia="en-US"/>
        </w:rPr>
        <w:t>elektrorygli</w:t>
      </w:r>
      <w:proofErr w:type="spellEnd"/>
      <w:r w:rsidRPr="00954994">
        <w:rPr>
          <w:rFonts w:ascii="Calibri" w:eastAsia="Calibri" w:hAnsi="Calibri" w:cs="Calibri"/>
          <w:sz w:val="22"/>
          <w:szCs w:val="22"/>
          <w:lang w:eastAsia="en-US"/>
        </w:rPr>
        <w:t xml:space="preserve"> na nowe</w:t>
      </w:r>
      <w:r w:rsidR="00A31035">
        <w:rPr>
          <w:rFonts w:ascii="Calibri" w:eastAsia="Calibri" w:hAnsi="Calibri" w:cs="Calibri"/>
          <w:sz w:val="22"/>
          <w:szCs w:val="22"/>
          <w:lang w:eastAsia="en-US"/>
        </w:rPr>
        <w:t>.</w:t>
      </w:r>
    </w:p>
    <w:p w:rsidR="00F01466" w:rsidRPr="00F01466" w:rsidRDefault="00F01466" w:rsidP="00F01466">
      <w:pPr>
        <w:spacing w:line="276" w:lineRule="auto"/>
        <w:jc w:val="both"/>
        <w:rPr>
          <w:rFonts w:ascii="Calibri" w:eastAsia="Calibri" w:hAnsi="Calibri" w:cs="Calibri"/>
          <w:sz w:val="22"/>
          <w:szCs w:val="22"/>
          <w:lang w:eastAsia="en-US"/>
        </w:rPr>
      </w:pPr>
    </w:p>
    <w:p w:rsidR="00F01466" w:rsidRPr="00F01466" w:rsidRDefault="00F01466" w:rsidP="00F01466">
      <w:pPr>
        <w:spacing w:line="276" w:lineRule="auto"/>
        <w:jc w:val="both"/>
        <w:rPr>
          <w:rFonts w:ascii="Calibri" w:eastAsia="Calibri" w:hAnsi="Calibri" w:cs="Calibri"/>
          <w:b/>
          <w:bCs/>
          <w:sz w:val="22"/>
          <w:szCs w:val="22"/>
          <w:lang w:eastAsia="en-US"/>
        </w:rPr>
      </w:pPr>
      <w:r w:rsidRPr="00F01466">
        <w:rPr>
          <w:rFonts w:ascii="Calibri" w:eastAsia="Calibri" w:hAnsi="Calibri" w:cs="Calibri"/>
          <w:b/>
          <w:bCs/>
          <w:sz w:val="22"/>
          <w:szCs w:val="22"/>
          <w:lang w:eastAsia="en-US"/>
        </w:rPr>
        <w:t>Pytanie nr 2</w:t>
      </w:r>
    </w:p>
    <w:p w:rsidR="00F01466" w:rsidRPr="00F01466" w:rsidRDefault="00954994" w:rsidP="00F01466">
      <w:pPr>
        <w:spacing w:line="276" w:lineRule="auto"/>
        <w:jc w:val="both"/>
        <w:rPr>
          <w:rFonts w:ascii="Calibri" w:eastAsia="Calibri" w:hAnsi="Calibri" w:cs="Calibri"/>
          <w:sz w:val="22"/>
          <w:szCs w:val="22"/>
          <w:lang w:eastAsia="en-US"/>
        </w:rPr>
      </w:pPr>
      <w:r w:rsidRPr="00954994">
        <w:rPr>
          <w:rFonts w:ascii="Calibri" w:eastAsia="Calibri" w:hAnsi="Calibri" w:cs="Calibri"/>
          <w:sz w:val="22"/>
          <w:szCs w:val="22"/>
          <w:lang w:eastAsia="en-US"/>
        </w:rPr>
        <w:t xml:space="preserve">W przypadku, gdy </w:t>
      </w:r>
      <w:proofErr w:type="spellStart"/>
      <w:r w:rsidRPr="00954994">
        <w:rPr>
          <w:rFonts w:ascii="Calibri" w:eastAsia="Calibri" w:hAnsi="Calibri" w:cs="Calibri"/>
          <w:sz w:val="22"/>
          <w:szCs w:val="22"/>
          <w:lang w:eastAsia="en-US"/>
        </w:rPr>
        <w:t>elektrorygiel</w:t>
      </w:r>
      <w:proofErr w:type="spellEnd"/>
      <w:r w:rsidRPr="00954994">
        <w:rPr>
          <w:rFonts w:ascii="Calibri" w:eastAsia="Calibri" w:hAnsi="Calibri" w:cs="Calibri"/>
          <w:sz w:val="22"/>
          <w:szCs w:val="22"/>
          <w:lang w:eastAsia="en-US"/>
        </w:rPr>
        <w:t xml:space="preserve"> będzie należało wymienić na nowy, a w drzwiach zamontowane są kontaktrony, czy zamawiający zgadza się na wymianę </w:t>
      </w:r>
      <w:proofErr w:type="spellStart"/>
      <w:r w:rsidRPr="00954994">
        <w:rPr>
          <w:rFonts w:ascii="Calibri" w:eastAsia="Calibri" w:hAnsi="Calibri" w:cs="Calibri"/>
          <w:sz w:val="22"/>
          <w:szCs w:val="22"/>
          <w:lang w:eastAsia="en-US"/>
        </w:rPr>
        <w:t>elektrorygla</w:t>
      </w:r>
      <w:proofErr w:type="spellEnd"/>
      <w:r w:rsidRPr="00954994">
        <w:rPr>
          <w:rFonts w:ascii="Calibri" w:eastAsia="Calibri" w:hAnsi="Calibri" w:cs="Calibri"/>
          <w:sz w:val="22"/>
          <w:szCs w:val="22"/>
          <w:lang w:eastAsia="en-US"/>
        </w:rPr>
        <w:t xml:space="preserve"> tej samej klasy bez wbudowanego kontaktronu</w:t>
      </w:r>
      <w:r w:rsidR="00F01466" w:rsidRPr="00F01466">
        <w:rPr>
          <w:rFonts w:ascii="Calibri" w:eastAsia="Calibri" w:hAnsi="Calibri" w:cs="Calibri"/>
          <w:sz w:val="22"/>
          <w:szCs w:val="22"/>
          <w:lang w:eastAsia="en-US"/>
        </w:rPr>
        <w:t xml:space="preserve">. </w:t>
      </w:r>
    </w:p>
    <w:p w:rsidR="00F01466" w:rsidRDefault="00F01466" w:rsidP="00F01466">
      <w:pPr>
        <w:spacing w:line="276" w:lineRule="auto"/>
        <w:jc w:val="both"/>
        <w:rPr>
          <w:rFonts w:ascii="Calibri" w:eastAsia="Calibri" w:hAnsi="Calibri" w:cs="Calibri"/>
          <w:sz w:val="22"/>
          <w:szCs w:val="22"/>
          <w:lang w:eastAsia="en-US"/>
        </w:rPr>
      </w:pPr>
      <w:r w:rsidRPr="00F01466">
        <w:rPr>
          <w:rFonts w:ascii="Calibri" w:eastAsia="Calibri" w:hAnsi="Calibri" w:cs="Calibri"/>
          <w:b/>
          <w:sz w:val="22"/>
          <w:szCs w:val="22"/>
          <w:lang w:eastAsia="en-US"/>
        </w:rPr>
        <w:t>Odpowiedź:</w:t>
      </w:r>
    </w:p>
    <w:p w:rsidR="00F01466" w:rsidRPr="00F01466" w:rsidRDefault="00954994" w:rsidP="00F01466">
      <w:pPr>
        <w:spacing w:line="276" w:lineRule="auto"/>
        <w:jc w:val="both"/>
        <w:rPr>
          <w:rFonts w:ascii="Calibri" w:eastAsia="Calibri" w:hAnsi="Calibri" w:cs="Calibri"/>
          <w:sz w:val="22"/>
          <w:szCs w:val="22"/>
          <w:lang w:eastAsia="en-US"/>
        </w:rPr>
      </w:pPr>
      <w:r w:rsidRPr="00954994">
        <w:rPr>
          <w:rFonts w:ascii="Calibri" w:eastAsia="Calibri" w:hAnsi="Calibri" w:cs="Calibri"/>
          <w:sz w:val="22"/>
          <w:szCs w:val="22"/>
          <w:lang w:eastAsia="en-US"/>
        </w:rPr>
        <w:t xml:space="preserve">Jeżeli dane przejście jest wyposażone w działający i poprawnie komunikujący się z systemem kontaktron nie ma potrzeby instalowania </w:t>
      </w:r>
      <w:proofErr w:type="spellStart"/>
      <w:r w:rsidRPr="00954994">
        <w:rPr>
          <w:rFonts w:ascii="Calibri" w:eastAsia="Calibri" w:hAnsi="Calibri" w:cs="Calibri"/>
          <w:sz w:val="22"/>
          <w:szCs w:val="22"/>
          <w:lang w:eastAsia="en-US"/>
        </w:rPr>
        <w:t>elektrorygla</w:t>
      </w:r>
      <w:proofErr w:type="spellEnd"/>
      <w:r w:rsidRPr="00954994">
        <w:rPr>
          <w:rFonts w:ascii="Calibri" w:eastAsia="Calibri" w:hAnsi="Calibri" w:cs="Calibri"/>
          <w:sz w:val="22"/>
          <w:szCs w:val="22"/>
          <w:lang w:eastAsia="en-US"/>
        </w:rPr>
        <w:t xml:space="preserve"> z kontaktronem</w:t>
      </w:r>
      <w:r w:rsidR="00F01466" w:rsidRPr="00F01466">
        <w:rPr>
          <w:rFonts w:ascii="Calibri" w:eastAsia="Calibri" w:hAnsi="Calibri" w:cs="Calibri"/>
          <w:sz w:val="22"/>
          <w:szCs w:val="22"/>
          <w:lang w:eastAsia="en-US"/>
        </w:rPr>
        <w:t>.</w:t>
      </w:r>
    </w:p>
    <w:p w:rsidR="00F01466" w:rsidRPr="00F01466" w:rsidRDefault="00F01466" w:rsidP="00F01466">
      <w:pPr>
        <w:spacing w:line="276" w:lineRule="auto"/>
        <w:jc w:val="both"/>
        <w:rPr>
          <w:rFonts w:ascii="Calibri" w:eastAsia="Calibri" w:hAnsi="Calibri" w:cs="Calibri"/>
          <w:sz w:val="22"/>
          <w:szCs w:val="22"/>
          <w:lang w:eastAsia="en-US"/>
        </w:rPr>
      </w:pPr>
    </w:p>
    <w:p w:rsidR="00F01466" w:rsidRPr="00F01466" w:rsidRDefault="00F01466" w:rsidP="00F01466">
      <w:pPr>
        <w:spacing w:line="276" w:lineRule="auto"/>
        <w:jc w:val="both"/>
        <w:rPr>
          <w:rFonts w:ascii="Calibri" w:eastAsia="Calibri" w:hAnsi="Calibri" w:cs="Calibri"/>
          <w:b/>
          <w:bCs/>
          <w:sz w:val="22"/>
          <w:szCs w:val="22"/>
          <w:lang w:eastAsia="en-US"/>
        </w:rPr>
      </w:pPr>
      <w:r w:rsidRPr="00F01466">
        <w:rPr>
          <w:rFonts w:ascii="Calibri" w:eastAsia="Calibri" w:hAnsi="Calibri" w:cs="Calibri"/>
          <w:b/>
          <w:bCs/>
          <w:sz w:val="22"/>
          <w:szCs w:val="22"/>
          <w:lang w:eastAsia="en-US"/>
        </w:rPr>
        <w:t>Pytanie nr 3</w:t>
      </w:r>
    </w:p>
    <w:p w:rsidR="00F01466" w:rsidRPr="00F01466" w:rsidRDefault="00954994" w:rsidP="00F01466">
      <w:pPr>
        <w:spacing w:line="276" w:lineRule="auto"/>
        <w:jc w:val="both"/>
        <w:rPr>
          <w:rFonts w:ascii="Calibri" w:eastAsia="Calibri" w:hAnsi="Calibri" w:cs="Calibri"/>
          <w:sz w:val="22"/>
          <w:szCs w:val="22"/>
          <w:lang w:eastAsia="en-US"/>
        </w:rPr>
      </w:pPr>
      <w:r w:rsidRPr="00954994">
        <w:rPr>
          <w:rFonts w:ascii="Calibri" w:eastAsia="Calibri" w:hAnsi="Calibri" w:cs="Calibri"/>
          <w:sz w:val="22"/>
          <w:szCs w:val="22"/>
          <w:lang w:eastAsia="en-US"/>
        </w:rPr>
        <w:t>Zamawiający wskazał w OWZ, że należy zdemontować przyciski wyjścia i zastąpić nowymi. W załączniku nr 1 do OWZ Zestawienie Przejść Zamawiający wykazał listę elementów, w której wskazał niedziałające przyciski wyjścia. Czy zamawiający zgodnie z opisem w OWZ miał na myśli wymianę wszystkich przycisków wyjścia czy wymianę tylko uszkodzonych wymienionych w załączniku?</w:t>
      </w:r>
    </w:p>
    <w:p w:rsidR="00F01466" w:rsidRPr="00F01466" w:rsidRDefault="00F01466" w:rsidP="00F01466">
      <w:pPr>
        <w:spacing w:line="276" w:lineRule="auto"/>
        <w:jc w:val="both"/>
        <w:rPr>
          <w:rFonts w:ascii="Calibri" w:eastAsia="Calibri" w:hAnsi="Calibri" w:cs="Calibri"/>
          <w:sz w:val="22"/>
          <w:szCs w:val="22"/>
          <w:lang w:eastAsia="en-US"/>
        </w:rPr>
      </w:pPr>
      <w:r w:rsidRPr="00F01466">
        <w:rPr>
          <w:rFonts w:ascii="Calibri" w:eastAsia="Calibri" w:hAnsi="Calibri" w:cs="Calibri"/>
          <w:b/>
          <w:sz w:val="22"/>
          <w:szCs w:val="22"/>
          <w:lang w:eastAsia="en-US"/>
        </w:rPr>
        <w:t>Odpowiedź:</w:t>
      </w:r>
    </w:p>
    <w:p w:rsidR="00F01466" w:rsidRDefault="00954994" w:rsidP="00F01466">
      <w:pPr>
        <w:spacing w:line="276" w:lineRule="auto"/>
        <w:jc w:val="both"/>
        <w:rPr>
          <w:rFonts w:ascii="Calibri" w:eastAsia="Calibri" w:hAnsi="Calibri" w:cs="Calibri"/>
          <w:sz w:val="22"/>
          <w:szCs w:val="22"/>
          <w:lang w:eastAsia="en-US"/>
        </w:rPr>
      </w:pPr>
      <w:r w:rsidRPr="00954994">
        <w:rPr>
          <w:rFonts w:ascii="Calibri" w:eastAsia="Calibri" w:hAnsi="Calibri" w:cs="Calibri"/>
          <w:sz w:val="22"/>
          <w:szCs w:val="22"/>
          <w:lang w:eastAsia="en-US"/>
        </w:rPr>
        <w:t xml:space="preserve">Zamawiający wymaga wymiany </w:t>
      </w:r>
      <w:r w:rsidR="00924643">
        <w:rPr>
          <w:rFonts w:ascii="Calibri" w:eastAsia="Calibri" w:hAnsi="Calibri" w:cs="Calibri"/>
          <w:sz w:val="22"/>
          <w:szCs w:val="22"/>
          <w:lang w:eastAsia="en-US"/>
        </w:rPr>
        <w:t xml:space="preserve">wszystkich </w:t>
      </w:r>
      <w:r w:rsidRPr="00954994">
        <w:rPr>
          <w:rFonts w:ascii="Calibri" w:eastAsia="Calibri" w:hAnsi="Calibri" w:cs="Calibri"/>
          <w:sz w:val="22"/>
          <w:szCs w:val="22"/>
          <w:lang w:eastAsia="en-US"/>
        </w:rPr>
        <w:t>istniejących przycisków wyjścia na nowe</w:t>
      </w:r>
      <w:r w:rsidR="00135C73">
        <w:rPr>
          <w:rFonts w:ascii="Calibri" w:eastAsia="Calibri" w:hAnsi="Calibri" w:cs="Calibri"/>
          <w:sz w:val="22"/>
          <w:szCs w:val="22"/>
          <w:lang w:eastAsia="en-US"/>
        </w:rPr>
        <w:t>.</w:t>
      </w:r>
    </w:p>
    <w:p w:rsidR="00F01466" w:rsidRDefault="00F01466" w:rsidP="00F01466">
      <w:pPr>
        <w:spacing w:line="276" w:lineRule="auto"/>
        <w:jc w:val="both"/>
        <w:rPr>
          <w:rFonts w:ascii="Calibri" w:eastAsia="Calibri" w:hAnsi="Calibri" w:cs="Calibri"/>
          <w:sz w:val="22"/>
          <w:szCs w:val="22"/>
          <w:lang w:eastAsia="en-US"/>
        </w:rPr>
      </w:pPr>
    </w:p>
    <w:p w:rsidR="00E90D03" w:rsidRDefault="00E90D03" w:rsidP="00F01466">
      <w:pPr>
        <w:spacing w:line="276" w:lineRule="auto"/>
        <w:jc w:val="both"/>
        <w:rPr>
          <w:rFonts w:ascii="Calibri" w:eastAsia="Calibri" w:hAnsi="Calibri" w:cs="Calibri"/>
          <w:sz w:val="22"/>
          <w:szCs w:val="22"/>
          <w:lang w:eastAsia="en-US"/>
        </w:rPr>
      </w:pPr>
    </w:p>
    <w:p w:rsidR="00E90D03" w:rsidRDefault="00E90D03" w:rsidP="00F01466">
      <w:pPr>
        <w:spacing w:line="276" w:lineRule="auto"/>
        <w:jc w:val="both"/>
        <w:rPr>
          <w:rFonts w:ascii="Calibri" w:eastAsia="Calibri" w:hAnsi="Calibri" w:cs="Calibri"/>
          <w:sz w:val="22"/>
          <w:szCs w:val="22"/>
          <w:lang w:eastAsia="en-US"/>
        </w:rPr>
      </w:pPr>
    </w:p>
    <w:p w:rsidR="00E90D03" w:rsidRDefault="00E90D03" w:rsidP="00F01466">
      <w:pPr>
        <w:spacing w:line="276" w:lineRule="auto"/>
        <w:jc w:val="both"/>
        <w:rPr>
          <w:rFonts w:ascii="Calibri" w:eastAsia="Calibri" w:hAnsi="Calibri" w:cs="Calibri"/>
          <w:sz w:val="22"/>
          <w:szCs w:val="22"/>
          <w:lang w:eastAsia="en-US"/>
        </w:rPr>
      </w:pPr>
    </w:p>
    <w:p w:rsidR="00E90D03" w:rsidRPr="00F01466" w:rsidRDefault="00E90D03" w:rsidP="00F01466">
      <w:pPr>
        <w:spacing w:line="276" w:lineRule="auto"/>
        <w:jc w:val="both"/>
        <w:rPr>
          <w:rFonts w:ascii="Calibri" w:eastAsia="Calibri" w:hAnsi="Calibri" w:cs="Calibri"/>
          <w:sz w:val="22"/>
          <w:szCs w:val="22"/>
          <w:lang w:eastAsia="en-US"/>
        </w:rPr>
      </w:pPr>
      <w:bookmarkStart w:id="0" w:name="_GoBack"/>
      <w:bookmarkEnd w:id="0"/>
    </w:p>
    <w:p w:rsidR="00F01466" w:rsidRPr="00F01466" w:rsidRDefault="00F01466" w:rsidP="00F01466">
      <w:pPr>
        <w:spacing w:line="276" w:lineRule="auto"/>
        <w:jc w:val="both"/>
        <w:rPr>
          <w:rFonts w:ascii="Calibri" w:eastAsia="Calibri" w:hAnsi="Calibri" w:cs="Calibri"/>
          <w:b/>
          <w:bCs/>
          <w:sz w:val="22"/>
          <w:szCs w:val="22"/>
          <w:lang w:eastAsia="en-US"/>
        </w:rPr>
      </w:pPr>
      <w:r w:rsidRPr="00F01466">
        <w:rPr>
          <w:rFonts w:ascii="Calibri" w:eastAsia="Calibri" w:hAnsi="Calibri" w:cs="Calibri"/>
          <w:b/>
          <w:bCs/>
          <w:sz w:val="22"/>
          <w:szCs w:val="22"/>
          <w:lang w:eastAsia="en-US"/>
        </w:rPr>
        <w:t>Pytanie nr 4</w:t>
      </w:r>
    </w:p>
    <w:p w:rsidR="00F01466" w:rsidRPr="00F01466" w:rsidRDefault="00954994" w:rsidP="00F01466">
      <w:pPr>
        <w:spacing w:line="276" w:lineRule="auto"/>
        <w:jc w:val="both"/>
        <w:rPr>
          <w:rFonts w:ascii="Calibri" w:eastAsia="Calibri" w:hAnsi="Calibri" w:cs="Calibri"/>
          <w:i/>
          <w:iCs/>
          <w:sz w:val="22"/>
          <w:szCs w:val="22"/>
          <w:lang w:eastAsia="en-US"/>
        </w:rPr>
      </w:pPr>
      <w:r w:rsidRPr="00954994">
        <w:rPr>
          <w:rFonts w:ascii="Calibri" w:eastAsia="Calibri" w:hAnsi="Calibri" w:cs="Calibri"/>
          <w:sz w:val="22"/>
          <w:szCs w:val="22"/>
          <w:lang w:eastAsia="en-US"/>
        </w:rPr>
        <w:t>Zamawiający wskazał w OWZ, że należy zdemontować kontaktrony i zastąpić nowymi. W załączniku nr 1 do OWZ Zestawienie Przejść Zamawiający wykazał listę elementów, w której wskazał niedziałające kontaktrony. Czy zamawiający zgodnie z opisem w OWZ miał na myśli wymianę wszystkich kontaktronów czy wymianę tylko uszkodzonych wymienionych w załączniku?</w:t>
      </w:r>
    </w:p>
    <w:p w:rsidR="00F01466" w:rsidRDefault="00F01466" w:rsidP="00F01466">
      <w:pPr>
        <w:spacing w:line="276" w:lineRule="auto"/>
        <w:jc w:val="both"/>
        <w:rPr>
          <w:rFonts w:ascii="Calibri" w:eastAsia="Calibri" w:hAnsi="Calibri" w:cs="Calibri"/>
          <w:sz w:val="22"/>
          <w:szCs w:val="22"/>
          <w:lang w:eastAsia="en-US"/>
        </w:rPr>
      </w:pPr>
      <w:r w:rsidRPr="00802B23">
        <w:rPr>
          <w:rFonts w:ascii="Calibri" w:eastAsia="Calibri" w:hAnsi="Calibri" w:cs="Calibri"/>
          <w:b/>
          <w:sz w:val="22"/>
          <w:szCs w:val="22"/>
          <w:lang w:eastAsia="en-US"/>
        </w:rPr>
        <w:t>Odpowiedź:</w:t>
      </w:r>
    </w:p>
    <w:p w:rsidR="00F01466" w:rsidRDefault="00954994" w:rsidP="00F01466">
      <w:pPr>
        <w:spacing w:line="276" w:lineRule="auto"/>
        <w:jc w:val="both"/>
        <w:rPr>
          <w:rFonts w:ascii="Calibri" w:eastAsia="Calibri" w:hAnsi="Calibri" w:cs="Calibri"/>
          <w:sz w:val="22"/>
          <w:szCs w:val="22"/>
          <w:lang w:eastAsia="en-US"/>
        </w:rPr>
      </w:pPr>
      <w:r w:rsidRPr="00954994">
        <w:rPr>
          <w:rFonts w:ascii="Calibri" w:eastAsia="Calibri" w:hAnsi="Calibri" w:cs="Calibri"/>
          <w:sz w:val="22"/>
          <w:szCs w:val="22"/>
          <w:lang w:eastAsia="en-US"/>
        </w:rPr>
        <w:t xml:space="preserve">Zamawiający wymaga wymiany </w:t>
      </w:r>
      <w:r w:rsidR="00924643">
        <w:rPr>
          <w:rFonts w:ascii="Calibri" w:eastAsia="Calibri" w:hAnsi="Calibri" w:cs="Calibri"/>
          <w:sz w:val="22"/>
          <w:szCs w:val="22"/>
          <w:lang w:eastAsia="en-US"/>
        </w:rPr>
        <w:t xml:space="preserve">wszystkich </w:t>
      </w:r>
      <w:r w:rsidRPr="00954994">
        <w:rPr>
          <w:rFonts w:ascii="Calibri" w:eastAsia="Calibri" w:hAnsi="Calibri" w:cs="Calibri"/>
          <w:sz w:val="22"/>
          <w:szCs w:val="22"/>
          <w:lang w:eastAsia="en-US"/>
        </w:rPr>
        <w:t>istniejących kontaktronów na nowe</w:t>
      </w:r>
      <w:r w:rsidR="00802B23">
        <w:rPr>
          <w:rFonts w:ascii="Calibri" w:eastAsia="Calibri" w:hAnsi="Calibri" w:cs="Calibri"/>
          <w:sz w:val="22"/>
          <w:szCs w:val="22"/>
          <w:lang w:eastAsia="en-US"/>
        </w:rPr>
        <w:t>.</w:t>
      </w:r>
    </w:p>
    <w:p w:rsidR="00CA6B8A" w:rsidRPr="00F01466" w:rsidRDefault="00CA6B8A" w:rsidP="00F01466">
      <w:pPr>
        <w:spacing w:line="276" w:lineRule="auto"/>
        <w:jc w:val="both"/>
        <w:rPr>
          <w:rFonts w:ascii="Calibri" w:eastAsia="Calibri" w:hAnsi="Calibri" w:cs="Calibri"/>
          <w:sz w:val="22"/>
          <w:szCs w:val="22"/>
          <w:lang w:eastAsia="en-US"/>
        </w:rPr>
      </w:pPr>
    </w:p>
    <w:p w:rsidR="00F01466" w:rsidRPr="00F01466" w:rsidRDefault="00F01466" w:rsidP="00F01466">
      <w:pPr>
        <w:spacing w:line="276" w:lineRule="auto"/>
        <w:jc w:val="both"/>
        <w:rPr>
          <w:rFonts w:ascii="Calibri" w:eastAsia="Calibri" w:hAnsi="Calibri" w:cs="Calibri"/>
          <w:b/>
          <w:bCs/>
          <w:sz w:val="22"/>
          <w:szCs w:val="22"/>
          <w:lang w:eastAsia="en-US"/>
        </w:rPr>
      </w:pPr>
      <w:r w:rsidRPr="00F01466">
        <w:rPr>
          <w:rFonts w:ascii="Calibri" w:eastAsia="Calibri" w:hAnsi="Calibri" w:cs="Calibri"/>
          <w:b/>
          <w:bCs/>
          <w:sz w:val="22"/>
          <w:szCs w:val="22"/>
          <w:lang w:eastAsia="en-US"/>
        </w:rPr>
        <w:t>Pytanie nr 5</w:t>
      </w:r>
    </w:p>
    <w:p w:rsidR="00F01466" w:rsidRPr="00F01466" w:rsidRDefault="00954994" w:rsidP="00F01466">
      <w:pPr>
        <w:spacing w:line="276" w:lineRule="auto"/>
        <w:jc w:val="both"/>
        <w:rPr>
          <w:rFonts w:ascii="Calibri" w:eastAsia="Calibri" w:hAnsi="Calibri" w:cs="Calibri"/>
          <w:sz w:val="22"/>
          <w:szCs w:val="22"/>
          <w:lang w:eastAsia="en-US"/>
        </w:rPr>
      </w:pPr>
      <w:r w:rsidRPr="00954994">
        <w:rPr>
          <w:rFonts w:ascii="Calibri" w:eastAsia="Calibri" w:hAnsi="Calibri" w:cs="Calibri"/>
          <w:sz w:val="22"/>
          <w:szCs w:val="22"/>
          <w:lang w:eastAsia="en-US"/>
        </w:rPr>
        <w:t>Czy zamawiający wymaga, aby zbicie szybki w przycisku wyjścia ewakuacyjnego było sygnalizowane w systemie kontroli dostępu ?</w:t>
      </w:r>
      <w:r w:rsidR="00F01466" w:rsidRPr="00F01466">
        <w:rPr>
          <w:rFonts w:ascii="Calibri" w:eastAsia="Calibri" w:hAnsi="Calibri" w:cs="Calibri"/>
          <w:sz w:val="22"/>
          <w:szCs w:val="22"/>
          <w:lang w:eastAsia="en-US"/>
        </w:rPr>
        <w:t xml:space="preserve"> </w:t>
      </w:r>
    </w:p>
    <w:p w:rsidR="00F01466" w:rsidRDefault="00F01466" w:rsidP="00F01466">
      <w:pPr>
        <w:spacing w:line="276" w:lineRule="auto"/>
        <w:jc w:val="both"/>
        <w:rPr>
          <w:rFonts w:ascii="Calibri" w:eastAsia="Calibri" w:hAnsi="Calibri" w:cs="Calibri"/>
          <w:sz w:val="22"/>
          <w:szCs w:val="22"/>
          <w:lang w:eastAsia="en-US"/>
        </w:rPr>
      </w:pPr>
      <w:r w:rsidRPr="00F01466">
        <w:rPr>
          <w:rFonts w:ascii="Calibri" w:eastAsia="Calibri" w:hAnsi="Calibri" w:cs="Calibri"/>
          <w:b/>
          <w:sz w:val="22"/>
          <w:szCs w:val="22"/>
          <w:lang w:eastAsia="en-US"/>
        </w:rPr>
        <w:t>Odpowiedź:</w:t>
      </w:r>
    </w:p>
    <w:p w:rsidR="00F01466" w:rsidRDefault="00954994" w:rsidP="00F01466">
      <w:pPr>
        <w:spacing w:line="276" w:lineRule="auto"/>
        <w:jc w:val="both"/>
        <w:rPr>
          <w:rFonts w:ascii="Calibri" w:eastAsia="Calibri" w:hAnsi="Calibri" w:cs="Calibri"/>
          <w:sz w:val="22"/>
          <w:szCs w:val="22"/>
          <w:lang w:eastAsia="en-US"/>
        </w:rPr>
      </w:pPr>
      <w:r w:rsidRPr="00954994">
        <w:rPr>
          <w:rFonts w:ascii="Calibri" w:eastAsia="Calibri" w:hAnsi="Calibri" w:cs="Calibri"/>
          <w:sz w:val="22"/>
          <w:szCs w:val="22"/>
          <w:lang w:eastAsia="en-US"/>
        </w:rPr>
        <w:t>Tak, zamawiający wymaga aby zmiana stanu przejścia, w tym spowodowana użyciem przycisku ewakuacyjnego (zbicie szybki), była rejestrowana i raportowana w systemie kontroli dostępu.</w:t>
      </w:r>
    </w:p>
    <w:p w:rsidR="00F01466" w:rsidRPr="00F01466" w:rsidRDefault="00F01466" w:rsidP="00F01466">
      <w:pPr>
        <w:spacing w:line="276" w:lineRule="auto"/>
        <w:jc w:val="both"/>
        <w:rPr>
          <w:rFonts w:ascii="Calibri" w:eastAsia="Calibri" w:hAnsi="Calibri" w:cs="Calibri"/>
          <w:sz w:val="22"/>
          <w:szCs w:val="22"/>
          <w:lang w:eastAsia="en-US"/>
        </w:rPr>
      </w:pPr>
    </w:p>
    <w:p w:rsidR="00F01466" w:rsidRPr="00F01466" w:rsidRDefault="00F01466" w:rsidP="00F01466">
      <w:pPr>
        <w:spacing w:line="276" w:lineRule="auto"/>
        <w:jc w:val="both"/>
        <w:rPr>
          <w:rFonts w:ascii="Calibri" w:eastAsia="Calibri" w:hAnsi="Calibri" w:cs="Calibri"/>
          <w:b/>
          <w:bCs/>
          <w:sz w:val="22"/>
          <w:szCs w:val="22"/>
          <w:lang w:eastAsia="en-US"/>
        </w:rPr>
      </w:pPr>
      <w:r w:rsidRPr="00F01466">
        <w:rPr>
          <w:rFonts w:ascii="Calibri" w:eastAsia="Calibri" w:hAnsi="Calibri" w:cs="Calibri"/>
          <w:b/>
          <w:bCs/>
          <w:sz w:val="22"/>
          <w:szCs w:val="22"/>
          <w:lang w:eastAsia="en-US"/>
        </w:rPr>
        <w:t>Pytanie nr 6</w:t>
      </w:r>
    </w:p>
    <w:p w:rsidR="00F01466" w:rsidRPr="00F01466" w:rsidRDefault="00954994" w:rsidP="00F01466">
      <w:pPr>
        <w:spacing w:line="276" w:lineRule="auto"/>
        <w:jc w:val="both"/>
        <w:rPr>
          <w:rFonts w:ascii="Calibri" w:eastAsia="Calibri" w:hAnsi="Calibri" w:cs="Calibri"/>
          <w:sz w:val="22"/>
          <w:szCs w:val="22"/>
          <w:lang w:eastAsia="en-US"/>
        </w:rPr>
      </w:pPr>
      <w:r w:rsidRPr="00954994">
        <w:rPr>
          <w:rFonts w:ascii="Calibri" w:eastAsia="Calibri" w:hAnsi="Calibri" w:cs="Calibri"/>
          <w:sz w:val="22"/>
          <w:szCs w:val="22"/>
          <w:lang w:eastAsia="en-US"/>
        </w:rPr>
        <w:t xml:space="preserve">Proszę u udzielenie informacji, czy rozbudowywany system kontroli dostępu </w:t>
      </w:r>
      <w:proofErr w:type="spellStart"/>
      <w:r w:rsidRPr="00954994">
        <w:rPr>
          <w:rFonts w:ascii="Calibri" w:eastAsia="Calibri" w:hAnsi="Calibri" w:cs="Calibri"/>
          <w:sz w:val="22"/>
          <w:szCs w:val="22"/>
          <w:lang w:eastAsia="en-US"/>
        </w:rPr>
        <w:t>Genetec</w:t>
      </w:r>
      <w:proofErr w:type="spellEnd"/>
      <w:r w:rsidRPr="00954994">
        <w:rPr>
          <w:rFonts w:ascii="Calibri" w:eastAsia="Calibri" w:hAnsi="Calibri" w:cs="Calibri"/>
          <w:sz w:val="22"/>
          <w:szCs w:val="22"/>
          <w:lang w:eastAsia="en-US"/>
        </w:rPr>
        <w:t xml:space="preserve"> podlega Gwarancji ?</w:t>
      </w:r>
      <w:r w:rsidR="00F01466" w:rsidRPr="00F01466">
        <w:rPr>
          <w:rFonts w:ascii="Calibri" w:eastAsia="Calibri" w:hAnsi="Calibri" w:cs="Calibri"/>
          <w:sz w:val="22"/>
          <w:szCs w:val="22"/>
          <w:lang w:eastAsia="en-US"/>
        </w:rPr>
        <w:t xml:space="preserve">  </w:t>
      </w:r>
    </w:p>
    <w:p w:rsidR="00F01466" w:rsidRDefault="00F01466" w:rsidP="00F01466">
      <w:pPr>
        <w:spacing w:line="276" w:lineRule="auto"/>
        <w:jc w:val="both"/>
        <w:rPr>
          <w:rFonts w:ascii="Calibri" w:eastAsia="Calibri" w:hAnsi="Calibri" w:cs="Calibri"/>
          <w:sz w:val="22"/>
          <w:szCs w:val="22"/>
          <w:lang w:eastAsia="en-US"/>
        </w:rPr>
      </w:pPr>
      <w:r w:rsidRPr="00802B23">
        <w:rPr>
          <w:rFonts w:ascii="Calibri" w:eastAsia="Calibri" w:hAnsi="Calibri" w:cs="Calibri"/>
          <w:b/>
          <w:sz w:val="22"/>
          <w:szCs w:val="22"/>
          <w:lang w:eastAsia="en-US"/>
        </w:rPr>
        <w:t>Odpowiedź:</w:t>
      </w:r>
    </w:p>
    <w:p w:rsidR="00F01466" w:rsidRDefault="00954994" w:rsidP="00F01466">
      <w:pPr>
        <w:spacing w:line="276" w:lineRule="auto"/>
        <w:jc w:val="both"/>
        <w:rPr>
          <w:rFonts w:ascii="Calibri" w:eastAsia="Calibri" w:hAnsi="Calibri" w:cs="Calibri"/>
          <w:sz w:val="22"/>
          <w:szCs w:val="22"/>
          <w:lang w:eastAsia="en-US"/>
        </w:rPr>
      </w:pPr>
      <w:r w:rsidRPr="00954994">
        <w:rPr>
          <w:rFonts w:ascii="Calibri" w:eastAsia="Calibri" w:hAnsi="Calibri" w:cs="Calibri"/>
          <w:sz w:val="22"/>
          <w:szCs w:val="22"/>
          <w:lang w:eastAsia="en-US"/>
        </w:rPr>
        <w:t xml:space="preserve">Istniejący, rozbudowywany system kontroli dostępu jest objęty gwarancją przez firmę realizującą wcześniejsze zadanie. Podczas modernizacji istniejącego systemu KD obsługiwanego przez platformę </w:t>
      </w:r>
      <w:proofErr w:type="spellStart"/>
      <w:r w:rsidRPr="00954994">
        <w:rPr>
          <w:rFonts w:ascii="Calibri" w:eastAsia="Calibri" w:hAnsi="Calibri" w:cs="Calibri"/>
          <w:sz w:val="22"/>
          <w:szCs w:val="22"/>
          <w:lang w:eastAsia="en-US"/>
        </w:rPr>
        <w:t>Genetec</w:t>
      </w:r>
      <w:proofErr w:type="spellEnd"/>
      <w:r w:rsidRPr="00954994">
        <w:rPr>
          <w:rFonts w:ascii="Calibri" w:eastAsia="Calibri" w:hAnsi="Calibri" w:cs="Calibri"/>
          <w:sz w:val="22"/>
          <w:szCs w:val="22"/>
          <w:lang w:eastAsia="en-US"/>
        </w:rPr>
        <w:t xml:space="preserve"> Security Center oraz konfiguracji tego systemu, należy przyjąć, iż należy postępować w taki sposób, by gwarancja nie została przez Zamawiającego utracona. Wszelkie prace bezpośrednio związane z KD powinny być przeprowadzone przy współudziale i poinformowaniu gwaranta w celu zachowania gwarancji.</w:t>
      </w:r>
    </w:p>
    <w:p w:rsidR="00F01466" w:rsidRPr="00F01466" w:rsidRDefault="00F01466" w:rsidP="00F01466">
      <w:pPr>
        <w:spacing w:line="276" w:lineRule="auto"/>
        <w:jc w:val="both"/>
        <w:rPr>
          <w:rFonts w:ascii="Calibri" w:eastAsia="Calibri" w:hAnsi="Calibri" w:cs="Calibri"/>
          <w:sz w:val="22"/>
          <w:szCs w:val="22"/>
          <w:lang w:eastAsia="en-US"/>
        </w:rPr>
      </w:pPr>
    </w:p>
    <w:sectPr w:rsidR="00F01466" w:rsidRPr="00F01466" w:rsidSect="00CA6B8A">
      <w:headerReference w:type="default" r:id="rId8"/>
      <w:footerReference w:type="even" r:id="rId9"/>
      <w:footerReference w:type="default" r:id="rId10"/>
      <w:pgSz w:w="11907" w:h="16840" w:code="9"/>
      <w:pgMar w:top="1985" w:right="1842" w:bottom="2127" w:left="1134" w:header="284" w:footer="57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31035" w:rsidRDefault="00A31035" w:rsidP="009D24B6">
      <w:r>
        <w:separator/>
      </w:r>
    </w:p>
  </w:endnote>
  <w:endnote w:type="continuationSeparator" w:id="0">
    <w:p w:rsidR="00A31035" w:rsidRDefault="00A31035" w:rsidP="009D24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31035" w:rsidRDefault="00A31035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:rsidR="00A31035" w:rsidRDefault="00A31035">
    <w:pPr>
      <w:pStyle w:val="Stopk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31035" w:rsidRDefault="00A31035">
    <w:pPr>
      <w:pStyle w:val="Stopka"/>
      <w:framePr w:wrap="around" w:vAnchor="text" w:hAnchor="margin" w:xAlign="right" w:y="1"/>
      <w:rPr>
        <w:rStyle w:val="Numerstrony"/>
      </w:rPr>
    </w:pPr>
  </w:p>
  <w:p w:rsidR="00A31035" w:rsidRDefault="00645B9A" w:rsidP="00FD6D8F">
    <w:pPr>
      <w:pStyle w:val="Stopka"/>
      <w:jc w:val="center"/>
      <w:rPr>
        <w:rFonts w:cs="Calibri"/>
        <w:i/>
        <w:sz w:val="16"/>
        <w:szCs w:val="16"/>
        <w:lang w:val="pl-PL"/>
      </w:rPr>
    </w:pPr>
    <w:r w:rsidRPr="00CA6B8A">
      <w:rPr>
        <w:rFonts w:ascii="Arial" w:eastAsia="Arial" w:hAnsi="Arial" w:cs="Arial"/>
        <w:noProof/>
        <w:szCs w:val="22"/>
        <w:lang w:val="pl-PL" w:eastAsia="pl-PL"/>
      </w:rPr>
      <w:drawing>
        <wp:inline distT="0" distB="0" distL="0" distR="0">
          <wp:extent cx="5734050" cy="733425"/>
          <wp:effectExtent l="0" t="0" r="0" b="9525"/>
          <wp:docPr id="1" name="Obraz 24" descr="FE_POWER_poziom_pl-1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4" descr="FE_POWER_poziom_pl-1_rg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34050" cy="733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A31035" w:rsidRDefault="00A31035" w:rsidP="00FD6D8F">
    <w:pPr>
      <w:pStyle w:val="Stopka"/>
      <w:tabs>
        <w:tab w:val="clear" w:pos="4536"/>
        <w:tab w:val="clear" w:pos="9072"/>
        <w:tab w:val="left" w:pos="7562"/>
      </w:tabs>
      <w:rPr>
        <w:rFonts w:ascii="Arial" w:hAnsi="Arial" w:cs="Arial"/>
        <w:i/>
        <w:color w:val="000000"/>
        <w:sz w:val="16"/>
        <w:szCs w:val="16"/>
        <w:lang w:val="pl-PL"/>
      </w:rPr>
    </w:pPr>
    <w:r w:rsidRPr="00CA6B8A">
      <w:rPr>
        <w:rFonts w:ascii="Calibri" w:hAnsi="Calibri" w:cs="Calibri"/>
        <w:sz w:val="16"/>
        <w:szCs w:val="16"/>
        <w:lang w:val="pl-PL" w:eastAsia="pl-PL"/>
      </w:rPr>
      <w:t xml:space="preserve">Projekt </w:t>
    </w:r>
    <w:r w:rsidRPr="00CA6B8A">
      <w:rPr>
        <w:rFonts w:ascii="Calibri" w:hAnsi="Calibri" w:cs="Calibri"/>
        <w:sz w:val="20"/>
        <w:lang w:val="pl-PL" w:eastAsia="pl-PL"/>
      </w:rPr>
      <w:t xml:space="preserve"> </w:t>
    </w:r>
    <w:r w:rsidRPr="00CA6B8A">
      <w:rPr>
        <w:rFonts w:ascii="Calibri" w:hAnsi="Calibri" w:cs="Calibri"/>
        <w:sz w:val="16"/>
        <w:szCs w:val="16"/>
        <w:lang w:val="pl-PL" w:eastAsia="pl-PL"/>
      </w:rPr>
      <w:t>„Zintegrowany Program Rozwoju Uniwersytetu Ekonomicznego w Poznaniu” POWR.03.05.00 – 00 – Z011/17</w:t>
    </w:r>
    <w:r w:rsidRPr="00CA6B8A">
      <w:rPr>
        <w:rFonts w:ascii="Calibri" w:hAnsi="Calibri" w:cs="Calibri"/>
        <w:sz w:val="20"/>
        <w:lang w:val="pl-PL" w:eastAsia="pl-PL"/>
      </w:rPr>
      <w:t xml:space="preserve"> </w:t>
    </w:r>
    <w:r w:rsidRPr="00CA6B8A">
      <w:rPr>
        <w:rFonts w:ascii="Calibri" w:hAnsi="Calibri" w:cs="Calibri"/>
        <w:sz w:val="16"/>
        <w:szCs w:val="16"/>
        <w:lang w:val="pl-PL" w:eastAsia="pl-PL"/>
      </w:rPr>
      <w:t>współfinansowany przez Unię Europejską z Europejskiego Funduszu Społecznego w ramach Programu Operacyjnego Wiedza Edukacja Rozwój 2014-2020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31035" w:rsidRDefault="00A31035" w:rsidP="009D24B6">
      <w:r>
        <w:separator/>
      </w:r>
    </w:p>
  </w:footnote>
  <w:footnote w:type="continuationSeparator" w:id="0">
    <w:p w:rsidR="00A31035" w:rsidRDefault="00A31035" w:rsidP="009D24B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31035" w:rsidRPr="009C4CE9" w:rsidRDefault="00645B9A">
    <w:pPr>
      <w:pStyle w:val="Nagwek"/>
      <w:rPr>
        <w:lang w:val="pl-PL"/>
      </w:rPr>
    </w:pPr>
    <w:r>
      <w:rPr>
        <w:noProof/>
        <w:lang w:val="pl-PL" w:eastAsia="pl-PL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page">
            <wp:posOffset>17145</wp:posOffset>
          </wp:positionH>
          <wp:positionV relativeFrom="paragraph">
            <wp:posOffset>34925</wp:posOffset>
          </wp:positionV>
          <wp:extent cx="8035925" cy="1604645"/>
          <wp:effectExtent l="0" t="0" r="3175" b="0"/>
          <wp:wrapNone/>
          <wp:docPr id="9" name="Obraz 1" descr="gora listownik 9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gora listownik 9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35925" cy="16046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1D"/>
    <w:multiLevelType w:val="multilevel"/>
    <w:tmpl w:val="D7D4801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000004"/>
    <w:multiLevelType w:val="singleLevel"/>
    <w:tmpl w:val="952A03C4"/>
    <w:name w:val="WW8Num10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Calibri" w:hAnsi="Calibri" w:cs="Times New Roman" w:hint="default"/>
      </w:rPr>
    </w:lvl>
  </w:abstractNum>
  <w:abstractNum w:abstractNumId="2" w15:restartNumberingAfterBreak="0">
    <w:nsid w:val="001B4561"/>
    <w:multiLevelType w:val="multilevel"/>
    <w:tmpl w:val="A3C8AE20"/>
    <w:lvl w:ilvl="0">
      <w:start w:val="1"/>
      <w:numFmt w:val="decimal"/>
      <w:lvlText w:val="%1."/>
      <w:lvlJc w:val="left"/>
      <w:pPr>
        <w:ind w:left="1800" w:hanging="363"/>
      </w:pPr>
      <w:rPr>
        <w:b w:val="0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3" w15:restartNumberingAfterBreak="0">
    <w:nsid w:val="021E73F6"/>
    <w:multiLevelType w:val="singleLevel"/>
    <w:tmpl w:val="04150017"/>
    <w:lvl w:ilvl="0">
      <w:start w:val="1"/>
      <w:numFmt w:val="lowerLetter"/>
      <w:lvlText w:val="%1)"/>
      <w:lvlJc w:val="left"/>
      <w:pPr>
        <w:ind w:left="1820" w:hanging="360"/>
      </w:pPr>
      <w:rPr>
        <w:rFonts w:cs="Times New Roman"/>
      </w:rPr>
    </w:lvl>
  </w:abstractNum>
  <w:abstractNum w:abstractNumId="4" w15:restartNumberingAfterBreak="0">
    <w:nsid w:val="0249696E"/>
    <w:multiLevelType w:val="hybridMultilevel"/>
    <w:tmpl w:val="4CB4E978"/>
    <w:lvl w:ilvl="0" w:tplc="0415000F">
      <w:start w:val="1"/>
      <w:numFmt w:val="decimal"/>
      <w:lvlText w:val="%1."/>
      <w:lvlJc w:val="left"/>
      <w:pPr>
        <w:ind w:left="22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924" w:hanging="360"/>
      </w:pPr>
    </w:lvl>
    <w:lvl w:ilvl="2" w:tplc="0415001B" w:tentative="1">
      <w:start w:val="1"/>
      <w:numFmt w:val="lowerRoman"/>
      <w:lvlText w:val="%3."/>
      <w:lvlJc w:val="right"/>
      <w:pPr>
        <w:ind w:left="3644" w:hanging="180"/>
      </w:pPr>
    </w:lvl>
    <w:lvl w:ilvl="3" w:tplc="0415000F" w:tentative="1">
      <w:start w:val="1"/>
      <w:numFmt w:val="decimal"/>
      <w:lvlText w:val="%4."/>
      <w:lvlJc w:val="left"/>
      <w:pPr>
        <w:ind w:left="4364" w:hanging="360"/>
      </w:pPr>
    </w:lvl>
    <w:lvl w:ilvl="4" w:tplc="04150019" w:tentative="1">
      <w:start w:val="1"/>
      <w:numFmt w:val="lowerLetter"/>
      <w:lvlText w:val="%5."/>
      <w:lvlJc w:val="left"/>
      <w:pPr>
        <w:ind w:left="5084" w:hanging="360"/>
      </w:pPr>
    </w:lvl>
    <w:lvl w:ilvl="5" w:tplc="0415001B" w:tentative="1">
      <w:start w:val="1"/>
      <w:numFmt w:val="lowerRoman"/>
      <w:lvlText w:val="%6."/>
      <w:lvlJc w:val="right"/>
      <w:pPr>
        <w:ind w:left="5804" w:hanging="180"/>
      </w:pPr>
    </w:lvl>
    <w:lvl w:ilvl="6" w:tplc="0415000F" w:tentative="1">
      <w:start w:val="1"/>
      <w:numFmt w:val="decimal"/>
      <w:lvlText w:val="%7."/>
      <w:lvlJc w:val="left"/>
      <w:pPr>
        <w:ind w:left="6524" w:hanging="360"/>
      </w:pPr>
    </w:lvl>
    <w:lvl w:ilvl="7" w:tplc="04150019" w:tentative="1">
      <w:start w:val="1"/>
      <w:numFmt w:val="lowerLetter"/>
      <w:lvlText w:val="%8."/>
      <w:lvlJc w:val="left"/>
      <w:pPr>
        <w:ind w:left="7244" w:hanging="360"/>
      </w:pPr>
    </w:lvl>
    <w:lvl w:ilvl="8" w:tplc="0415001B" w:tentative="1">
      <w:start w:val="1"/>
      <w:numFmt w:val="lowerRoman"/>
      <w:lvlText w:val="%9."/>
      <w:lvlJc w:val="right"/>
      <w:pPr>
        <w:ind w:left="7964" w:hanging="180"/>
      </w:pPr>
    </w:lvl>
  </w:abstractNum>
  <w:abstractNum w:abstractNumId="5" w15:restartNumberingAfterBreak="0">
    <w:nsid w:val="07894B98"/>
    <w:multiLevelType w:val="hybridMultilevel"/>
    <w:tmpl w:val="511E5FB0"/>
    <w:lvl w:ilvl="0" w:tplc="0415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FA85D74"/>
    <w:multiLevelType w:val="hybridMultilevel"/>
    <w:tmpl w:val="0C80EC8E"/>
    <w:lvl w:ilvl="0" w:tplc="C2E8C0C0">
      <w:start w:val="1"/>
      <w:numFmt w:val="decimal"/>
      <w:lvlText w:val="Pytanie 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40365E7"/>
    <w:multiLevelType w:val="hybridMultilevel"/>
    <w:tmpl w:val="F5E4C91A"/>
    <w:lvl w:ilvl="0" w:tplc="6658A710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15E705EC"/>
    <w:multiLevelType w:val="hybridMultilevel"/>
    <w:tmpl w:val="E4D0807A"/>
    <w:lvl w:ilvl="0" w:tplc="C878326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6F86A6E"/>
    <w:multiLevelType w:val="multilevel"/>
    <w:tmpl w:val="913C1B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1BA25BD0"/>
    <w:multiLevelType w:val="hybridMultilevel"/>
    <w:tmpl w:val="81D4053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26A6521"/>
    <w:multiLevelType w:val="hybridMultilevel"/>
    <w:tmpl w:val="6D327158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29857B8"/>
    <w:multiLevelType w:val="hybridMultilevel"/>
    <w:tmpl w:val="CEAE9FBA"/>
    <w:lvl w:ilvl="0" w:tplc="20E8C4CA">
      <w:start w:val="1"/>
      <w:numFmt w:val="decimal"/>
      <w:lvlText w:val="%1."/>
      <w:lvlJc w:val="left"/>
      <w:pPr>
        <w:ind w:left="69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211CA6CC">
      <w:start w:val="1"/>
      <w:numFmt w:val="decimal"/>
      <w:lvlText w:val="%2)"/>
      <w:lvlJc w:val="left"/>
      <w:pPr>
        <w:ind w:left="7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80B03FD6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744AB4EC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74B01DB0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4E383BB8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7228CBC6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F3F83C7E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1A94F1A2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26036D1A"/>
    <w:multiLevelType w:val="singleLevel"/>
    <w:tmpl w:val="BC20B7B0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</w:abstractNum>
  <w:abstractNum w:abstractNumId="14" w15:restartNumberingAfterBreak="0">
    <w:nsid w:val="2CFB5CA4"/>
    <w:multiLevelType w:val="hybridMultilevel"/>
    <w:tmpl w:val="FF0C0D2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E6065C9"/>
    <w:multiLevelType w:val="hybridMultilevel"/>
    <w:tmpl w:val="07860292"/>
    <w:lvl w:ilvl="0" w:tplc="0415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FED4EAD"/>
    <w:multiLevelType w:val="hybridMultilevel"/>
    <w:tmpl w:val="1A34A4A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48E7C52"/>
    <w:multiLevelType w:val="multilevel"/>
    <w:tmpl w:val="4A1453A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8" w15:restartNumberingAfterBreak="0">
    <w:nsid w:val="364F2CA0"/>
    <w:multiLevelType w:val="hybridMultilevel"/>
    <w:tmpl w:val="1A34A4A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B143A7A"/>
    <w:multiLevelType w:val="hybridMultilevel"/>
    <w:tmpl w:val="10283DC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5384AF5"/>
    <w:multiLevelType w:val="hybridMultilevel"/>
    <w:tmpl w:val="77429DAE"/>
    <w:lvl w:ilvl="0" w:tplc="A9465A48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CE12597"/>
    <w:multiLevelType w:val="hybridMultilevel"/>
    <w:tmpl w:val="9FA8608C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cs="Times New Roman"/>
      </w:rPr>
    </w:lvl>
    <w:lvl w:ilvl="1" w:tplc="7CE84CBC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ascii="Calibri" w:eastAsia="Times New Roman" w:hAnsi="Calibri"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747"/>
        </w:tabs>
        <w:ind w:left="5747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  <w:rPr>
        <w:rFonts w:cs="Times New Roman"/>
      </w:rPr>
    </w:lvl>
  </w:abstractNum>
  <w:abstractNum w:abstractNumId="22" w15:restartNumberingAfterBreak="0">
    <w:nsid w:val="54D06862"/>
    <w:multiLevelType w:val="hybridMultilevel"/>
    <w:tmpl w:val="E45E6FAC"/>
    <w:lvl w:ilvl="0" w:tplc="77FEB9D0">
      <w:start w:val="1"/>
      <w:numFmt w:val="upperRoman"/>
      <w:lvlText w:val="%1)"/>
      <w:lvlJc w:val="left"/>
      <w:pPr>
        <w:ind w:left="720" w:hanging="360"/>
      </w:pPr>
      <w:rPr>
        <w:rFonts w:ascii="Calibri Light" w:eastAsia="Arial" w:hAnsi="Calibri Light" w:cs="Calibri Ligh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8A4418E"/>
    <w:multiLevelType w:val="hybridMultilevel"/>
    <w:tmpl w:val="0A22349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B6E52E4"/>
    <w:multiLevelType w:val="hybridMultilevel"/>
    <w:tmpl w:val="62DC02F4"/>
    <w:lvl w:ilvl="0" w:tplc="6658A710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5CBA167B"/>
    <w:multiLevelType w:val="hybridMultilevel"/>
    <w:tmpl w:val="417E14B6"/>
    <w:lvl w:ilvl="0" w:tplc="6658A710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6E6D0860"/>
    <w:multiLevelType w:val="hybridMultilevel"/>
    <w:tmpl w:val="E9562BA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F1C5C7E"/>
    <w:multiLevelType w:val="singleLevel"/>
    <w:tmpl w:val="04150017"/>
    <w:lvl w:ilvl="0">
      <w:start w:val="1"/>
      <w:numFmt w:val="lowerLetter"/>
      <w:lvlText w:val="%1)"/>
      <w:lvlJc w:val="left"/>
      <w:pPr>
        <w:ind w:left="1820" w:hanging="360"/>
      </w:pPr>
      <w:rPr>
        <w:rFonts w:cs="Times New Roman"/>
      </w:rPr>
    </w:lvl>
  </w:abstractNum>
  <w:abstractNum w:abstractNumId="28" w15:restartNumberingAfterBreak="0">
    <w:nsid w:val="7C006216"/>
    <w:multiLevelType w:val="hybridMultilevel"/>
    <w:tmpl w:val="E3B4F8A2"/>
    <w:lvl w:ilvl="0" w:tplc="1B1AF2A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Calibri" w:hAnsi="Calibri" w:cs="Calibri"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7D324579"/>
    <w:multiLevelType w:val="hybridMultilevel"/>
    <w:tmpl w:val="2B4ECDB0"/>
    <w:lvl w:ilvl="0" w:tplc="5D422328">
      <w:start w:val="1"/>
      <w:numFmt w:val="decimal"/>
      <w:lvlText w:val="%1."/>
      <w:lvlJc w:val="left"/>
      <w:pPr>
        <w:ind w:left="1080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3"/>
  </w:num>
  <w:num w:numId="2">
    <w:abstractNumId w:val="10"/>
  </w:num>
  <w:num w:numId="3">
    <w:abstractNumId w:val="0"/>
  </w:num>
  <w:num w:numId="4">
    <w:abstractNumId w:val="26"/>
  </w:num>
  <w:num w:numId="5">
    <w:abstractNumId w:val="29"/>
  </w:num>
  <w:num w:numId="6">
    <w:abstractNumId w:val="8"/>
  </w:num>
  <w:num w:numId="7">
    <w:abstractNumId w:val="11"/>
  </w:num>
  <w:num w:numId="8">
    <w:abstractNumId w:val="18"/>
  </w:num>
  <w:num w:numId="9">
    <w:abstractNumId w:val="16"/>
  </w:num>
  <w:num w:numId="10">
    <w:abstractNumId w:val="7"/>
  </w:num>
  <w:num w:numId="11">
    <w:abstractNumId w:val="25"/>
  </w:num>
  <w:num w:numId="12">
    <w:abstractNumId w:val="24"/>
  </w:num>
  <w:num w:numId="13">
    <w:abstractNumId w:val="27"/>
  </w:num>
  <w:num w:numId="14">
    <w:abstractNumId w:val="22"/>
  </w:num>
  <w:num w:numId="15">
    <w:abstractNumId w:val="3"/>
  </w:num>
  <w:num w:numId="16">
    <w:abstractNumId w:val="6"/>
  </w:num>
  <w:num w:numId="17">
    <w:abstractNumId w:val="19"/>
  </w:num>
  <w:num w:numId="18">
    <w:abstractNumId w:val="17"/>
  </w:num>
  <w:num w:numId="19">
    <w:abstractNumId w:val="2"/>
  </w:num>
  <w:num w:numId="20">
    <w:abstractNumId w:val="12"/>
  </w:num>
  <w:num w:numId="21">
    <w:abstractNumId w:val="9"/>
  </w:num>
  <w:num w:numId="22">
    <w:abstractNumId w:val="1"/>
  </w:num>
  <w:num w:numId="23">
    <w:abstractNumId w:val="14"/>
  </w:num>
  <w:num w:numId="24">
    <w:abstractNumId w:val="23"/>
  </w:num>
  <w:num w:numId="25">
    <w:abstractNumId w:val="28"/>
  </w:num>
  <w:num w:numId="26">
    <w:abstractNumId w:val="5"/>
  </w:num>
  <w:num w:numId="27">
    <w:abstractNumId w:val="4"/>
  </w:num>
  <w:num w:numId="28">
    <w:abstractNumId w:val="21"/>
  </w:num>
  <w:num w:numId="29">
    <w:abstractNumId w:val="20"/>
  </w:num>
  <w:num w:numId="30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0"/>
  <w:displayVerticalDrawingGridEvery w:val="0"/>
  <w:noPunctuationKerning/>
  <w:characterSpacingControl w:val="doNotCompress"/>
  <w:hdrShapeDefaults>
    <o:shapedefaults v:ext="edit" spidmax="5121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2858"/>
    <w:rsid w:val="00006BB8"/>
    <w:rsid w:val="000102EB"/>
    <w:rsid w:val="00010818"/>
    <w:rsid w:val="0001143F"/>
    <w:rsid w:val="00013649"/>
    <w:rsid w:val="00025278"/>
    <w:rsid w:val="0004193E"/>
    <w:rsid w:val="00047084"/>
    <w:rsid w:val="00047195"/>
    <w:rsid w:val="000528EA"/>
    <w:rsid w:val="000570B1"/>
    <w:rsid w:val="00057F72"/>
    <w:rsid w:val="0006200A"/>
    <w:rsid w:val="00070B43"/>
    <w:rsid w:val="000803DF"/>
    <w:rsid w:val="000879A2"/>
    <w:rsid w:val="000923ED"/>
    <w:rsid w:val="000A34A1"/>
    <w:rsid w:val="000A492A"/>
    <w:rsid w:val="000A4F02"/>
    <w:rsid w:val="000A64F1"/>
    <w:rsid w:val="000B0B66"/>
    <w:rsid w:val="000B26B2"/>
    <w:rsid w:val="000B29F1"/>
    <w:rsid w:val="000B3EB9"/>
    <w:rsid w:val="000B6C96"/>
    <w:rsid w:val="000D131C"/>
    <w:rsid w:val="000D37AD"/>
    <w:rsid w:val="000F1B9C"/>
    <w:rsid w:val="000F1E7C"/>
    <w:rsid w:val="000F22D5"/>
    <w:rsid w:val="000F278D"/>
    <w:rsid w:val="000F3C1F"/>
    <w:rsid w:val="000F7865"/>
    <w:rsid w:val="00107193"/>
    <w:rsid w:val="00107974"/>
    <w:rsid w:val="00113AE3"/>
    <w:rsid w:val="0011506A"/>
    <w:rsid w:val="00124D5F"/>
    <w:rsid w:val="001269D2"/>
    <w:rsid w:val="00127DBC"/>
    <w:rsid w:val="00135B04"/>
    <w:rsid w:val="00135C73"/>
    <w:rsid w:val="00136270"/>
    <w:rsid w:val="00140EEF"/>
    <w:rsid w:val="001420D3"/>
    <w:rsid w:val="001527C6"/>
    <w:rsid w:val="00152FF2"/>
    <w:rsid w:val="00153A8E"/>
    <w:rsid w:val="001607D0"/>
    <w:rsid w:val="00174848"/>
    <w:rsid w:val="00174A3E"/>
    <w:rsid w:val="0017632D"/>
    <w:rsid w:val="0018472F"/>
    <w:rsid w:val="001A6CD7"/>
    <w:rsid w:val="001B46E8"/>
    <w:rsid w:val="001B6CC2"/>
    <w:rsid w:val="001C0160"/>
    <w:rsid w:val="001C07BF"/>
    <w:rsid w:val="001C236D"/>
    <w:rsid w:val="001C6512"/>
    <w:rsid w:val="001C7710"/>
    <w:rsid w:val="001D0B90"/>
    <w:rsid w:val="001D37F1"/>
    <w:rsid w:val="001E250E"/>
    <w:rsid w:val="001E58AF"/>
    <w:rsid w:val="001E608E"/>
    <w:rsid w:val="001E67C5"/>
    <w:rsid w:val="001F432C"/>
    <w:rsid w:val="00202B13"/>
    <w:rsid w:val="00206460"/>
    <w:rsid w:val="00206D75"/>
    <w:rsid w:val="0021246E"/>
    <w:rsid w:val="002131EC"/>
    <w:rsid w:val="00214947"/>
    <w:rsid w:val="00215386"/>
    <w:rsid w:val="002156B1"/>
    <w:rsid w:val="00222461"/>
    <w:rsid w:val="00227002"/>
    <w:rsid w:val="002271D2"/>
    <w:rsid w:val="00234A3B"/>
    <w:rsid w:val="00235628"/>
    <w:rsid w:val="00237164"/>
    <w:rsid w:val="00252BF7"/>
    <w:rsid w:val="00253171"/>
    <w:rsid w:val="00255164"/>
    <w:rsid w:val="0026171C"/>
    <w:rsid w:val="002627B6"/>
    <w:rsid w:val="00264440"/>
    <w:rsid w:val="0027129B"/>
    <w:rsid w:val="0027796E"/>
    <w:rsid w:val="00280630"/>
    <w:rsid w:val="0028240D"/>
    <w:rsid w:val="002847A2"/>
    <w:rsid w:val="00285810"/>
    <w:rsid w:val="0029717E"/>
    <w:rsid w:val="00297E33"/>
    <w:rsid w:val="002A1DDD"/>
    <w:rsid w:val="002A2B0A"/>
    <w:rsid w:val="002A49AF"/>
    <w:rsid w:val="002A7E3C"/>
    <w:rsid w:val="002B55B5"/>
    <w:rsid w:val="002C73C5"/>
    <w:rsid w:val="002C7D1C"/>
    <w:rsid w:val="002D2001"/>
    <w:rsid w:val="002D3CE3"/>
    <w:rsid w:val="002E133E"/>
    <w:rsid w:val="002E6502"/>
    <w:rsid w:val="002E77C0"/>
    <w:rsid w:val="002E7C46"/>
    <w:rsid w:val="002F0149"/>
    <w:rsid w:val="002F3E4C"/>
    <w:rsid w:val="00302D9A"/>
    <w:rsid w:val="00305EA9"/>
    <w:rsid w:val="00306CA6"/>
    <w:rsid w:val="0030777D"/>
    <w:rsid w:val="00312858"/>
    <w:rsid w:val="00312BA5"/>
    <w:rsid w:val="003340F4"/>
    <w:rsid w:val="003369AA"/>
    <w:rsid w:val="00343DB7"/>
    <w:rsid w:val="003533F5"/>
    <w:rsid w:val="00357390"/>
    <w:rsid w:val="003577DE"/>
    <w:rsid w:val="0035786D"/>
    <w:rsid w:val="00363428"/>
    <w:rsid w:val="003641ED"/>
    <w:rsid w:val="00367AB8"/>
    <w:rsid w:val="003711E1"/>
    <w:rsid w:val="00374F6A"/>
    <w:rsid w:val="00377D46"/>
    <w:rsid w:val="00377E34"/>
    <w:rsid w:val="00392C81"/>
    <w:rsid w:val="00397998"/>
    <w:rsid w:val="003A5CA4"/>
    <w:rsid w:val="003C0E40"/>
    <w:rsid w:val="003C2ABC"/>
    <w:rsid w:val="003D1B55"/>
    <w:rsid w:val="003D1B75"/>
    <w:rsid w:val="003D30BD"/>
    <w:rsid w:val="003D7C85"/>
    <w:rsid w:val="003D7C98"/>
    <w:rsid w:val="003E04D5"/>
    <w:rsid w:val="003E5107"/>
    <w:rsid w:val="003E5A3B"/>
    <w:rsid w:val="003F0DB7"/>
    <w:rsid w:val="003F22B6"/>
    <w:rsid w:val="004019D3"/>
    <w:rsid w:val="0040710F"/>
    <w:rsid w:val="00407C83"/>
    <w:rsid w:val="004113D9"/>
    <w:rsid w:val="004149C9"/>
    <w:rsid w:val="00420D33"/>
    <w:rsid w:val="00424002"/>
    <w:rsid w:val="00424B07"/>
    <w:rsid w:val="00425680"/>
    <w:rsid w:val="00425891"/>
    <w:rsid w:val="004266ED"/>
    <w:rsid w:val="004274E2"/>
    <w:rsid w:val="0043169F"/>
    <w:rsid w:val="004335E7"/>
    <w:rsid w:val="00437923"/>
    <w:rsid w:val="00437B29"/>
    <w:rsid w:val="00446621"/>
    <w:rsid w:val="0045014F"/>
    <w:rsid w:val="0045106B"/>
    <w:rsid w:val="00454EC8"/>
    <w:rsid w:val="004554B2"/>
    <w:rsid w:val="0045749B"/>
    <w:rsid w:val="004722E9"/>
    <w:rsid w:val="004734A8"/>
    <w:rsid w:val="00484B6F"/>
    <w:rsid w:val="004B0617"/>
    <w:rsid w:val="004B2D8E"/>
    <w:rsid w:val="004B3025"/>
    <w:rsid w:val="004B76FA"/>
    <w:rsid w:val="004C281B"/>
    <w:rsid w:val="004D18AC"/>
    <w:rsid w:val="004D3A02"/>
    <w:rsid w:val="004D75D1"/>
    <w:rsid w:val="004E0B61"/>
    <w:rsid w:val="004E43C6"/>
    <w:rsid w:val="004F5554"/>
    <w:rsid w:val="004F585C"/>
    <w:rsid w:val="004F75CE"/>
    <w:rsid w:val="00501540"/>
    <w:rsid w:val="0050790E"/>
    <w:rsid w:val="00510445"/>
    <w:rsid w:val="005260C6"/>
    <w:rsid w:val="005341E6"/>
    <w:rsid w:val="005554F8"/>
    <w:rsid w:val="005556BC"/>
    <w:rsid w:val="005556FD"/>
    <w:rsid w:val="00556454"/>
    <w:rsid w:val="00562E2C"/>
    <w:rsid w:val="0056693E"/>
    <w:rsid w:val="0056752A"/>
    <w:rsid w:val="00571450"/>
    <w:rsid w:val="0057216F"/>
    <w:rsid w:val="00574BFB"/>
    <w:rsid w:val="00575BC6"/>
    <w:rsid w:val="005767E9"/>
    <w:rsid w:val="00576EE7"/>
    <w:rsid w:val="00581CDB"/>
    <w:rsid w:val="00587294"/>
    <w:rsid w:val="0059265A"/>
    <w:rsid w:val="00596E45"/>
    <w:rsid w:val="005A411F"/>
    <w:rsid w:val="005A4C07"/>
    <w:rsid w:val="005A6410"/>
    <w:rsid w:val="005A7B34"/>
    <w:rsid w:val="005B7FA2"/>
    <w:rsid w:val="005C0398"/>
    <w:rsid w:val="005C29FB"/>
    <w:rsid w:val="005C3A33"/>
    <w:rsid w:val="005D15FE"/>
    <w:rsid w:val="005D5823"/>
    <w:rsid w:val="005E3F4C"/>
    <w:rsid w:val="005F2469"/>
    <w:rsid w:val="005F6730"/>
    <w:rsid w:val="00600E0B"/>
    <w:rsid w:val="006018D0"/>
    <w:rsid w:val="00601B78"/>
    <w:rsid w:val="00603512"/>
    <w:rsid w:val="006035A8"/>
    <w:rsid w:val="00624B85"/>
    <w:rsid w:val="006256D5"/>
    <w:rsid w:val="00627AB6"/>
    <w:rsid w:val="00632A61"/>
    <w:rsid w:val="00633B69"/>
    <w:rsid w:val="00637428"/>
    <w:rsid w:val="00644676"/>
    <w:rsid w:val="00645B9A"/>
    <w:rsid w:val="0065009E"/>
    <w:rsid w:val="00651770"/>
    <w:rsid w:val="00651F6D"/>
    <w:rsid w:val="006532D0"/>
    <w:rsid w:val="0065348B"/>
    <w:rsid w:val="00665CB8"/>
    <w:rsid w:val="00672436"/>
    <w:rsid w:val="00674129"/>
    <w:rsid w:val="006852C2"/>
    <w:rsid w:val="006877EC"/>
    <w:rsid w:val="00693C71"/>
    <w:rsid w:val="006A2FCA"/>
    <w:rsid w:val="006B635C"/>
    <w:rsid w:val="006D0C25"/>
    <w:rsid w:val="006D1AEF"/>
    <w:rsid w:val="006D402A"/>
    <w:rsid w:val="006E0374"/>
    <w:rsid w:val="006F73C3"/>
    <w:rsid w:val="007072A1"/>
    <w:rsid w:val="00707FC2"/>
    <w:rsid w:val="00713F79"/>
    <w:rsid w:val="00722DE8"/>
    <w:rsid w:val="007262AE"/>
    <w:rsid w:val="00727915"/>
    <w:rsid w:val="00727B65"/>
    <w:rsid w:val="00740425"/>
    <w:rsid w:val="007434F2"/>
    <w:rsid w:val="00746D1E"/>
    <w:rsid w:val="00752381"/>
    <w:rsid w:val="00752525"/>
    <w:rsid w:val="00754635"/>
    <w:rsid w:val="007710DE"/>
    <w:rsid w:val="00774060"/>
    <w:rsid w:val="00784D3E"/>
    <w:rsid w:val="00793159"/>
    <w:rsid w:val="0079338D"/>
    <w:rsid w:val="00795EE0"/>
    <w:rsid w:val="007A002B"/>
    <w:rsid w:val="007A13B5"/>
    <w:rsid w:val="007A230A"/>
    <w:rsid w:val="007A4080"/>
    <w:rsid w:val="007C1B33"/>
    <w:rsid w:val="007C7A44"/>
    <w:rsid w:val="007D4086"/>
    <w:rsid w:val="007D57DA"/>
    <w:rsid w:val="007D6A68"/>
    <w:rsid w:val="007E001F"/>
    <w:rsid w:val="007E01BC"/>
    <w:rsid w:val="007F0E5D"/>
    <w:rsid w:val="007F155A"/>
    <w:rsid w:val="00802B23"/>
    <w:rsid w:val="0080414C"/>
    <w:rsid w:val="00804B60"/>
    <w:rsid w:val="00812061"/>
    <w:rsid w:val="00813CEB"/>
    <w:rsid w:val="008202FC"/>
    <w:rsid w:val="00820690"/>
    <w:rsid w:val="00822D7B"/>
    <w:rsid w:val="00823E54"/>
    <w:rsid w:val="00827C43"/>
    <w:rsid w:val="008457DE"/>
    <w:rsid w:val="008538B7"/>
    <w:rsid w:val="008576BB"/>
    <w:rsid w:val="0086246E"/>
    <w:rsid w:val="00865A99"/>
    <w:rsid w:val="0086660E"/>
    <w:rsid w:val="0087153F"/>
    <w:rsid w:val="00881A42"/>
    <w:rsid w:val="0088723E"/>
    <w:rsid w:val="00893711"/>
    <w:rsid w:val="008953B5"/>
    <w:rsid w:val="008954AF"/>
    <w:rsid w:val="008A2D03"/>
    <w:rsid w:val="008B5478"/>
    <w:rsid w:val="008C0895"/>
    <w:rsid w:val="008D4245"/>
    <w:rsid w:val="008E3A24"/>
    <w:rsid w:val="008E5C91"/>
    <w:rsid w:val="008E67BD"/>
    <w:rsid w:val="008F7663"/>
    <w:rsid w:val="00905CBD"/>
    <w:rsid w:val="00910F9F"/>
    <w:rsid w:val="009159D4"/>
    <w:rsid w:val="00924643"/>
    <w:rsid w:val="00926975"/>
    <w:rsid w:val="00927878"/>
    <w:rsid w:val="00933C7E"/>
    <w:rsid w:val="009374E1"/>
    <w:rsid w:val="009419EF"/>
    <w:rsid w:val="00945516"/>
    <w:rsid w:val="0094685A"/>
    <w:rsid w:val="00954994"/>
    <w:rsid w:val="00954A1A"/>
    <w:rsid w:val="00955DBA"/>
    <w:rsid w:val="00956D15"/>
    <w:rsid w:val="0096225D"/>
    <w:rsid w:val="00966C79"/>
    <w:rsid w:val="0097139E"/>
    <w:rsid w:val="0097141C"/>
    <w:rsid w:val="009750E8"/>
    <w:rsid w:val="009763F4"/>
    <w:rsid w:val="00977538"/>
    <w:rsid w:val="009812DD"/>
    <w:rsid w:val="0098792C"/>
    <w:rsid w:val="009879A1"/>
    <w:rsid w:val="00992C40"/>
    <w:rsid w:val="00993E26"/>
    <w:rsid w:val="009B11E4"/>
    <w:rsid w:val="009B420D"/>
    <w:rsid w:val="009B4DE9"/>
    <w:rsid w:val="009B4E8D"/>
    <w:rsid w:val="009C3DD7"/>
    <w:rsid w:val="009C4CE9"/>
    <w:rsid w:val="009C772D"/>
    <w:rsid w:val="009D24B6"/>
    <w:rsid w:val="009E0794"/>
    <w:rsid w:val="009E2FD1"/>
    <w:rsid w:val="009F223F"/>
    <w:rsid w:val="009F43C9"/>
    <w:rsid w:val="009F792E"/>
    <w:rsid w:val="00A00AD9"/>
    <w:rsid w:val="00A04494"/>
    <w:rsid w:val="00A056F1"/>
    <w:rsid w:val="00A231EF"/>
    <w:rsid w:val="00A2679D"/>
    <w:rsid w:val="00A31035"/>
    <w:rsid w:val="00A33E70"/>
    <w:rsid w:val="00A502DB"/>
    <w:rsid w:val="00A524E0"/>
    <w:rsid w:val="00A54D2D"/>
    <w:rsid w:val="00A632E7"/>
    <w:rsid w:val="00A66518"/>
    <w:rsid w:val="00A67166"/>
    <w:rsid w:val="00A718DF"/>
    <w:rsid w:val="00A73EE9"/>
    <w:rsid w:val="00A77B5C"/>
    <w:rsid w:val="00A83FD8"/>
    <w:rsid w:val="00A84175"/>
    <w:rsid w:val="00A8442D"/>
    <w:rsid w:val="00A924ED"/>
    <w:rsid w:val="00A94F1C"/>
    <w:rsid w:val="00AA01AE"/>
    <w:rsid w:val="00AA3834"/>
    <w:rsid w:val="00AB47F2"/>
    <w:rsid w:val="00AB4D2D"/>
    <w:rsid w:val="00AB7A02"/>
    <w:rsid w:val="00AC24E9"/>
    <w:rsid w:val="00AC262D"/>
    <w:rsid w:val="00AC6467"/>
    <w:rsid w:val="00AC68FC"/>
    <w:rsid w:val="00AD0798"/>
    <w:rsid w:val="00B051FE"/>
    <w:rsid w:val="00B20AED"/>
    <w:rsid w:val="00B2257F"/>
    <w:rsid w:val="00B2295E"/>
    <w:rsid w:val="00B22C32"/>
    <w:rsid w:val="00B22FF0"/>
    <w:rsid w:val="00B248DC"/>
    <w:rsid w:val="00B36EB1"/>
    <w:rsid w:val="00B43312"/>
    <w:rsid w:val="00B4475C"/>
    <w:rsid w:val="00B44E5D"/>
    <w:rsid w:val="00B44F8C"/>
    <w:rsid w:val="00B53B14"/>
    <w:rsid w:val="00B540CA"/>
    <w:rsid w:val="00B57BCF"/>
    <w:rsid w:val="00B65CAB"/>
    <w:rsid w:val="00B72C91"/>
    <w:rsid w:val="00B735AE"/>
    <w:rsid w:val="00B77E0B"/>
    <w:rsid w:val="00B81C89"/>
    <w:rsid w:val="00B81E29"/>
    <w:rsid w:val="00B82676"/>
    <w:rsid w:val="00B83313"/>
    <w:rsid w:val="00B96B6C"/>
    <w:rsid w:val="00B9767B"/>
    <w:rsid w:val="00BA2BFB"/>
    <w:rsid w:val="00BA4634"/>
    <w:rsid w:val="00BA733E"/>
    <w:rsid w:val="00BA7E5E"/>
    <w:rsid w:val="00BB4626"/>
    <w:rsid w:val="00BC1499"/>
    <w:rsid w:val="00BC3373"/>
    <w:rsid w:val="00BC4B6D"/>
    <w:rsid w:val="00BC6295"/>
    <w:rsid w:val="00BC65CB"/>
    <w:rsid w:val="00BC6B1B"/>
    <w:rsid w:val="00BD7A0B"/>
    <w:rsid w:val="00BE0ED8"/>
    <w:rsid w:val="00BE533E"/>
    <w:rsid w:val="00BE6F54"/>
    <w:rsid w:val="00BF04E3"/>
    <w:rsid w:val="00BF108E"/>
    <w:rsid w:val="00BF2A55"/>
    <w:rsid w:val="00BF6D7E"/>
    <w:rsid w:val="00C05C1A"/>
    <w:rsid w:val="00C06EDE"/>
    <w:rsid w:val="00C175B0"/>
    <w:rsid w:val="00C22436"/>
    <w:rsid w:val="00C226E0"/>
    <w:rsid w:val="00C234E9"/>
    <w:rsid w:val="00C328CF"/>
    <w:rsid w:val="00C37607"/>
    <w:rsid w:val="00C40B51"/>
    <w:rsid w:val="00C478E6"/>
    <w:rsid w:val="00C507E8"/>
    <w:rsid w:val="00C55210"/>
    <w:rsid w:val="00C56832"/>
    <w:rsid w:val="00C6032D"/>
    <w:rsid w:val="00C6043C"/>
    <w:rsid w:val="00C66635"/>
    <w:rsid w:val="00C7440A"/>
    <w:rsid w:val="00C82518"/>
    <w:rsid w:val="00C83BAE"/>
    <w:rsid w:val="00C841A0"/>
    <w:rsid w:val="00C8487F"/>
    <w:rsid w:val="00C856AD"/>
    <w:rsid w:val="00C8767E"/>
    <w:rsid w:val="00C879AC"/>
    <w:rsid w:val="00C90AB3"/>
    <w:rsid w:val="00C91672"/>
    <w:rsid w:val="00C91F2C"/>
    <w:rsid w:val="00C940D9"/>
    <w:rsid w:val="00C9773D"/>
    <w:rsid w:val="00CA1354"/>
    <w:rsid w:val="00CA3397"/>
    <w:rsid w:val="00CA46FC"/>
    <w:rsid w:val="00CA6B8A"/>
    <w:rsid w:val="00CA78FE"/>
    <w:rsid w:val="00CA79CC"/>
    <w:rsid w:val="00CA7ED4"/>
    <w:rsid w:val="00CB4BDE"/>
    <w:rsid w:val="00CC5761"/>
    <w:rsid w:val="00CC6373"/>
    <w:rsid w:val="00CD275D"/>
    <w:rsid w:val="00CD7892"/>
    <w:rsid w:val="00CE45DD"/>
    <w:rsid w:val="00CE46D3"/>
    <w:rsid w:val="00D0460E"/>
    <w:rsid w:val="00D126E8"/>
    <w:rsid w:val="00D1304B"/>
    <w:rsid w:val="00D13D16"/>
    <w:rsid w:val="00D14FF1"/>
    <w:rsid w:val="00D173A1"/>
    <w:rsid w:val="00D259C5"/>
    <w:rsid w:val="00D2602F"/>
    <w:rsid w:val="00D30E4C"/>
    <w:rsid w:val="00D33D81"/>
    <w:rsid w:val="00D4299C"/>
    <w:rsid w:val="00D44288"/>
    <w:rsid w:val="00D50C00"/>
    <w:rsid w:val="00D511E3"/>
    <w:rsid w:val="00D57312"/>
    <w:rsid w:val="00D71386"/>
    <w:rsid w:val="00D73EA4"/>
    <w:rsid w:val="00D77DF5"/>
    <w:rsid w:val="00D80A24"/>
    <w:rsid w:val="00D8513D"/>
    <w:rsid w:val="00D911BF"/>
    <w:rsid w:val="00D9376D"/>
    <w:rsid w:val="00DA1866"/>
    <w:rsid w:val="00DA27FD"/>
    <w:rsid w:val="00DB1481"/>
    <w:rsid w:val="00DB1F9A"/>
    <w:rsid w:val="00DB61C9"/>
    <w:rsid w:val="00DB6F0C"/>
    <w:rsid w:val="00DB79AA"/>
    <w:rsid w:val="00DC138A"/>
    <w:rsid w:val="00DC1FE4"/>
    <w:rsid w:val="00DC353C"/>
    <w:rsid w:val="00DC7F57"/>
    <w:rsid w:val="00DD19A6"/>
    <w:rsid w:val="00DD3EF7"/>
    <w:rsid w:val="00DE098C"/>
    <w:rsid w:val="00E05682"/>
    <w:rsid w:val="00E176CD"/>
    <w:rsid w:val="00E2094D"/>
    <w:rsid w:val="00E21E2B"/>
    <w:rsid w:val="00E228D5"/>
    <w:rsid w:val="00E23FE7"/>
    <w:rsid w:val="00E3335C"/>
    <w:rsid w:val="00E34D9F"/>
    <w:rsid w:val="00E411ED"/>
    <w:rsid w:val="00E43D72"/>
    <w:rsid w:val="00E450E0"/>
    <w:rsid w:val="00E50BF9"/>
    <w:rsid w:val="00E5375B"/>
    <w:rsid w:val="00E53819"/>
    <w:rsid w:val="00E56ED9"/>
    <w:rsid w:val="00E704DB"/>
    <w:rsid w:val="00E742CE"/>
    <w:rsid w:val="00E763A2"/>
    <w:rsid w:val="00E76977"/>
    <w:rsid w:val="00E82D46"/>
    <w:rsid w:val="00E84131"/>
    <w:rsid w:val="00E90547"/>
    <w:rsid w:val="00E90D03"/>
    <w:rsid w:val="00E91EBA"/>
    <w:rsid w:val="00E92ECE"/>
    <w:rsid w:val="00E9313B"/>
    <w:rsid w:val="00E93888"/>
    <w:rsid w:val="00E95A5A"/>
    <w:rsid w:val="00EA01A4"/>
    <w:rsid w:val="00EA01C2"/>
    <w:rsid w:val="00EA4B59"/>
    <w:rsid w:val="00EA6232"/>
    <w:rsid w:val="00EC7968"/>
    <w:rsid w:val="00ED044A"/>
    <w:rsid w:val="00ED5760"/>
    <w:rsid w:val="00ED752E"/>
    <w:rsid w:val="00EE23DD"/>
    <w:rsid w:val="00EE3CE7"/>
    <w:rsid w:val="00F01466"/>
    <w:rsid w:val="00F06892"/>
    <w:rsid w:val="00F11A4F"/>
    <w:rsid w:val="00F12884"/>
    <w:rsid w:val="00F154EE"/>
    <w:rsid w:val="00F17A66"/>
    <w:rsid w:val="00F2064E"/>
    <w:rsid w:val="00F22FF4"/>
    <w:rsid w:val="00F33014"/>
    <w:rsid w:val="00F3339E"/>
    <w:rsid w:val="00F3348C"/>
    <w:rsid w:val="00F37C59"/>
    <w:rsid w:val="00F4052C"/>
    <w:rsid w:val="00F45007"/>
    <w:rsid w:val="00F511EC"/>
    <w:rsid w:val="00F605BB"/>
    <w:rsid w:val="00F915E7"/>
    <w:rsid w:val="00F94A37"/>
    <w:rsid w:val="00F94D1D"/>
    <w:rsid w:val="00FA276E"/>
    <w:rsid w:val="00FB33CA"/>
    <w:rsid w:val="00FB4F08"/>
    <w:rsid w:val="00FB6AA5"/>
    <w:rsid w:val="00FB7FFD"/>
    <w:rsid w:val="00FC24DD"/>
    <w:rsid w:val="00FC39B3"/>
    <w:rsid w:val="00FC572B"/>
    <w:rsid w:val="00FD1D22"/>
    <w:rsid w:val="00FD6D8F"/>
    <w:rsid w:val="00FE0B2F"/>
    <w:rsid w:val="00FF0434"/>
    <w:rsid w:val="00FF0A08"/>
    <w:rsid w:val="00FF3297"/>
    <w:rsid w:val="00FF4D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1"/>
    <o:shapelayout v:ext="edit">
      <o:idmap v:ext="edit" data="1"/>
    </o:shapelayout>
  </w:shapeDefaults>
  <w:decimalSymbol w:val=","/>
  <w:listSeparator w:val=";"/>
  <w15:chartTrackingRefBased/>
  <w15:docId w15:val="{01EE0DEE-7A4E-404B-8940-6130B165D1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semiHidden="1" w:unhideWhenUsed="1" w:qFormat="1"/>
    <w:lsdException w:name="annotation reference" w:uiPriority="99"/>
    <w:lsdException w:name="Title" w:locked="1" w:qFormat="1"/>
    <w:lsdException w:name="Default Paragraph Font" w:locked="1"/>
    <w:lsdException w:name="Subtitle" w:locked="1" w:qFormat="1"/>
    <w:lsdException w:name="Hyperlink" w:uiPriority="99"/>
    <w:lsdException w:name="Strong" w:locked="1" w:qFormat="1"/>
    <w:lsdException w:name="Emphasis" w:locked="1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lock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2D3CE3"/>
    <w:rPr>
      <w:sz w:val="24"/>
    </w:rPr>
  </w:style>
  <w:style w:type="paragraph" w:styleId="Nagwek1">
    <w:name w:val="heading 1"/>
    <w:basedOn w:val="Normalny"/>
    <w:next w:val="Normalny"/>
    <w:link w:val="Nagwek1Znak"/>
    <w:qFormat/>
    <w:rsid w:val="002D3CE3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 w:val="x-none" w:eastAsia="x-none"/>
    </w:rPr>
  </w:style>
  <w:style w:type="paragraph" w:styleId="Nagwek2">
    <w:name w:val="heading 2"/>
    <w:basedOn w:val="Normalny"/>
    <w:next w:val="Normalny"/>
    <w:link w:val="Nagwek2Znak"/>
    <w:qFormat/>
    <w:rsid w:val="002D3CE3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  <w:lang w:val="x-none" w:eastAsia="x-none"/>
    </w:rPr>
  </w:style>
  <w:style w:type="paragraph" w:styleId="Nagwek3">
    <w:name w:val="heading 3"/>
    <w:basedOn w:val="Normalny"/>
    <w:next w:val="Normalny"/>
    <w:link w:val="Nagwek3Znak"/>
    <w:qFormat/>
    <w:rsid w:val="002D3CE3"/>
    <w:pPr>
      <w:keepNext/>
      <w:spacing w:before="240" w:after="60"/>
      <w:outlineLvl w:val="2"/>
    </w:pPr>
    <w:rPr>
      <w:rFonts w:ascii="Cambria" w:hAnsi="Cambria"/>
      <w:b/>
      <w:bCs/>
      <w:sz w:val="26"/>
      <w:szCs w:val="26"/>
      <w:lang w:val="x-none" w:eastAsia="x-none"/>
    </w:rPr>
  </w:style>
  <w:style w:type="paragraph" w:styleId="Nagwek4">
    <w:name w:val="heading 4"/>
    <w:basedOn w:val="Normalny"/>
    <w:next w:val="Normalny"/>
    <w:link w:val="Nagwek4Znak"/>
    <w:qFormat/>
    <w:rsid w:val="002D3CE3"/>
    <w:pPr>
      <w:keepNext/>
      <w:spacing w:line="360" w:lineRule="auto"/>
      <w:jc w:val="both"/>
      <w:outlineLvl w:val="3"/>
    </w:pPr>
    <w:rPr>
      <w:rFonts w:ascii="Calibri" w:hAnsi="Calibri"/>
      <w:b/>
      <w:bCs/>
      <w:sz w:val="28"/>
      <w:szCs w:val="28"/>
      <w:lang w:val="x-none" w:eastAsia="x-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locked/>
    <w:rsid w:val="00C91F2C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Nagwek2Znak">
    <w:name w:val="Nagłówek 2 Znak"/>
    <w:link w:val="Nagwek2"/>
    <w:semiHidden/>
    <w:locked/>
    <w:rsid w:val="00C91F2C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Nagwek3Znak">
    <w:name w:val="Nagłówek 3 Znak"/>
    <w:link w:val="Nagwek3"/>
    <w:semiHidden/>
    <w:locked/>
    <w:rsid w:val="00C91F2C"/>
    <w:rPr>
      <w:rFonts w:ascii="Cambria" w:hAnsi="Cambria" w:cs="Times New Roman"/>
      <w:b/>
      <w:bCs/>
      <w:sz w:val="26"/>
      <w:szCs w:val="26"/>
    </w:rPr>
  </w:style>
  <w:style w:type="character" w:customStyle="1" w:styleId="Nagwek4Znak">
    <w:name w:val="Nagłówek 4 Znak"/>
    <w:link w:val="Nagwek4"/>
    <w:semiHidden/>
    <w:locked/>
    <w:rsid w:val="00C91F2C"/>
    <w:rPr>
      <w:rFonts w:ascii="Calibri" w:hAnsi="Calibri" w:cs="Times New Roman"/>
      <w:b/>
      <w:bCs/>
      <w:sz w:val="28"/>
      <w:szCs w:val="28"/>
    </w:rPr>
  </w:style>
  <w:style w:type="paragraph" w:styleId="Stopka">
    <w:name w:val="footer"/>
    <w:basedOn w:val="Normalny"/>
    <w:link w:val="StopkaZnak"/>
    <w:rsid w:val="002D3CE3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StopkaZnak">
    <w:name w:val="Stopka Znak"/>
    <w:link w:val="Stopka"/>
    <w:locked/>
    <w:rsid w:val="00C91F2C"/>
    <w:rPr>
      <w:rFonts w:cs="Times New Roman"/>
      <w:sz w:val="24"/>
    </w:rPr>
  </w:style>
  <w:style w:type="character" w:styleId="Numerstrony">
    <w:name w:val="page number"/>
    <w:rsid w:val="002D3CE3"/>
    <w:rPr>
      <w:rFonts w:cs="Times New Roman"/>
    </w:rPr>
  </w:style>
  <w:style w:type="paragraph" w:styleId="Nagwek">
    <w:name w:val="header"/>
    <w:basedOn w:val="Normalny"/>
    <w:link w:val="NagwekZnak"/>
    <w:rsid w:val="002D3CE3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NagwekZnak">
    <w:name w:val="Nagłówek Znak"/>
    <w:link w:val="Nagwek"/>
    <w:semiHidden/>
    <w:locked/>
    <w:rsid w:val="00C91F2C"/>
    <w:rPr>
      <w:rFonts w:cs="Times New Roman"/>
      <w:sz w:val="24"/>
    </w:rPr>
  </w:style>
  <w:style w:type="paragraph" w:styleId="Tekstpodstawowywcity">
    <w:name w:val="Body Text Indent"/>
    <w:basedOn w:val="Normalny"/>
    <w:link w:val="TekstpodstawowywcityZnak"/>
    <w:rsid w:val="002D3CE3"/>
    <w:pPr>
      <w:ind w:left="426" w:hanging="284"/>
      <w:jc w:val="both"/>
    </w:pPr>
    <w:rPr>
      <w:lang w:val="x-none" w:eastAsia="x-none"/>
    </w:rPr>
  </w:style>
  <w:style w:type="character" w:customStyle="1" w:styleId="TekstpodstawowywcityZnak">
    <w:name w:val="Tekst podstawowy wcięty Znak"/>
    <w:link w:val="Tekstpodstawowywcity"/>
    <w:semiHidden/>
    <w:locked/>
    <w:rsid w:val="00C91F2C"/>
    <w:rPr>
      <w:rFonts w:cs="Times New Roman"/>
      <w:sz w:val="24"/>
    </w:rPr>
  </w:style>
  <w:style w:type="paragraph" w:styleId="Tekstpodstawowy">
    <w:name w:val="Body Text"/>
    <w:basedOn w:val="Normalny"/>
    <w:link w:val="TekstpodstawowyZnak"/>
    <w:rsid w:val="002D3CE3"/>
    <w:pPr>
      <w:spacing w:before="120" w:after="120"/>
      <w:jc w:val="both"/>
    </w:pPr>
    <w:rPr>
      <w:lang w:val="x-none" w:eastAsia="x-none"/>
    </w:rPr>
  </w:style>
  <w:style w:type="character" w:customStyle="1" w:styleId="TekstpodstawowyZnak">
    <w:name w:val="Tekst podstawowy Znak"/>
    <w:link w:val="Tekstpodstawowy"/>
    <w:semiHidden/>
    <w:locked/>
    <w:rsid w:val="00C91F2C"/>
    <w:rPr>
      <w:rFonts w:cs="Times New Roman"/>
      <w:sz w:val="24"/>
    </w:rPr>
  </w:style>
  <w:style w:type="paragraph" w:styleId="Tekstpodstawowywcity2">
    <w:name w:val="Body Text Indent 2"/>
    <w:basedOn w:val="Normalny"/>
    <w:link w:val="Tekstpodstawowywcity2Znak"/>
    <w:rsid w:val="002D3CE3"/>
    <w:pPr>
      <w:ind w:left="142" w:hanging="142"/>
      <w:jc w:val="both"/>
    </w:pPr>
    <w:rPr>
      <w:lang w:val="x-none" w:eastAsia="x-none"/>
    </w:rPr>
  </w:style>
  <w:style w:type="character" w:customStyle="1" w:styleId="Tekstpodstawowywcity2Znak">
    <w:name w:val="Tekst podstawowy wcięty 2 Znak"/>
    <w:link w:val="Tekstpodstawowywcity2"/>
    <w:semiHidden/>
    <w:locked/>
    <w:rsid w:val="00C91F2C"/>
    <w:rPr>
      <w:rFonts w:cs="Times New Roman"/>
      <w:sz w:val="24"/>
    </w:rPr>
  </w:style>
  <w:style w:type="paragraph" w:styleId="Tekstpodstawowywcity3">
    <w:name w:val="Body Text Indent 3"/>
    <w:basedOn w:val="Normalny"/>
    <w:link w:val="Tekstpodstawowywcity3Znak"/>
    <w:rsid w:val="002D3CE3"/>
    <w:pPr>
      <w:spacing w:line="360" w:lineRule="auto"/>
      <w:ind w:left="567" w:hanging="567"/>
    </w:pPr>
    <w:rPr>
      <w:sz w:val="16"/>
      <w:szCs w:val="16"/>
      <w:lang w:val="x-none" w:eastAsia="x-none"/>
    </w:rPr>
  </w:style>
  <w:style w:type="character" w:customStyle="1" w:styleId="Tekstpodstawowywcity3Znak">
    <w:name w:val="Tekst podstawowy wcięty 3 Znak"/>
    <w:link w:val="Tekstpodstawowywcity3"/>
    <w:semiHidden/>
    <w:locked/>
    <w:rsid w:val="00C91F2C"/>
    <w:rPr>
      <w:rFonts w:cs="Times New Roman"/>
      <w:sz w:val="16"/>
      <w:szCs w:val="16"/>
    </w:rPr>
  </w:style>
  <w:style w:type="paragraph" w:styleId="Tekstpodstawowy2">
    <w:name w:val="Body Text 2"/>
    <w:basedOn w:val="Normalny"/>
    <w:link w:val="Tekstpodstawowy2Znak"/>
    <w:rsid w:val="002D3CE3"/>
    <w:pPr>
      <w:framePr w:w="4749" w:h="681" w:hSpace="141" w:wrap="around" w:vAnchor="text" w:hAnchor="page" w:x="1877" w:y="238"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jc w:val="center"/>
    </w:pPr>
    <w:rPr>
      <w:lang w:val="x-none" w:eastAsia="x-none"/>
    </w:rPr>
  </w:style>
  <w:style w:type="character" w:customStyle="1" w:styleId="Tekstpodstawowy2Znak">
    <w:name w:val="Tekst podstawowy 2 Znak"/>
    <w:link w:val="Tekstpodstawowy2"/>
    <w:semiHidden/>
    <w:locked/>
    <w:rsid w:val="00C91F2C"/>
    <w:rPr>
      <w:rFonts w:cs="Times New Roman"/>
      <w:sz w:val="24"/>
    </w:rPr>
  </w:style>
  <w:style w:type="paragraph" w:styleId="Tekstpodstawowy3">
    <w:name w:val="Body Text 3"/>
    <w:basedOn w:val="Normalny"/>
    <w:link w:val="Tekstpodstawowy3Znak"/>
    <w:rsid w:val="002D3CE3"/>
    <w:rPr>
      <w:sz w:val="16"/>
      <w:szCs w:val="16"/>
      <w:lang w:val="x-none" w:eastAsia="x-none"/>
    </w:rPr>
  </w:style>
  <w:style w:type="character" w:customStyle="1" w:styleId="Tekstpodstawowy3Znak">
    <w:name w:val="Tekst podstawowy 3 Znak"/>
    <w:link w:val="Tekstpodstawowy3"/>
    <w:semiHidden/>
    <w:locked/>
    <w:rsid w:val="00C91F2C"/>
    <w:rPr>
      <w:rFonts w:cs="Times New Roman"/>
      <w:sz w:val="16"/>
      <w:szCs w:val="16"/>
    </w:rPr>
  </w:style>
  <w:style w:type="paragraph" w:styleId="Tekstblokowy">
    <w:name w:val="Block Text"/>
    <w:basedOn w:val="Normalny"/>
    <w:rsid w:val="002D3CE3"/>
    <w:pPr>
      <w:tabs>
        <w:tab w:val="left" w:pos="284"/>
      </w:tabs>
      <w:spacing w:line="360" w:lineRule="auto"/>
      <w:ind w:left="284" w:right="113" w:hanging="284"/>
    </w:pPr>
  </w:style>
  <w:style w:type="paragraph" w:styleId="Tekstdymka">
    <w:name w:val="Balloon Text"/>
    <w:basedOn w:val="Normalny"/>
    <w:link w:val="TekstdymkaZnak"/>
    <w:rsid w:val="009F223F"/>
    <w:rPr>
      <w:rFonts w:ascii="Tahoma" w:hAnsi="Tahoma"/>
      <w:sz w:val="16"/>
      <w:szCs w:val="16"/>
      <w:lang w:val="x-none" w:eastAsia="x-none"/>
    </w:rPr>
  </w:style>
  <w:style w:type="character" w:customStyle="1" w:styleId="TekstdymkaZnak">
    <w:name w:val="Tekst dymka Znak"/>
    <w:link w:val="Tekstdymka"/>
    <w:rsid w:val="009F223F"/>
    <w:rPr>
      <w:rFonts w:ascii="Tahoma" w:hAnsi="Tahoma" w:cs="Tahoma"/>
      <w:sz w:val="16"/>
      <w:szCs w:val="16"/>
    </w:rPr>
  </w:style>
  <w:style w:type="character" w:styleId="Odwoaniedokomentarza">
    <w:name w:val="annotation reference"/>
    <w:uiPriority w:val="99"/>
    <w:rsid w:val="009F223F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9F223F"/>
    <w:rPr>
      <w:sz w:val="20"/>
    </w:rPr>
  </w:style>
  <w:style w:type="character" w:customStyle="1" w:styleId="TekstkomentarzaZnak">
    <w:name w:val="Tekst komentarza Znak"/>
    <w:basedOn w:val="Domylnaczcionkaakapitu"/>
    <w:link w:val="Tekstkomentarza"/>
    <w:rsid w:val="009F223F"/>
  </w:style>
  <w:style w:type="paragraph" w:styleId="Tematkomentarza">
    <w:name w:val="annotation subject"/>
    <w:basedOn w:val="Tekstkomentarza"/>
    <w:next w:val="Tekstkomentarza"/>
    <w:link w:val="TematkomentarzaZnak"/>
    <w:rsid w:val="009F223F"/>
    <w:rPr>
      <w:b/>
      <w:bCs/>
      <w:lang w:val="x-none" w:eastAsia="x-none"/>
    </w:rPr>
  </w:style>
  <w:style w:type="character" w:customStyle="1" w:styleId="TematkomentarzaZnak">
    <w:name w:val="Temat komentarza Znak"/>
    <w:link w:val="Tematkomentarza"/>
    <w:rsid w:val="009F223F"/>
    <w:rPr>
      <w:b/>
      <w:bCs/>
    </w:rPr>
  </w:style>
  <w:style w:type="paragraph" w:customStyle="1" w:styleId="Kolorowecieniowanieakcent11">
    <w:name w:val="Kolorowe cieniowanie — akcent 11"/>
    <w:hidden/>
    <w:uiPriority w:val="99"/>
    <w:semiHidden/>
    <w:rsid w:val="00234A3B"/>
    <w:rPr>
      <w:sz w:val="24"/>
    </w:rPr>
  </w:style>
  <w:style w:type="character" w:customStyle="1" w:styleId="StopkaZnak1">
    <w:name w:val="Stopka Znak1"/>
    <w:locked/>
    <w:rsid w:val="003369AA"/>
    <w:rPr>
      <w:rFonts w:ascii="Calibri" w:eastAsia="Calibri" w:hAnsi="Calibri" w:cs="Times New Roman"/>
    </w:rPr>
  </w:style>
  <w:style w:type="character" w:styleId="Hipercze">
    <w:name w:val="Hyperlink"/>
    <w:uiPriority w:val="99"/>
    <w:unhideWhenUsed/>
    <w:rsid w:val="00B43312"/>
    <w:rPr>
      <w:color w:val="0000FF"/>
      <w:u w:val="single"/>
    </w:rPr>
  </w:style>
  <w:style w:type="character" w:styleId="Uwydatnienie">
    <w:name w:val="Emphasis"/>
    <w:qFormat/>
    <w:locked/>
    <w:rsid w:val="00B43312"/>
    <w:rPr>
      <w:i/>
      <w:iCs/>
    </w:rPr>
  </w:style>
  <w:style w:type="table" w:styleId="Tabela-Siatka">
    <w:name w:val="Table Grid"/>
    <w:basedOn w:val="Standardowy"/>
    <w:locked/>
    <w:rsid w:val="009B4DE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qFormat/>
    <w:locked/>
    <w:rsid w:val="003D7C98"/>
    <w:rPr>
      <w:b/>
      <w:bCs/>
    </w:rPr>
  </w:style>
  <w:style w:type="paragraph" w:styleId="Tytu">
    <w:name w:val="Title"/>
    <w:basedOn w:val="Normalny"/>
    <w:next w:val="Normalny"/>
    <w:link w:val="TytuZnak"/>
    <w:qFormat/>
    <w:locked/>
    <w:rsid w:val="00CD275D"/>
    <w:pPr>
      <w:spacing w:before="240" w:after="60"/>
      <w:jc w:val="center"/>
      <w:outlineLvl w:val="0"/>
    </w:pPr>
    <w:rPr>
      <w:rFonts w:ascii="Calibri Light" w:hAnsi="Calibri Light"/>
      <w:b/>
      <w:bCs/>
      <w:kern w:val="28"/>
      <w:sz w:val="32"/>
      <w:szCs w:val="32"/>
    </w:rPr>
  </w:style>
  <w:style w:type="character" w:customStyle="1" w:styleId="TytuZnak">
    <w:name w:val="Tytuł Znak"/>
    <w:link w:val="Tytu"/>
    <w:rsid w:val="00CD275D"/>
    <w:rPr>
      <w:rFonts w:ascii="Calibri Light" w:eastAsia="Times New Roman" w:hAnsi="Calibri Light" w:cs="Times New Roman"/>
      <w:b/>
      <w:bCs/>
      <w:kern w:val="28"/>
      <w:sz w:val="32"/>
      <w:szCs w:val="32"/>
    </w:rPr>
  </w:style>
  <w:style w:type="paragraph" w:styleId="Akapitzlist">
    <w:name w:val="List Paragraph"/>
    <w:basedOn w:val="Normalny"/>
    <w:uiPriority w:val="34"/>
    <w:qFormat/>
    <w:rsid w:val="00DA1866"/>
    <w:pPr>
      <w:ind w:left="708"/>
    </w:pPr>
    <w:rPr>
      <w:szCs w:val="24"/>
    </w:rPr>
  </w:style>
  <w:style w:type="paragraph" w:customStyle="1" w:styleId="Default">
    <w:name w:val="Default"/>
    <w:rsid w:val="00BC6B1B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table" w:customStyle="1" w:styleId="TableGrid">
    <w:name w:val="TableGrid"/>
    <w:rsid w:val="00752381"/>
    <w:rPr>
      <w:rFonts w:ascii="Calibri" w:hAnsi="Calibr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134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97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42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98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54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45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64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6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0213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409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4725">
          <w:marLeft w:val="0"/>
          <w:marRight w:val="0"/>
          <w:marTop w:val="28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742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0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44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50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00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46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792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53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49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49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A:\WZORY.DOC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C1A0B1A-CB9D-40EC-9EDE-1573DE8A7E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WZORY</Template>
  <TotalTime>2</TotalTime>
  <Pages>2</Pages>
  <Words>413</Words>
  <Characters>2745</Characters>
  <Application>Microsoft Office Word</Application>
  <DocSecurity>0</DocSecurity>
  <Lines>22</Lines>
  <Paragraphs>6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………………………</vt:lpstr>
      <vt:lpstr>………………………</vt:lpstr>
    </vt:vector>
  </TitlesOfParts>
  <Company>UE Poznań</Company>
  <LinksUpToDate>false</LinksUpToDate>
  <CharactersWithSpaces>3152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………………………</dc:title>
  <dc:subject/>
  <dc:creator>Administrator</dc:creator>
  <cp:keywords/>
  <cp:lastModifiedBy>Paweł Lembicz</cp:lastModifiedBy>
  <cp:revision>4</cp:revision>
  <cp:lastPrinted>2023-07-28T10:56:00Z</cp:lastPrinted>
  <dcterms:created xsi:type="dcterms:W3CDTF">2023-07-28T10:57:00Z</dcterms:created>
  <dcterms:modified xsi:type="dcterms:W3CDTF">2023-07-28T11:17:00Z</dcterms:modified>
</cp:coreProperties>
</file>