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82E1" w14:textId="60F8A34F" w:rsidR="006757B3" w:rsidRPr="00602DF9" w:rsidRDefault="00602DF9" w:rsidP="00602DF9">
      <w:pPr>
        <w:pStyle w:val="Bezodstpw"/>
        <w:spacing w:before="120"/>
        <w:jc w:val="right"/>
        <w:rPr>
          <w:rFonts w:asciiTheme="minorHAnsi" w:hAnsiTheme="minorHAnsi" w:cstheme="minorHAnsi"/>
        </w:rPr>
      </w:pPr>
      <w:r>
        <w:rPr>
          <w:rFonts w:asciiTheme="minorHAnsi" w:hAnsiTheme="minorHAnsi" w:cstheme="minorHAnsi"/>
        </w:rPr>
        <w:t xml:space="preserve">Załącznik nr </w:t>
      </w:r>
      <w:r w:rsidR="00E45A89">
        <w:rPr>
          <w:rFonts w:asciiTheme="minorHAnsi" w:hAnsiTheme="minorHAnsi" w:cstheme="minorHAnsi"/>
        </w:rPr>
        <w:t>9</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4ECA67F6"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4506B">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w:t>
      </w:r>
      <w:r w:rsidR="00020D1A">
        <w:rPr>
          <w:rFonts w:asciiTheme="minorHAnsi" w:hAnsiTheme="minorHAnsi" w:cstheme="minorHAnsi"/>
        </w:rPr>
        <w:t>11 września 2019 r</w:t>
      </w:r>
      <w:r w:rsidRPr="009B5E91">
        <w:rPr>
          <w:rFonts w:asciiTheme="minorHAnsi" w:hAnsiTheme="minorHAnsi" w:cstheme="minorHAnsi"/>
        </w:rPr>
        <w:t>. Prawo zamówień publicznych,  pomiędzy:</w:t>
      </w:r>
    </w:p>
    <w:p w14:paraId="441779C2" w14:textId="23F190B2" w:rsidR="001435A4" w:rsidRPr="009B5E91" w:rsidRDefault="001435A4" w:rsidP="00CF0360">
      <w:pPr>
        <w:pStyle w:val="Bezodstpw"/>
        <w:spacing w:before="120"/>
        <w:jc w:val="both"/>
        <w:rPr>
          <w:rFonts w:asciiTheme="minorHAnsi" w:hAnsiTheme="minorHAnsi" w:cstheme="minorHAnsi"/>
        </w:rPr>
      </w:pPr>
      <w:r w:rsidRPr="00662A6C">
        <w:rPr>
          <w:rFonts w:asciiTheme="minorHAnsi" w:hAnsiTheme="minorHAnsi" w:cstheme="minorHAnsi"/>
          <w:b/>
          <w:bCs/>
        </w:rPr>
        <w:t>Gminą Świętochłowice</w:t>
      </w:r>
      <w:r w:rsidRPr="009B5E91">
        <w:rPr>
          <w:rFonts w:asciiTheme="minorHAnsi" w:hAnsiTheme="minorHAnsi" w:cstheme="minorHAnsi"/>
        </w:rPr>
        <w:t>, ul. Katowicka 54, 41 - 600 Świętochłowice, NIP: 6272748738, reprezentowaną przez:</w:t>
      </w:r>
    </w:p>
    <w:p w14:paraId="4685D66C" w14:textId="49367EE1" w:rsidR="001435A4" w:rsidRPr="009B5E91" w:rsidRDefault="00F4506B" w:rsidP="00800481">
      <w:pPr>
        <w:pStyle w:val="Bezodstpw"/>
        <w:spacing w:before="120"/>
        <w:jc w:val="both"/>
        <w:rPr>
          <w:rFonts w:asciiTheme="minorHAnsi" w:hAnsiTheme="minorHAnsi" w:cstheme="minorHAnsi"/>
        </w:rPr>
      </w:pPr>
      <w:r>
        <w:rPr>
          <w:rFonts w:asciiTheme="minorHAnsi" w:hAnsiTheme="minorHAnsi" w:cstheme="minorHAnsi"/>
        </w:rPr>
        <w:t>…………………………………………………………..</w:t>
      </w:r>
      <w:r w:rsidR="00800481">
        <w:rPr>
          <w:rFonts w:asciiTheme="minorHAnsi" w:hAnsiTheme="minorHAnsi" w:cstheme="minorHAnsi"/>
        </w:rPr>
        <w:t>,</w:t>
      </w:r>
    </w:p>
    <w:p w14:paraId="177FC71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zwaną w dalszej części umowy „Zamawiającym”,</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006FC985" w14:textId="77777777" w:rsidR="00F4506B" w:rsidRDefault="00F4506B" w:rsidP="00800481">
      <w:pPr>
        <w:spacing w:before="120" w:after="0" w:line="240" w:lineRule="auto"/>
        <w:jc w:val="both"/>
        <w:rPr>
          <w:rFonts w:asciiTheme="minorHAnsi" w:hAnsiTheme="minorHAnsi" w:cstheme="minorHAnsi"/>
        </w:rPr>
      </w:pPr>
      <w:r>
        <w:rPr>
          <w:rFonts w:asciiTheme="minorHAnsi" w:hAnsiTheme="minorHAnsi" w:cstheme="minorHAnsi"/>
          <w:b/>
          <w:bCs/>
        </w:rPr>
        <w:t>………………………………………………………………..</w:t>
      </w:r>
      <w:r w:rsidR="00662A6C">
        <w:rPr>
          <w:rFonts w:asciiTheme="minorHAnsi" w:hAnsiTheme="minorHAnsi" w:cstheme="minorHAnsi"/>
        </w:rPr>
        <w:t xml:space="preserve">, </w:t>
      </w:r>
    </w:p>
    <w:p w14:paraId="17DBF6F9" w14:textId="3017143A" w:rsidR="001435A4" w:rsidRPr="00F4506B" w:rsidRDefault="001435A4" w:rsidP="00800481">
      <w:pPr>
        <w:spacing w:before="120" w:after="0" w:line="240" w:lineRule="auto"/>
        <w:jc w:val="both"/>
        <w:rPr>
          <w:rFonts w:asciiTheme="minorHAnsi" w:hAnsiTheme="minorHAnsi" w:cstheme="minorHAnsi"/>
          <w:b/>
          <w:bCs/>
        </w:rPr>
      </w:pPr>
      <w:r w:rsidRPr="009B5E91">
        <w:rPr>
          <w:rFonts w:asciiTheme="minorHAnsi" w:hAnsiTheme="minorHAnsi" w:cstheme="minorHAnsi"/>
        </w:rPr>
        <w:t>reprezentowanym  przez:</w:t>
      </w:r>
    </w:p>
    <w:p w14:paraId="105B03AB" w14:textId="2A1669EB" w:rsidR="00662A6C" w:rsidRDefault="00F4506B" w:rsidP="00CF0360">
      <w:pPr>
        <w:pStyle w:val="Bezodstpw"/>
        <w:spacing w:before="120"/>
        <w:jc w:val="both"/>
        <w:rPr>
          <w:rFonts w:asciiTheme="minorHAnsi" w:hAnsiTheme="minorHAnsi" w:cstheme="minorHAnsi"/>
        </w:rPr>
      </w:pPr>
      <w:r>
        <w:rPr>
          <w:rFonts w:asciiTheme="minorHAnsi" w:hAnsiTheme="minorHAnsi" w:cstheme="minorHAnsi"/>
        </w:rPr>
        <w:t>……………………………………………………………….</w:t>
      </w:r>
      <w:r w:rsidR="00662A6C">
        <w:rPr>
          <w:rFonts w:asciiTheme="minorHAnsi" w:hAnsiTheme="minorHAnsi" w:cstheme="minorHAnsi"/>
        </w:rPr>
        <w:t>,</w:t>
      </w:r>
    </w:p>
    <w:p w14:paraId="16C33599" w14:textId="3C85EA0D"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w:t>
      </w:r>
      <w:r w:rsidR="00662A6C">
        <w:rPr>
          <w:rFonts w:asciiTheme="minorHAnsi" w:hAnsiTheme="minorHAnsi" w:cstheme="minorHAnsi"/>
        </w:rPr>
        <w:t>ą</w:t>
      </w:r>
      <w:r w:rsidRPr="009B5E91">
        <w:rPr>
          <w:rFonts w:asciiTheme="minorHAnsi" w:hAnsiTheme="minorHAnsi" w:cstheme="minorHAnsi"/>
        </w:rPr>
        <w:t xml:space="preserve">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235F715C" w14:textId="734978C9" w:rsidR="001133AD" w:rsidRPr="009530D1" w:rsidRDefault="002050EF" w:rsidP="00A67318">
      <w:pPr>
        <w:pStyle w:val="Bezodstpw"/>
        <w:numPr>
          <w:ilvl w:val="0"/>
          <w:numId w:val="10"/>
        </w:numPr>
        <w:spacing w:before="120"/>
        <w:ind w:left="425" w:hanging="425"/>
        <w:contextualSpacing/>
        <w:jc w:val="both"/>
        <w:rPr>
          <w:rFonts w:asciiTheme="minorHAnsi" w:hAnsiTheme="minorHAnsi" w:cstheme="minorHAnsi"/>
        </w:rPr>
      </w:pPr>
      <w:r w:rsidRPr="00A673F7">
        <w:rPr>
          <w:rFonts w:asciiTheme="minorHAnsi" w:hAnsiTheme="minorHAnsi" w:cstheme="minorHAnsi"/>
        </w:rPr>
        <w:t>Zgodnie z ro</w:t>
      </w:r>
      <w:r w:rsidR="00FC7024" w:rsidRPr="00A673F7">
        <w:rPr>
          <w:rFonts w:asciiTheme="minorHAnsi" w:hAnsiTheme="minorHAnsi" w:cstheme="minorHAnsi"/>
        </w:rPr>
        <w:t>z</w:t>
      </w:r>
      <w:r w:rsidRPr="00A673F7">
        <w:rPr>
          <w:rFonts w:asciiTheme="minorHAnsi" w:hAnsiTheme="minorHAnsi" w:cstheme="minorHAnsi"/>
        </w:rPr>
        <w:t xml:space="preserve">strzygniętym </w:t>
      </w:r>
      <w:r w:rsidR="00F4506B">
        <w:rPr>
          <w:rFonts w:asciiTheme="minorHAnsi" w:hAnsiTheme="minorHAnsi" w:cstheme="minorHAnsi"/>
        </w:rPr>
        <w:t xml:space="preserve">postępowaniem prowadzonym w trybie podstawowym z możliwością negocjacji na podstawie przepisu art. 275 pkt 2 ustawy Prawo zamówień publicznych </w:t>
      </w:r>
      <w:r w:rsidRPr="00A673F7">
        <w:rPr>
          <w:rFonts w:asciiTheme="minorHAnsi" w:hAnsiTheme="minorHAnsi" w:cstheme="minorHAnsi"/>
        </w:rPr>
        <w:t>(nr zamówienia publicznego:</w:t>
      </w:r>
      <w:r w:rsidR="006757B3" w:rsidRPr="00A673F7">
        <w:rPr>
          <w:rFonts w:asciiTheme="minorHAnsi" w:hAnsiTheme="minorHAnsi" w:cstheme="minorHAnsi"/>
        </w:rPr>
        <w:t xml:space="preserve"> INZP.271.</w:t>
      </w:r>
      <w:r w:rsidR="003B472E">
        <w:rPr>
          <w:rFonts w:asciiTheme="minorHAnsi" w:hAnsiTheme="minorHAnsi" w:cstheme="minorHAnsi"/>
        </w:rPr>
        <w:t>1</w:t>
      </w:r>
      <w:r w:rsidR="00257BFD">
        <w:rPr>
          <w:rFonts w:asciiTheme="minorHAnsi" w:hAnsiTheme="minorHAnsi" w:cstheme="minorHAnsi"/>
        </w:rPr>
        <w:t>8</w:t>
      </w:r>
      <w:r w:rsidR="006757B3" w:rsidRPr="00A673F7">
        <w:rPr>
          <w:rFonts w:asciiTheme="minorHAnsi" w:hAnsiTheme="minorHAnsi" w:cstheme="minorHAnsi"/>
        </w:rPr>
        <w:t>.202</w:t>
      </w:r>
      <w:r w:rsidR="00F4506B">
        <w:rPr>
          <w:rFonts w:asciiTheme="minorHAnsi" w:hAnsiTheme="minorHAnsi" w:cstheme="minorHAnsi"/>
        </w:rPr>
        <w:t>4</w:t>
      </w:r>
      <w:r w:rsidRPr="00A673F7">
        <w:rPr>
          <w:rFonts w:asciiTheme="minorHAnsi" w:hAnsiTheme="minorHAnsi" w:cstheme="minorHAnsi"/>
        </w:rPr>
        <w:t xml:space="preserve">), Zamawiający zleca, a Wykonawca zobowiązuje się do wykonania na rzecz Zamawiającego </w:t>
      </w:r>
      <w:r w:rsidR="00FC7024" w:rsidRPr="00A673F7">
        <w:rPr>
          <w:rFonts w:asciiTheme="minorHAnsi" w:hAnsiTheme="minorHAnsi" w:cstheme="minorHAnsi"/>
        </w:rPr>
        <w:t xml:space="preserve">robót budowlanych </w:t>
      </w:r>
      <w:r w:rsidR="00F4506B">
        <w:rPr>
          <w:rFonts w:asciiTheme="minorHAnsi" w:hAnsiTheme="minorHAnsi" w:cstheme="minorHAnsi"/>
        </w:rPr>
        <w:t xml:space="preserve">polegających na </w:t>
      </w:r>
      <w:r w:rsidR="00170FD0">
        <w:rPr>
          <w:rFonts w:asciiTheme="minorHAnsi" w:hAnsiTheme="minorHAnsi" w:cstheme="minorHAnsi"/>
        </w:rPr>
        <w:t>„</w:t>
      </w:r>
      <w:r w:rsidR="003B472E" w:rsidRPr="003B472E">
        <w:rPr>
          <w:rFonts w:asciiTheme="minorHAnsi" w:hAnsiTheme="minorHAnsi" w:cstheme="minorHAnsi"/>
        </w:rPr>
        <w:t>Budow</w:t>
      </w:r>
      <w:r w:rsidR="003B472E">
        <w:rPr>
          <w:rFonts w:asciiTheme="minorHAnsi" w:hAnsiTheme="minorHAnsi" w:cstheme="minorHAnsi"/>
        </w:rPr>
        <w:t>ie</w:t>
      </w:r>
      <w:r w:rsidR="003B472E" w:rsidRPr="003B472E">
        <w:rPr>
          <w:rFonts w:asciiTheme="minorHAnsi" w:hAnsiTheme="minorHAnsi" w:cstheme="minorHAnsi"/>
        </w:rPr>
        <w:t xml:space="preserve"> tężni solankowej w Parku Heiloo w Świętochłowicach</w:t>
      </w:r>
      <w:r w:rsidR="003B472E">
        <w:rPr>
          <w:rFonts w:asciiTheme="minorHAnsi" w:hAnsiTheme="minorHAnsi" w:cstheme="minorHAnsi"/>
        </w:rPr>
        <w:t>”</w:t>
      </w:r>
      <w:r w:rsidR="0007140C" w:rsidRPr="009530D1">
        <w:rPr>
          <w:rFonts w:asciiTheme="minorHAnsi" w:hAnsiTheme="minorHAnsi" w:cstheme="minorHAnsi"/>
        </w:rPr>
        <w:t xml:space="preserve">. </w:t>
      </w:r>
    </w:p>
    <w:p w14:paraId="1F8CA95F" w14:textId="234B0F5A" w:rsidR="006D7630" w:rsidRPr="00A673F7" w:rsidRDefault="0007140C" w:rsidP="00A67318">
      <w:pPr>
        <w:pStyle w:val="Bezodstpw"/>
        <w:numPr>
          <w:ilvl w:val="0"/>
          <w:numId w:val="10"/>
        </w:numPr>
        <w:spacing w:before="120"/>
        <w:ind w:left="425" w:hanging="425"/>
        <w:contextualSpacing/>
        <w:jc w:val="both"/>
        <w:rPr>
          <w:rFonts w:asciiTheme="minorHAnsi" w:hAnsiTheme="minorHAnsi" w:cstheme="minorHAnsi"/>
        </w:rPr>
      </w:pPr>
      <w:r w:rsidRPr="009B5E91">
        <w:rPr>
          <w:rFonts w:asciiTheme="minorHAnsi" w:hAnsiTheme="minorHAnsi" w:cstheme="minorHAnsi"/>
        </w:rPr>
        <w:t>Szczegółowy zakres przedmiotu umowy określają dokumentacj</w:t>
      </w:r>
      <w:r w:rsidR="006D7630" w:rsidRPr="009B5E91">
        <w:rPr>
          <w:rFonts w:asciiTheme="minorHAnsi" w:hAnsiTheme="minorHAnsi" w:cstheme="minorHAnsi"/>
        </w:rPr>
        <w:t>a</w:t>
      </w:r>
      <w:r w:rsidRPr="009B5E91">
        <w:rPr>
          <w:rFonts w:asciiTheme="minorHAnsi" w:hAnsiTheme="minorHAnsi" w:cstheme="minorHAnsi"/>
        </w:rPr>
        <w:t xml:space="preserve"> projektow</w:t>
      </w:r>
      <w:r w:rsidR="006D7630" w:rsidRPr="009B5E91">
        <w:rPr>
          <w:rFonts w:asciiTheme="minorHAnsi" w:hAnsiTheme="minorHAnsi" w:cstheme="minorHAnsi"/>
        </w:rPr>
        <w:t>a</w:t>
      </w:r>
      <w:r w:rsidRPr="009B5E91">
        <w:rPr>
          <w:rFonts w:asciiTheme="minorHAnsi" w:hAnsiTheme="minorHAnsi" w:cstheme="minorHAnsi"/>
        </w:rPr>
        <w:t>, specyfikacj</w:t>
      </w:r>
      <w:r w:rsidR="006D7630" w:rsidRPr="009B5E91">
        <w:rPr>
          <w:rFonts w:asciiTheme="minorHAnsi" w:hAnsiTheme="minorHAnsi" w:cstheme="minorHAnsi"/>
        </w:rPr>
        <w:t>e</w:t>
      </w:r>
      <w:r w:rsidRPr="009B5E91">
        <w:rPr>
          <w:rFonts w:asciiTheme="minorHAnsi" w:hAnsiTheme="minorHAnsi" w:cstheme="minorHAnsi"/>
        </w:rPr>
        <w:t xml:space="preserve"> techniczn</w:t>
      </w:r>
      <w:r w:rsidR="006D7630" w:rsidRPr="009B5E91">
        <w:rPr>
          <w:rFonts w:asciiTheme="minorHAnsi" w:hAnsiTheme="minorHAnsi" w:cstheme="minorHAnsi"/>
        </w:rPr>
        <w:t>e</w:t>
      </w:r>
      <w:r w:rsidRPr="009B5E91">
        <w:rPr>
          <w:rFonts w:asciiTheme="minorHAnsi" w:hAnsiTheme="minorHAnsi" w:cstheme="minorHAnsi"/>
        </w:rPr>
        <w:t xml:space="preserve"> wykonania i odbioru robót budowlanych, </w:t>
      </w:r>
      <w:r w:rsidR="00CB7B79" w:rsidRPr="009B5E91">
        <w:rPr>
          <w:rFonts w:asciiTheme="minorHAnsi" w:hAnsiTheme="minorHAnsi" w:cstheme="minorHAnsi"/>
        </w:rPr>
        <w:t xml:space="preserve">specyfikacja warunków zamówienia, w tym  opis przedmiotu zamówienia będący załącznikiem nr </w:t>
      </w:r>
      <w:r w:rsidR="006757B3">
        <w:rPr>
          <w:rFonts w:asciiTheme="minorHAnsi" w:hAnsiTheme="minorHAnsi" w:cstheme="minorHAnsi"/>
        </w:rPr>
        <w:t>1</w:t>
      </w:r>
      <w:r w:rsidR="00CB7B79" w:rsidRPr="009B5E91">
        <w:rPr>
          <w:rFonts w:asciiTheme="minorHAnsi" w:hAnsiTheme="minorHAnsi" w:cstheme="minorHAnsi"/>
        </w:rPr>
        <w:t xml:space="preserve"> do specyfikacji, </w:t>
      </w:r>
      <w:r w:rsidRPr="009B5E91">
        <w:rPr>
          <w:rFonts w:asciiTheme="minorHAnsi" w:hAnsiTheme="minorHAnsi" w:cstheme="minorHAnsi"/>
        </w:rPr>
        <w:t>które to dokumenty wraz</w:t>
      </w:r>
      <w:r w:rsidR="006D7630" w:rsidRPr="009B5E91">
        <w:rPr>
          <w:rFonts w:asciiTheme="minorHAnsi" w:hAnsiTheme="minorHAnsi" w:cstheme="minorHAnsi"/>
        </w:rPr>
        <w:t xml:space="preserve"> z ofertą Wykonawcy stanowią integralną część niniejszej umowy.</w:t>
      </w:r>
      <w:r w:rsidR="00B81D63" w:rsidRPr="009B5E91">
        <w:rPr>
          <w:rFonts w:asciiTheme="minorHAnsi" w:hAnsiTheme="minorHAnsi" w:cstheme="minorHAnsi"/>
        </w:rPr>
        <w:t xml:space="preserve"> </w:t>
      </w:r>
    </w:p>
    <w:p w14:paraId="724A57E8" w14:textId="75F9E63E" w:rsidR="00DC184B" w:rsidRDefault="00DC184B" w:rsidP="00A67318">
      <w:pPr>
        <w:pStyle w:val="Bezodstpw"/>
        <w:numPr>
          <w:ilvl w:val="0"/>
          <w:numId w:val="10"/>
        </w:numPr>
        <w:spacing w:before="120"/>
        <w:ind w:left="425" w:hanging="425"/>
        <w:contextualSpacing/>
        <w:jc w:val="both"/>
        <w:rPr>
          <w:rFonts w:asciiTheme="minorHAnsi" w:hAnsiTheme="minorHAnsi" w:cstheme="minorHAnsi"/>
        </w:rPr>
      </w:pPr>
      <w:r w:rsidRPr="009B5E91">
        <w:rPr>
          <w:rFonts w:asciiTheme="minorHAnsi" w:hAnsiTheme="minorHAnsi" w:cstheme="minorHAnsi"/>
        </w:rPr>
        <w:t xml:space="preserve">W dniu przekazania terenu budowy, Zamawiający przekaże Wykonawcy robót, w wersji papierowej dokumentację projektową, specyfikacje techniczne wykonania i odbiorów robót, które to dokumenty razem z dokumentacją postępowania poprzedzającego zawarcie umowy stanowić będą podstawę do realizacji przedmiotu zamówienia. </w:t>
      </w:r>
    </w:p>
    <w:p w14:paraId="291B5A8A" w14:textId="77777777" w:rsidR="00121C8D" w:rsidRPr="00A673F7" w:rsidRDefault="00121C8D" w:rsidP="00A67318">
      <w:pPr>
        <w:pStyle w:val="Bezodstpw"/>
        <w:numPr>
          <w:ilvl w:val="0"/>
          <w:numId w:val="10"/>
        </w:numPr>
        <w:spacing w:before="120"/>
        <w:ind w:left="425" w:hanging="425"/>
        <w:contextualSpacing/>
        <w:jc w:val="both"/>
        <w:rPr>
          <w:rFonts w:asciiTheme="minorHAnsi" w:hAnsiTheme="minorHAnsi" w:cstheme="minorHAnsi"/>
        </w:rPr>
      </w:pPr>
      <w:r w:rsidRPr="00A673F7">
        <w:rPr>
          <w:rFonts w:asciiTheme="minorHAnsi" w:hAnsiTheme="minorHAnsi" w:cstheme="minorHAnsi"/>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26AEC5CE" w:rsidR="008C38CC" w:rsidRPr="007D092F" w:rsidRDefault="008C38CC" w:rsidP="00A67318">
      <w:pPr>
        <w:pStyle w:val="Bezodstpw"/>
        <w:numPr>
          <w:ilvl w:val="0"/>
          <w:numId w:val="10"/>
        </w:numPr>
        <w:spacing w:before="120"/>
        <w:ind w:left="425" w:hanging="425"/>
        <w:contextualSpacing/>
        <w:jc w:val="both"/>
        <w:rPr>
          <w:rFonts w:asciiTheme="minorHAnsi" w:hAnsiTheme="minorHAnsi" w:cstheme="minorHAnsi"/>
          <w:strike/>
        </w:rPr>
      </w:pPr>
      <w:bookmarkStart w:id="0" w:name="_Hlk67043175"/>
      <w:r w:rsidRPr="009530D1">
        <w:rPr>
          <w:rFonts w:asciiTheme="minorHAnsi" w:hAnsiTheme="minorHAnsi" w:cstheme="minorHAnsi"/>
        </w:rPr>
        <w:t>Wykonawca oświadcza, że</w:t>
      </w:r>
      <w:r w:rsidR="005B5D5E" w:rsidRPr="009530D1">
        <w:rPr>
          <w:rFonts w:asciiTheme="minorHAnsi" w:hAnsiTheme="minorHAnsi" w:cstheme="minorHAnsi"/>
        </w:rPr>
        <w:t xml:space="preserve"> wstępnie</w:t>
      </w:r>
      <w:r w:rsidRPr="009530D1">
        <w:rPr>
          <w:rFonts w:asciiTheme="minorHAnsi" w:hAnsiTheme="minorHAnsi" w:cstheme="minorHAnsi"/>
        </w:rPr>
        <w:t xml:space="preserve"> zapoznał się z dokumentacją projektową oraz uwarunkowaniami wynikającymi  z zezwoleń dotyczących realizacji inwestycji</w:t>
      </w:r>
      <w:r w:rsidR="005B5D5E" w:rsidRPr="009530D1">
        <w:rPr>
          <w:rFonts w:asciiTheme="minorHAnsi" w:hAnsiTheme="minorHAnsi" w:cstheme="minorHAnsi"/>
        </w:rPr>
        <w:t>.</w:t>
      </w:r>
      <w:r w:rsidRPr="009530D1">
        <w:rPr>
          <w:rFonts w:asciiTheme="minorHAnsi" w:hAnsiTheme="minorHAnsi" w:cstheme="minorHAnsi"/>
        </w:rPr>
        <w:t xml:space="preserve"> </w:t>
      </w:r>
    </w:p>
    <w:bookmarkEnd w:id="0"/>
    <w:p w14:paraId="590CDE79" w14:textId="77777777" w:rsidR="003B472E" w:rsidRDefault="003B472E" w:rsidP="00CF0360">
      <w:pPr>
        <w:pStyle w:val="Bezodstpw"/>
        <w:spacing w:before="120"/>
        <w:contextualSpacing/>
        <w:jc w:val="center"/>
        <w:rPr>
          <w:rFonts w:asciiTheme="minorHAnsi" w:hAnsiTheme="minorHAnsi" w:cstheme="minorHAnsi"/>
        </w:rPr>
      </w:pPr>
    </w:p>
    <w:p w14:paraId="0D30A453" w14:textId="4ACDED13"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4E6CF0C8" w14:textId="3FA96974" w:rsidR="001435A4" w:rsidRPr="00502F36" w:rsidRDefault="001435A4"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4F5BF1">
        <w:rPr>
          <w:rFonts w:asciiTheme="minorHAnsi" w:hAnsiTheme="minorHAnsi" w:cstheme="minorHAnsi"/>
          <w:i w:val="0"/>
          <w:iCs w:val="0"/>
          <w:sz w:val="22"/>
          <w:szCs w:val="22"/>
        </w:rPr>
        <w:t>Wykonawca zobowiązany jest do wykonania przedmiotu umowy</w:t>
      </w:r>
      <w:r w:rsidR="00F4506B">
        <w:rPr>
          <w:rFonts w:asciiTheme="minorHAnsi" w:hAnsiTheme="minorHAnsi" w:cstheme="minorHAnsi"/>
          <w:i w:val="0"/>
          <w:iCs w:val="0"/>
          <w:sz w:val="22"/>
          <w:szCs w:val="22"/>
        </w:rPr>
        <w:t xml:space="preserve"> w terminie do </w:t>
      </w:r>
      <w:r w:rsidR="00BB12B8">
        <w:rPr>
          <w:rFonts w:asciiTheme="minorHAnsi" w:hAnsiTheme="minorHAnsi" w:cstheme="minorHAnsi"/>
          <w:i w:val="0"/>
          <w:iCs w:val="0"/>
          <w:sz w:val="22"/>
          <w:szCs w:val="22"/>
        </w:rPr>
        <w:t>8</w:t>
      </w:r>
      <w:r w:rsidR="00F4506B">
        <w:rPr>
          <w:rFonts w:asciiTheme="minorHAnsi" w:hAnsiTheme="minorHAnsi" w:cstheme="minorHAnsi"/>
          <w:i w:val="0"/>
          <w:iCs w:val="0"/>
          <w:sz w:val="22"/>
          <w:szCs w:val="22"/>
        </w:rPr>
        <w:t xml:space="preserve"> miesięcy licząc od dnia przekazania terenu budowy</w:t>
      </w:r>
      <w:r w:rsidR="00502F36" w:rsidRPr="00502F36">
        <w:rPr>
          <w:rFonts w:asciiTheme="minorHAnsi" w:hAnsiTheme="minorHAnsi" w:cstheme="minorHAnsi"/>
          <w:i w:val="0"/>
          <w:iCs w:val="0"/>
          <w:sz w:val="22"/>
          <w:szCs w:val="22"/>
        </w:rPr>
        <w:t>.</w:t>
      </w:r>
    </w:p>
    <w:p w14:paraId="35D608D7" w14:textId="1F10BE2A" w:rsidR="003B472E" w:rsidRPr="00F26C8F" w:rsidRDefault="003B472E" w:rsidP="00F26C8F">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3B472E">
        <w:rPr>
          <w:rFonts w:asciiTheme="minorHAnsi" w:hAnsiTheme="minorHAnsi" w:cstheme="minorHAnsi"/>
          <w:i w:val="0"/>
          <w:iCs w:val="0"/>
          <w:sz w:val="22"/>
          <w:szCs w:val="22"/>
        </w:rPr>
        <w:t>Wykonawca zobowiązany jest do protokolarnego przejęcia terenu budowy w terminie wyznaczonym przez Zamawiającego, nie później jednak niż do czternastu (14) dni kalendarzowych od daty zawarcia umowy pomiędzy Zamawiającym a Wykonawcą.</w:t>
      </w:r>
      <w:r w:rsidR="00F26C8F">
        <w:rPr>
          <w:rFonts w:asciiTheme="minorHAnsi" w:hAnsiTheme="minorHAnsi" w:cstheme="minorHAnsi"/>
          <w:i w:val="0"/>
          <w:iCs w:val="0"/>
          <w:sz w:val="22"/>
          <w:szCs w:val="22"/>
        </w:rPr>
        <w:t xml:space="preserve"> </w:t>
      </w:r>
      <w:r w:rsidRPr="00F26C8F">
        <w:rPr>
          <w:rFonts w:asciiTheme="minorHAnsi" w:hAnsiTheme="minorHAnsi" w:cstheme="minorHAnsi"/>
          <w:i w:val="0"/>
          <w:iCs w:val="0"/>
          <w:sz w:val="22"/>
          <w:szCs w:val="22"/>
        </w:rPr>
        <w:t xml:space="preserve">W przypadku konieczności przesunięcia powyższego terminu przekazania terenu budowy, ze względu na przyczyny leżące po stronie Zamawiającego dotyczące np. braku przygotowania czy braku możliwości przekazania miejsca realizacji inwestycji z uwagi na istotne czynniki uniemożliwiające podjęcie robót budowlanych, Zamawiający poinformuje </w:t>
      </w:r>
      <w:r w:rsidRPr="00F26C8F">
        <w:rPr>
          <w:rFonts w:asciiTheme="minorHAnsi" w:hAnsiTheme="minorHAnsi" w:cstheme="minorHAnsi"/>
          <w:i w:val="0"/>
          <w:iCs w:val="0"/>
          <w:sz w:val="22"/>
          <w:szCs w:val="22"/>
        </w:rPr>
        <w:lastRenderedPageBreak/>
        <w:t>Wykonawcę w formie pisemnej notyfikacji</w:t>
      </w:r>
      <w:r w:rsidR="00F26C8F">
        <w:rPr>
          <w:rFonts w:asciiTheme="minorHAnsi" w:hAnsiTheme="minorHAnsi" w:cstheme="minorHAnsi"/>
          <w:i w:val="0"/>
          <w:iCs w:val="0"/>
          <w:sz w:val="22"/>
          <w:szCs w:val="22"/>
        </w:rPr>
        <w:t xml:space="preserve"> </w:t>
      </w:r>
      <w:r w:rsidRPr="00F26C8F">
        <w:rPr>
          <w:rFonts w:asciiTheme="minorHAnsi" w:hAnsiTheme="minorHAnsi" w:cstheme="minorHAnsi"/>
          <w:i w:val="0"/>
          <w:iCs w:val="0"/>
          <w:sz w:val="22"/>
          <w:szCs w:val="22"/>
        </w:rPr>
        <w:t>o przesunięciu terminu przekazania terenu budowy, wyznaczając nowy termin. Wskazanie terminu przekazania terenu budowy jest uprawnieniem Zamawiającego. Zmiana terminu przekazania terenu budowy nie stanowi zmiany umowy. Wykonawca zobowiązany jest do utrzymania gotowości</w:t>
      </w:r>
      <w:r w:rsidR="00F26C8F">
        <w:rPr>
          <w:rFonts w:asciiTheme="minorHAnsi" w:hAnsiTheme="minorHAnsi" w:cstheme="minorHAnsi"/>
          <w:i w:val="0"/>
          <w:iCs w:val="0"/>
          <w:sz w:val="22"/>
          <w:szCs w:val="22"/>
        </w:rPr>
        <w:t xml:space="preserve"> </w:t>
      </w:r>
      <w:r w:rsidRPr="00F26C8F">
        <w:rPr>
          <w:rFonts w:asciiTheme="minorHAnsi" w:hAnsiTheme="minorHAnsi" w:cstheme="minorHAnsi"/>
          <w:i w:val="0"/>
          <w:iCs w:val="0"/>
          <w:sz w:val="22"/>
          <w:szCs w:val="22"/>
        </w:rPr>
        <w:t>do przejęcia terenu budowy.</w:t>
      </w:r>
    </w:p>
    <w:p w14:paraId="7DD1C8BB"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dniu zawarcia umowy do przedłożenia Zamawiającemu:</w:t>
      </w:r>
    </w:p>
    <w:p w14:paraId="740E9C13"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dowodów potwierdzających zdolność osób wskazanych w ofercie Wykonawcy do pełnienia samodzielnych funkcji technicznych w budownictwie, co najmniej w zakresie wymaganym przez Zamawiającego na etapie postępowania o udzielenie zamówienia publicznego,</w:t>
      </w:r>
    </w:p>
    <w:p w14:paraId="6F8685B4" w14:textId="4B5EEAB2"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przez osobę/osoby upoważnione do reprezentowania Wykonawcy polisy lub innego dokumentu potwierdzającego, że Wykonawca jest ubezpieczony od odpowiedzialności cywilnej</w:t>
      </w:r>
      <w:r w:rsidR="00CC4F59">
        <w:rPr>
          <w:rFonts w:asciiTheme="minorHAnsi" w:hAnsiTheme="minorHAnsi" w:cstheme="minorHAnsi"/>
          <w:i w:val="0"/>
          <w:iCs w:val="0"/>
          <w:sz w:val="22"/>
          <w:szCs w:val="22"/>
        </w:rPr>
        <w:t xml:space="preserve">, o której mowa w § 12. </w:t>
      </w:r>
    </w:p>
    <w:p w14:paraId="16C42D86" w14:textId="77777777" w:rsid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terminie 5 dni kalendarzowych licząc od daty zawarcia umowy do przedłożenia Zamawiającemu:</w:t>
      </w:r>
    </w:p>
    <w:p w14:paraId="4174166A" w14:textId="77777777" w:rsidR="003B472E" w:rsidRPr="003B472E" w:rsidRDefault="003B472E" w:rsidP="003B472E">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3B472E">
        <w:rPr>
          <w:rFonts w:asciiTheme="minorHAnsi" w:hAnsiTheme="minorHAnsi" w:cstheme="minorHAnsi"/>
          <w:i w:val="0"/>
          <w:iCs w:val="0"/>
          <w:sz w:val="22"/>
          <w:szCs w:val="22"/>
        </w:rPr>
        <w:t>oświadczenia kierownika budowy i kierowników robót, potwierdzających przyjęcie obowiązków na budowie,</w:t>
      </w:r>
    </w:p>
    <w:p w14:paraId="3BFAECD0" w14:textId="7A8737D7" w:rsidR="003B472E" w:rsidRPr="003B472E" w:rsidRDefault="003B472E" w:rsidP="003B472E">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3B472E">
        <w:rPr>
          <w:rFonts w:asciiTheme="minorHAnsi" w:hAnsiTheme="minorHAnsi" w:cstheme="minorHAnsi"/>
          <w:i w:val="0"/>
          <w:iCs w:val="0"/>
          <w:sz w:val="22"/>
          <w:szCs w:val="22"/>
        </w:rPr>
        <w:t>oświadczenia Wykonawcy, kierownika budowy i kierowników robót o zapoznaniu się</w:t>
      </w:r>
      <w:r>
        <w:rPr>
          <w:rFonts w:asciiTheme="minorHAnsi" w:hAnsiTheme="minorHAnsi" w:cstheme="minorHAnsi"/>
          <w:i w:val="0"/>
          <w:iCs w:val="0"/>
          <w:sz w:val="22"/>
          <w:szCs w:val="22"/>
        </w:rPr>
        <w:t xml:space="preserve"> </w:t>
      </w:r>
      <w:r w:rsidRPr="003B472E">
        <w:rPr>
          <w:rFonts w:asciiTheme="minorHAnsi" w:hAnsiTheme="minorHAnsi" w:cstheme="minorHAnsi"/>
          <w:i w:val="0"/>
          <w:iCs w:val="0"/>
          <w:sz w:val="22"/>
          <w:szCs w:val="22"/>
        </w:rPr>
        <w:t>z dokumentami stanowiącymi podstawę realizacji zamówienia,</w:t>
      </w:r>
    </w:p>
    <w:p w14:paraId="245BC29A" w14:textId="77777777" w:rsidR="003B472E" w:rsidRPr="003B472E" w:rsidRDefault="003B472E" w:rsidP="003B472E">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3B472E">
        <w:rPr>
          <w:rFonts w:asciiTheme="minorHAnsi" w:hAnsiTheme="minorHAnsi" w:cstheme="minorHAnsi"/>
          <w:i w:val="0"/>
          <w:iCs w:val="0"/>
          <w:sz w:val="22"/>
          <w:szCs w:val="22"/>
        </w:rPr>
        <w:t>planu bezpieczeństwa i ochrony zdrowia,</w:t>
      </w:r>
    </w:p>
    <w:p w14:paraId="2BBA7DEF" w14:textId="24BB1EE7" w:rsidR="003B472E" w:rsidRPr="003B472E" w:rsidRDefault="003B472E" w:rsidP="003B472E">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3B472E">
        <w:rPr>
          <w:rFonts w:asciiTheme="minorHAnsi" w:hAnsiTheme="minorHAnsi" w:cstheme="minorHAnsi"/>
          <w:i w:val="0"/>
          <w:iCs w:val="0"/>
          <w:sz w:val="22"/>
          <w:szCs w:val="22"/>
        </w:rPr>
        <w:t xml:space="preserve">uproszczonego kosztorysu </w:t>
      </w:r>
      <w:r w:rsidR="00F26C8F">
        <w:rPr>
          <w:rFonts w:asciiTheme="minorHAnsi" w:hAnsiTheme="minorHAnsi" w:cstheme="minorHAnsi"/>
          <w:i w:val="0"/>
          <w:iCs w:val="0"/>
          <w:sz w:val="22"/>
          <w:szCs w:val="22"/>
        </w:rPr>
        <w:t xml:space="preserve">wykonywania robót budowlanych </w:t>
      </w:r>
      <w:r w:rsidRPr="003B472E">
        <w:rPr>
          <w:rFonts w:asciiTheme="minorHAnsi" w:hAnsiTheme="minorHAnsi" w:cstheme="minorHAnsi"/>
          <w:i w:val="0"/>
          <w:iCs w:val="0"/>
          <w:sz w:val="22"/>
          <w:szCs w:val="22"/>
        </w:rPr>
        <w:t xml:space="preserve">wraz z zestawieniem składnikiem cenotwórczych tj. Kz, Kp, Z, r-g, zestawieniem R,M,S. Kosztorys powinien zostać opracowany na podstawie przedmiaru robót stanowiącego załącznik do postępowania o udzielenie zamówienia publicznego oraz zwierać wszystkie pozycje przedmiarowe w nim opisane. Wykonawca sporządzając kosztorys zobowiązany jest do wycenienia i wypełnienia wszystkich pozycji przedmiaru robót. Zamawiający zakazuje ingerencji w zakres i ilość robót wskazanych w przedmiarze. Wykonawca nie może pominąć w kosztorysie ofertowym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 dane dotyczące katalogów (KNR, KNNR i inne) zawierające kosztorysowe normy nakładów rzeczowych nie zobowiązują Wykonawcy do sporządzenia kalkulacji zgodnie z wymienią podstawą normatywną. </w:t>
      </w:r>
    </w:p>
    <w:p w14:paraId="78023DC0" w14:textId="44499825" w:rsidR="003B472E" w:rsidRPr="003B472E" w:rsidRDefault="003B472E" w:rsidP="00F26C8F">
      <w:pPr>
        <w:pStyle w:val="Akapitzlist"/>
        <w:spacing w:before="120" w:after="0" w:line="240" w:lineRule="auto"/>
        <w:contextualSpacing/>
        <w:jc w:val="both"/>
        <w:rPr>
          <w:rFonts w:asciiTheme="minorHAnsi" w:hAnsiTheme="minorHAnsi" w:cstheme="minorHAnsi"/>
          <w:i w:val="0"/>
          <w:iCs w:val="0"/>
          <w:sz w:val="22"/>
          <w:szCs w:val="22"/>
        </w:rPr>
      </w:pPr>
      <w:r w:rsidRPr="003B472E">
        <w:rPr>
          <w:rFonts w:asciiTheme="minorHAnsi" w:hAnsiTheme="minorHAnsi" w:cstheme="minorHAnsi"/>
          <w:i w:val="0"/>
          <w:iCs w:val="0"/>
          <w:sz w:val="22"/>
          <w:szCs w:val="22"/>
        </w:rPr>
        <w:t>Cena wynikająca z kosztorysu musi być tożsama z ceną całkowitą wynikającą</w:t>
      </w:r>
      <w:r>
        <w:rPr>
          <w:rFonts w:asciiTheme="minorHAnsi" w:hAnsiTheme="minorHAnsi" w:cstheme="minorHAnsi"/>
          <w:i w:val="0"/>
          <w:iCs w:val="0"/>
          <w:sz w:val="22"/>
          <w:szCs w:val="22"/>
        </w:rPr>
        <w:t xml:space="preserve"> </w:t>
      </w:r>
      <w:r w:rsidRPr="003B472E">
        <w:rPr>
          <w:rFonts w:asciiTheme="minorHAnsi" w:hAnsiTheme="minorHAnsi" w:cstheme="minorHAnsi"/>
          <w:i w:val="0"/>
          <w:iCs w:val="0"/>
          <w:sz w:val="22"/>
          <w:szCs w:val="22"/>
        </w:rPr>
        <w:t>z oferty Wykonawcy.</w:t>
      </w:r>
    </w:p>
    <w:p w14:paraId="44D9F657" w14:textId="46A14671" w:rsidR="00D55F0C" w:rsidRPr="009B5E91"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0005C096" w:rsidR="00D55F0C" w:rsidRDefault="00D55F0C"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1" w:name="_Hlk67043397"/>
      <w:r w:rsidRPr="00737A10">
        <w:rPr>
          <w:rFonts w:asciiTheme="minorHAnsi" w:hAnsiTheme="minorHAnsi" w:cstheme="minorHAnsi"/>
          <w:i w:val="0"/>
          <w:iCs w:val="0"/>
          <w:sz w:val="22"/>
          <w:szCs w:val="22"/>
        </w:rPr>
        <w:t xml:space="preserve">Żadna część robót nie może być zakryta lub w inny sposób uczyniona niedostępną bez zgody </w:t>
      </w:r>
      <w:r w:rsidR="00BB12B8">
        <w:rPr>
          <w:rFonts w:asciiTheme="minorHAnsi" w:hAnsiTheme="minorHAnsi" w:cstheme="minorHAnsi"/>
          <w:i w:val="0"/>
          <w:iCs w:val="0"/>
          <w:sz w:val="22"/>
          <w:szCs w:val="22"/>
        </w:rPr>
        <w:t>inspektora nadzoru inwestorskiego</w:t>
      </w:r>
      <w:r w:rsidRPr="00737A10">
        <w:rPr>
          <w:rFonts w:asciiTheme="minorHAnsi" w:hAnsiTheme="minorHAnsi" w:cstheme="minorHAnsi"/>
          <w:i w:val="0"/>
          <w:iCs w:val="0"/>
          <w:sz w:val="22"/>
          <w:szCs w:val="22"/>
        </w:rPr>
        <w:t>, który powinien mieć możliwość sprawdzenia każdej roboty, w tym robót zanikowych.</w:t>
      </w:r>
    </w:p>
    <w:p w14:paraId="7E3BEEFF" w14:textId="0C9BC05C"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Za pośrednictwem kierownika budowy/kierowników robót Wykonawca zobowiązany jest do zgłoszenia właściwemu inspektorowi nadzoru inwestorskiego gotowości do odbioru robót zanikających oraz robót ulegających zakryciu przynajmniej na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w:t>
      </w:r>
      <w:r w:rsidR="000719A8">
        <w:rPr>
          <w:rFonts w:asciiTheme="minorHAnsi" w:hAnsiTheme="minorHAnsi" w:cstheme="minorHAnsi"/>
          <w:i w:val="0"/>
          <w:iCs w:val="0"/>
          <w:sz w:val="22"/>
          <w:szCs w:val="22"/>
        </w:rPr>
        <w:t>ych</w:t>
      </w:r>
      <w:r w:rsidRPr="00247053">
        <w:rPr>
          <w:rFonts w:asciiTheme="minorHAnsi" w:hAnsiTheme="minorHAnsi" w:cstheme="minorHAnsi"/>
          <w:i w:val="0"/>
          <w:iCs w:val="0"/>
          <w:sz w:val="22"/>
          <w:szCs w:val="22"/>
        </w:rPr>
        <w:t xml:space="preserve"> przed ich zakryciem. Odbiór przez właściwego inspektora nadzoru inwestorskiego nastąpi niezwłocznie, nie później jednak niż w ciągu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roboczych od daty zgłoszenia i powiadomienia o tym fakcie inspektora nadzoru inwestorskiego. Na okoliczność odbioru robót zanikających i ulegających zakryciu Strony spiszą protokół lub odnotują ten fakt stosownym wpisem w dzienniku budowy. </w:t>
      </w:r>
    </w:p>
    <w:p w14:paraId="5C4CB169" w14:textId="7777777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Odbiór częściowy robót jest dokonywany w celu prowadzenia częściowych rozliczeń za wykonane roboty. Po zakończeniu wykonania części robót, Wykonawca zgłasza za pośrednictwem kierownika budowy/kierowników robót gotowość do odbioru części robót oraz zawiadamia w drodze pisemnej o gotowości do odbioru inspektora nadzoru inwestorskiego, a także przedstawia inspektorowi nadzoru inwestorskiego dokumenty rozliczeniowe.</w:t>
      </w:r>
    </w:p>
    <w:p w14:paraId="053EDDE4" w14:textId="5B28DF32"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2" w:name="_Hlk67043302"/>
      <w:r w:rsidRPr="00247053">
        <w:rPr>
          <w:rFonts w:asciiTheme="minorHAnsi" w:hAnsiTheme="minorHAnsi" w:cstheme="minorHAnsi"/>
          <w:i w:val="0"/>
          <w:iCs w:val="0"/>
          <w:sz w:val="22"/>
          <w:szCs w:val="22"/>
        </w:rPr>
        <w:t>Zamawiający</w:t>
      </w:r>
      <w:r w:rsidR="00BD4FA4">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dopuszcza odbiory częściowe w okresach rozliczeniowych miesięcznych</w:t>
      </w:r>
      <w:r w:rsidR="00A4729F">
        <w:rPr>
          <w:rFonts w:asciiTheme="minorHAnsi" w:hAnsiTheme="minorHAnsi" w:cstheme="minorHAnsi"/>
          <w:i w:val="0"/>
          <w:iCs w:val="0"/>
          <w:sz w:val="22"/>
          <w:szCs w:val="22"/>
        </w:rPr>
        <w:t>,</w:t>
      </w:r>
      <w:r w:rsidRPr="00247053">
        <w:rPr>
          <w:rFonts w:asciiTheme="minorHAnsi" w:hAnsiTheme="minorHAnsi" w:cstheme="minorHAnsi"/>
          <w:i w:val="0"/>
          <w:iCs w:val="0"/>
          <w:sz w:val="22"/>
          <w:szCs w:val="22"/>
        </w:rPr>
        <w:t xml:space="preserve"> </w:t>
      </w:r>
      <w:r w:rsidR="00BD4FA4">
        <w:rPr>
          <w:rFonts w:asciiTheme="minorHAnsi" w:hAnsiTheme="minorHAnsi" w:cstheme="minorHAnsi"/>
          <w:i w:val="0"/>
          <w:iCs w:val="0"/>
          <w:sz w:val="22"/>
          <w:szCs w:val="22"/>
        </w:rPr>
        <w:t xml:space="preserve">z zastrzeżeniem § </w:t>
      </w:r>
      <w:r w:rsidR="00BD4FA4">
        <w:rPr>
          <w:rFonts w:asciiTheme="minorHAnsi" w:hAnsiTheme="minorHAnsi" w:cstheme="minorHAnsi"/>
          <w:i w:val="0"/>
          <w:iCs w:val="0"/>
          <w:sz w:val="22"/>
          <w:szCs w:val="22"/>
        </w:rPr>
        <w:lastRenderedPageBreak/>
        <w:t xml:space="preserve">4 ust. 4 – 6. </w:t>
      </w:r>
      <w:r w:rsidRPr="00247053">
        <w:rPr>
          <w:rFonts w:asciiTheme="minorHAnsi" w:hAnsiTheme="minorHAnsi" w:cstheme="minorHAnsi"/>
          <w:i w:val="0"/>
          <w:iCs w:val="0"/>
          <w:sz w:val="22"/>
          <w:szCs w:val="22"/>
        </w:rPr>
        <w:t>Pierwszy odbiór częściowy może nastąpić nie wcześniej niż po upływie 30 dni od rozpoczęcia realizacji robót budowlanych.</w:t>
      </w:r>
    </w:p>
    <w:bookmarkEnd w:id="2"/>
    <w:p w14:paraId="57D33803" w14:textId="71BB444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Warunkiem przystąpienia przez Zamawiającego do odbioru częściowego, jest wcześniejsze przekazanie Zamawiającemu przez Wykonawcę jednego egzemplarza oryginału odpowiedniego protokołu z uprzedniego odbioru bez uwag tych samych robót, przeprowadzonego pomiędzy Wykonawcą </w:t>
      </w:r>
      <w:r w:rsidR="00A4729F">
        <w:rPr>
          <w:rFonts w:asciiTheme="minorHAnsi" w:hAnsiTheme="minorHAnsi" w:cstheme="minorHAnsi"/>
          <w:i w:val="0"/>
          <w:iCs w:val="0"/>
          <w:sz w:val="22"/>
          <w:szCs w:val="22"/>
        </w:rPr>
        <w:t>i</w:t>
      </w:r>
      <w:r w:rsidR="00A4729F" w:rsidRPr="00247053">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podwykonawcą oraz podwykonawcami i dalszymi podwykonawcami. Powyższe dotyczy również odbioru końcowego.</w:t>
      </w:r>
    </w:p>
    <w:p w14:paraId="583474E2" w14:textId="1EEF19A0" w:rsidR="00247053" w:rsidRPr="00640328"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Odbiory częściowe nie zwalniają Wykonawcy z odpowiedzialności za wykonane roboty do czasu przekazania całości inwestycji protokołem odbioru końcowego.</w:t>
      </w:r>
    </w:p>
    <w:p w14:paraId="5B7E5BCF" w14:textId="77777777" w:rsidR="00064647" w:rsidRPr="00737A10" w:rsidRDefault="00064647"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Przedmiotem odbioru końcowego będzie całość zamówienia.</w:t>
      </w:r>
    </w:p>
    <w:p w14:paraId="637584C1"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03B067AB" w14:textId="33D4C4D6"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Po zakończeniu wszystkich robót budowlanych składających się na zakres zamówienia, Wykonawca przygotuje i złoży w imieniu Zamawiającego zawiadomienie do organu nadzoru budowlanego o zakończeniu budowy.</w:t>
      </w:r>
    </w:p>
    <w:p w14:paraId="2185BE39"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2DF65E7"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Wykonawca wraz z uzyskaniem pozwolenia na użytkowanie, lecz nie później niż ze zgłoszeniem gotowości do odbioru końcowego, przedłoży Zamawiającemu dokumenty odbiorowe w ilości 2 (dwóch) egz. (oryginał+kopia) w wersji papierowej (pisemnej) i w 2 egz. w wersji elektronicznej tożsamej z papierową (na nośniku elektronicznym przenośnym typu plug and play – „pendrive”, zawierającym pamięć nieulotną typu flash, przeznaczonym do współpracy z komputerem przez port USB co najmniej 2.0.), zawierające:</w:t>
      </w:r>
    </w:p>
    <w:p w14:paraId="2FFE7E6D"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 xml:space="preserve">oryginał dziennika budowy prowadzonego w postaci papierowej, a w przypadku prowadzenia dziennika budowy w postaci elektronicznej numer tego dziennika </w:t>
      </w:r>
    </w:p>
    <w:p w14:paraId="5144DE82"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 xml:space="preserve">projekt powykonawczy, w tym projekt techniczny z uwzględnieniem dokonanych zmian (dokumentacje projektową z naniesieniem ewentualnymi zmianami/opracowaniami dodatkowymi i uzupełniającym opisem tych zmian), </w:t>
      </w:r>
    </w:p>
    <w:p w14:paraId="5A1902EF"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 xml:space="preserve">rysunek z zaznaczoną lokalizacją i opisem tabliczki orientacyjnej dla zasuwy wodociągowej </w:t>
      </w:r>
    </w:p>
    <w:p w14:paraId="0C925F46"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z domiarami do punktów stałych,</w:t>
      </w:r>
    </w:p>
    <w:p w14:paraId="665DA8BD"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oświadczenie kierownika budowy i kierowników robót:</w:t>
      </w:r>
    </w:p>
    <w:p w14:paraId="321F5039"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o zgodności wykonania obiektu budowlanego z projektem budowlanym, warunkami pozwolenia na budowę oraz przepisami,</w:t>
      </w:r>
    </w:p>
    <w:p w14:paraId="76557451"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o doprowadzeniu do należytego stanu i porządku terenu budowy, a także - w razie korzystania - drogi, ulicy, sąsiedniej nieruchomości, budynku lub lokalu;</w:t>
      </w:r>
    </w:p>
    <w:p w14:paraId="475C50EB"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 xml:space="preserve">oświadczenie o właściwym zagospodarowaniu terenów przyległych </w:t>
      </w:r>
    </w:p>
    <w:p w14:paraId="3B992D33"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potwierdzenie zawiadomieniu organu nadzoru budowlanego o zakończeniu budowy,</w:t>
      </w:r>
    </w:p>
    <w:p w14:paraId="7E67D198"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zbiór wszystkich kart zatwierdzenia wyrobów,</w:t>
      </w:r>
    </w:p>
    <w:p w14:paraId="5AFEA0C4" w14:textId="39448CD2"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zbiór dokumentów potwierdzających wprowadzenie do obrotu lub udostępnienie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756A76C9"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 xml:space="preserve">zbiór wszystkich protokołów badań, rozruchów i sprawdzeń, </w:t>
      </w:r>
    </w:p>
    <w:p w14:paraId="3378CC2E" w14:textId="365A4CDA"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dokumentację geodezyjną, zawierającą wyniki geodezyjnej inwentaryzacji powykonawczej, w tym:</w:t>
      </w:r>
    </w:p>
    <w:p w14:paraId="2A8ED510" w14:textId="0668C79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mapę, o której mowa w art. 2 pkt 7b ustawy z dnia 17 maja 1989 r. - Prawo geodezyjne i kartograficzne</w:t>
      </w:r>
    </w:p>
    <w:p w14:paraId="44908A3F"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lastRenderedPageBreak/>
        <w:t xml:space="preserve">szkice polowe z podaną głębokością miejsca włączenia do sieci przyłącza wodociągowego oraz oznaczeniem kształtek i armatury, </w:t>
      </w:r>
    </w:p>
    <w:p w14:paraId="78147F01"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wykaz współrzędnych i wysokości punktów geodezyjnych,</w:t>
      </w:r>
    </w:p>
    <w:p w14:paraId="45594DB0"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informację o zgodności usytuowania obiektu budowlanego z projektem zagospodarowania działki lub terenu lub odstępstwach od tego projektu sporządzone przez osobę posiadającą odpowiednie uprawnienia zawodowe w dziedzinie geodezji i kartografii,</w:t>
      </w:r>
    </w:p>
    <w:p w14:paraId="0E062A63"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instrukcję funkcjonalną, określającą sposób wytwarzania aerozolu, zakres i częstotliwość monitorowania warunków sanitarnohigienicznych i funkcjonalnych, w tym jakości używanej wody i stan techniczny urządzeń,</w:t>
      </w:r>
    </w:p>
    <w:p w14:paraId="1D94DC74"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72DA025D"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zgodnych z warunkami gwarancji producenta urządzeń,</w:t>
      </w:r>
    </w:p>
    <w:p w14:paraId="30999AC7"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nie naruszających prawa Zamawiającego do swobody zawierania umów,</w:t>
      </w:r>
    </w:p>
    <w:p w14:paraId="0FD39AD7" w14:textId="77777777" w:rsidR="00F26C8F" w:rsidRPr="00F26C8F" w:rsidRDefault="00F26C8F" w:rsidP="00F26C8F">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nie powodujących nadmiernych kosztów dla Zamawiającego,</w:t>
      </w:r>
    </w:p>
    <w:p w14:paraId="43E7D5B7"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karty gwarancyjne urządzeń w oryginale oraz ogólne warunki udzielanej gwarancji,</w:t>
      </w:r>
    </w:p>
    <w:p w14:paraId="55C21957" w14:textId="4C1298DF"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dokument potwierdzający przeszkolenie pracowników Zamawiającego w zakresie eksploatacji i konserwacji tężni, zamontowanych urządzeń, systemów, instalacji itp.</w:t>
      </w:r>
    </w:p>
    <w:p w14:paraId="12531239" w14:textId="77777777" w:rsidR="00F26C8F" w:rsidRPr="00F26C8F" w:rsidRDefault="00F26C8F" w:rsidP="00F26C8F">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F26C8F">
        <w:rPr>
          <w:rFonts w:asciiTheme="minorHAnsi" w:hAnsiTheme="minorHAnsi" w:cstheme="minorHAnsi"/>
          <w:i w:val="0"/>
          <w:iCs w:val="0"/>
          <w:sz w:val="22"/>
          <w:szCs w:val="22"/>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0ACA57A3"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Dokumentacja odbiorowa powinna zostać złożona w segregatorze (segregatorach) z naklejoną stroną tytułową, opatrzona w szczegółowy spis treści, przekładki działów oraz numerację stron. Grzbiet segregatora powinien zawierać:</w:t>
      </w:r>
    </w:p>
    <w:p w14:paraId="0F90D120"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nazwę inwestycji,</w:t>
      </w:r>
    </w:p>
    <w:p w14:paraId="41B361FC"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numer tomu,</w:t>
      </w:r>
    </w:p>
    <w:p w14:paraId="19C2E494" w14:textId="16D5C032"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tytuł tomu dokumentacji odbiorowej</w:t>
      </w:r>
      <w:r>
        <w:rPr>
          <w:rFonts w:asciiTheme="minorHAnsi" w:hAnsiTheme="minorHAnsi" w:cstheme="minorHAnsi"/>
          <w:i w:val="0"/>
          <w:iCs w:val="0"/>
          <w:sz w:val="22"/>
          <w:szCs w:val="22"/>
        </w:rPr>
        <w:t>.</w:t>
      </w:r>
    </w:p>
    <w:p w14:paraId="5F525CBC" w14:textId="5C5F72C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 i prawidłowa lub występujące w niej braki i/lub nieprawidłowości nie uniemożliwiają przeprowadzenia odbioru, Zamawiający powoła komisję odbiorową i przystąpi do czynności odbiorowych. </w:t>
      </w:r>
    </w:p>
    <w:p w14:paraId="75BC731B"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STWiORB oraz pozostałymi dokumentami umownymi. </w:t>
      </w:r>
    </w:p>
    <w:p w14:paraId="5998D8B4"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3DC2C0CA" w14:textId="2A65D268" w:rsidR="00794A91" w:rsidRPr="001F6C2A" w:rsidRDefault="00794A91" w:rsidP="001F6C2A">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1F6C2A">
        <w:rPr>
          <w:rFonts w:asciiTheme="minorHAnsi" w:hAnsiTheme="minorHAnsi" w:cstheme="minorHAnsi"/>
          <w:i w:val="0"/>
          <w:iCs w:val="0"/>
          <w:sz w:val="22"/>
          <w:szCs w:val="22"/>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w:t>
      </w:r>
      <w:r w:rsidR="001F6C2A" w:rsidRPr="001F6C2A">
        <w:rPr>
          <w:rFonts w:asciiTheme="minorHAnsi" w:hAnsiTheme="minorHAnsi" w:cstheme="minorHAnsi"/>
          <w:i w:val="0"/>
          <w:iCs w:val="0"/>
          <w:sz w:val="22"/>
          <w:szCs w:val="22"/>
        </w:rPr>
        <w:t xml:space="preserve"> </w:t>
      </w:r>
      <w:r w:rsidRPr="001F6C2A">
        <w:rPr>
          <w:rFonts w:asciiTheme="minorHAnsi" w:hAnsiTheme="minorHAnsi" w:cstheme="minorHAnsi"/>
          <w:i w:val="0"/>
          <w:iCs w:val="0"/>
          <w:sz w:val="22"/>
          <w:szCs w:val="22"/>
        </w:rPr>
        <w:t>w stosunku do wymagań przyjętych w dokumentach kontraktowych.</w:t>
      </w:r>
    </w:p>
    <w:p w14:paraId="736AEBF5"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lastRenderedPageBreak/>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3495C314" w14:textId="77777777" w:rsidR="004712B3" w:rsidRPr="004712B3" w:rsidRDefault="00D55F0C" w:rsidP="004712B3">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 xml:space="preserve">Wykonawca jest zobowiązany do zawiadomienia Zamawiającego o usunięciu wad  oraz do żądania </w:t>
      </w:r>
      <w:r w:rsidRPr="004712B3">
        <w:rPr>
          <w:rFonts w:asciiTheme="minorHAnsi" w:hAnsiTheme="minorHAnsi" w:cstheme="minorHAnsi"/>
          <w:i w:val="0"/>
          <w:iCs w:val="0"/>
          <w:sz w:val="22"/>
          <w:szCs w:val="22"/>
        </w:rPr>
        <w:t>wyznaczenia terminu na odbiór zakwestionowanych poprzednio robót jako wadliwych.</w:t>
      </w:r>
    </w:p>
    <w:p w14:paraId="3E4F4C29" w14:textId="0CF52B96" w:rsidR="004712B3" w:rsidRPr="004712B3" w:rsidRDefault="004712B3" w:rsidP="004712B3">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4712B3">
        <w:rPr>
          <w:rFonts w:asciiTheme="minorHAnsi" w:hAnsiTheme="minorHAnsi" w:cstheme="minorHAnsi"/>
          <w:i w:val="0"/>
          <w:iCs w:val="0"/>
          <w:sz w:val="22"/>
          <w:szCs w:val="22"/>
        </w:rPr>
        <w:t>Niedopełnienie łącznie czynności określonych w ust. 8-12, równoznaczne jest z brakiem gotowości do odbioru końcowego zamówienia.</w:t>
      </w:r>
    </w:p>
    <w:bookmarkEnd w:id="1"/>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Wynagrodzenie i warunki płatności</w:t>
      </w:r>
    </w:p>
    <w:p w14:paraId="2F796D2F" w14:textId="6B14A05C" w:rsidR="007D092F" w:rsidRPr="00BD4FA4" w:rsidRDefault="007D092F" w:rsidP="00F26C8F">
      <w:pPr>
        <w:pStyle w:val="Bezodstpw"/>
        <w:numPr>
          <w:ilvl w:val="0"/>
          <w:numId w:val="4"/>
        </w:numPr>
        <w:spacing w:before="120"/>
        <w:jc w:val="both"/>
        <w:rPr>
          <w:rFonts w:asciiTheme="minorHAnsi" w:hAnsiTheme="minorHAnsi" w:cstheme="minorHAnsi"/>
        </w:rPr>
      </w:pPr>
      <w:r w:rsidRPr="007D092F">
        <w:rPr>
          <w:rFonts w:asciiTheme="minorHAnsi" w:hAnsiTheme="minorHAnsi" w:cstheme="minorHAnsi"/>
        </w:rPr>
        <w:t xml:space="preserve">Za wykonanie przedmiotu niniejszej umowy </w:t>
      </w:r>
      <w:r w:rsidR="00D55F0C" w:rsidRPr="009B5E91">
        <w:rPr>
          <w:rFonts w:asciiTheme="minorHAnsi" w:hAnsiTheme="minorHAnsi" w:cstheme="minorHAnsi"/>
        </w:rPr>
        <w:t xml:space="preserve">Zamawiający zapłaci Wykonawcy wynagrodzenie ryczałtowe, wynikające z oferty Wykonawcy, w  wysokości netto: </w:t>
      </w:r>
      <w:r w:rsidR="00B33555">
        <w:rPr>
          <w:rFonts w:asciiTheme="minorHAnsi" w:hAnsiTheme="minorHAnsi" w:cstheme="minorHAnsi"/>
        </w:rPr>
        <w:t>…………………</w:t>
      </w:r>
      <w:r w:rsidR="00447163">
        <w:rPr>
          <w:rFonts w:asciiTheme="minorHAnsi" w:hAnsiTheme="minorHAnsi" w:cstheme="minorHAnsi"/>
        </w:rPr>
        <w:t xml:space="preserve"> zł</w:t>
      </w:r>
      <w:r w:rsidR="00D55F0C" w:rsidRPr="009B5E91">
        <w:rPr>
          <w:rFonts w:asciiTheme="minorHAnsi" w:hAnsiTheme="minorHAnsi" w:cstheme="minorHAnsi"/>
        </w:rPr>
        <w:t xml:space="preserve">, podatek VAT: </w:t>
      </w:r>
      <w:r w:rsidR="00B33555">
        <w:rPr>
          <w:rFonts w:asciiTheme="minorHAnsi" w:hAnsiTheme="minorHAnsi" w:cstheme="minorHAnsi"/>
        </w:rPr>
        <w:t>……………</w:t>
      </w:r>
      <w:r w:rsidR="00C40E8C">
        <w:rPr>
          <w:rFonts w:asciiTheme="minorHAnsi" w:hAnsiTheme="minorHAnsi" w:cstheme="minorHAnsi"/>
        </w:rPr>
        <w:t xml:space="preserve"> zł</w:t>
      </w:r>
      <w:r w:rsidR="00A9782B" w:rsidRPr="009B5E91">
        <w:rPr>
          <w:rFonts w:asciiTheme="minorHAnsi" w:hAnsiTheme="minorHAnsi" w:cstheme="minorHAnsi"/>
        </w:rPr>
        <w:t>, brutto:</w:t>
      </w:r>
      <w:r w:rsidR="00447163" w:rsidRPr="00447163">
        <w:t xml:space="preserve"> </w:t>
      </w:r>
      <w:r w:rsidR="00B33555">
        <w:t>……………….</w:t>
      </w:r>
      <w:r w:rsidR="00447163">
        <w:rPr>
          <w:rFonts w:asciiTheme="minorHAnsi" w:hAnsiTheme="minorHAnsi" w:cstheme="minorHAnsi"/>
        </w:rPr>
        <w:t xml:space="preserve"> </w:t>
      </w:r>
      <w:r w:rsidR="00D55F0C" w:rsidRPr="009B5E91">
        <w:rPr>
          <w:rFonts w:asciiTheme="minorHAnsi" w:hAnsiTheme="minorHAnsi" w:cstheme="minorHAnsi"/>
        </w:rPr>
        <w:t xml:space="preserve">zł (słownie brutto: </w:t>
      </w:r>
      <w:r w:rsidR="00B33555">
        <w:rPr>
          <w:rFonts w:asciiTheme="minorHAnsi" w:hAnsiTheme="minorHAnsi" w:cstheme="minorHAnsi"/>
        </w:rPr>
        <w:t>………………………………………………………..</w:t>
      </w:r>
      <w:r w:rsidR="00C40E8C" w:rsidRPr="00C40E8C">
        <w:rPr>
          <w:rFonts w:asciiTheme="minorHAnsi" w:hAnsiTheme="minorHAnsi" w:cstheme="minorHAnsi"/>
        </w:rPr>
        <w:t xml:space="preserve">złote </w:t>
      </w:r>
      <w:r w:rsidR="00B33555">
        <w:rPr>
          <w:rFonts w:asciiTheme="minorHAnsi" w:hAnsiTheme="minorHAnsi" w:cstheme="minorHAnsi"/>
        </w:rPr>
        <w:t>….</w:t>
      </w:r>
      <w:r w:rsidR="00C40E8C" w:rsidRPr="00C40E8C">
        <w:rPr>
          <w:rFonts w:asciiTheme="minorHAnsi" w:hAnsiTheme="minorHAnsi" w:cstheme="minorHAnsi"/>
        </w:rPr>
        <w:t>/100</w:t>
      </w:r>
      <w:r w:rsidR="00D55F0C" w:rsidRPr="00C40E8C">
        <w:rPr>
          <w:rFonts w:asciiTheme="minorHAnsi" w:hAnsiTheme="minorHAnsi" w:cstheme="minorHAnsi"/>
        </w:rPr>
        <w:t>)</w:t>
      </w:r>
      <w:r w:rsidR="00F26C8F">
        <w:rPr>
          <w:rFonts w:asciiTheme="minorHAnsi" w:hAnsiTheme="minorHAnsi" w:cstheme="minorHAnsi"/>
        </w:rPr>
        <w:t>.</w:t>
      </w:r>
    </w:p>
    <w:p w14:paraId="5F7DE2CF"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2B99D8D9" w:rsidR="00D55F0C" w:rsidRDefault="00D55F0C" w:rsidP="00A67318">
      <w:pPr>
        <w:numPr>
          <w:ilvl w:val="0"/>
          <w:numId w:val="4"/>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 umożliwiające Wykonawcy wykonanie robót podstawowych ujętych w przedmiarach.  </w:t>
      </w:r>
    </w:p>
    <w:p w14:paraId="6B757B90" w14:textId="70179687" w:rsidR="001F6C2A" w:rsidRDefault="001F6C2A"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1F6C2A">
        <w:rPr>
          <w:rFonts w:asciiTheme="minorHAnsi" w:hAnsiTheme="minorHAnsi" w:cstheme="minorHAnsi"/>
          <w:i w:val="0"/>
          <w:iCs w:val="0"/>
          <w:sz w:val="22"/>
          <w:szCs w:val="22"/>
          <w:lang w:bidi="pl-PL"/>
        </w:rPr>
        <w:t>Rozliczenie za wykonane roboty następować będzie częściowo, na podstawie faktur częściowych wystawianych nie częściej niż raz na miesiąc, po faktycznym wykonaniu danego zakresu robót potwierdzonego przez inspektora nadzoru oraz Zamawiającego protokołem przerobowym, do kwoty stanowiącej nie więcej niż 90% wartości umowy, z zastrzeżeniem</w:t>
      </w:r>
      <w:r>
        <w:rPr>
          <w:rFonts w:asciiTheme="minorHAnsi" w:hAnsiTheme="minorHAnsi" w:cstheme="minorHAnsi"/>
          <w:i w:val="0"/>
          <w:iCs w:val="0"/>
          <w:sz w:val="22"/>
          <w:szCs w:val="22"/>
          <w:lang w:bidi="pl-PL"/>
        </w:rPr>
        <w:t>,</w:t>
      </w:r>
      <w:r w:rsidRPr="001F6C2A">
        <w:rPr>
          <w:rFonts w:asciiTheme="minorHAnsi" w:hAnsiTheme="minorHAnsi" w:cstheme="minorHAnsi"/>
          <w:i w:val="0"/>
          <w:iCs w:val="0"/>
          <w:sz w:val="22"/>
          <w:szCs w:val="22"/>
          <w:lang w:bidi="pl-PL"/>
        </w:rPr>
        <w:t xml:space="preserve"> iż w roku 2024 Wykonawca suma płatności nie przekroczy kwoty </w:t>
      </w:r>
      <w:r w:rsidR="00F26C8F">
        <w:rPr>
          <w:rFonts w:asciiTheme="minorHAnsi" w:hAnsiTheme="minorHAnsi" w:cstheme="minorHAnsi"/>
          <w:i w:val="0"/>
          <w:iCs w:val="0"/>
          <w:sz w:val="22"/>
          <w:szCs w:val="22"/>
          <w:lang w:bidi="pl-PL"/>
        </w:rPr>
        <w:t>210</w:t>
      </w:r>
      <w:r w:rsidRPr="001F6C2A">
        <w:rPr>
          <w:rFonts w:asciiTheme="minorHAnsi" w:hAnsiTheme="minorHAnsi" w:cstheme="minorHAnsi"/>
          <w:i w:val="0"/>
          <w:iCs w:val="0"/>
          <w:sz w:val="22"/>
          <w:szCs w:val="22"/>
          <w:lang w:bidi="pl-PL"/>
        </w:rPr>
        <w:t xml:space="preserve"> 000,00 zł brutto.</w:t>
      </w:r>
    </w:p>
    <w:p w14:paraId="700F99CD" w14:textId="7558D1CC" w:rsidR="00DD7254" w:rsidRPr="009B5E91" w:rsidRDefault="00DD7254"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0FA1614D"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W przypadku nieprzedstawienia przez Wykonawcę dowodów zapłaty, o których mowa w ust. </w:t>
      </w:r>
      <w:r w:rsidR="008E10FE">
        <w:rPr>
          <w:rFonts w:asciiTheme="minorHAnsi" w:hAnsiTheme="minorHAnsi" w:cstheme="minorHAnsi"/>
        </w:rPr>
        <w:t>6</w:t>
      </w:r>
      <w:r w:rsidRPr="009B5E91">
        <w:rPr>
          <w:rFonts w:asciiTheme="minorHAnsi" w:hAnsiTheme="minorHAnsi" w:cstheme="minorHAnsi"/>
        </w:rPr>
        <w:t>, Zamawiający wstrzyma Wykonawcy wypłatę należnego wynagrodzenia za odebrane roboty budowlane 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4D56736B" w14:textId="5D85FCE2" w:rsidR="002B1C7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wystawionej faktury VAT, w terminie 30 </w:t>
      </w:r>
      <w:r w:rsidR="00573236" w:rsidRPr="009B5E91">
        <w:rPr>
          <w:rFonts w:asciiTheme="minorHAnsi" w:hAnsiTheme="minorHAnsi" w:cstheme="minorHAnsi"/>
        </w:rPr>
        <w:t xml:space="preserve">(trzydziestu) </w:t>
      </w:r>
      <w:r w:rsidRPr="009B5E91">
        <w:rPr>
          <w:rFonts w:asciiTheme="minorHAnsi" w:hAnsiTheme="minorHAnsi" w:cstheme="minorHAnsi"/>
        </w:rPr>
        <w:t xml:space="preserve">dni od daty doręczenia faktury Zamawiającemu, do jego siedziby, na rachunek bankowy Wykonawcy: </w:t>
      </w:r>
      <w:r w:rsidR="008E10FE">
        <w:rPr>
          <w:rFonts w:asciiTheme="minorHAnsi" w:hAnsiTheme="minorHAnsi" w:cstheme="minorHAnsi"/>
        </w:rPr>
        <w:t>……………………………………………..</w:t>
      </w:r>
      <w:r w:rsidRPr="009B5E91">
        <w:rPr>
          <w:rFonts w:asciiTheme="minorHAnsi" w:hAnsiTheme="minorHAnsi" w:cstheme="minorHAnsi"/>
        </w:rPr>
        <w:t xml:space="preserve">, według klasyfikacji budżetowej: </w:t>
      </w:r>
      <w:r w:rsidR="00BB12B8" w:rsidRPr="00BB12B8">
        <w:rPr>
          <w:rFonts w:asciiTheme="minorHAnsi" w:hAnsiTheme="minorHAnsi" w:cstheme="minorHAnsi"/>
        </w:rPr>
        <w:t>900.90095.6050.</w:t>
      </w:r>
      <w:r w:rsidRPr="00BB12B8">
        <w:rPr>
          <w:rFonts w:asciiTheme="minorHAnsi" w:hAnsiTheme="minorHAnsi" w:cstheme="minorHAnsi"/>
        </w:rPr>
        <w:t xml:space="preserve"> </w:t>
      </w:r>
      <w:r w:rsidRPr="009B5E91">
        <w:rPr>
          <w:rFonts w:asciiTheme="minorHAnsi" w:hAnsiTheme="minorHAnsi" w:cstheme="minorHAnsi"/>
        </w:rPr>
        <w:t>Zmiana rachunku bankowego Wykonawcy nie stanowi zmiany umowy, lecz wymaga zawiadomienia Zamawiającego w formie pisemnej.</w:t>
      </w:r>
    </w:p>
    <w:p w14:paraId="08969C14" w14:textId="77777777" w:rsidR="002B1C71" w:rsidRPr="009B5E9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lastRenderedPageBreak/>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9B5E91" w:rsidRDefault="00526B90"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podzielnej płatności. </w:t>
      </w:r>
    </w:p>
    <w:p w14:paraId="2D03F921" w14:textId="77777777" w:rsidR="00D55F0C" w:rsidRPr="009B5E91" w:rsidRDefault="00D55F0C" w:rsidP="00A67318">
      <w:pPr>
        <w:numPr>
          <w:ilvl w:val="0"/>
          <w:numId w:val="4"/>
        </w:numPr>
        <w:spacing w:before="120" w:after="0" w:line="240" w:lineRule="auto"/>
        <w:jc w:val="both"/>
        <w:rPr>
          <w:rFonts w:asciiTheme="minorHAnsi" w:hAnsiTheme="minorHAnsi" w:cstheme="minorHAnsi"/>
        </w:rPr>
      </w:pPr>
      <w:r w:rsidRPr="009B5E91">
        <w:rPr>
          <w:rFonts w:asciiTheme="minorHAnsi" w:hAnsiTheme="minorHAnsi" w:cstheme="minorHAnsi"/>
        </w:rPr>
        <w:t xml:space="preserve">Wykonawca wyraża zgodę na potrącenie ewentualnych kar umownych z przysługującego Wykonawcy wynagrodzenia. </w:t>
      </w:r>
    </w:p>
    <w:p w14:paraId="1E03D135" w14:textId="22392682" w:rsidR="00D014C8" w:rsidRPr="003C59F3" w:rsidRDefault="00D55F0C" w:rsidP="00A67318">
      <w:pPr>
        <w:numPr>
          <w:ilvl w:val="0"/>
          <w:numId w:val="4"/>
        </w:numPr>
        <w:spacing w:before="120" w:after="0" w:line="240" w:lineRule="auto"/>
        <w:jc w:val="both"/>
        <w:rPr>
          <w:rFonts w:asciiTheme="minorHAnsi" w:hAnsiTheme="minorHAnsi" w:cstheme="minorHAnsi"/>
        </w:rPr>
      </w:pPr>
      <w:bookmarkStart w:id="3" w:name="_Hlk67043682"/>
      <w:r w:rsidRPr="003C59F3">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r w:rsidR="00D014C8" w:rsidRPr="003C59F3">
        <w:t xml:space="preserve"> </w:t>
      </w:r>
      <w:r w:rsidR="00D014C8" w:rsidRPr="003C59F3">
        <w:rPr>
          <w:rFonts w:asciiTheme="minorHAnsi" w:hAnsiTheme="minorHAnsi" w:cstheme="minorHAnsi"/>
        </w:rPr>
        <w:t>Nie dotyczy to przypadku, w którym Zamawiający odstąpi od umowy na podstawie określonej w art. 644 k.c. w zw. z art. 656 §1 k.c.</w:t>
      </w:r>
    </w:p>
    <w:bookmarkEnd w:id="3"/>
    <w:p w14:paraId="1F3ADEE9" w14:textId="00A1CE1C" w:rsidR="00A9782B"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Strony umowy nie dopuszczają możliwości cesji wierzytelności. </w:t>
      </w:r>
    </w:p>
    <w:p w14:paraId="5A6CB31B" w14:textId="1C8C6080" w:rsidR="00155A5E" w:rsidRPr="009B5E91" w:rsidRDefault="00155A5E"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30865355" w14:textId="2060561B" w:rsidR="00D55F0C" w:rsidRPr="00A67318" w:rsidRDefault="00D55F0C" w:rsidP="00CF0360">
      <w:pPr>
        <w:pStyle w:val="Bezodstpw"/>
        <w:spacing w:before="120"/>
        <w:jc w:val="center"/>
        <w:rPr>
          <w:rFonts w:asciiTheme="minorHAnsi" w:hAnsiTheme="minorHAnsi" w:cstheme="minorHAnsi"/>
        </w:rPr>
      </w:pPr>
      <w:bookmarkStart w:id="4" w:name="_Hlk39145852"/>
      <w:r w:rsidRPr="00A67318">
        <w:rPr>
          <w:rFonts w:asciiTheme="minorHAnsi" w:hAnsiTheme="minorHAnsi" w:cstheme="minorHAnsi"/>
        </w:rPr>
        <w:t>§ 5</w:t>
      </w:r>
      <w:r w:rsidR="009B5E91" w:rsidRPr="00A67318">
        <w:rPr>
          <w:rFonts w:asciiTheme="minorHAnsi" w:hAnsiTheme="minorHAnsi" w:cstheme="minorHAnsi"/>
        </w:rPr>
        <w:t>.</w:t>
      </w:r>
    </w:p>
    <w:p w14:paraId="2C37B0AF" w14:textId="16EE25B5" w:rsidR="002B1C71" w:rsidRPr="00A67318" w:rsidRDefault="00DC184B" w:rsidP="00CF0360">
      <w:pPr>
        <w:pStyle w:val="Bezodstpw"/>
        <w:spacing w:before="120"/>
        <w:jc w:val="center"/>
        <w:rPr>
          <w:rFonts w:asciiTheme="minorHAnsi" w:hAnsiTheme="minorHAnsi" w:cstheme="minorHAnsi"/>
          <w:u w:val="single"/>
        </w:rPr>
      </w:pPr>
      <w:r w:rsidRPr="00A67318">
        <w:rPr>
          <w:rFonts w:asciiTheme="minorHAnsi" w:hAnsiTheme="minorHAnsi" w:cstheme="minorHAnsi"/>
          <w:u w:val="single"/>
        </w:rPr>
        <w:t>Roboty zamienne</w:t>
      </w:r>
      <w:r w:rsidR="005940EC" w:rsidRPr="00A67318">
        <w:rPr>
          <w:rFonts w:asciiTheme="minorHAnsi" w:hAnsiTheme="minorHAnsi" w:cstheme="minorHAnsi"/>
          <w:u w:val="single"/>
        </w:rPr>
        <w:t xml:space="preserve"> i dodatkowe</w:t>
      </w:r>
    </w:p>
    <w:bookmarkEnd w:id="4"/>
    <w:p w14:paraId="4257082A" w14:textId="254BA3CF" w:rsidR="008E10FE" w:rsidRPr="008E10FE" w:rsidRDefault="00A67318" w:rsidP="008E10FE">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Zamawiający dopuszcza możliwość wprowadzenia robót zamiennych</w:t>
      </w:r>
      <w:r w:rsidR="008E10FE">
        <w:rPr>
          <w:rFonts w:asciiTheme="minorHAnsi" w:hAnsiTheme="minorHAnsi" w:cstheme="minorHAnsi"/>
        </w:rPr>
        <w:t xml:space="preserve"> przez które </w:t>
      </w:r>
      <w:r w:rsidR="008E10FE" w:rsidRPr="008E10FE">
        <w:rPr>
          <w:rFonts w:asciiTheme="minorHAnsi" w:hAnsiTheme="minorHAnsi" w:cstheme="minorHAnsi"/>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1FE118B7"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Wykonanie robót zamiennych jest możliwe m.in. jeżeli:</w:t>
      </w:r>
    </w:p>
    <w:p w14:paraId="197DD5B6"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na rynku pojawiły się nowe technologie wykonania robót, materiały, wyposażenie, urządzenia nowej generacji umożliwiające poczynienie oszczędności w zakresie kosztów eksploatacji wykonanego przedmiotu umowy,</w:t>
      </w:r>
    </w:p>
    <w:p w14:paraId="0B7C678F"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konieczność ich wprowadzenia jest wynikiem wad dokumentacji projektowej, czyli jej niezgodności z zasadami wiedzy technicznej lub stanem terenu budowy spowodowanym</w:t>
      </w:r>
      <w:r w:rsidRPr="008E10FE">
        <w:rPr>
          <w:rFonts w:asciiTheme="minorHAnsi" w:hAnsiTheme="minorHAnsi" w:cstheme="minorHAnsi"/>
        </w:rPr>
        <w:br/>
        <w:t>w szczególności odmiennymi od pierwotnych założeń,</w:t>
      </w:r>
    </w:p>
    <w:p w14:paraId="3E9D9485"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materiały lub urządzenia wskazane w dokumentacji projektowej nie są już dostępne na rynku lub są niedostępne czasowo, w sposób wpływający na prawidłową realizację zamówienia - fakt ten Wykonawca zobowiązany jest udowodnić, a Inspektor Nadzoru potwierdzić na piśmie,</w:t>
      </w:r>
    </w:p>
    <w:p w14:paraId="3E57754D"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zastosowane jako zamienne materiały lub urządzenia mają nie gorsze parametry techniczne niż materiały lub urządzenia skazane w dokumentacji projektowej jako przykładowe,</w:t>
      </w:r>
    </w:p>
    <w:p w14:paraId="3C3BF3A6"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wprowadzenie rozwiązań zamiennych jest następstwem zmiany przepisów prawa powszechnie  obowiązującego mających wpływ na wykonanie umowy.</w:t>
      </w:r>
    </w:p>
    <w:p w14:paraId="62FEF7A0"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Rozliczenie robót zamiennych w stosunku do przewidzianych dokumentacją projektową zostanie dokonane na podstawie kosztorysu różnicowego w oparciu o następujące założenia:</w:t>
      </w:r>
    </w:p>
    <w:p w14:paraId="6A6EAA89"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należy wyliczyć cenę roboty pierwotnej, a więc roboty, </w:t>
      </w:r>
      <w:bookmarkStart w:id="5" w:name="_Hlk100597666"/>
      <w:r w:rsidRPr="008E10FE">
        <w:rPr>
          <w:rFonts w:asciiTheme="minorHAnsi" w:hAnsiTheme="minorHAnsi" w:cstheme="minorHAnsi"/>
        </w:rPr>
        <w:t>która miała być pierwotnie wykonana</w:t>
      </w:r>
      <w:bookmarkEnd w:id="5"/>
      <w:r w:rsidRPr="008E10FE">
        <w:rPr>
          <w:rFonts w:asciiTheme="minorHAnsi" w:hAnsiTheme="minorHAnsi" w:cstheme="minorHAnsi"/>
        </w:rPr>
        <w:t>;</w:t>
      </w:r>
    </w:p>
    <w:p w14:paraId="32913BD0"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należy wyliczyć cenę roboty zamiennej;</w:t>
      </w:r>
    </w:p>
    <w:p w14:paraId="08B05F93" w14:textId="31514366"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należy wyliczyć różnicę pomiędzy cenami robót z pkt </w:t>
      </w:r>
      <w:r>
        <w:rPr>
          <w:rFonts w:asciiTheme="minorHAnsi" w:hAnsiTheme="minorHAnsi" w:cstheme="minorHAnsi"/>
        </w:rPr>
        <w:t>1</w:t>
      </w:r>
      <w:r w:rsidRPr="008E10FE">
        <w:rPr>
          <w:rFonts w:asciiTheme="minorHAnsi" w:hAnsiTheme="minorHAnsi" w:cstheme="minorHAnsi"/>
        </w:rPr>
        <w:t xml:space="preserve"> i </w:t>
      </w:r>
      <w:r>
        <w:rPr>
          <w:rFonts w:asciiTheme="minorHAnsi" w:hAnsiTheme="minorHAnsi" w:cstheme="minorHAnsi"/>
        </w:rPr>
        <w:t>2</w:t>
      </w:r>
      <w:r w:rsidRPr="008E10FE">
        <w:rPr>
          <w:rFonts w:asciiTheme="minorHAnsi" w:hAnsiTheme="minorHAnsi" w:cstheme="minorHAnsi"/>
        </w:rPr>
        <w:t>;</w:t>
      </w:r>
    </w:p>
    <w:p w14:paraId="714F490A"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wyliczeń ww. cen (pierwotnej i zamiennej) należy dokonać w oparciu o następujące założenia:</w:t>
      </w:r>
    </w:p>
    <w:p w14:paraId="09B1FF25" w14:textId="6F52F716"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lastRenderedPageBreak/>
        <w:t xml:space="preserve">ceny jednostkowe robót należy przyjąć z kosztorysów o których mowa w </w:t>
      </w:r>
      <w:r>
        <w:rPr>
          <w:rFonts w:asciiTheme="minorHAnsi" w:hAnsiTheme="minorHAnsi" w:cstheme="minorHAnsi"/>
        </w:rPr>
        <w:t>§ 2 ust. 4 pkt 4</w:t>
      </w:r>
      <w:r w:rsidRPr="008E10FE">
        <w:rPr>
          <w:rFonts w:asciiTheme="minorHAnsi" w:hAnsiTheme="minorHAnsi" w:cstheme="minorHAnsi"/>
          <w:bCs/>
        </w:rPr>
        <w:t>,</w:t>
      </w:r>
    </w:p>
    <w:p w14:paraId="0C95E152" w14:textId="77777777"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w sytuacji wystąpienia robót, których nie można rozliczyć zgodnie z lit. a, ceny jednostkowe należy wyliczyć w oparciu o następujące elementy:</w:t>
      </w:r>
    </w:p>
    <w:p w14:paraId="6CF1C713" w14:textId="0EBD3FFB" w:rsidR="008E10FE" w:rsidRPr="008E10FE" w:rsidRDefault="008E10FE" w:rsidP="008E10FE">
      <w:pPr>
        <w:pStyle w:val="Bezodstpw"/>
        <w:numPr>
          <w:ilvl w:val="3"/>
          <w:numId w:val="22"/>
        </w:numPr>
        <w:spacing w:before="120"/>
        <w:jc w:val="both"/>
        <w:rPr>
          <w:rFonts w:asciiTheme="minorHAnsi" w:hAnsiTheme="minorHAnsi" w:cstheme="minorHAnsi"/>
        </w:rPr>
      </w:pPr>
      <w:r w:rsidRPr="008E10FE">
        <w:rPr>
          <w:rFonts w:asciiTheme="minorHAnsi" w:hAnsiTheme="minorHAnsi" w:cstheme="minorHAnsi"/>
        </w:rPr>
        <w:t xml:space="preserve">czynniki cenotwórcze (R, M, S, Ko, Z) należy przyjąć z kosztorysów, </w:t>
      </w:r>
      <w:bookmarkStart w:id="6" w:name="_Hlk100597630"/>
      <w:r w:rsidRPr="008E10FE">
        <w:rPr>
          <w:rFonts w:asciiTheme="minorHAnsi" w:hAnsiTheme="minorHAnsi" w:cstheme="minorHAnsi"/>
        </w:rPr>
        <w:t>o których mowa w § 2 ust. 4 pkt 4</w:t>
      </w:r>
      <w:r w:rsidRPr="008E10FE">
        <w:rPr>
          <w:rFonts w:asciiTheme="minorHAnsi" w:hAnsiTheme="minorHAnsi" w:cstheme="minorHAnsi"/>
          <w:bCs/>
        </w:rPr>
        <w:t>;</w:t>
      </w:r>
    </w:p>
    <w:bookmarkEnd w:id="6"/>
    <w:p w14:paraId="126F1E43" w14:textId="77777777" w:rsidR="008E10FE" w:rsidRPr="008E10FE" w:rsidRDefault="008E10FE" w:rsidP="008E10FE">
      <w:pPr>
        <w:pStyle w:val="Bezodstpw"/>
        <w:numPr>
          <w:ilvl w:val="3"/>
          <w:numId w:val="22"/>
        </w:numPr>
        <w:spacing w:before="120"/>
        <w:jc w:val="both"/>
        <w:rPr>
          <w:rFonts w:asciiTheme="minorHAnsi" w:hAnsiTheme="minorHAnsi" w:cstheme="minorHAnsi"/>
        </w:rPr>
      </w:pPr>
      <w:r w:rsidRPr="008E10FE">
        <w:rPr>
          <w:rFonts w:asciiTheme="minorHAnsi" w:hAnsiTheme="minorHAnsi" w:cstheme="minorHAnsi"/>
        </w:rPr>
        <w:t>w przypadku, gdy nie będzie możliwe rozliczenie danej roboty w oparciu o metodę opisaną w tiretecie pierwszym, brakujące ceny czynników produkcji zostaną przyjęte z zeszytów SEKOCENBUD (jako średnie) za okres ich wbudowania;</w:t>
      </w:r>
    </w:p>
    <w:p w14:paraId="4BE8BBA4" w14:textId="76558E69" w:rsidR="008E10FE" w:rsidRPr="008E10FE" w:rsidRDefault="008E10FE" w:rsidP="008E10FE">
      <w:pPr>
        <w:pStyle w:val="Bezodstpw"/>
        <w:numPr>
          <w:ilvl w:val="3"/>
          <w:numId w:val="22"/>
        </w:numPr>
        <w:spacing w:before="120"/>
        <w:jc w:val="both"/>
        <w:rPr>
          <w:rFonts w:asciiTheme="minorHAnsi" w:hAnsiTheme="minorHAnsi" w:cstheme="minorHAnsi"/>
        </w:rPr>
      </w:pPr>
      <w:r w:rsidRPr="008E10FE">
        <w:rPr>
          <w:rFonts w:asciiTheme="minorHAnsi" w:hAnsiTheme="minorHAnsi" w:cstheme="minorHAnsi"/>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w:t>
      </w:r>
      <w:r>
        <w:rPr>
          <w:rFonts w:asciiTheme="minorHAnsi" w:hAnsiTheme="minorHAnsi" w:cstheme="minorHAnsi"/>
        </w:rPr>
        <w:t xml:space="preserve"> </w:t>
      </w:r>
      <w:r w:rsidRPr="008E10FE">
        <w:rPr>
          <w:rFonts w:asciiTheme="minorHAnsi" w:hAnsiTheme="minorHAnsi" w:cstheme="minorHAnsi"/>
        </w:rPr>
        <w:t>a następnie wycena indywidualna Wykonawcy, zatwierdzona przez Inspektora Nadzoru,</w:t>
      </w:r>
    </w:p>
    <w:p w14:paraId="3A737179" w14:textId="68D2547F"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ilość robót, które miały być wykonane („pierwotnych”) należy przyjąć z kosztorysów</w:t>
      </w:r>
      <w:r w:rsidRPr="008E10FE">
        <w:rPr>
          <w:rFonts w:asciiTheme="minorHAnsi" w:hAnsiTheme="minorHAnsi" w:cstheme="minorHAnsi"/>
        </w:rPr>
        <w:br/>
        <w:t>o których mowa w</w:t>
      </w:r>
      <w:r w:rsidR="00541FCE" w:rsidRPr="00541FCE">
        <w:rPr>
          <w:rFonts w:asciiTheme="minorHAnsi" w:hAnsiTheme="minorHAnsi" w:cstheme="minorHAnsi"/>
        </w:rPr>
        <w:t xml:space="preserve"> § 2 ust. 4 pkt 4</w:t>
      </w:r>
      <w:r w:rsidRPr="008E10FE">
        <w:rPr>
          <w:rFonts w:asciiTheme="minorHAnsi" w:hAnsiTheme="minorHAnsi" w:cstheme="minorHAnsi"/>
        </w:rPr>
        <w:t>,</w:t>
      </w:r>
    </w:p>
    <w:p w14:paraId="79D50233" w14:textId="77777777"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ilości robót zamiennych, należy udokumentować w książce obmiarów (obmiary dokonane przez Wykonawcę wymagają potwierdzenia prawidłowości ich sporządzenia przez Inspektora Nadzoru).</w:t>
      </w:r>
    </w:p>
    <w:p w14:paraId="7BC25729"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6996AAD1"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zmiana Wykonawcy nie może zostać dokonana z powodów ekonomicznych lub technicznych, w szczególności dotyczących zamienności lub interoperacyjności sprzętu, usług lub instalacji, zamówionych w ramach zamówienia podstawowego,</w:t>
      </w:r>
    </w:p>
    <w:p w14:paraId="5423F58E"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zmiana Wykonawcy spowodowałaby istotną niedogodność lub znaczne zwiększenie kosztów dla Zamawiającego, </w:t>
      </w:r>
    </w:p>
    <w:p w14:paraId="02903C6E"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wartość każdej kolejnej zmiany nie przekracza 50% wartości zamówienia określonej pierwotnie w Umowie.</w:t>
      </w:r>
    </w:p>
    <w:p w14:paraId="726AF464"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Rozliczanie robót dodatkowych odbywało się będzie w oparciu o następujące założenia:</w:t>
      </w:r>
    </w:p>
    <w:p w14:paraId="0C2E9586" w14:textId="05078126"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ceny jednostkowe robót będą przyjmowane z kosztorysów o których mowa w § 2 ust. 4 pkt 4;</w:t>
      </w:r>
    </w:p>
    <w:p w14:paraId="722ADD2A" w14:textId="4E3F7F24"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w przypadku, gdy wystąpią roboty innego rodzaju niż te które miały być pierwotnie wykonane (tzn. takie, których nie można rozliczyć zgodnie z pkt </w:t>
      </w:r>
      <w:r>
        <w:rPr>
          <w:rFonts w:asciiTheme="minorHAnsi" w:hAnsiTheme="minorHAnsi" w:cstheme="minorHAnsi"/>
        </w:rPr>
        <w:t>1</w:t>
      </w:r>
      <w:r w:rsidRPr="008E10FE">
        <w:rPr>
          <w:rFonts w:asciiTheme="minorHAnsi" w:hAnsiTheme="minorHAnsi" w:cstheme="minorHAnsi"/>
        </w:rPr>
        <w:t>, roboty te rozliczone będą</w:t>
      </w:r>
      <w:r w:rsidRPr="008E10FE">
        <w:rPr>
          <w:rFonts w:asciiTheme="minorHAnsi" w:hAnsiTheme="minorHAnsi" w:cstheme="minorHAnsi"/>
        </w:rPr>
        <w:br/>
        <w:t xml:space="preserve">na podstawie kosztorysów przygotowanych przez Wykonawcę, a zatwierdzonych przez Inspektora Nadzoru. Kosztorysy te opracowane będą analogicznie jak dla wyliczenia ceny zamiennej </w:t>
      </w:r>
      <w:r w:rsidR="004527D3">
        <w:rPr>
          <w:rFonts w:asciiTheme="minorHAnsi" w:hAnsiTheme="minorHAnsi" w:cstheme="minorHAnsi"/>
        </w:rPr>
        <w:t>na zasadach określonych w ust. 3</w:t>
      </w:r>
      <w:r w:rsidRPr="008E10FE">
        <w:rPr>
          <w:rFonts w:asciiTheme="minorHAnsi" w:hAnsiTheme="minorHAnsi" w:cstheme="minorHAnsi"/>
        </w:rPr>
        <w:t>.</w:t>
      </w:r>
    </w:p>
    <w:p w14:paraId="056C8071" w14:textId="38165543" w:rsidR="00A67318" w:rsidRPr="00A67318" w:rsidRDefault="00A67318" w:rsidP="008E10FE">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Wartość robót zamiennych i dodatkowych nie wlicza się do robót budowlanych w znaczeniu nadanym przepisem art. 455 ust. 2 ustawy PZP</w:t>
      </w:r>
      <w:r>
        <w:rPr>
          <w:rFonts w:asciiTheme="minorHAnsi" w:hAnsiTheme="minorHAnsi" w:cstheme="minorHAnsi"/>
        </w:rPr>
        <w:t>.</w:t>
      </w:r>
    </w:p>
    <w:p w14:paraId="7FDFA23E" w14:textId="77777777" w:rsidR="002B7F32" w:rsidRDefault="002B7F32" w:rsidP="00CF0360">
      <w:pPr>
        <w:pStyle w:val="Bezodstpw"/>
        <w:spacing w:before="120"/>
        <w:contextualSpacing/>
        <w:jc w:val="center"/>
        <w:rPr>
          <w:rFonts w:asciiTheme="minorHAnsi" w:hAnsiTheme="minorHAnsi" w:cstheme="minorHAnsi"/>
        </w:rPr>
      </w:pPr>
    </w:p>
    <w:p w14:paraId="2EDF6206" w14:textId="49453A6F"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1CD8B9CE" w14:textId="77777777" w:rsidR="004527D3" w:rsidRPr="008E10FE"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8E10FE">
        <w:rPr>
          <w:rFonts w:asciiTheme="minorHAnsi" w:hAnsiTheme="minorHAnsi" w:cstheme="minorHAnsi"/>
          <w:i w:val="0"/>
          <w:sz w:val="22"/>
          <w:szCs w:val="22"/>
        </w:rPr>
        <w:t>Zamawiający przewiduje możliwość rezygnacji z wykonywania części przedmiotu zamówienia</w:t>
      </w:r>
      <w:r w:rsidRPr="008E10FE">
        <w:rPr>
          <w:rFonts w:asciiTheme="minorHAnsi" w:hAnsiTheme="minorHAnsi" w:cstheme="minorHAnsi"/>
          <w:i w:val="0"/>
          <w:sz w:val="22"/>
          <w:szCs w:val="22"/>
        </w:rPr>
        <w:br/>
        <w:t>w sytuacji, gdy uzna wykonanie tej części za zbędne (ograniczenie rzeczowe przedmiotu zamówienia, czyli rezygnacja z wykonywania robót/usług przewidzianych pierwotnie), nieleżące w interesie Zamawiającego lub niemożliwe do wykonania z przyczyn niezależnych od Stron, zgodnie z zasadami wiedzy technicznej i obowiązującymi przepisami powszechnie obowiązującego prawa (roboty zaniechane).</w:t>
      </w:r>
    </w:p>
    <w:p w14:paraId="415CCC2F" w14:textId="77777777" w:rsidR="004527D3" w:rsidRPr="008E10FE"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8E10FE">
        <w:rPr>
          <w:rFonts w:asciiTheme="minorHAnsi" w:hAnsiTheme="minorHAnsi" w:cstheme="minorHAnsi"/>
          <w:i w:val="0"/>
          <w:sz w:val="22"/>
          <w:szCs w:val="22"/>
        </w:rPr>
        <w:lastRenderedPageBreak/>
        <w:t>Łączna wartość robót zaniechanych brutto nie może być większa niż 15 % wartości wynagrodzenia umownego (bez uwzględnienia wartości innych zmian).</w:t>
      </w:r>
    </w:p>
    <w:p w14:paraId="382C76DC" w14:textId="1456AFE1" w:rsidR="004527D3" w:rsidRPr="004527D3"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4527D3">
        <w:rPr>
          <w:rFonts w:asciiTheme="minorHAnsi" w:hAnsiTheme="minorHAnsi" w:cstheme="minorHAnsi"/>
          <w:i w:val="0"/>
          <w:sz w:val="22"/>
          <w:szCs w:val="22"/>
        </w:rPr>
        <w:t>Wyliczenie robót zaniechanych odbędzie się na tych samych zasadach jak wyliczenie ceny roboty pierwotnej na potrzeby rozliczenia roboty zamiennej</w:t>
      </w:r>
      <w:r>
        <w:rPr>
          <w:rFonts w:asciiTheme="minorHAnsi" w:hAnsiTheme="minorHAnsi" w:cstheme="minorHAnsi"/>
          <w:i w:val="0"/>
          <w:sz w:val="22"/>
          <w:szCs w:val="22"/>
        </w:rPr>
        <w:t>, o którym mowa w § 5 ust. 3</w:t>
      </w:r>
      <w:r w:rsidRPr="004527D3">
        <w:rPr>
          <w:rFonts w:asciiTheme="minorHAnsi" w:hAnsiTheme="minorHAnsi" w:cstheme="minorHAnsi"/>
          <w:i w:val="0"/>
          <w:sz w:val="22"/>
          <w:szCs w:val="22"/>
        </w:rPr>
        <w:t>.</w:t>
      </w:r>
    </w:p>
    <w:p w14:paraId="5C5B1245" w14:textId="77777777" w:rsidR="004F78C2" w:rsidRPr="009B5E91" w:rsidRDefault="004F78C2" w:rsidP="00A67318">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t>Zmniejszenie ilości robót budowlanych na ilości dostosowane do potrzeb realizacji przedmiotu umowy lub pominięcie poszczególnych robót budowlanych, opisanych w dokumentacji projektowej nie mogą stanowić istotnego odstępstwa od projektu budowlanego.</w:t>
      </w:r>
    </w:p>
    <w:p w14:paraId="2CD8D97A" w14:textId="77777777" w:rsidR="00381295" w:rsidRPr="009B5E91" w:rsidRDefault="00EE1AA0" w:rsidP="00A67318">
      <w:pPr>
        <w:pStyle w:val="Akapitzlist"/>
        <w:widowControl/>
        <w:numPr>
          <w:ilvl w:val="0"/>
          <w:numId w:val="12"/>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w:t>
      </w:r>
      <w:r w:rsidR="00381295" w:rsidRPr="009B5E91">
        <w:rPr>
          <w:rFonts w:asciiTheme="minorHAnsi" w:hAnsiTheme="minorHAnsi" w:cstheme="minorHAnsi"/>
          <w:i w:val="0"/>
          <w:sz w:val="22"/>
          <w:szCs w:val="22"/>
          <w:lang w:eastAsia="ko-KR"/>
        </w:rPr>
        <w:t>graniczenie zakresu robót z p</w:t>
      </w:r>
      <w:r w:rsidRPr="009B5E91">
        <w:rPr>
          <w:rFonts w:asciiTheme="minorHAnsi" w:hAnsiTheme="minorHAnsi" w:cstheme="minorHAnsi"/>
          <w:i w:val="0"/>
          <w:sz w:val="22"/>
          <w:szCs w:val="22"/>
          <w:lang w:eastAsia="ko-KR"/>
        </w:rPr>
        <w:t>rzyczyn</w:t>
      </w:r>
      <w:r w:rsidR="00381295" w:rsidRPr="009B5E91">
        <w:rPr>
          <w:rFonts w:asciiTheme="minorHAnsi" w:hAnsiTheme="minorHAnsi" w:cstheme="minorHAnsi"/>
          <w:i w:val="0"/>
          <w:sz w:val="22"/>
          <w:szCs w:val="22"/>
          <w:lang w:eastAsia="ko-KR"/>
        </w:rPr>
        <w:t>, o których mowa w ust. 1</w:t>
      </w:r>
      <w:r w:rsidRPr="009B5E91">
        <w:rPr>
          <w:rFonts w:asciiTheme="minorHAnsi" w:hAnsiTheme="minorHAnsi" w:cstheme="minorHAnsi"/>
          <w:i w:val="0"/>
          <w:sz w:val="22"/>
          <w:szCs w:val="22"/>
          <w:lang w:eastAsia="ko-KR"/>
        </w:rPr>
        <w:t>,</w:t>
      </w:r>
      <w:r w:rsidR="00381295" w:rsidRPr="009B5E91">
        <w:rPr>
          <w:rFonts w:asciiTheme="minorHAnsi" w:hAnsiTheme="minorHAnsi" w:cstheme="minorHAnsi"/>
          <w:i w:val="0"/>
          <w:sz w:val="22"/>
          <w:szCs w:val="22"/>
          <w:lang w:eastAsia="ko-KR"/>
        </w:rPr>
        <w:t xml:space="preserve"> musi być każdorazowo przedstawione w protokole konieczności przygotowanym przez stronę umowy, która wnosi o taką zmianę. Protokół ten musi za</w:t>
      </w:r>
      <w:r w:rsidRPr="009B5E91">
        <w:rPr>
          <w:rFonts w:asciiTheme="minorHAnsi" w:hAnsiTheme="minorHAnsi" w:cstheme="minorHAnsi"/>
          <w:i w:val="0"/>
          <w:sz w:val="22"/>
          <w:szCs w:val="22"/>
          <w:lang w:eastAsia="ko-KR"/>
        </w:rPr>
        <w:t>wierać uzasadnienie wskazujące na spełnienie przesłank</w:t>
      </w:r>
      <w:r w:rsidR="00882D35" w:rsidRPr="009B5E91">
        <w:rPr>
          <w:rFonts w:asciiTheme="minorHAnsi" w:hAnsiTheme="minorHAnsi" w:cstheme="minorHAnsi"/>
          <w:i w:val="0"/>
          <w:sz w:val="22"/>
          <w:szCs w:val="22"/>
          <w:lang w:eastAsia="ko-KR"/>
        </w:rPr>
        <w:t xml:space="preserve">i zastosowania robót zaniechanych </w:t>
      </w:r>
      <w:r w:rsidR="00381295" w:rsidRPr="009B5E91">
        <w:rPr>
          <w:rFonts w:asciiTheme="minorHAnsi" w:hAnsiTheme="minorHAnsi" w:cstheme="minorHAnsi"/>
          <w:i w:val="0"/>
          <w:sz w:val="22"/>
          <w:szCs w:val="22"/>
          <w:lang w:eastAsia="ko-KR"/>
        </w:rPr>
        <w:t xml:space="preserve">oraz musi być potwierdzony przez inspektora nadzoru i zatwierdzony przez strony umowy. </w:t>
      </w:r>
    </w:p>
    <w:p w14:paraId="020022F3" w14:textId="1292872F" w:rsidR="004527D3" w:rsidRPr="004527D3" w:rsidRDefault="004527D3" w:rsidP="004527D3">
      <w:pPr>
        <w:pStyle w:val="Bezodstpw"/>
        <w:numPr>
          <w:ilvl w:val="0"/>
          <w:numId w:val="12"/>
        </w:numPr>
        <w:spacing w:before="120"/>
        <w:jc w:val="both"/>
        <w:rPr>
          <w:rFonts w:asciiTheme="minorHAnsi" w:hAnsiTheme="minorHAnsi" w:cstheme="minorHAnsi"/>
        </w:rPr>
      </w:pPr>
      <w:r w:rsidRPr="00A67318">
        <w:rPr>
          <w:rFonts w:asciiTheme="minorHAnsi" w:hAnsiTheme="minorHAnsi" w:cstheme="minorHAnsi"/>
        </w:rPr>
        <w:t>Wartość robót zaniechanych</w:t>
      </w:r>
      <w:r>
        <w:rPr>
          <w:rFonts w:asciiTheme="minorHAnsi" w:hAnsiTheme="minorHAnsi" w:cstheme="minorHAnsi"/>
        </w:rPr>
        <w:t xml:space="preserve"> ni</w:t>
      </w:r>
      <w:r w:rsidRPr="00A67318">
        <w:rPr>
          <w:rFonts w:asciiTheme="minorHAnsi" w:hAnsiTheme="minorHAnsi" w:cstheme="minorHAnsi"/>
        </w:rPr>
        <w:t>e wlicza się do robót budowlanych w znaczeniu nadanym przepisem art. 455 ust. 2 ustawy PZP</w:t>
      </w:r>
      <w:r>
        <w:rPr>
          <w:rFonts w:asciiTheme="minorHAnsi" w:hAnsiTheme="minorHAnsi" w:cstheme="minorHAnsi"/>
        </w:rPr>
        <w:t>.</w:t>
      </w:r>
    </w:p>
    <w:p w14:paraId="494D586C" w14:textId="239714F3" w:rsidR="00057D3A" w:rsidRPr="009B5E91" w:rsidRDefault="00057D3A"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7</w:t>
      </w:r>
      <w:r w:rsidR="009B5E91" w:rsidRPr="009B5E9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A67318">
      <w:pPr>
        <w:pStyle w:val="Akapitzlist"/>
        <w:widowControl/>
        <w:numPr>
          <w:ilvl w:val="0"/>
          <w:numId w:val="13"/>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58E63E76"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Przedstawicielem Zamawiającego w trakcie realizacji przedmiotu umowy będzie </w:t>
      </w:r>
      <w:r w:rsidR="004527D3">
        <w:rPr>
          <w:rFonts w:asciiTheme="minorHAnsi" w:hAnsiTheme="minorHAnsi" w:cstheme="minorHAnsi"/>
          <w:i w:val="0"/>
          <w:sz w:val="22"/>
          <w:szCs w:val="22"/>
          <w:lang w:eastAsia="pl-PL"/>
        </w:rPr>
        <w:t>……………………………..</w:t>
      </w:r>
    </w:p>
    <w:p w14:paraId="66C24DD8" w14:textId="77777777"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063AA23B" w14:textId="58FF14BA" w:rsidR="00174704" w:rsidRDefault="004527D3" w:rsidP="0021484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CB33FC" w:rsidRPr="00214847">
        <w:rPr>
          <w:rFonts w:asciiTheme="minorHAnsi" w:hAnsiTheme="minorHAnsi" w:cstheme="minorHAnsi"/>
          <w:i w:val="0"/>
          <w:sz w:val="22"/>
          <w:szCs w:val="22"/>
          <w:lang w:eastAsia="pl-PL"/>
        </w:rPr>
        <w:t xml:space="preserve"> </w:t>
      </w:r>
      <w:r w:rsidR="0069078E" w:rsidRPr="00214847">
        <w:rPr>
          <w:rFonts w:asciiTheme="minorHAnsi" w:hAnsiTheme="minorHAnsi" w:cstheme="minorHAnsi"/>
          <w:i w:val="0"/>
          <w:sz w:val="22"/>
          <w:szCs w:val="22"/>
          <w:lang w:eastAsia="pl-PL"/>
        </w:rPr>
        <w:t>-  kierownik budowy</w:t>
      </w:r>
      <w:r w:rsidR="00CB33FC" w:rsidRPr="00214847">
        <w:rPr>
          <w:rFonts w:asciiTheme="minorHAnsi" w:hAnsiTheme="minorHAnsi" w:cstheme="minorHAnsi"/>
          <w:i w:val="0"/>
          <w:sz w:val="22"/>
          <w:szCs w:val="22"/>
          <w:lang w:eastAsia="pl-PL"/>
        </w:rPr>
        <w:t>,</w:t>
      </w:r>
      <w:r w:rsidR="0069078E" w:rsidRPr="00214847">
        <w:rPr>
          <w:rFonts w:asciiTheme="minorHAnsi" w:hAnsiTheme="minorHAnsi" w:cstheme="minorHAnsi"/>
          <w:i w:val="0"/>
          <w:sz w:val="22"/>
          <w:szCs w:val="22"/>
          <w:lang w:eastAsia="pl-PL"/>
        </w:rPr>
        <w:t xml:space="preserve"> posiadający uprawnienia budowlane do kierowania robotami w specjalności konstrukcyjno-budowlanej, koordynator realizacji umowy, wskazany w ofercie Wykonawcy, przy czym Wykonawca oświadcza,  że wskazany kierownik budowy będzie obecny </w:t>
      </w:r>
      <w:r w:rsidR="00174704" w:rsidRPr="00214847">
        <w:rPr>
          <w:rFonts w:asciiTheme="minorHAnsi" w:hAnsiTheme="minorHAnsi" w:cstheme="minorHAnsi"/>
          <w:i w:val="0"/>
          <w:sz w:val="22"/>
          <w:szCs w:val="22"/>
          <w:lang w:eastAsia="pl-PL"/>
        </w:rPr>
        <w:t>w każdym przypadku wskazanym w opisie przedmiotu zamówienia oraz gdy żądanie takie (osobiście, mailowo lub telefonicznie) zgłosi Zamawiający lub inspektor nadzoru inwestorskiego,</w:t>
      </w:r>
    </w:p>
    <w:p w14:paraId="39C06278" w14:textId="2405F26E" w:rsidR="00E61007" w:rsidRPr="00214847" w:rsidRDefault="004527D3" w:rsidP="0021484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E61007" w:rsidRPr="00731D1D">
        <w:rPr>
          <w:rFonts w:asciiTheme="minorHAnsi" w:hAnsiTheme="minorHAnsi" w:cstheme="minorHAnsi"/>
          <w:i w:val="0"/>
          <w:sz w:val="22"/>
          <w:szCs w:val="22"/>
          <w:lang w:eastAsia="pl-PL"/>
        </w:rPr>
        <w:t xml:space="preserve"> -  kierownik robót posiadający  uprawnienia budowlane do kierowania robotami budowlanymi w specjalności instalacyjnej w zakresie sieci, instalacji i urządzeń cieplnych, wentylacyjnych, gazowych, wodociągowych i kanalizacyjnych, przy czym Wykonawca oświadcza,  że wskazany kierownik robót  będzie obecny w każdym przypadku wskazanym w opisie przedmiotu zamówienia oraz, gdy żądanie takie (osobiście, mailowo lub telefonicznie) zgłosi Zamawiający lub inspektor nadzoru inwestorskiego,</w:t>
      </w:r>
    </w:p>
    <w:p w14:paraId="46880680" w14:textId="7A2EFB7A" w:rsidR="00405AED" w:rsidRPr="00214847" w:rsidRDefault="004527D3" w:rsidP="00731D1D">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405AED" w:rsidRPr="00731D1D">
        <w:rPr>
          <w:rFonts w:asciiTheme="minorHAnsi" w:hAnsiTheme="minorHAnsi" w:cstheme="minorHAnsi"/>
          <w:i w:val="0"/>
          <w:sz w:val="22"/>
          <w:szCs w:val="22"/>
          <w:lang w:eastAsia="pl-PL"/>
        </w:rPr>
        <w:t xml:space="preserve"> - kierownik robót posiadający  uprawnienia budowlane do kierowania robotami budowlanymi w specjalności instalacyjnej w zakresie sieci, instalacji i urządzeń elektrycznych i elektroenergetycznych,  przy czym Wykonawca oświadcza,  że wskazany kierownik robót  </w:t>
      </w:r>
      <w:r w:rsidR="00174704" w:rsidRPr="00731D1D">
        <w:rPr>
          <w:rFonts w:asciiTheme="minorHAnsi" w:hAnsiTheme="minorHAnsi" w:cstheme="minorHAnsi"/>
          <w:i w:val="0"/>
          <w:sz w:val="22"/>
          <w:szCs w:val="22"/>
          <w:lang w:eastAsia="pl-PL"/>
        </w:rPr>
        <w:t xml:space="preserve">będzie obecny w każdym przypadku wskazanym w opisie przedmiotu zamówienia, gdy żądanie takie (osobiście, mailowo lub telefonicznie) zgłosi Zamawiający lub inspektor nadzoru inwestorskiego; </w:t>
      </w:r>
    </w:p>
    <w:p w14:paraId="7C0DF175" w14:textId="7E26786D" w:rsidR="0097007E" w:rsidRPr="009B5E91" w:rsidRDefault="0097007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rPr>
      </w:pPr>
      <w:r w:rsidRPr="009B5E91">
        <w:rPr>
          <w:rFonts w:asciiTheme="minorHAnsi" w:hAnsiTheme="minorHAnsi" w:cstheme="minorHAnsi"/>
          <w:i w:val="0"/>
          <w:sz w:val="22"/>
          <w:szCs w:val="22"/>
        </w:rPr>
        <w:t>Najpóźniej w dniu podpisania umowy Wykonawca przedstawi Zamawiającemu kopię dokumentów</w:t>
      </w:r>
      <w:r w:rsidR="004C7397" w:rsidRPr="009B5E91">
        <w:rPr>
          <w:rFonts w:asciiTheme="minorHAnsi" w:hAnsiTheme="minorHAnsi" w:cstheme="minorHAnsi"/>
          <w:i w:val="0"/>
          <w:sz w:val="22"/>
          <w:szCs w:val="22"/>
        </w:rPr>
        <w:t>, potwierdzonych za zgodność z oryginałem,</w:t>
      </w:r>
      <w:r w:rsidRPr="009B5E91">
        <w:rPr>
          <w:rFonts w:asciiTheme="minorHAnsi" w:hAnsiTheme="minorHAnsi" w:cstheme="minorHAnsi"/>
          <w:i w:val="0"/>
          <w:sz w:val="22"/>
          <w:szCs w:val="22"/>
        </w:rPr>
        <w:t xml:space="preserve"> potwierdzających uprawnienia os</w:t>
      </w:r>
      <w:r w:rsidR="004C7397" w:rsidRPr="009B5E91">
        <w:rPr>
          <w:rFonts w:asciiTheme="minorHAnsi" w:hAnsiTheme="minorHAnsi" w:cstheme="minorHAnsi"/>
          <w:i w:val="0"/>
          <w:sz w:val="22"/>
          <w:szCs w:val="22"/>
        </w:rPr>
        <w:t>ób</w:t>
      </w:r>
      <w:r w:rsidRPr="009B5E91">
        <w:rPr>
          <w:rFonts w:asciiTheme="minorHAnsi" w:hAnsiTheme="minorHAnsi" w:cstheme="minorHAnsi"/>
          <w:i w:val="0"/>
          <w:sz w:val="22"/>
          <w:szCs w:val="22"/>
        </w:rPr>
        <w:t xml:space="preserve"> wymienion</w:t>
      </w:r>
      <w:r w:rsidR="004C7397" w:rsidRPr="009B5E91">
        <w:rPr>
          <w:rFonts w:asciiTheme="minorHAnsi" w:hAnsiTheme="minorHAnsi" w:cstheme="minorHAnsi"/>
          <w:i w:val="0"/>
          <w:sz w:val="22"/>
          <w:szCs w:val="22"/>
        </w:rPr>
        <w:t>ych</w:t>
      </w:r>
      <w:r w:rsidRPr="009B5E91">
        <w:rPr>
          <w:rFonts w:asciiTheme="minorHAnsi" w:hAnsiTheme="minorHAnsi" w:cstheme="minorHAnsi"/>
          <w:i w:val="0"/>
          <w:sz w:val="22"/>
          <w:szCs w:val="22"/>
        </w:rPr>
        <w:t xml:space="preserve"> w ust.</w:t>
      </w:r>
      <w:r w:rsidR="002B7F32">
        <w:rPr>
          <w:rFonts w:asciiTheme="minorHAnsi" w:hAnsiTheme="minorHAnsi" w:cstheme="minorHAnsi"/>
          <w:i w:val="0"/>
          <w:sz w:val="22"/>
          <w:szCs w:val="22"/>
        </w:rPr>
        <w:t xml:space="preserve"> </w:t>
      </w:r>
      <w:r w:rsidR="004C7397" w:rsidRPr="009B5E91">
        <w:rPr>
          <w:rFonts w:asciiTheme="minorHAnsi" w:hAnsiTheme="minorHAnsi" w:cstheme="minorHAnsi"/>
          <w:i w:val="0"/>
          <w:sz w:val="22"/>
          <w:szCs w:val="22"/>
        </w:rPr>
        <w:t>3</w:t>
      </w:r>
      <w:r w:rsidRPr="009B5E91">
        <w:rPr>
          <w:rFonts w:asciiTheme="minorHAnsi" w:hAnsiTheme="minorHAnsi" w:cstheme="minorHAnsi"/>
          <w:i w:val="0"/>
          <w:sz w:val="22"/>
          <w:szCs w:val="22"/>
        </w:rPr>
        <w:t xml:space="preserve"> </w:t>
      </w:r>
      <w:r w:rsidR="002B7F32">
        <w:rPr>
          <w:rFonts w:asciiTheme="minorHAnsi" w:hAnsiTheme="minorHAnsi" w:cstheme="minorHAnsi"/>
          <w:i w:val="0"/>
          <w:sz w:val="22"/>
          <w:szCs w:val="22"/>
        </w:rPr>
        <w:t>pkt 1-</w:t>
      </w:r>
      <w:r w:rsidR="00541FCE">
        <w:rPr>
          <w:rFonts w:asciiTheme="minorHAnsi" w:hAnsiTheme="minorHAnsi" w:cstheme="minorHAnsi"/>
          <w:i w:val="0"/>
          <w:sz w:val="22"/>
          <w:szCs w:val="22"/>
        </w:rPr>
        <w:t>3</w:t>
      </w:r>
      <w:r w:rsidR="002B7F32">
        <w:rPr>
          <w:rFonts w:asciiTheme="minorHAnsi" w:hAnsiTheme="minorHAnsi" w:cstheme="minorHAnsi"/>
          <w:i w:val="0"/>
          <w:sz w:val="22"/>
          <w:szCs w:val="22"/>
        </w:rPr>
        <w:t xml:space="preserve"> </w:t>
      </w:r>
      <w:r w:rsidRPr="009B5E91">
        <w:rPr>
          <w:rFonts w:asciiTheme="minorHAnsi" w:hAnsiTheme="minorHAnsi" w:cstheme="minorHAnsi"/>
          <w:i w:val="0"/>
          <w:sz w:val="22"/>
          <w:szCs w:val="22"/>
        </w:rPr>
        <w:t xml:space="preserve">oraz </w:t>
      </w:r>
      <w:r w:rsidR="004C7397" w:rsidRPr="009B5E91">
        <w:rPr>
          <w:rFonts w:asciiTheme="minorHAnsi" w:hAnsiTheme="minorHAnsi" w:cstheme="minorHAnsi"/>
          <w:i w:val="0"/>
          <w:sz w:val="22"/>
          <w:szCs w:val="22"/>
        </w:rPr>
        <w:t>ich</w:t>
      </w:r>
      <w:r w:rsidRPr="009B5E91">
        <w:rPr>
          <w:rFonts w:asciiTheme="minorHAnsi" w:hAnsiTheme="minorHAnsi" w:cstheme="minorHAnsi"/>
          <w:i w:val="0"/>
          <w:sz w:val="22"/>
          <w:szCs w:val="22"/>
        </w:rPr>
        <w:t xml:space="preserve"> przynależność do właściwej izby samorządu zawodowego. </w:t>
      </w:r>
    </w:p>
    <w:p w14:paraId="3DF518B4" w14:textId="322851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7" w:name="_Hlk37162589"/>
      <w:r w:rsidRPr="009B5E91">
        <w:rPr>
          <w:rFonts w:asciiTheme="minorHAnsi" w:hAnsiTheme="minorHAnsi" w:cstheme="minorHAnsi"/>
          <w:i w:val="0"/>
          <w:sz w:val="22"/>
          <w:szCs w:val="22"/>
        </w:rPr>
        <w:t xml:space="preserve">każdej z osób, wymienionych w ust. 3, </w:t>
      </w:r>
      <w:bookmarkStart w:id="8" w:name="_Hlk64359718"/>
      <w:r w:rsidR="000428BA" w:rsidRPr="009B5E91">
        <w:rPr>
          <w:rFonts w:asciiTheme="minorHAnsi" w:hAnsiTheme="minorHAnsi" w:cstheme="minorHAnsi"/>
          <w:i w:val="0"/>
          <w:sz w:val="22"/>
          <w:szCs w:val="22"/>
        </w:rPr>
        <w:t xml:space="preserve">w sytuacji wystąpienia zdarzeń losowych takich jak: śmierć, choroba, utrata uprawnień, rezygnacja ze świadczenia usług, </w:t>
      </w:r>
      <w:r w:rsidR="000428BA" w:rsidRPr="009B5E91">
        <w:rPr>
          <w:rFonts w:asciiTheme="minorHAnsi" w:hAnsiTheme="minorHAnsi" w:cstheme="minorHAnsi"/>
          <w:i w:val="0"/>
          <w:sz w:val="22"/>
          <w:szCs w:val="22"/>
        </w:rPr>
        <w:lastRenderedPageBreak/>
        <w:t>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7"/>
      <w:r w:rsidR="000428BA" w:rsidRPr="009B5E91">
        <w:rPr>
          <w:rFonts w:asciiTheme="minorHAnsi" w:hAnsiTheme="minorHAnsi" w:cstheme="minorHAnsi"/>
          <w:i w:val="0"/>
          <w:sz w:val="22"/>
          <w:szCs w:val="22"/>
        </w:rPr>
        <w:t>.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w:t>
      </w:r>
      <w:r w:rsidR="002B7F32">
        <w:rPr>
          <w:rFonts w:asciiTheme="minorHAnsi" w:hAnsiTheme="minorHAnsi" w:cstheme="minorHAnsi"/>
          <w:i w:val="0"/>
          <w:sz w:val="22"/>
          <w:szCs w:val="22"/>
        </w:rPr>
        <w:t>,</w:t>
      </w:r>
      <w:r w:rsidR="000428BA" w:rsidRPr="009B5E91">
        <w:rPr>
          <w:rFonts w:asciiTheme="minorHAnsi" w:hAnsiTheme="minorHAnsi" w:cstheme="minorHAnsi"/>
          <w:i w:val="0"/>
          <w:sz w:val="22"/>
          <w:szCs w:val="22"/>
        </w:rPr>
        <w:t> doświadczenie</w:t>
      </w:r>
      <w:r w:rsidR="002B7F32">
        <w:rPr>
          <w:rFonts w:asciiTheme="minorHAnsi" w:hAnsiTheme="minorHAnsi" w:cstheme="minorHAnsi"/>
          <w:i w:val="0"/>
          <w:sz w:val="22"/>
          <w:szCs w:val="22"/>
        </w:rPr>
        <w:t>, lub wykształcenie</w:t>
      </w:r>
      <w:r w:rsidR="000428BA" w:rsidRPr="009B5E91">
        <w:rPr>
          <w:rFonts w:asciiTheme="minorHAnsi" w:hAnsiTheme="minorHAnsi" w:cstheme="minorHAnsi"/>
          <w:i w:val="0"/>
          <w:sz w:val="22"/>
          <w:szCs w:val="22"/>
        </w:rPr>
        <w:t xml:space="preserve"> wskazanej osoby będą takie same lub wyższe od wymaganych postanowieniami specyfikacji warunków zamówienia. </w:t>
      </w:r>
    </w:p>
    <w:bookmarkEnd w:id="8"/>
    <w:p w14:paraId="7EC18D53" w14:textId="777777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79557B60" w14:textId="7777777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5F6B17C5" w14:textId="45D23F5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dopuszcza możliwość zmiany podwykonawcy lub wprowadzenia podwykonawcy w trakcie trwania umowy</w:t>
      </w:r>
      <w:r w:rsidR="00CD0C8E">
        <w:rPr>
          <w:rFonts w:asciiTheme="minorHAnsi" w:hAnsiTheme="minorHAnsi" w:cstheme="minorHAnsi"/>
          <w:color w:val="auto"/>
          <w:sz w:val="22"/>
          <w:szCs w:val="22"/>
        </w:rPr>
        <w:t>, z zastrzeżeniem ust. 13</w:t>
      </w:r>
      <w:r w:rsidRPr="009B5E91">
        <w:rPr>
          <w:rFonts w:asciiTheme="minorHAnsi" w:hAnsiTheme="minorHAnsi" w:cstheme="minorHAnsi"/>
          <w:color w:val="auto"/>
          <w:sz w:val="22"/>
          <w:szCs w:val="22"/>
        </w:rPr>
        <w:t xml:space="preserve">.  </w:t>
      </w:r>
    </w:p>
    <w:p w14:paraId="2A7BD12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6B14D223" w14:textId="1E69C28D"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18CE6F4B"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niespełniającej wymagań określonych w </w:t>
      </w:r>
      <w:r>
        <w:rPr>
          <w:rFonts w:asciiTheme="minorHAnsi" w:hAnsiTheme="minorHAnsi" w:cstheme="minorHAnsi"/>
          <w:iCs/>
          <w:color w:val="auto"/>
          <w:sz w:val="22"/>
          <w:szCs w:val="22"/>
        </w:rPr>
        <w:t>dokumentach zamówienia</w:t>
      </w:r>
      <w:r w:rsidRPr="004F34B5">
        <w:rPr>
          <w:rFonts w:asciiTheme="minorHAnsi" w:hAnsiTheme="minorHAnsi" w:cstheme="minorHAnsi"/>
          <w:iCs/>
          <w:color w:val="auto"/>
          <w:sz w:val="22"/>
          <w:szCs w:val="22"/>
        </w:rPr>
        <w:t xml:space="preserve">; </w:t>
      </w:r>
    </w:p>
    <w:p w14:paraId="42905D59" w14:textId="77777777" w:rsidR="00174704" w:rsidRPr="00410146"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gdy przewiduje termin zapłaty wynagrodzenia dłuższy niż 30 dni</w:t>
      </w:r>
      <w:r>
        <w:rPr>
          <w:rFonts w:asciiTheme="minorHAnsi" w:hAnsiTheme="minorHAnsi" w:cstheme="minorHAnsi"/>
          <w:iCs/>
          <w:color w:val="auto"/>
          <w:sz w:val="22"/>
          <w:szCs w:val="22"/>
        </w:rPr>
        <w:t>,</w:t>
      </w:r>
    </w:p>
    <w:p w14:paraId="3759F5A6"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zawiera </w:t>
      </w:r>
      <w:r w:rsidRPr="00410146">
        <w:rPr>
          <w:rFonts w:asciiTheme="minorHAnsi" w:hAnsiTheme="minorHAnsi" w:cstheme="minorHAnsi"/>
          <w:color w:val="auto"/>
          <w:sz w:val="22"/>
          <w:szCs w:val="22"/>
        </w:rPr>
        <w:t>postanowie</w:t>
      </w:r>
      <w:r>
        <w:rPr>
          <w:rFonts w:asciiTheme="minorHAnsi" w:hAnsiTheme="minorHAnsi" w:cstheme="minorHAnsi"/>
          <w:color w:val="auto"/>
          <w:sz w:val="22"/>
          <w:szCs w:val="22"/>
        </w:rPr>
        <w:t>nia</w:t>
      </w:r>
      <w:r w:rsidRPr="00410146">
        <w:rPr>
          <w:rFonts w:asciiTheme="minorHAnsi" w:hAnsiTheme="minorHAnsi" w:cstheme="minorHAnsi"/>
          <w:color w:val="auto"/>
          <w:sz w:val="22"/>
          <w:szCs w:val="22"/>
        </w:rPr>
        <w:t xml:space="preserve"> kształtując</w:t>
      </w:r>
      <w:r>
        <w:rPr>
          <w:rFonts w:asciiTheme="minorHAnsi" w:hAnsiTheme="minorHAnsi" w:cstheme="minorHAnsi"/>
          <w:color w:val="auto"/>
          <w:sz w:val="22"/>
          <w:szCs w:val="22"/>
        </w:rPr>
        <w:t>e</w:t>
      </w:r>
      <w:r w:rsidRPr="00410146">
        <w:rPr>
          <w:rFonts w:asciiTheme="minorHAnsi" w:hAnsiTheme="minorHAnsi" w:cstheme="minorHAnsi"/>
          <w:color w:val="auto"/>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31C4BD" w14:textId="5A5961A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projektu umowy przez Zamawiającego. </w:t>
      </w:r>
    </w:p>
    <w:p w14:paraId="3D553B8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9DABFEF" w14:textId="320439FB"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zgłasza w formie pisemnej sprzeciw do umowy o podwykonawstwo, której przedmiotem są roboty budowlane, w przypadkach o których mowa w ust. </w:t>
      </w:r>
      <w:r>
        <w:rPr>
          <w:rFonts w:asciiTheme="minorHAnsi" w:hAnsiTheme="minorHAnsi" w:cstheme="minorHAnsi"/>
          <w:iCs/>
          <w:color w:val="auto"/>
          <w:sz w:val="22"/>
          <w:szCs w:val="22"/>
        </w:rPr>
        <w:t>4</w:t>
      </w:r>
      <w:r w:rsidRPr="004F34B5">
        <w:rPr>
          <w:rFonts w:asciiTheme="minorHAnsi" w:hAnsiTheme="minorHAnsi" w:cstheme="minorHAnsi"/>
          <w:iCs/>
          <w:color w:val="auto"/>
          <w:sz w:val="22"/>
          <w:szCs w:val="22"/>
        </w:rPr>
        <w:t xml:space="preserve">. </w:t>
      </w:r>
    </w:p>
    <w:p w14:paraId="2801E547" w14:textId="635BE065"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Niezgłoszenie w formie pisemnej sprzeciwu</w:t>
      </w:r>
      <w:r>
        <w:rPr>
          <w:rFonts w:asciiTheme="minorHAnsi" w:hAnsiTheme="minorHAnsi" w:cstheme="minorHAnsi"/>
          <w:iCs/>
          <w:color w:val="auto"/>
          <w:sz w:val="22"/>
          <w:szCs w:val="22"/>
        </w:rPr>
        <w:t xml:space="preserve">, o którym mowa w ust. </w:t>
      </w:r>
      <w:r w:rsidR="00CD0C8E">
        <w:rPr>
          <w:rFonts w:asciiTheme="minorHAnsi" w:hAnsiTheme="minorHAnsi" w:cstheme="minorHAnsi"/>
          <w:iCs/>
          <w:color w:val="auto"/>
          <w:sz w:val="22"/>
          <w:szCs w:val="22"/>
        </w:rPr>
        <w:t>7</w:t>
      </w:r>
      <w:r w:rsidRPr="004F34B5">
        <w:rPr>
          <w:rFonts w:asciiTheme="minorHAnsi" w:hAnsiTheme="minorHAnsi" w:cstheme="minorHAnsi"/>
          <w:iCs/>
          <w:color w:val="auto"/>
          <w:sz w:val="22"/>
          <w:szCs w:val="22"/>
        </w:rPr>
        <w:t xml:space="preserv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umowy przez Zamawiającego.  </w:t>
      </w:r>
    </w:p>
    <w:p w14:paraId="6BC5AA22" w14:textId="3DFBF2E2" w:rsidR="00174704" w:rsidRPr="00410146" w:rsidRDefault="00174704" w:rsidP="00A67318">
      <w:pPr>
        <w:pStyle w:val="Default"/>
        <w:numPr>
          <w:ilvl w:val="0"/>
          <w:numId w:val="20"/>
        </w:numPr>
        <w:spacing w:before="60"/>
        <w:jc w:val="both"/>
        <w:rPr>
          <w:rFonts w:asciiTheme="minorHAnsi" w:hAnsiTheme="minorHAnsi" w:cstheme="minorHAnsi"/>
          <w:color w:val="auto"/>
          <w:sz w:val="22"/>
          <w:szCs w:val="22"/>
        </w:rPr>
      </w:pPr>
      <w:r>
        <w:rPr>
          <w:rFonts w:asciiTheme="minorHAnsi" w:hAnsiTheme="minorHAnsi" w:cstheme="minorHAnsi"/>
          <w:iCs/>
          <w:color w:val="auto"/>
          <w:sz w:val="22"/>
          <w:szCs w:val="22"/>
        </w:rPr>
        <w:t>W</w:t>
      </w:r>
      <w:r w:rsidRPr="00410146">
        <w:rPr>
          <w:rFonts w:asciiTheme="minorHAnsi" w:hAnsiTheme="minorHAnsi" w:cstheme="minorHAnsi"/>
          <w:iCs/>
          <w:color w:val="auto"/>
          <w:sz w:val="22"/>
          <w:szCs w:val="22"/>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541FCE">
        <w:rPr>
          <w:rFonts w:asciiTheme="minorHAnsi" w:hAnsiTheme="minorHAnsi" w:cstheme="minorHAnsi"/>
          <w:iCs/>
          <w:color w:val="auto"/>
          <w:sz w:val="22"/>
          <w:szCs w:val="22"/>
        </w:rPr>
        <w:t xml:space="preserve"> brutto</w:t>
      </w:r>
      <w:r w:rsidRPr="004F34B5">
        <w:rPr>
          <w:rFonts w:asciiTheme="minorHAnsi" w:hAnsiTheme="minorHAnsi" w:cstheme="minorHAnsi"/>
          <w:iCs/>
          <w:color w:val="auto"/>
          <w:sz w:val="22"/>
          <w:szCs w:val="22"/>
        </w:rPr>
        <w:t xml:space="preserve">. </w:t>
      </w:r>
    </w:p>
    <w:p w14:paraId="191CD64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10146">
        <w:rPr>
          <w:rFonts w:asciiTheme="minorHAnsi" w:hAnsiTheme="minorHAnsi" w:cstheme="minorHAnsi"/>
          <w:color w:val="auto"/>
          <w:sz w:val="22"/>
          <w:szCs w:val="22"/>
        </w:rPr>
        <w:t xml:space="preserve">W przypadku, o którym mowa w ust. </w:t>
      </w:r>
      <w:r>
        <w:rPr>
          <w:rFonts w:asciiTheme="minorHAnsi" w:hAnsiTheme="minorHAnsi" w:cstheme="minorHAnsi"/>
          <w:color w:val="auto"/>
          <w:sz w:val="22"/>
          <w:szCs w:val="22"/>
        </w:rPr>
        <w:t>9</w:t>
      </w:r>
      <w:r w:rsidRPr="00410146">
        <w:rPr>
          <w:rFonts w:asciiTheme="minorHAnsi" w:hAnsiTheme="minorHAnsi" w:cstheme="minorHAnsi"/>
          <w:color w:val="auto"/>
          <w:sz w:val="22"/>
          <w:szCs w:val="22"/>
        </w:rPr>
        <w:t>, podwykonawca lub dalszy podwykonawca, przedkłada poświadczoną za zgodność z oryginałem kopię umowy również wykonawcy.</w:t>
      </w:r>
    </w:p>
    <w:p w14:paraId="025572C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lastRenderedPageBreak/>
        <w:t xml:space="preserve">W przypadku, gdy w umowie, o której mowa w ust. </w:t>
      </w:r>
      <w:r>
        <w:rPr>
          <w:rFonts w:asciiTheme="minorHAnsi" w:hAnsiTheme="minorHAnsi" w:cstheme="minorHAnsi"/>
          <w:iCs/>
          <w:color w:val="auto"/>
          <w:sz w:val="22"/>
          <w:szCs w:val="22"/>
        </w:rPr>
        <w:t>9</w:t>
      </w:r>
      <w:r w:rsidRPr="004F34B5">
        <w:rPr>
          <w:rFonts w:asciiTheme="minorHAnsi" w:hAnsiTheme="minorHAnsi" w:cstheme="minorHAnsi"/>
          <w:iCs/>
          <w:color w:val="auto"/>
          <w:sz w:val="22"/>
          <w:szCs w:val="22"/>
        </w:rPr>
        <w:t xml:space="preserve">, termin zapłaty wynagrodzenia jest dłuższy niż 30 dni, Zamawiający informuje o tym Wykonawcę i wzywa go do doprowadzenia do zmiany tej umowy pod rygorem wystąpienia o zapłatę kary umownej. </w:t>
      </w:r>
    </w:p>
    <w:p w14:paraId="23212857"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Przepisy ust. </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–1</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 xml:space="preserve"> stosuje się odpowiednio do zmian umowy o podwykonawstwo. </w:t>
      </w:r>
    </w:p>
    <w:p w14:paraId="4A156899"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r>
        <w:rPr>
          <w:rFonts w:asciiTheme="minorHAnsi" w:hAnsiTheme="minorHAnsi" w:cstheme="minorHAnsi"/>
          <w:iCs/>
          <w:color w:val="auto"/>
          <w:sz w:val="22"/>
          <w:szCs w:val="22"/>
        </w:rPr>
        <w:t>J</w:t>
      </w:r>
      <w:r w:rsidRPr="00A94DA5">
        <w:rPr>
          <w:rFonts w:asciiTheme="minorHAnsi" w:hAnsiTheme="minorHAnsi" w:cstheme="minorHAnsi"/>
          <w:iCs/>
          <w:color w:val="auto"/>
          <w:sz w:val="22"/>
          <w:szCs w:val="22"/>
        </w:rPr>
        <w:t>eżeli zmiana albo rezygnacja z podwykonawcy dotyczy podmiotu, na którego zasoby wykonawca powoływał się, na zasadach określonych w art. 118 ust. 1</w:t>
      </w:r>
      <w:r>
        <w:rPr>
          <w:rFonts w:asciiTheme="minorHAnsi" w:hAnsiTheme="minorHAnsi" w:cstheme="minorHAnsi"/>
          <w:iCs/>
          <w:color w:val="auto"/>
          <w:sz w:val="22"/>
          <w:szCs w:val="22"/>
        </w:rPr>
        <w:t xml:space="preserve"> ustawy Prawo zamówień publicznych</w:t>
      </w:r>
      <w:r w:rsidRPr="00A94DA5">
        <w:rPr>
          <w:rFonts w:asciiTheme="minorHAnsi" w:hAnsiTheme="minorHAnsi" w:cstheme="minorHAnsi"/>
          <w:iCs/>
          <w:color w:val="auto"/>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w:t>
      </w:r>
      <w:r>
        <w:rPr>
          <w:rFonts w:asciiTheme="minorHAnsi" w:hAnsiTheme="minorHAnsi" w:cstheme="minorHAnsi"/>
          <w:iCs/>
          <w:color w:val="auto"/>
          <w:sz w:val="22"/>
          <w:szCs w:val="22"/>
        </w:rPr>
        <w:t>podwykonawcy</w:t>
      </w:r>
      <w:r w:rsidRPr="00A94DA5">
        <w:rPr>
          <w:rFonts w:asciiTheme="minorHAnsi" w:hAnsiTheme="minorHAnsi" w:cstheme="minorHAnsi"/>
          <w:iCs/>
          <w:color w:val="auto"/>
          <w:sz w:val="22"/>
          <w:szCs w:val="22"/>
        </w:rPr>
        <w:t xml:space="preserve"> udostępniającego zasoby nie potwierdzają spełniania przez wykonawcę warunków udziału w postępowaniu lub zachodzą wobec tego podmiotu podstawy wykluczenia, zamawiający </w:t>
      </w:r>
      <w:r>
        <w:rPr>
          <w:rFonts w:asciiTheme="minorHAnsi" w:hAnsiTheme="minorHAnsi" w:cstheme="minorHAnsi"/>
          <w:iCs/>
          <w:color w:val="auto"/>
          <w:sz w:val="22"/>
          <w:szCs w:val="22"/>
        </w:rPr>
        <w:t>za</w:t>
      </w:r>
      <w:r w:rsidRPr="00A94DA5">
        <w:rPr>
          <w:rFonts w:asciiTheme="minorHAnsi" w:hAnsiTheme="minorHAnsi" w:cstheme="minorHAnsi"/>
          <w:iCs/>
          <w:color w:val="auto"/>
          <w:sz w:val="22"/>
          <w:szCs w:val="22"/>
        </w:rPr>
        <w:t>żąda, aby wykonawca w terminie określonym przez zamawiającego zastąpił ten podmiot innym podmiotem lub podmiotami albo wykazał, że samodzielnie spełnia warunki udziału w postępowaniu.</w:t>
      </w:r>
    </w:p>
    <w:p w14:paraId="325AA201" w14:textId="77777777" w:rsidR="00174704" w:rsidRPr="00A94DA5" w:rsidRDefault="00174704" w:rsidP="00A67318">
      <w:pPr>
        <w:pStyle w:val="Default"/>
        <w:numPr>
          <w:ilvl w:val="0"/>
          <w:numId w:val="20"/>
        </w:numPr>
        <w:spacing w:before="60"/>
        <w:jc w:val="both"/>
        <w:rPr>
          <w:rFonts w:asciiTheme="minorHAnsi" w:hAnsiTheme="minorHAnsi" w:cstheme="minorHAnsi"/>
          <w:color w:val="auto"/>
          <w:sz w:val="22"/>
          <w:szCs w:val="22"/>
        </w:rPr>
      </w:pPr>
      <w:r w:rsidRPr="00A94DA5">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amawiającemu umowę o podwykonawstwo, której przedmiotem są dostawy lub usługi, w przypadku uchylenia się od obowiązku zapłaty odpowiednio przez wykonawcę, podwykonawcę lub dalszego podwykonawcę.</w:t>
      </w:r>
    </w:p>
    <w:p w14:paraId="5A05D3D5" w14:textId="77777777" w:rsidR="00174704" w:rsidRPr="006906DC" w:rsidRDefault="00174704" w:rsidP="00A67318">
      <w:pPr>
        <w:pStyle w:val="Default"/>
        <w:numPr>
          <w:ilvl w:val="0"/>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Wynagrodzenie, o którym mowa w ust. 1</w:t>
      </w:r>
      <w:r>
        <w:rPr>
          <w:rFonts w:asciiTheme="minorHAnsi" w:hAnsiTheme="minorHAnsi" w:cstheme="minorHAnsi"/>
          <w:iCs/>
          <w:color w:val="auto"/>
          <w:sz w:val="22"/>
          <w:szCs w:val="22"/>
        </w:rPr>
        <w:t>4</w:t>
      </w:r>
      <w:r w:rsidRPr="00A94DA5">
        <w:rPr>
          <w:rFonts w:asciiTheme="minorHAnsi" w:hAnsiTheme="minorHAnsi" w:cstheme="minorHAnsi"/>
          <w:iCs/>
          <w:color w:val="auto"/>
          <w:sz w:val="22"/>
          <w:szCs w:val="22"/>
        </w:rPr>
        <w:t xml:space="preserve">, </w:t>
      </w:r>
      <w:r w:rsidRPr="006906DC">
        <w:rPr>
          <w:rFonts w:asciiTheme="minorHAnsi" w:hAnsiTheme="minorHAnsi" w:cstheme="minorHAnsi"/>
          <w:iCs/>
          <w:color w:val="auto"/>
          <w:sz w:val="22"/>
          <w:szCs w:val="22"/>
        </w:rPr>
        <w:t xml:space="preserve">dotyczy wyłącznie należności powstałych po zaakceptowaniu przez </w:t>
      </w:r>
      <w:r>
        <w:rPr>
          <w:rFonts w:asciiTheme="minorHAnsi" w:hAnsiTheme="minorHAnsi" w:cstheme="minorHAnsi"/>
          <w:iCs/>
          <w:color w:val="auto"/>
          <w:sz w:val="22"/>
          <w:szCs w:val="22"/>
        </w:rPr>
        <w:t>Z</w:t>
      </w:r>
      <w:r w:rsidRPr="006906DC">
        <w:rPr>
          <w:rFonts w:asciiTheme="minorHAnsi" w:hAnsiTheme="minorHAnsi" w:cstheme="minorHAnsi"/>
          <w:iCs/>
          <w:color w:val="auto"/>
          <w:sz w:val="22"/>
          <w:szCs w:val="22"/>
        </w:rPr>
        <w:t>amawiającego umowy o podwykonawstwo, której przedmiotem są roboty budowlane, lub po przedłożeniu zamawiającemu poświadczonej za zgodność z oryginałem kopii umowy o podwykonawstwo, której przedmiotem są dostawy lub usługi.</w:t>
      </w:r>
    </w:p>
    <w:p w14:paraId="2C9C798F"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9" w:name="mip51082821"/>
      <w:bookmarkEnd w:id="9"/>
      <w:r w:rsidRPr="00A94DA5">
        <w:rPr>
          <w:rFonts w:asciiTheme="minorHAnsi" w:hAnsiTheme="minorHAnsi" w:cstheme="minorHAnsi"/>
          <w:iCs/>
          <w:color w:val="auto"/>
          <w:sz w:val="22"/>
          <w:szCs w:val="22"/>
        </w:rPr>
        <w:t>Bezpośrednia zapłata obejmuje wyłącznie należne wynagrodzenie, bez odsetek, należnych podwykonawcy lub dalszemu podwykonawcy.</w:t>
      </w:r>
    </w:p>
    <w:p w14:paraId="09F01B00"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0" w:name="mip51082822"/>
      <w:bookmarkEnd w:id="10"/>
      <w:r w:rsidRPr="00A94DA5">
        <w:rPr>
          <w:rFonts w:asciiTheme="minorHAnsi" w:hAnsiTheme="minorHAnsi" w:cstheme="minorHAnsi"/>
          <w:iCs/>
          <w:color w:val="auto"/>
          <w:sz w:val="22"/>
          <w:szCs w:val="22"/>
        </w:rPr>
        <w:t>Zamawiający, przed dokonaniem bezpośredniej zapłaty</w:t>
      </w:r>
      <w:r>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umożliwi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zgłoszenie, pisemnie, uwag dotyczących zasadności bezpośredniej zapłaty wynagrodzenia podwykonawcy lub dalszemu podwykonawcy. Zamawiający </w:t>
      </w:r>
      <w:r>
        <w:rPr>
          <w:rFonts w:asciiTheme="minorHAnsi" w:hAnsiTheme="minorHAnsi" w:cstheme="minorHAnsi"/>
          <w:iCs/>
          <w:color w:val="auto"/>
          <w:sz w:val="22"/>
          <w:szCs w:val="22"/>
        </w:rPr>
        <w:t>po</w:t>
      </w:r>
      <w:r w:rsidRPr="00A94DA5">
        <w:rPr>
          <w:rFonts w:asciiTheme="minorHAnsi" w:hAnsiTheme="minorHAnsi" w:cstheme="minorHAnsi"/>
          <w:iCs/>
          <w:color w:val="auto"/>
          <w:sz w:val="22"/>
          <w:szCs w:val="22"/>
        </w:rPr>
        <w:t xml:space="preserve">informuje </w:t>
      </w:r>
      <w:r>
        <w:rPr>
          <w:rFonts w:asciiTheme="minorHAnsi" w:hAnsiTheme="minorHAnsi" w:cstheme="minorHAnsi"/>
          <w:iCs/>
          <w:color w:val="auto"/>
          <w:sz w:val="22"/>
          <w:szCs w:val="22"/>
        </w:rPr>
        <w:t xml:space="preserve">Wykonawcę </w:t>
      </w:r>
      <w:r w:rsidRPr="00A94DA5">
        <w:rPr>
          <w:rFonts w:asciiTheme="minorHAnsi" w:hAnsiTheme="minorHAnsi" w:cstheme="minorHAnsi"/>
          <w:iCs/>
          <w:color w:val="auto"/>
          <w:sz w:val="22"/>
          <w:szCs w:val="22"/>
        </w:rPr>
        <w:t xml:space="preserve">o terminie zgłaszania uwag nie krótszym niż 7 dni od dnia doręczenia tej informacji. W uwagach </w:t>
      </w:r>
      <w:r>
        <w:rPr>
          <w:rFonts w:asciiTheme="minorHAnsi" w:hAnsiTheme="minorHAnsi" w:cstheme="minorHAnsi"/>
          <w:iCs/>
          <w:color w:val="auto"/>
          <w:sz w:val="22"/>
          <w:szCs w:val="22"/>
        </w:rPr>
        <w:t xml:space="preserve">Wykonawca </w:t>
      </w:r>
      <w:r w:rsidRPr="00A94DA5">
        <w:rPr>
          <w:rFonts w:asciiTheme="minorHAnsi" w:hAnsiTheme="minorHAnsi" w:cstheme="minorHAnsi"/>
          <w:iCs/>
          <w:color w:val="auto"/>
          <w:sz w:val="22"/>
          <w:szCs w:val="22"/>
        </w:rPr>
        <w:t xml:space="preserve">nie można powoływać się na potrącenie roszczeń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ykonawcy względem podwykonawcy niezwiązanych z realizacją umowy o podwykonawstwo.</w:t>
      </w:r>
    </w:p>
    <w:p w14:paraId="5B487D61"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1" w:name="mip51082823"/>
      <w:bookmarkEnd w:id="11"/>
      <w:r w:rsidRPr="00A94DA5">
        <w:rPr>
          <w:rFonts w:asciiTheme="minorHAnsi" w:hAnsiTheme="minorHAnsi" w:cstheme="minorHAnsi"/>
          <w:iCs/>
          <w:color w:val="auto"/>
          <w:sz w:val="22"/>
          <w:szCs w:val="22"/>
        </w:rPr>
        <w:t xml:space="preserve">W przypadku zgłoszenia uwag, o których mowa w ust. </w:t>
      </w:r>
      <w:r>
        <w:rPr>
          <w:rFonts w:asciiTheme="minorHAnsi" w:hAnsiTheme="minorHAnsi" w:cstheme="minorHAnsi"/>
          <w:iCs/>
          <w:color w:val="auto"/>
          <w:sz w:val="22"/>
          <w:szCs w:val="22"/>
        </w:rPr>
        <w:t>17</w:t>
      </w:r>
      <w:r w:rsidRPr="00A94DA5">
        <w:rPr>
          <w:rFonts w:asciiTheme="minorHAnsi" w:hAnsiTheme="minorHAnsi" w:cstheme="minorHAnsi"/>
          <w:iCs/>
          <w:color w:val="auto"/>
          <w:sz w:val="22"/>
          <w:szCs w:val="22"/>
        </w:rPr>
        <w:t>, w terminie wskazanym przez zamawiającego, zamawiający może:</w:t>
      </w:r>
    </w:p>
    <w:p w14:paraId="06FEDCCA"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bookmarkStart w:id="12" w:name="mip51082825"/>
      <w:bookmarkEnd w:id="12"/>
      <w:r w:rsidRPr="00A94DA5">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13" w:name="mip51082826"/>
      <w:bookmarkEnd w:id="13"/>
    </w:p>
    <w:p w14:paraId="7A68F018"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14" w:name="mip51082827"/>
      <w:bookmarkEnd w:id="14"/>
    </w:p>
    <w:p w14:paraId="26CFCA32"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0C8CB536"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5" w:name="mip51082828"/>
      <w:bookmarkEnd w:id="15"/>
      <w:r w:rsidRPr="00A94DA5">
        <w:rPr>
          <w:rFonts w:asciiTheme="minorHAnsi" w:hAnsiTheme="minorHAnsi" w:cstheme="minorHAnsi"/>
          <w:iCs/>
          <w:color w:val="auto"/>
          <w:sz w:val="22"/>
          <w:szCs w:val="22"/>
        </w:rPr>
        <w:t xml:space="preserve">W przypadku dokonania bezpośredniej zapłaty podwykonawcy lub dalszemu podwykonawcy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amawiający potrąc</w:t>
      </w:r>
      <w:r>
        <w:rPr>
          <w:rFonts w:asciiTheme="minorHAnsi" w:hAnsiTheme="minorHAnsi" w:cstheme="minorHAnsi"/>
          <w:iCs/>
          <w:color w:val="auto"/>
          <w:sz w:val="22"/>
          <w:szCs w:val="22"/>
        </w:rPr>
        <w:t>i</w:t>
      </w:r>
      <w:r w:rsidRPr="00A94DA5">
        <w:rPr>
          <w:rFonts w:asciiTheme="minorHAnsi" w:hAnsiTheme="minorHAnsi" w:cstheme="minorHAnsi"/>
          <w:iCs/>
          <w:color w:val="auto"/>
          <w:sz w:val="22"/>
          <w:szCs w:val="22"/>
        </w:rPr>
        <w:t xml:space="preserve"> kwotę wypłaconego wynagrodzenia z wynagrodzenia należnego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w:t>
      </w:r>
    </w:p>
    <w:p w14:paraId="0D109251" w14:textId="1D2A1EB5"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6" w:name="mip51082829"/>
      <w:bookmarkEnd w:id="16"/>
      <w:r w:rsidRPr="00A94DA5">
        <w:rPr>
          <w:rFonts w:asciiTheme="minorHAnsi" w:hAnsiTheme="minorHAnsi" w:cstheme="minorHAnsi"/>
          <w:iCs/>
          <w:color w:val="auto"/>
          <w:sz w:val="22"/>
          <w:szCs w:val="22"/>
        </w:rPr>
        <w:t xml:space="preserve">Konieczność wielokrotnego </w:t>
      </w:r>
      <w:r w:rsidR="00CD0C8E" w:rsidRPr="00A94DA5">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dokonania bezpośredniej zapłaty podwykonawcy lub dalszemu podwykonawcy lub konieczność dokonania bezpośrednich zapłat na sumę większą niż 5% wartości umowy stanowić </w:t>
      </w:r>
      <w:r>
        <w:rPr>
          <w:rFonts w:asciiTheme="minorHAnsi" w:hAnsiTheme="minorHAnsi" w:cstheme="minorHAnsi"/>
          <w:iCs/>
          <w:color w:val="auto"/>
          <w:sz w:val="22"/>
          <w:szCs w:val="22"/>
        </w:rPr>
        <w:t xml:space="preserve">będzie </w:t>
      </w:r>
      <w:r w:rsidRPr="00A94DA5">
        <w:rPr>
          <w:rFonts w:asciiTheme="minorHAnsi" w:hAnsiTheme="minorHAnsi" w:cstheme="minorHAnsi"/>
          <w:iCs/>
          <w:color w:val="auto"/>
          <w:sz w:val="22"/>
          <w:szCs w:val="22"/>
        </w:rPr>
        <w:t>podstawę do odstąpienia od umowy.</w:t>
      </w:r>
    </w:p>
    <w:p w14:paraId="4FC9DBA8"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0DFC98A5" w14:textId="77777777" w:rsidR="00174704" w:rsidRPr="000A0C73" w:rsidRDefault="00174704" w:rsidP="00A67318">
      <w:pPr>
        <w:pStyle w:val="Default"/>
        <w:numPr>
          <w:ilvl w:val="0"/>
          <w:numId w:val="20"/>
        </w:numPr>
        <w:spacing w:before="60"/>
        <w:jc w:val="both"/>
        <w:rPr>
          <w:rFonts w:asciiTheme="minorHAnsi" w:hAnsiTheme="minorHAnsi" w:cstheme="minorHAnsi"/>
          <w:color w:val="auto"/>
          <w:sz w:val="22"/>
          <w:szCs w:val="22"/>
        </w:rPr>
      </w:pPr>
      <w:r w:rsidRPr="000A0C73">
        <w:rPr>
          <w:rFonts w:asciiTheme="minorHAnsi" w:hAnsiTheme="minorHAnsi" w:cstheme="minorHAnsi"/>
          <w:color w:val="auto"/>
          <w:sz w:val="22"/>
          <w:szCs w:val="22"/>
        </w:rPr>
        <w:lastRenderedPageBreak/>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78B8E6"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685A29EB"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6606F875" w14:textId="77777777" w:rsidR="00174704" w:rsidRPr="000A0C73" w:rsidRDefault="00174704" w:rsidP="00A67318">
      <w:pPr>
        <w:pStyle w:val="Bezodstpw"/>
        <w:numPr>
          <w:ilvl w:val="0"/>
          <w:numId w:val="20"/>
        </w:numPr>
        <w:spacing w:before="60"/>
        <w:jc w:val="both"/>
        <w:rPr>
          <w:rFonts w:asciiTheme="minorHAnsi" w:hAnsiTheme="minorHAnsi" w:cstheme="minorHAnsi"/>
        </w:rPr>
      </w:pPr>
      <w:r w:rsidRPr="000A0C73">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66A7ADB8"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40D08442"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STWiORB stanowią własność Zamawiającego i mogą być wykorzystane wyłącznie w celu wykonania przedmiotu umowy zgodnie z</w:t>
      </w:r>
      <w:r w:rsidR="00B96725">
        <w:rPr>
          <w:rFonts w:asciiTheme="minorHAnsi" w:hAnsiTheme="minorHAnsi" w:cstheme="minorHAnsi"/>
        </w:rPr>
        <w:t> </w:t>
      </w:r>
      <w:r w:rsidRPr="009B5E91">
        <w:rPr>
          <w:rFonts w:asciiTheme="minorHAnsi" w:hAnsiTheme="minorHAnsi" w:cstheme="minorHAnsi"/>
        </w:rPr>
        <w:t>przeznaczeniem</w:t>
      </w:r>
      <w:r w:rsidR="00F30401">
        <w:rPr>
          <w:rFonts w:asciiTheme="minorHAnsi" w:hAnsiTheme="minorHAnsi" w:cstheme="minorHAnsi"/>
        </w:rPr>
        <w:t>;</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3FD450BA"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 xml:space="preserve">ów </w:t>
      </w:r>
      <w:r w:rsidR="00BE79F2">
        <w:rPr>
          <w:rFonts w:asciiTheme="minorHAnsi" w:hAnsiTheme="minorHAnsi" w:cstheme="minorHAnsi"/>
        </w:rPr>
        <w:t xml:space="preserve">robót zanikowych, </w:t>
      </w:r>
      <w:r w:rsidR="00D23DFD" w:rsidRPr="009B5E91">
        <w:rPr>
          <w:rFonts w:asciiTheme="minorHAnsi" w:hAnsiTheme="minorHAnsi" w:cstheme="minorHAnsi"/>
        </w:rPr>
        <w:t>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 xml:space="preserve">zapewnienie kierownictwa i nadzoru nad realizacją przedmiotu umowy, siły roboczej, materiałów, sprzętu oraz urządzeń niezbędnych do wykonania przedmiotu umowy oraz usunięcia wad w takim </w:t>
      </w:r>
      <w:r w:rsidRPr="009B5E91">
        <w:rPr>
          <w:rFonts w:asciiTheme="minorHAnsi" w:hAnsiTheme="minorHAnsi" w:cstheme="minorHAnsi"/>
        </w:rPr>
        <w:lastRenderedPageBreak/>
        <w:t>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120A8D95"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warunków zamówienia.</w:t>
      </w:r>
    </w:p>
    <w:p w14:paraId="23F5D9A5" w14:textId="7BFF29C2"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02851FE1"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Wykonawca udziela rękojmi i gwarancji na roboty budowlane</w:t>
      </w:r>
      <w:r w:rsidR="001C66BD">
        <w:rPr>
          <w:rFonts w:asciiTheme="minorHAnsi" w:hAnsiTheme="minorHAnsi" w:cstheme="minorHAnsi"/>
        </w:rPr>
        <w:t xml:space="preserve"> </w:t>
      </w:r>
      <w:r w:rsidR="001C66BD" w:rsidRPr="00950D2E">
        <w:rPr>
          <w:rStyle w:val="Teksttreci"/>
          <w:rFonts w:asciiTheme="minorHAnsi" w:hAnsiTheme="minorHAnsi" w:cstheme="minorHAnsi"/>
        </w:rPr>
        <w:t xml:space="preserve">oraz zabudowane </w:t>
      </w:r>
      <w:r w:rsidR="001C66BD">
        <w:rPr>
          <w:rStyle w:val="Teksttreci"/>
          <w:rFonts w:asciiTheme="minorHAnsi" w:hAnsiTheme="minorHAnsi" w:cstheme="minorHAnsi"/>
        </w:rPr>
        <w:t xml:space="preserve">wyroby, materiały, </w:t>
      </w:r>
      <w:r w:rsidR="001C66BD" w:rsidRPr="00950D2E">
        <w:rPr>
          <w:rStyle w:val="Teksttreci"/>
          <w:rFonts w:asciiTheme="minorHAnsi" w:hAnsiTheme="minorHAnsi" w:cstheme="minorHAnsi"/>
        </w:rPr>
        <w:t>urządzenia</w:t>
      </w:r>
      <w:r w:rsidR="001C66BD">
        <w:rPr>
          <w:rStyle w:val="Teksttreci"/>
          <w:rFonts w:asciiTheme="minorHAnsi" w:hAnsiTheme="minorHAnsi" w:cstheme="minorHAnsi"/>
        </w:rPr>
        <w:t>, sprzęt</w:t>
      </w:r>
      <w:r w:rsidR="001C66BD" w:rsidRPr="00950D2E">
        <w:rPr>
          <w:rStyle w:val="Teksttreci"/>
          <w:rFonts w:asciiTheme="minorHAnsi" w:hAnsiTheme="minorHAnsi" w:cstheme="minorHAnsi"/>
        </w:rPr>
        <w:t xml:space="preserve"> </w:t>
      </w:r>
      <w:r w:rsidR="001C66BD">
        <w:rPr>
          <w:rStyle w:val="Teksttreci"/>
          <w:rFonts w:asciiTheme="minorHAnsi" w:hAnsiTheme="minorHAnsi" w:cstheme="minorHAnsi"/>
        </w:rPr>
        <w:t>i wyposażenie</w:t>
      </w:r>
      <w:r w:rsidR="001C66BD" w:rsidRPr="00950D2E">
        <w:rPr>
          <w:rStyle w:val="Teksttreci"/>
          <w:rFonts w:asciiTheme="minorHAnsi" w:hAnsiTheme="minorHAnsi" w:cstheme="minorHAnsi"/>
        </w:rPr>
        <w:t xml:space="preserve"> na okres 60 miesięcy</w:t>
      </w:r>
      <w:r w:rsidR="001C66BD">
        <w:rPr>
          <w:rFonts w:asciiTheme="minorHAnsi" w:hAnsiTheme="minorHAnsi" w:cstheme="minorHAnsi"/>
        </w:rPr>
        <w:t>.</w:t>
      </w:r>
      <w:r w:rsidR="00917EDD" w:rsidRPr="009B5E91">
        <w:rPr>
          <w:rFonts w:asciiTheme="minorHAnsi" w:hAnsiTheme="minorHAnsi" w:cstheme="minorHAnsi"/>
        </w:rPr>
        <w:t xml:space="preserve"> </w:t>
      </w:r>
    </w:p>
    <w:p w14:paraId="562FE371" w14:textId="2FB266C2" w:rsidR="00D55F0C" w:rsidRPr="009B5E91" w:rsidRDefault="00D55F0C" w:rsidP="001C66BD">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28338775" w14:textId="77777777" w:rsidR="001C66BD" w:rsidRPr="001C66BD" w:rsidRDefault="001C66BD" w:rsidP="001C66BD">
      <w:pPr>
        <w:pStyle w:val="Bezodstpw"/>
        <w:numPr>
          <w:ilvl w:val="0"/>
          <w:numId w:val="2"/>
        </w:numPr>
        <w:tabs>
          <w:tab w:val="left" w:pos="360"/>
        </w:tabs>
        <w:spacing w:before="120"/>
        <w:jc w:val="both"/>
      </w:pPr>
      <w:r w:rsidRPr="001C66BD">
        <w:t>Dochodzenie roszczeń z tytułu rękojmi i gwarancji możliwe jest także po upływie terminu rękojmi i gwarancji, w przypadku reklamowania wady przed upływem terminu.</w:t>
      </w:r>
    </w:p>
    <w:p w14:paraId="5BE06E2A" w14:textId="25A3F7CE" w:rsidR="001C66BD" w:rsidRPr="001C66BD" w:rsidRDefault="001C66BD" w:rsidP="001C66BD">
      <w:pPr>
        <w:pStyle w:val="Bezodstpw"/>
        <w:numPr>
          <w:ilvl w:val="0"/>
          <w:numId w:val="2"/>
        </w:numPr>
        <w:tabs>
          <w:tab w:val="left" w:pos="360"/>
        </w:tabs>
        <w:spacing w:before="120"/>
        <w:jc w:val="both"/>
      </w:pPr>
      <w:r w:rsidRPr="001C66BD">
        <w:t xml:space="preserve">Czas reakcji na zgłoszenie wady, rozumiany jako przystąpienie do usunięcia wady poprzez stawiennictwo upoważnionych przedstawicieli Wykonawcy (gwaranta), nie może przekroczyć </w:t>
      </w:r>
      <w:r w:rsidR="00FF179D">
        <w:t>5</w:t>
      </w:r>
      <w:r w:rsidRPr="001C66BD">
        <w:t xml:space="preserve"> dni roboczych od daty zgłoszenia wady, a w przypadku wad zagrażających życiu, zdrowiu lub mieniu – reakcja serwisu powinna nastąpić niezwłocznie.</w:t>
      </w:r>
    </w:p>
    <w:p w14:paraId="4BEF3938" w14:textId="77777777" w:rsidR="001C66BD" w:rsidRPr="00120DD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 e-mail), a w przypadku wad i usterek zagrażających życiu, zdrowiu lub mieniu – bezzwłocznie.</w:t>
      </w:r>
    </w:p>
    <w:p w14:paraId="3372EBC4"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przypadku wystąpienia obiektywnych przyczyn technicznych lub technologicznych uniemożliwiających usunięcie usterek w ww. terminie Zamawiający dopuszcza ich usunięcie w innym uzgodnionym przez strony terminie.</w:t>
      </w:r>
    </w:p>
    <w:p w14:paraId="5ACB908C"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lastRenderedPageBreak/>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4E753C9A" w14:textId="77777777" w:rsidR="001C66BD" w:rsidRPr="001845E3" w:rsidRDefault="001C66BD" w:rsidP="001C66BD">
      <w:pPr>
        <w:pStyle w:val="Bezodstpw"/>
        <w:numPr>
          <w:ilvl w:val="0"/>
          <w:numId w:val="2"/>
        </w:numPr>
        <w:tabs>
          <w:tab w:val="left" w:pos="360"/>
        </w:tabs>
        <w:spacing w:before="120"/>
        <w:jc w:val="both"/>
        <w:rPr>
          <w:rFonts w:asciiTheme="minorHAnsi" w:hAnsiTheme="minorHAnsi" w:cstheme="minorHAnsi"/>
        </w:rPr>
      </w:pPr>
      <w:r w:rsidRPr="001C66BD">
        <w:t>Udzielona gwarancja i rękojmia nie naruszają prawa Zamawiającego do dochodzenia roszczeń o naprawienie szkody w pełnej wysokości na zasadach określonych w kodeksie cywilnym.</w:t>
      </w:r>
    </w:p>
    <w:p w14:paraId="3631778A" w14:textId="77777777" w:rsidR="001C66BD" w:rsidRPr="001C66BD" w:rsidRDefault="001C66BD" w:rsidP="001C66BD">
      <w:pPr>
        <w:pStyle w:val="Bezodstpw"/>
        <w:numPr>
          <w:ilvl w:val="0"/>
          <w:numId w:val="2"/>
        </w:numPr>
        <w:tabs>
          <w:tab w:val="left" w:pos="360"/>
        </w:tabs>
        <w:spacing w:before="120"/>
        <w:jc w:val="both"/>
      </w:pPr>
      <w:r w:rsidRPr="001C66BD">
        <w:t>Obowiązkiem Wykonawcy jest terminowe usuwanie wad i usterek oraz zapewnienie właściwego kierownictwa nad realizacją prac związanych z ich usuwaniem, w tym w okresie rękojmi i gwarancji, według zasad obowiązujących w okresie realizacji zamówienia.</w:t>
      </w:r>
    </w:p>
    <w:p w14:paraId="22C3BBC8" w14:textId="77777777" w:rsidR="001C66BD" w:rsidRPr="001C66BD" w:rsidRDefault="001C66BD" w:rsidP="001C66BD">
      <w:pPr>
        <w:pStyle w:val="Bezodstpw"/>
        <w:numPr>
          <w:ilvl w:val="0"/>
          <w:numId w:val="2"/>
        </w:numPr>
        <w:tabs>
          <w:tab w:val="left" w:pos="360"/>
        </w:tabs>
        <w:spacing w:before="120"/>
        <w:jc w:val="both"/>
      </w:pPr>
      <w:r w:rsidRPr="001C66BD">
        <w:t>Wykonawca zobowiązany jest do udziału, w okresie udzielonych gwarancji i rękojmi, w przeglądach i odbiorach gwarancyjnych.</w:t>
      </w:r>
    </w:p>
    <w:p w14:paraId="4194000B" w14:textId="77777777" w:rsidR="001F6C2A" w:rsidRPr="002C24B1" w:rsidRDefault="001F6C2A" w:rsidP="001F6C2A">
      <w:pPr>
        <w:pStyle w:val="Bezodstpw"/>
        <w:numPr>
          <w:ilvl w:val="0"/>
          <w:numId w:val="2"/>
        </w:numPr>
        <w:tabs>
          <w:tab w:val="left" w:pos="360"/>
        </w:tabs>
        <w:spacing w:before="120"/>
        <w:jc w:val="both"/>
      </w:pPr>
      <w:r w:rsidRPr="002C24B1">
        <w:t>Odbiory gwarancyjne będą przeprowadzane po przeglądach gwarancyjnych, w okresie gwarancji i w okresie rękojmi oraz na miesiąc przed upływem odpowiednio okresu gwarancji i okresu rękojmi. Odbiór przed upływem okresu gwarancji i rękojmi polega na ocenie wykonanych robót związanych</w:t>
      </w:r>
      <w:r>
        <w:br/>
      </w:r>
      <w:r w:rsidRPr="002C24B1">
        <w:t>z usunięciem wad stwierdzonych przy odbiorze końcowym i zaistniałych w okresie gwarancyjnym.</w:t>
      </w:r>
      <w:r>
        <w:br/>
      </w:r>
      <w:r w:rsidRPr="002C24B1">
        <w:t>Na zakończenie okresu gwarancji i rękojmi przeprowadza się ostatni odbiór gwarancyjny (odbiór pogwarancyjny).</w:t>
      </w:r>
    </w:p>
    <w:p w14:paraId="65D29005" w14:textId="77777777" w:rsidR="001F6C2A" w:rsidRPr="002C24B1" w:rsidRDefault="001F6C2A" w:rsidP="001F6C2A">
      <w:pPr>
        <w:pStyle w:val="Bezodstpw"/>
        <w:numPr>
          <w:ilvl w:val="0"/>
          <w:numId w:val="2"/>
        </w:numPr>
        <w:tabs>
          <w:tab w:val="left" w:pos="360"/>
        </w:tabs>
        <w:spacing w:before="120"/>
        <w:jc w:val="both"/>
      </w:pPr>
      <w:r w:rsidRPr="002C24B1">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59EBEA7A" w14:textId="77777777" w:rsidR="001F6C2A" w:rsidRPr="002C24B1" w:rsidRDefault="001F6C2A" w:rsidP="001F6C2A">
      <w:pPr>
        <w:pStyle w:val="Bezodstpw"/>
        <w:numPr>
          <w:ilvl w:val="0"/>
          <w:numId w:val="2"/>
        </w:numPr>
        <w:tabs>
          <w:tab w:val="left" w:pos="360"/>
        </w:tabs>
        <w:spacing w:before="120"/>
        <w:jc w:val="both"/>
      </w:pPr>
      <w:r w:rsidRPr="002C24B1">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A8F4248" w14:textId="77777777" w:rsidR="001F6C2A" w:rsidRDefault="001F6C2A" w:rsidP="001F6C2A">
      <w:pPr>
        <w:pStyle w:val="Bezodstpw"/>
        <w:numPr>
          <w:ilvl w:val="0"/>
          <w:numId w:val="2"/>
        </w:numPr>
        <w:tabs>
          <w:tab w:val="left" w:pos="360"/>
        </w:tabs>
        <w:spacing w:before="120"/>
        <w:jc w:val="both"/>
      </w:pPr>
      <w:r w:rsidRPr="002C24B1">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5AAD0E50" w14:textId="77777777" w:rsidR="00FF179D" w:rsidRDefault="00FF179D" w:rsidP="001B1E6C">
      <w:pPr>
        <w:pStyle w:val="Bezodstpw"/>
        <w:tabs>
          <w:tab w:val="left" w:pos="360"/>
        </w:tabs>
        <w:spacing w:before="120"/>
        <w:jc w:val="center"/>
        <w:rPr>
          <w:rFonts w:asciiTheme="minorHAnsi" w:hAnsiTheme="minorHAnsi" w:cstheme="minorHAnsi"/>
        </w:rPr>
      </w:pPr>
    </w:p>
    <w:p w14:paraId="09898687" w14:textId="1E666E95" w:rsidR="003B089C" w:rsidRPr="009B5E91" w:rsidRDefault="003B089C" w:rsidP="001B1E6C">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E864444" w14:textId="66DA144D" w:rsidR="00BE79F2" w:rsidRPr="000A0C73"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Strony postanawiają, że tytułem zabezpieczenia należytego wykonania umowy Wykonawca najpóźniej w dniu zawarcia umowy </w:t>
      </w:r>
      <w:r w:rsidRPr="000A0C73">
        <w:rPr>
          <w:rFonts w:asciiTheme="minorHAnsi" w:hAnsiTheme="minorHAnsi" w:cstheme="minorHAnsi"/>
        </w:rPr>
        <w:t xml:space="preserve">wniesie zabezpieczenie w formie dopuszczonej przez ustawę Prawo zamówień publicznych w art. 450 ust. 1 w wysokości 5 % zaoferowanej ceny ofertowej (brutto), tj. kwotę </w:t>
      </w:r>
      <w:r w:rsidR="00731D1D">
        <w:rPr>
          <w:rFonts w:asciiTheme="minorHAnsi" w:hAnsiTheme="minorHAnsi" w:cstheme="minorHAnsi"/>
        </w:rPr>
        <w:br/>
      </w:r>
      <w:r w:rsidR="00FF179D">
        <w:rPr>
          <w:rFonts w:asciiTheme="minorHAnsi" w:hAnsiTheme="minorHAnsi" w:cstheme="minorHAnsi"/>
        </w:rPr>
        <w:t>………………………….</w:t>
      </w:r>
      <w:r w:rsidR="00731D1D" w:rsidRPr="00731D1D">
        <w:rPr>
          <w:rFonts w:asciiTheme="minorHAnsi" w:hAnsiTheme="minorHAnsi" w:cstheme="minorHAnsi"/>
        </w:rPr>
        <w:t xml:space="preserve"> </w:t>
      </w:r>
      <w:r w:rsidRPr="000A0C73">
        <w:rPr>
          <w:rFonts w:asciiTheme="minorHAnsi" w:hAnsiTheme="minorHAnsi" w:cstheme="minorHAnsi"/>
        </w:rPr>
        <w:t xml:space="preserve">zł (słownie: </w:t>
      </w:r>
      <w:r w:rsidR="00FF179D">
        <w:rPr>
          <w:rFonts w:asciiTheme="minorHAnsi" w:hAnsiTheme="minorHAnsi" w:cstheme="minorHAnsi"/>
        </w:rPr>
        <w:t>…………………………………………………….</w:t>
      </w:r>
      <w:r w:rsidR="00731D1D">
        <w:rPr>
          <w:rFonts w:asciiTheme="minorHAnsi" w:hAnsiTheme="minorHAnsi" w:cstheme="minorHAnsi"/>
        </w:rPr>
        <w:t xml:space="preserve"> złote </w:t>
      </w:r>
      <w:r w:rsidR="00FF179D">
        <w:rPr>
          <w:rFonts w:asciiTheme="minorHAnsi" w:hAnsiTheme="minorHAnsi" w:cstheme="minorHAnsi"/>
        </w:rPr>
        <w:t>…..</w:t>
      </w:r>
      <w:r w:rsidRPr="000A0C73">
        <w:rPr>
          <w:rFonts w:asciiTheme="minorHAnsi" w:hAnsiTheme="minorHAnsi" w:cstheme="minorHAnsi"/>
        </w:rPr>
        <w:t xml:space="preserve">/100). </w:t>
      </w:r>
    </w:p>
    <w:p w14:paraId="5FF5C1C3"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Zabezpieczenie wniesione w pieniądzu Wykonawca wpłaca przelewem na rachunek bankowy wskazany przez Zamawiającego.</w:t>
      </w:r>
    </w:p>
    <w:p w14:paraId="7217469B"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W przypadku wniesienia wadium w pieniądzu Wykonawca może wyrazić zgodę na zaliczenie kwoty wadium na poczet zabezpieczenia.</w:t>
      </w:r>
    </w:p>
    <w:p w14:paraId="01FC9050"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51390509" w14:textId="77777777" w:rsidR="00BE79F2"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767C5C">
        <w:rPr>
          <w:rFonts w:asciiTheme="minorHAnsi" w:hAnsiTheme="minorHAnsi" w:cstheme="minorHAnsi"/>
        </w:rPr>
        <w:lastRenderedPageBreak/>
        <w:t>W trakcie realizacji umowy wykonawca może dokonać zmiany formy zabezpieczenia na jedną lub kilka form, o których mowa w art. 450 ust. 1</w:t>
      </w:r>
      <w:r>
        <w:rPr>
          <w:rFonts w:asciiTheme="minorHAnsi" w:hAnsiTheme="minorHAnsi" w:cstheme="minorHAnsi"/>
        </w:rPr>
        <w:t xml:space="preserve"> ustawy Prawo zamówień publicznych.</w:t>
      </w:r>
    </w:p>
    <w:p w14:paraId="1382F80D"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Zmiana formy zabezpieczenia jest dokonywana z zachowaniem ciągłości zabezpieczenia </w:t>
      </w:r>
      <w:r w:rsidRPr="004F34B5">
        <w:rPr>
          <w:rFonts w:asciiTheme="minorHAnsi" w:hAnsiTheme="minorHAnsi" w:cstheme="minorHAnsi"/>
        </w:rPr>
        <w:br/>
        <w:t xml:space="preserve">i bez zmniejszenia jego wysokości. </w:t>
      </w:r>
    </w:p>
    <w:p w14:paraId="2272C3AC" w14:textId="28622A10"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Zamawiający zastrzega, że w przypadku wniesienia zabezpieczenia w formie </w:t>
      </w:r>
      <w:r>
        <w:rPr>
          <w:rFonts w:asciiTheme="minorHAnsi" w:hAnsiTheme="minorHAnsi" w:cstheme="minorHAnsi"/>
          <w:i w:val="0"/>
          <w:color w:val="000000"/>
          <w:sz w:val="22"/>
          <w:szCs w:val="22"/>
          <w:lang w:eastAsia="pl-PL"/>
        </w:rPr>
        <w:t>określonej w art. 450 ust. 1 pkt 2-5 ustawy Prawo zamówień publicznych poręczenie/</w:t>
      </w:r>
      <w:r w:rsidRPr="004F34B5">
        <w:rPr>
          <w:rFonts w:asciiTheme="minorHAnsi" w:hAnsiTheme="minorHAnsi" w:cstheme="minorHAnsi"/>
          <w:i w:val="0"/>
          <w:color w:val="000000"/>
          <w:sz w:val="22"/>
          <w:szCs w:val="22"/>
          <w:lang w:eastAsia="pl-PL"/>
        </w:rPr>
        <w:t>gwarancja ta winna mieć charakter abstrakcyjny, to jest zobowiązywać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nieodwołalnie i bezwarunkowo do wypłacenia Zamawiającemu kwoty objętej żądaniem wypłaty, na pierwsze pisemne żądanie Zamawiającego wskazujące na niewykonanie lub nienależyte wykonanie umowy. Przedstawiona przez </w:t>
      </w:r>
      <w:r w:rsidRPr="004F34B5">
        <w:rPr>
          <w:rFonts w:asciiTheme="minorHAnsi" w:hAnsiTheme="minorHAnsi" w:cstheme="minorHAnsi"/>
          <w:i w:val="0"/>
          <w:sz w:val="22"/>
          <w:szCs w:val="22"/>
        </w:rPr>
        <w:t>Wykonawcę</w:t>
      </w: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nie może w szczególności zawierać żadnych postanowień, na mocy których Gwarant</w:t>
      </w:r>
      <w:r>
        <w:rPr>
          <w:rFonts w:asciiTheme="minorHAnsi" w:hAnsiTheme="minorHAnsi" w:cstheme="minorHAnsi"/>
          <w:i w:val="0"/>
          <w:color w:val="000000"/>
          <w:sz w:val="22"/>
          <w:szCs w:val="22"/>
          <w:lang w:eastAsia="pl-PL"/>
        </w:rPr>
        <w:t>/Poręczyciel</w:t>
      </w:r>
      <w:r w:rsidRPr="004F34B5">
        <w:rPr>
          <w:rFonts w:asciiTheme="minorHAnsi" w:hAnsiTheme="minorHAnsi" w:cstheme="minorHAnsi"/>
          <w:i w:val="0"/>
          <w:color w:val="000000"/>
          <w:sz w:val="22"/>
          <w:szCs w:val="22"/>
          <w:lang w:eastAsia="pl-PL"/>
        </w:rPr>
        <w:t xml:space="preserve"> byłby uprawniony do merytorycznego badania zasadności żądania wypłaty. W przypadku zamieszczenia w gwarancji</w:t>
      </w:r>
      <w:r>
        <w:rPr>
          <w:rFonts w:asciiTheme="minorHAnsi" w:hAnsiTheme="minorHAnsi" w:cstheme="minorHAnsi"/>
          <w:i w:val="0"/>
          <w:color w:val="000000"/>
          <w:sz w:val="22"/>
          <w:szCs w:val="22"/>
          <w:lang w:eastAsia="pl-PL"/>
        </w:rPr>
        <w:t>/poręczeniu</w:t>
      </w:r>
      <w:r w:rsidRPr="004F34B5">
        <w:rPr>
          <w:rFonts w:asciiTheme="minorHAnsi" w:hAnsiTheme="minorHAnsi" w:cstheme="minorHAnsi"/>
          <w:i w:val="0"/>
          <w:color w:val="000000"/>
          <w:sz w:val="22"/>
          <w:szCs w:val="22"/>
          <w:lang w:eastAsia="pl-PL"/>
        </w:rPr>
        <w:t xml:space="preserve"> zapisu, dotyczącego konieczności potwierdzenia własnoręczności podpisu osoby, która wystąpiła do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w imieniu Zamawiającego z żądaniem zapłaty, zapis ten winien uwzględniać możliwość  potwierdzenia własnoręczności podpisu tej osoby przez </w:t>
      </w:r>
      <w:r w:rsidR="001B1E6C">
        <w:rPr>
          <w:rFonts w:asciiTheme="minorHAnsi" w:hAnsiTheme="minorHAnsi" w:cstheme="minorHAnsi"/>
          <w:i w:val="0"/>
          <w:color w:val="000000"/>
          <w:sz w:val="22"/>
          <w:szCs w:val="22"/>
          <w:lang w:eastAsia="pl-PL"/>
        </w:rPr>
        <w:t>notariusza</w:t>
      </w:r>
      <w:r w:rsidRPr="004F34B5">
        <w:rPr>
          <w:rFonts w:asciiTheme="minorHAnsi" w:hAnsiTheme="minorHAnsi" w:cstheme="minorHAnsi"/>
          <w:i w:val="0"/>
          <w:color w:val="000000"/>
          <w:sz w:val="22"/>
          <w:szCs w:val="22"/>
          <w:lang w:eastAsia="pl-PL"/>
        </w:rPr>
        <w:t>.</w:t>
      </w:r>
    </w:p>
    <w:p w14:paraId="27C952C3"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należytego wykonania umowy 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100 % wartości zabezpieczenia, o której mowa ust. 1, przez okres obowiązywania umowy powiększony o 30 dni. </w:t>
      </w:r>
    </w:p>
    <w:p w14:paraId="7178BBEF"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ED470B">
        <w:rPr>
          <w:rFonts w:asciiTheme="minorHAnsi" w:hAnsiTheme="minorHAnsi" w:cstheme="minorHAnsi"/>
          <w:i w:val="0"/>
          <w:color w:val="000000"/>
          <w:sz w:val="22"/>
          <w:szCs w:val="22"/>
          <w:lang w:eastAsia="pl-PL"/>
        </w:rPr>
        <w:t>Gwarancja/Poręczenie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roszczeń z tytułu rękojmi za wady </w:t>
      </w:r>
      <w:r>
        <w:rPr>
          <w:rFonts w:asciiTheme="minorHAnsi" w:hAnsiTheme="minorHAnsi" w:cstheme="minorHAnsi"/>
          <w:i w:val="0"/>
          <w:color w:val="000000"/>
          <w:sz w:val="22"/>
          <w:szCs w:val="22"/>
          <w:lang w:eastAsia="pl-PL"/>
        </w:rPr>
        <w:t xml:space="preserve">lub gwarancji </w:t>
      </w:r>
      <w:r w:rsidRPr="004F34B5">
        <w:rPr>
          <w:rFonts w:asciiTheme="minorHAnsi" w:hAnsiTheme="minorHAnsi" w:cstheme="minorHAnsi"/>
          <w:i w:val="0"/>
          <w:color w:val="000000"/>
          <w:sz w:val="22"/>
          <w:szCs w:val="22"/>
          <w:lang w:eastAsia="pl-PL"/>
        </w:rPr>
        <w:t>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30 % wartości zabezpieczenia, o której mowa ust. 1, przez okres rękojmi</w:t>
      </w:r>
      <w:r>
        <w:rPr>
          <w:rFonts w:asciiTheme="minorHAnsi" w:hAnsiTheme="minorHAnsi" w:cstheme="minorHAnsi"/>
          <w:i w:val="0"/>
          <w:color w:val="000000"/>
          <w:sz w:val="22"/>
          <w:szCs w:val="22"/>
          <w:lang w:eastAsia="pl-PL"/>
        </w:rPr>
        <w:t xml:space="preserve"> lub gwarancji</w:t>
      </w:r>
      <w:r w:rsidRPr="004F34B5">
        <w:rPr>
          <w:rFonts w:asciiTheme="minorHAnsi" w:hAnsiTheme="minorHAnsi" w:cstheme="minorHAnsi"/>
          <w:i w:val="0"/>
          <w:color w:val="000000"/>
          <w:sz w:val="22"/>
          <w:szCs w:val="22"/>
          <w:lang w:eastAsia="pl-PL"/>
        </w:rPr>
        <w:t xml:space="preserve"> powiększony o 15 dni. </w:t>
      </w:r>
    </w:p>
    <w:p w14:paraId="3FCEA966"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Dostarczona przez Wykonawcę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złożon</w:t>
      </w:r>
      <w:r>
        <w:rPr>
          <w:rFonts w:asciiTheme="minorHAnsi" w:hAnsiTheme="minorHAnsi" w:cstheme="minorHAnsi"/>
          <w:i w:val="0"/>
          <w:color w:val="000000"/>
          <w:sz w:val="22"/>
          <w:szCs w:val="22"/>
          <w:lang w:eastAsia="pl-PL"/>
        </w:rPr>
        <w:t xml:space="preserve">e </w:t>
      </w:r>
      <w:r w:rsidRPr="004F34B5">
        <w:rPr>
          <w:rFonts w:asciiTheme="minorHAnsi" w:hAnsiTheme="minorHAnsi" w:cstheme="minorHAnsi"/>
          <w:i w:val="0"/>
          <w:color w:val="000000"/>
          <w:sz w:val="22"/>
          <w:szCs w:val="22"/>
          <w:lang w:eastAsia="pl-PL"/>
        </w:rPr>
        <w:t>tytułem zabezpieczenia należytego wykonania umowy winna nadto zawierać klauzulę stanowiącą, iż wszelkie spory dotyczące gwarancji</w:t>
      </w:r>
      <w:r>
        <w:rPr>
          <w:rFonts w:asciiTheme="minorHAnsi" w:hAnsiTheme="minorHAnsi" w:cstheme="minorHAnsi"/>
          <w:i w:val="0"/>
          <w:color w:val="000000"/>
          <w:sz w:val="22"/>
          <w:szCs w:val="22"/>
          <w:lang w:eastAsia="pl-PL"/>
        </w:rPr>
        <w:t>/poręczenia</w:t>
      </w:r>
      <w:r w:rsidRPr="004F34B5">
        <w:rPr>
          <w:rFonts w:asciiTheme="minorHAnsi" w:hAnsiTheme="minorHAnsi" w:cstheme="minorHAnsi"/>
          <w:i w:val="0"/>
          <w:color w:val="000000"/>
          <w:sz w:val="22"/>
          <w:szCs w:val="22"/>
          <w:lang w:eastAsia="pl-PL"/>
        </w:rPr>
        <w:t xml:space="preserve"> podlegają rozstrzygnięciu zgodnie z prawem Rzeczypospolitej Polskiej i podlegają kompetencji sądu powszechnego właściwego dla siedziby Zamawiającego. </w:t>
      </w:r>
    </w:p>
    <w:p w14:paraId="76458558" w14:textId="77777777" w:rsidR="00BE79F2" w:rsidRPr="004F34B5" w:rsidRDefault="00BE79F2" w:rsidP="00A67318">
      <w:pPr>
        <w:pStyle w:val="Bezodstpw"/>
        <w:numPr>
          <w:ilvl w:val="0"/>
          <w:numId w:val="5"/>
        </w:numPr>
        <w:spacing w:before="60"/>
        <w:jc w:val="both"/>
        <w:rPr>
          <w:rFonts w:asciiTheme="minorHAnsi" w:hAnsiTheme="minorHAnsi" w:cstheme="minorHAnsi"/>
        </w:rPr>
      </w:pPr>
      <w:r w:rsidRPr="004F34B5">
        <w:rPr>
          <w:rFonts w:asciiTheme="minorHAnsi" w:hAnsiTheme="minorHAnsi" w:cstheme="minorHAnsi"/>
        </w:rPr>
        <w:t xml:space="preserve">Zamawiający zwróci 70% kwoty zabezpieczenia w terminie 30 dni od dnia wykonania zamówienia i uznania przez Zamawiającego za należycie wykonane. </w:t>
      </w:r>
    </w:p>
    <w:p w14:paraId="64197242" w14:textId="77777777" w:rsidR="00BE79F2" w:rsidRPr="004F34B5" w:rsidRDefault="00BE79F2" w:rsidP="00A67318">
      <w:pPr>
        <w:pStyle w:val="Bezodstpw"/>
        <w:numPr>
          <w:ilvl w:val="0"/>
          <w:numId w:val="5"/>
        </w:numPr>
        <w:spacing w:before="60"/>
        <w:ind w:left="357" w:hanging="357"/>
        <w:jc w:val="both"/>
        <w:rPr>
          <w:rFonts w:asciiTheme="minorHAnsi" w:hAnsiTheme="minorHAnsi" w:cstheme="minorHAnsi"/>
        </w:rPr>
      </w:pPr>
      <w:r w:rsidRPr="004F34B5">
        <w:rPr>
          <w:rFonts w:asciiTheme="minorHAnsi" w:hAnsiTheme="minorHAnsi" w:cstheme="minorHAnsi"/>
        </w:rPr>
        <w:t xml:space="preserve">Kwota pozostawiona na zabezpieczenie roszczeń z tytułu rękojmi za wady </w:t>
      </w:r>
      <w:r>
        <w:rPr>
          <w:rFonts w:asciiTheme="minorHAnsi" w:hAnsiTheme="minorHAnsi" w:cstheme="minorHAnsi"/>
        </w:rPr>
        <w:t xml:space="preserve">lub gwarancji </w:t>
      </w:r>
      <w:r w:rsidRPr="004F34B5">
        <w:rPr>
          <w:rFonts w:asciiTheme="minorHAnsi" w:hAnsiTheme="minorHAnsi" w:cstheme="minorHAnsi"/>
        </w:rPr>
        <w:t>w wysokości 30% zabezpieczenia zwrócona zostanie nie później niż w 15 dniu po upływie okresu rękojmi za wady</w:t>
      </w:r>
      <w:r>
        <w:rPr>
          <w:rFonts w:asciiTheme="minorHAnsi" w:hAnsiTheme="minorHAnsi" w:cstheme="minorHAnsi"/>
        </w:rPr>
        <w:t xml:space="preserve"> lub gwarancji</w:t>
      </w:r>
      <w:r w:rsidRPr="004F34B5">
        <w:rPr>
          <w:rFonts w:asciiTheme="minorHAnsi" w:hAnsiTheme="minorHAnsi" w:cstheme="minorHAnsi"/>
        </w:rPr>
        <w:t>.</w:t>
      </w:r>
    </w:p>
    <w:p w14:paraId="3F414064"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50242E"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 innej formie niż w pieniądzu, </w:t>
      </w:r>
      <w:r>
        <w:rPr>
          <w:rFonts w:asciiTheme="minorHAnsi" w:hAnsiTheme="minorHAnsi" w:cstheme="minorHAnsi"/>
          <w:lang w:eastAsia="pl-PL"/>
        </w:rPr>
        <w:t>Z</w:t>
      </w:r>
      <w:r w:rsidRPr="00912BF1">
        <w:rPr>
          <w:rFonts w:asciiTheme="minorHAnsi" w:hAnsiTheme="minorHAnsi" w:cstheme="minorHAnsi"/>
          <w:lang w:eastAsia="pl-PL"/>
        </w:rPr>
        <w:t>amawiający zmieni formę na zabezpieczenie w pieniądzu, przez wypłatę kwoty z dotychczasowego zabezpieczenia.</w:t>
      </w:r>
    </w:p>
    <w:p w14:paraId="2E88C91C" w14:textId="77777777" w:rsidR="00BE79F2"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Wypłata, o której mowa w ust. </w:t>
      </w:r>
      <w:r>
        <w:rPr>
          <w:rFonts w:asciiTheme="minorHAnsi" w:hAnsiTheme="minorHAnsi" w:cstheme="minorHAnsi"/>
          <w:lang w:eastAsia="pl-PL"/>
        </w:rPr>
        <w:t>14</w:t>
      </w:r>
      <w:r w:rsidRPr="00912BF1">
        <w:rPr>
          <w:rFonts w:asciiTheme="minorHAnsi" w:hAnsiTheme="minorHAnsi" w:cstheme="minorHAnsi"/>
          <w:lang w:eastAsia="pl-PL"/>
        </w:rPr>
        <w:t>, nast</w:t>
      </w:r>
      <w:r>
        <w:rPr>
          <w:rFonts w:asciiTheme="minorHAnsi" w:hAnsiTheme="minorHAnsi" w:cstheme="minorHAnsi"/>
          <w:lang w:eastAsia="pl-PL"/>
        </w:rPr>
        <w:t>ąpi</w:t>
      </w:r>
      <w:r w:rsidRPr="00912BF1">
        <w:rPr>
          <w:rFonts w:asciiTheme="minorHAnsi" w:hAnsiTheme="minorHAnsi" w:cstheme="minorHAnsi"/>
          <w:lang w:eastAsia="pl-PL"/>
        </w:rPr>
        <w:t xml:space="preserve"> nie później niż w ostatnim dniu ważności dotychczasowego zabezpieczenia.</w:t>
      </w:r>
    </w:p>
    <w:p w14:paraId="50980D30" w14:textId="77777777" w:rsidR="00BE79F2" w:rsidRPr="004F34B5" w:rsidRDefault="00BE79F2" w:rsidP="00A67318">
      <w:pPr>
        <w:numPr>
          <w:ilvl w:val="0"/>
          <w:numId w:val="5"/>
        </w:numPr>
        <w:spacing w:before="60" w:after="0" w:line="240" w:lineRule="auto"/>
        <w:jc w:val="both"/>
        <w:rPr>
          <w:rFonts w:asciiTheme="minorHAnsi" w:hAnsiTheme="minorHAnsi" w:cstheme="minorHAnsi"/>
        </w:rPr>
      </w:pPr>
      <w:r w:rsidRPr="004F34B5">
        <w:rPr>
          <w:rFonts w:asciiTheme="minorHAnsi" w:hAnsiTheme="minorHAnsi" w:cstheme="minorHAnsi"/>
        </w:rPr>
        <w:t>Wykonawca bez wezwania ze strony Zamawiającego zobowiązany jest przedłużać okres ważności zabezpieczeni</w:t>
      </w:r>
      <w:r>
        <w:rPr>
          <w:rFonts w:asciiTheme="minorHAnsi" w:hAnsiTheme="minorHAnsi" w:cstheme="minorHAnsi"/>
        </w:rPr>
        <w:t>a</w:t>
      </w:r>
      <w:r w:rsidRPr="004F34B5">
        <w:rPr>
          <w:rFonts w:asciiTheme="minorHAnsi" w:hAnsiTheme="minorHAnsi" w:cstheme="minorHAnsi"/>
        </w:rPr>
        <w:t xml:space="preserve"> należytego wykonania umowy, tak aby utrzymywać jej ważność przez cały okres obowiązywania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4A42A22A"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t>
      </w:r>
      <w:r w:rsidR="00CC4F59">
        <w:rPr>
          <w:rFonts w:asciiTheme="minorHAnsi" w:hAnsiTheme="minorHAnsi" w:cstheme="minorHAnsi"/>
          <w:sz w:val="22"/>
          <w:szCs w:val="22"/>
        </w:rPr>
        <w:t xml:space="preserve">najpóźniej w </w:t>
      </w:r>
      <w:r w:rsidRPr="009B5E91">
        <w:rPr>
          <w:rFonts w:asciiTheme="minorHAnsi" w:hAnsiTheme="minorHAnsi" w:cstheme="minorHAnsi"/>
          <w:sz w:val="22"/>
          <w:szCs w:val="22"/>
        </w:rPr>
        <w:t>dni</w:t>
      </w:r>
      <w:r w:rsidR="00CC4F59">
        <w:rPr>
          <w:rFonts w:asciiTheme="minorHAnsi" w:hAnsiTheme="minorHAnsi" w:cstheme="minorHAnsi"/>
          <w:sz w:val="22"/>
          <w:szCs w:val="22"/>
        </w:rPr>
        <w:t xml:space="preserve">u </w:t>
      </w:r>
      <w:r w:rsidRPr="009B5E91">
        <w:rPr>
          <w:rFonts w:asciiTheme="minorHAnsi" w:hAnsiTheme="minorHAnsi" w:cstheme="minorHAnsi"/>
          <w:sz w:val="22"/>
          <w:szCs w:val="22"/>
        </w:rPr>
        <w:t>zawarcia 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w:t>
      </w:r>
      <w:r w:rsidRPr="009B5E91">
        <w:rPr>
          <w:rFonts w:asciiTheme="minorHAnsi" w:hAnsiTheme="minorHAnsi" w:cstheme="minorHAnsi"/>
          <w:sz w:val="22"/>
          <w:szCs w:val="22"/>
        </w:rPr>
        <w:lastRenderedPageBreak/>
        <w:t xml:space="preserve">z przedmiotem umowy, na sumę ubezpieczenia nie niższą niż </w:t>
      </w:r>
      <w:r w:rsidR="003B472E" w:rsidRPr="003B472E">
        <w:rPr>
          <w:rFonts w:asciiTheme="minorHAnsi" w:hAnsiTheme="minorHAnsi" w:cstheme="minorHAnsi"/>
          <w:sz w:val="22"/>
          <w:szCs w:val="22"/>
        </w:rPr>
        <w:t xml:space="preserve">1 000 000,00 </w:t>
      </w:r>
      <w:r w:rsidRPr="009B5E91">
        <w:rPr>
          <w:rFonts w:asciiTheme="minorHAnsi" w:hAnsiTheme="minorHAnsi" w:cstheme="minorHAnsi"/>
          <w:sz w:val="22"/>
          <w:szCs w:val="22"/>
        </w:rPr>
        <w:t xml:space="preserve">zł </w:t>
      </w:r>
      <w:r w:rsidR="00A15C84" w:rsidRPr="009B5E91">
        <w:rPr>
          <w:rFonts w:asciiTheme="minorHAnsi" w:hAnsiTheme="minorHAnsi" w:cstheme="minorHAnsi"/>
          <w:sz w:val="22"/>
          <w:szCs w:val="22"/>
        </w:rPr>
        <w:t>(</w:t>
      </w:r>
      <w:r w:rsidR="003B472E">
        <w:rPr>
          <w:rFonts w:asciiTheme="minorHAnsi" w:hAnsiTheme="minorHAnsi" w:cstheme="minorHAnsi"/>
          <w:sz w:val="22"/>
          <w:szCs w:val="22"/>
        </w:rPr>
        <w:t>jeden</w:t>
      </w:r>
      <w:r w:rsidR="00A15C84" w:rsidRPr="009B5E91">
        <w:rPr>
          <w:rFonts w:asciiTheme="minorHAnsi" w:hAnsiTheme="minorHAnsi" w:cstheme="minorHAnsi"/>
          <w:sz w:val="22"/>
          <w:szCs w:val="22"/>
        </w:rPr>
        <w:t xml:space="preserve"> milion</w:t>
      </w:r>
      <w:r w:rsidR="001B1E6C">
        <w:rPr>
          <w:rFonts w:asciiTheme="minorHAnsi" w:hAnsiTheme="minorHAnsi" w:cstheme="minorHAnsi"/>
          <w:sz w:val="22"/>
          <w:szCs w:val="22"/>
        </w:rPr>
        <w:t xml:space="preserve"> złotych</w:t>
      </w:r>
      <w:r w:rsidR="00A15C84" w:rsidRPr="009B5E91">
        <w:rPr>
          <w:rFonts w:asciiTheme="minorHAnsi" w:hAnsiTheme="minorHAnsi" w:cstheme="minorHAnsi"/>
          <w:sz w:val="22"/>
          <w:szCs w:val="22"/>
        </w:rPr>
        <w:t xml:space="preserve">) </w:t>
      </w:r>
      <w:r w:rsidRPr="009B5E91">
        <w:rPr>
          <w:rFonts w:asciiTheme="minorHAnsi" w:hAnsiTheme="minorHAnsi" w:cstheme="minorHAnsi"/>
          <w:sz w:val="22"/>
          <w:szCs w:val="22"/>
        </w:rPr>
        <w:t>wraz z dowodem opłaty należnej składki.</w:t>
      </w:r>
    </w:p>
    <w:p w14:paraId="564C3146" w14:textId="77777777"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A67318">
      <w:pPr>
        <w:pStyle w:val="Akapitzlist"/>
        <w:numPr>
          <w:ilvl w:val="0"/>
          <w:numId w:val="15"/>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79B7C587" w14:textId="0C8B69EA"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50245ABD" w14:textId="3E3E13CE" w:rsidR="00A22F73" w:rsidRPr="00A22F73" w:rsidRDefault="00BE79F2" w:rsidP="00A22F73">
      <w:pPr>
        <w:pStyle w:val="Bezodstpw"/>
        <w:numPr>
          <w:ilvl w:val="0"/>
          <w:numId w:val="6"/>
        </w:numPr>
        <w:spacing w:before="120"/>
        <w:jc w:val="both"/>
        <w:rPr>
          <w:rFonts w:asciiTheme="minorHAnsi" w:hAnsiTheme="minorHAnsi" w:cstheme="minorHAnsi"/>
        </w:rPr>
      </w:pPr>
      <w:r w:rsidRPr="00A22F73">
        <w:rPr>
          <w:rFonts w:asciiTheme="minorHAnsi" w:hAnsiTheme="minorHAnsi" w:cstheme="minorHAnsi"/>
        </w:rPr>
        <w:t>Wykonawca oświadcza, że następujące czynności, związane z realizacją przedmiotu umowy</w:t>
      </w:r>
      <w:r w:rsidR="009A2B0D" w:rsidRPr="00A22F73">
        <w:rPr>
          <w:rFonts w:asciiTheme="minorHAnsi" w:hAnsiTheme="minorHAnsi" w:cstheme="minorHAnsi"/>
        </w:rPr>
        <w:t xml:space="preserve">, polegające na </w:t>
      </w:r>
      <w:r w:rsidR="00A22F73" w:rsidRPr="00A22F73">
        <w:rPr>
          <w:rFonts w:asciiTheme="minorHAnsi" w:hAnsiTheme="minorHAnsi" w:cstheme="minorHAnsi"/>
        </w:rPr>
        <w:t>wykonywaniu:</w:t>
      </w:r>
    </w:p>
    <w:p w14:paraId="7864F5F0" w14:textId="0548AD13"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ziemnych związanych z przemieszczaniem lub zagęszczaniem gruntu, wykopy;</w:t>
      </w:r>
    </w:p>
    <w:p w14:paraId="543BEF66"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przy wykonywaniu których występuje ryzyko upadku z wysokości ponad 1,0 m;</w:t>
      </w:r>
    </w:p>
    <w:p w14:paraId="1A5BF599"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rozbiórkowych;</w:t>
      </w:r>
    </w:p>
    <w:p w14:paraId="2254071D"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elektrycznych;</w:t>
      </w:r>
    </w:p>
    <w:p w14:paraId="0CA1B044"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wykonywanych pod, na, nad lub w pobliżu wszelkich sieci i instalacji branży elektrycznej,</w:t>
      </w:r>
    </w:p>
    <w:p w14:paraId="31F3D42E"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wykonywanych pod, na, nad lub w pobliżu wszelkich sieci i instalacji branży sanitarnej,</w:t>
      </w:r>
    </w:p>
    <w:p w14:paraId="721FBA61"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budowlanych przy prowadzeniu, których występują działania substancji chemicznych lub biologicznie czynnych zagrażających bezpieczeństwu i zdrowiu ludzi;</w:t>
      </w:r>
    </w:p>
    <w:p w14:paraId="463E1AFE"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montażowych, malarskich, izolacyjnych i impregnacyjnych;</w:t>
      </w:r>
    </w:p>
    <w:p w14:paraId="579E5093"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budowlanych prowadzonych w studniach.</w:t>
      </w:r>
    </w:p>
    <w:p w14:paraId="1F548B3D" w14:textId="6F85EA1F" w:rsidR="003B089C" w:rsidRPr="00A22F73" w:rsidRDefault="00DB2F11" w:rsidP="00A22F73">
      <w:pPr>
        <w:pStyle w:val="Bezodstpw"/>
        <w:spacing w:before="120"/>
        <w:ind w:left="360"/>
        <w:jc w:val="both"/>
        <w:rPr>
          <w:rFonts w:asciiTheme="minorHAnsi" w:hAnsiTheme="minorHAnsi" w:cstheme="minorHAnsi"/>
        </w:rPr>
      </w:pPr>
      <w:r w:rsidRPr="00A22F73">
        <w:rPr>
          <w:rFonts w:asciiTheme="minorHAnsi" w:hAnsiTheme="minorHAnsi" w:cstheme="minorHAnsi"/>
        </w:rPr>
        <w:t>za wyjątkiem czynności nadzoru</w:t>
      </w:r>
      <w:r w:rsidR="003B089C" w:rsidRPr="00A22F73">
        <w:rPr>
          <w:rFonts w:asciiTheme="minorHAnsi" w:hAnsiTheme="minorHAnsi" w:cstheme="minorHAnsi"/>
        </w:rPr>
        <w:t>, będą wykonywane przez osoby zatrudnione na podstawie umowy o pracę</w:t>
      </w:r>
      <w:r w:rsidRPr="00A22F73">
        <w:rPr>
          <w:rFonts w:asciiTheme="minorHAnsi" w:hAnsiTheme="minorHAnsi" w:cstheme="minorHAnsi"/>
        </w:rPr>
        <w:t>.</w:t>
      </w:r>
    </w:p>
    <w:p w14:paraId="617A00D0"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207E106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F489F15"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400BA3AC"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992DC6C" w14:textId="6DF59212"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lastRenderedPageBreak/>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Pr>
          <w:rFonts w:asciiTheme="minorHAnsi" w:hAnsiTheme="minorHAnsi" w:cstheme="minorHAnsi"/>
        </w:rPr>
        <w:t>4</w:t>
      </w:r>
      <w:r w:rsidRPr="004F34B5">
        <w:rPr>
          <w:rFonts w:asciiTheme="minorHAnsi" w:hAnsiTheme="minorHAnsi" w:cstheme="minorHAnsi"/>
        </w:rPr>
        <w:t xml:space="preserve"> ust. 1 pkt </w:t>
      </w:r>
      <w:r w:rsidR="007A7DBA">
        <w:rPr>
          <w:rFonts w:asciiTheme="minorHAnsi" w:hAnsiTheme="minorHAnsi" w:cstheme="minorHAnsi"/>
        </w:rPr>
        <w:t>7)</w:t>
      </w:r>
      <w:r w:rsidRPr="004F34B5">
        <w:rPr>
          <w:rFonts w:asciiTheme="minorHAnsi" w:hAnsiTheme="minorHAnsi" w:cstheme="minorHAnsi"/>
        </w:rPr>
        <w:t>.</w:t>
      </w:r>
    </w:p>
    <w:p w14:paraId="321ED408" w14:textId="4BC00629" w:rsidR="00BE79F2" w:rsidRPr="004F34B5" w:rsidRDefault="00FF179D" w:rsidP="00A67318">
      <w:pPr>
        <w:pStyle w:val="Bezodstpw"/>
        <w:numPr>
          <w:ilvl w:val="0"/>
          <w:numId w:val="6"/>
        </w:numPr>
        <w:spacing w:before="120"/>
        <w:jc w:val="both"/>
        <w:rPr>
          <w:rFonts w:asciiTheme="minorHAnsi" w:hAnsiTheme="minorHAnsi" w:cstheme="minorHAnsi"/>
        </w:rPr>
      </w:pPr>
      <w:r>
        <w:rPr>
          <w:rFonts w:asciiTheme="minorHAnsi" w:hAnsiTheme="minorHAnsi" w:cstheme="minorHAnsi"/>
        </w:rPr>
        <w:t>Zwłoka w</w:t>
      </w:r>
      <w:r w:rsidR="00BE79F2" w:rsidRPr="004F34B5">
        <w:rPr>
          <w:rFonts w:asciiTheme="minorHAnsi" w:hAnsiTheme="minorHAnsi" w:cstheme="minorHAnsi"/>
        </w:rPr>
        <w:t xml:space="preserve"> przedłożeni</w:t>
      </w:r>
      <w:r>
        <w:rPr>
          <w:rFonts w:asciiTheme="minorHAnsi" w:hAnsiTheme="minorHAnsi" w:cstheme="minorHAnsi"/>
        </w:rPr>
        <w:t>u</w:t>
      </w:r>
      <w:r w:rsidR="00BE79F2" w:rsidRPr="004F34B5">
        <w:rPr>
          <w:rFonts w:asciiTheme="minorHAnsi" w:hAnsiTheme="minorHAnsi" w:cstheme="minorHAnsi"/>
        </w:rPr>
        <w:t xml:space="preserve"> dokumentów, o których mowa w ust. 3, przekraczające 10 dni roboczych traktowane będzie jako niewypełnienie obowiązku zatrudnienia pracowników na podstawie umowy o pracę i może stanowić podstawę do odstąpienia od umowy z winy Wykonawcy. </w:t>
      </w:r>
    </w:p>
    <w:p w14:paraId="63B9049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Wykonawca zobowiązany jest do zawarcia w treści umowy z podwykonawcą zapisów umożliwiających realizację obowiązku wynikającego z niniejszego paragrafu.</w:t>
      </w:r>
    </w:p>
    <w:p w14:paraId="4BF29602" w14:textId="5E02399A"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przypadku uzasadnionych wątpliwości co do zatrudnienia osób wskazanych w ust. 1, jak również przestrzegania prawa pracy przez Wykonawcę lub Podwykonawcę, Zamawiający może zwrócić się o</w:t>
      </w:r>
      <w:r w:rsidR="00B96725">
        <w:rPr>
          <w:rFonts w:asciiTheme="minorHAnsi" w:hAnsiTheme="minorHAnsi" w:cstheme="minorHAnsi"/>
        </w:rPr>
        <w:t> </w:t>
      </w:r>
      <w:r w:rsidRPr="004F34B5">
        <w:rPr>
          <w:rFonts w:asciiTheme="minorHAnsi" w:hAnsiTheme="minorHAnsi" w:cstheme="minorHAnsi"/>
        </w:rPr>
        <w:t>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A67318">
      <w:pPr>
        <w:pStyle w:val="Bezodstpw"/>
        <w:numPr>
          <w:ilvl w:val="0"/>
          <w:numId w:val="7"/>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22FFC664"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odstąpienie od umowy wskutek okoliczności, za które odpowiada Wykonawca – w wysokości </w:t>
      </w:r>
      <w:r w:rsidR="00C61414">
        <w:rPr>
          <w:rFonts w:asciiTheme="minorHAnsi" w:hAnsiTheme="minorHAnsi" w:cstheme="minorHAnsi"/>
        </w:rPr>
        <w:t>1</w:t>
      </w:r>
      <w:r w:rsidRPr="009B5E91">
        <w:rPr>
          <w:rFonts w:asciiTheme="minorHAnsi" w:hAnsiTheme="minorHAnsi" w:cstheme="minorHAnsi"/>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5B060E7F" w:rsidR="001379A2" w:rsidRPr="000E1FC6" w:rsidRDefault="00D55F0C" w:rsidP="00A67318">
      <w:pPr>
        <w:pStyle w:val="Akapitzlist"/>
        <w:numPr>
          <w:ilvl w:val="0"/>
          <w:numId w:val="8"/>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 xml:space="preserve">za </w:t>
      </w:r>
      <w:r w:rsidR="007A7DBA">
        <w:rPr>
          <w:rFonts w:asciiTheme="minorHAnsi" w:hAnsiTheme="minorHAnsi" w:cstheme="minorHAnsi"/>
          <w:i w:val="0"/>
          <w:sz w:val="22"/>
          <w:szCs w:val="22"/>
        </w:rPr>
        <w:t>zwłokę</w:t>
      </w:r>
      <w:r w:rsidRPr="009B5E91">
        <w:rPr>
          <w:rFonts w:asciiTheme="minorHAnsi" w:hAnsiTheme="minorHAnsi" w:cstheme="minorHAnsi"/>
          <w:i w:val="0"/>
          <w:sz w:val="22"/>
          <w:szCs w:val="22"/>
        </w:rPr>
        <w:t xml:space="preserv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xml:space="preserve">% wynagrodzenia brutto, określonego w § 4 ust. 1,  za każdy dzień </w:t>
      </w:r>
      <w:r w:rsidR="007A7DBA">
        <w:rPr>
          <w:rFonts w:asciiTheme="minorHAnsi" w:hAnsiTheme="minorHAnsi" w:cstheme="minorHAnsi"/>
          <w:i w:val="0"/>
          <w:sz w:val="22"/>
          <w:szCs w:val="22"/>
        </w:rPr>
        <w:t>zwłoki</w:t>
      </w:r>
      <w:r w:rsidRPr="009B5E91">
        <w:rPr>
          <w:rFonts w:asciiTheme="minorHAnsi" w:hAnsiTheme="minorHAnsi" w:cstheme="minorHAnsi"/>
          <w:i w:val="0"/>
          <w:sz w:val="22"/>
          <w:szCs w:val="22"/>
        </w:rPr>
        <w:t>, licząc od dnia, kiedy przedmiot umowy, zgodnie z umową powinien być wykonany;</w:t>
      </w:r>
    </w:p>
    <w:p w14:paraId="4B63E9B4" w14:textId="18BA4295"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w:t>
      </w:r>
      <w:r w:rsidR="00C61414">
        <w:rPr>
          <w:rFonts w:asciiTheme="minorHAnsi" w:hAnsiTheme="minorHAnsi" w:cstheme="minorHAnsi"/>
        </w:rPr>
        <w:t>10</w:t>
      </w:r>
      <w:r w:rsidRPr="009B5E91">
        <w:rPr>
          <w:rFonts w:asciiTheme="minorHAnsi" w:hAnsiTheme="minorHAnsi" w:cstheme="minorHAnsi"/>
        </w:rPr>
        <w:t>00,00 zł za każdy stwierdzony przypadek;</w:t>
      </w:r>
    </w:p>
    <w:p w14:paraId="530989FD" w14:textId="1668BF69"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2FFF8275" w14:textId="01B1E11B"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783C8A48" w14:textId="77777777"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3EFF7F18" w14:textId="17AF3025" w:rsidR="007A7DBA" w:rsidRPr="007A7DBA"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przedłożeniu Zamawiającemu dokumentów, dla których określony został termin przedłożenia ich Zamawiającemu</w:t>
      </w:r>
      <w:r w:rsidR="00795928" w:rsidRPr="009B5E91">
        <w:rPr>
          <w:rFonts w:asciiTheme="minorHAnsi" w:hAnsiTheme="minorHAnsi" w:cstheme="minorHAnsi"/>
        </w:rPr>
        <w:t xml:space="preserve">, z zastrzeżeniem pkt </w:t>
      </w:r>
      <w:r w:rsidR="00233A57">
        <w:rPr>
          <w:rFonts w:asciiTheme="minorHAnsi" w:hAnsiTheme="minorHAnsi" w:cstheme="minorHAnsi"/>
        </w:rPr>
        <w:t xml:space="preserve">9 i </w:t>
      </w:r>
      <w:r w:rsidR="00795928" w:rsidRPr="009B5E91">
        <w:rPr>
          <w:rFonts w:asciiTheme="minorHAnsi" w:hAnsiTheme="minorHAnsi" w:cstheme="minorHAnsi"/>
        </w:rPr>
        <w:t>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 xml:space="preserve">00,00 zł za każdy dzień </w:t>
      </w:r>
      <w:r w:rsidR="00C61414">
        <w:rPr>
          <w:rFonts w:asciiTheme="minorHAnsi" w:hAnsiTheme="minorHAnsi" w:cstheme="minorHAnsi"/>
          <w:lang w:eastAsia="ko-KR"/>
        </w:rPr>
        <w:t>zwłoki</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332350C5"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zwłoki w stosunku do umownego terminu płatności;</w:t>
      </w:r>
    </w:p>
    <w:p w14:paraId="6CDE6B5B"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 xml:space="preserve">za nieprzedłożenie do zaakceptowania Zamawiającemu projektu umowy o podwykonawstwo, której przedmiotem są roboty budowlane </w:t>
      </w:r>
      <w:r>
        <w:rPr>
          <w:rFonts w:asciiTheme="minorHAnsi" w:hAnsiTheme="minorHAnsi" w:cstheme="minorHAnsi"/>
        </w:rPr>
        <w:t>lub projektu jej zmiany</w:t>
      </w:r>
      <w:r w:rsidRPr="004F34B5">
        <w:rPr>
          <w:rFonts w:asciiTheme="minorHAnsi" w:hAnsiTheme="minorHAnsi" w:cstheme="minorHAnsi"/>
        </w:rPr>
        <w:t>- w wysokości 0,1 % wynagrodzenia brutto, określonego w § 4 ust. 1 za każdy stwierdzony przypadek;</w:t>
      </w:r>
    </w:p>
    <w:p w14:paraId="2BC98170"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nieprzedłożenie poświadczonej za zgodność z oryginałem kopii umowy o podwykonawstwo lub jej zmiany - w wysokości  0,1 % wynagrodzenia brutto, określonego w § 4 ust. 1 za każdy stwierdzony przypadek;</w:t>
      </w:r>
    </w:p>
    <w:p w14:paraId="6C77776F"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lastRenderedPageBreak/>
        <w:t>w wysokości 0,1 % wynagrodzenia brutto, określonego w § 4 ust.</w:t>
      </w:r>
      <w:r>
        <w:rPr>
          <w:rFonts w:asciiTheme="minorHAnsi" w:hAnsiTheme="minorHAnsi" w:cstheme="minorHAnsi"/>
        </w:rPr>
        <w:t xml:space="preserve"> </w:t>
      </w:r>
      <w:r w:rsidRPr="004F34B5">
        <w:rPr>
          <w:rFonts w:asciiTheme="minorHAnsi" w:hAnsiTheme="minorHAnsi" w:cstheme="minorHAnsi"/>
        </w:rPr>
        <w:t xml:space="preserve">1, za każdy dzień </w:t>
      </w:r>
      <w:r>
        <w:rPr>
          <w:rFonts w:asciiTheme="minorHAnsi" w:hAnsiTheme="minorHAnsi" w:cstheme="minorHAnsi"/>
        </w:rPr>
        <w:t>zwłoki</w:t>
      </w:r>
      <w:r w:rsidRPr="004F34B5">
        <w:rPr>
          <w:rFonts w:asciiTheme="minorHAnsi" w:hAnsiTheme="minorHAnsi" w:cstheme="minorHAnsi"/>
        </w:rPr>
        <w:t xml:space="preserve"> we wprowadzeniu zmiany do umowy o podwykonawstwo w zakresie terminu zapłaty, po terminie wyznaczonym przez Zamawiającego na wprowadzenie tej zmiany;</w:t>
      </w:r>
    </w:p>
    <w:p w14:paraId="2A989EDB" w14:textId="6862781D"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 xml:space="preserve">wysokości </w:t>
      </w:r>
      <w:r w:rsidR="00C61414">
        <w:rPr>
          <w:rFonts w:asciiTheme="minorHAnsi" w:hAnsiTheme="minorHAnsi" w:cstheme="minorHAnsi"/>
        </w:rPr>
        <w:t>3</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0217F15E" w14:textId="73E7FFF1" w:rsidR="00C51C02" w:rsidRDefault="00C51C02"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009664E9" w:rsidRPr="009664E9">
        <w:rPr>
          <w:rFonts w:asciiTheme="minorHAnsi" w:hAnsiTheme="minorHAnsi" w:cstheme="minorHAnsi"/>
          <w:i w:val="0"/>
          <w:sz w:val="22"/>
          <w:szCs w:val="22"/>
          <w:lang w:eastAsia="ko-KR"/>
        </w:rPr>
        <w:t>przekazaniu terenu budowy</w:t>
      </w:r>
      <w:r w:rsidR="009664E9">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 xml:space="preserve">na naradach koordynacyjnych, czynnościach odbioru </w:t>
      </w:r>
      <w:r w:rsidR="007A7DBA">
        <w:rPr>
          <w:rFonts w:asciiTheme="minorHAnsi" w:hAnsiTheme="minorHAnsi" w:cstheme="minorHAnsi"/>
          <w:i w:val="0"/>
          <w:sz w:val="22"/>
          <w:szCs w:val="22"/>
          <w:lang w:eastAsia="ko-KR"/>
        </w:rPr>
        <w:t xml:space="preserve">częściowego lub </w:t>
      </w:r>
      <w:r w:rsidRPr="009B5E91">
        <w:rPr>
          <w:rFonts w:asciiTheme="minorHAnsi" w:hAnsiTheme="minorHAnsi" w:cstheme="minorHAnsi"/>
          <w:i w:val="0"/>
          <w:sz w:val="22"/>
          <w:szCs w:val="22"/>
          <w:lang w:eastAsia="ko-KR"/>
        </w:rPr>
        <w:t>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403770A8" w14:textId="677BB787" w:rsidR="007A7DBA" w:rsidRPr="007A7DBA" w:rsidRDefault="007A7DBA"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t xml:space="preserve">za brak przedłużenia terminu ważności zabezpieczenia należytego wykonania umowy, w wysokości 10 % kwoty zabezpieczenia określonej w § </w:t>
      </w:r>
      <w:r w:rsidR="00A22F73">
        <w:rPr>
          <w:rFonts w:asciiTheme="minorHAnsi" w:hAnsiTheme="minorHAnsi" w:cstheme="minorHAnsi"/>
          <w:i w:val="0"/>
          <w:sz w:val="22"/>
          <w:szCs w:val="22"/>
          <w:lang w:eastAsia="ko-KR"/>
        </w:rPr>
        <w:t>11</w:t>
      </w:r>
      <w:r w:rsidRPr="007A7DBA">
        <w:rPr>
          <w:rFonts w:asciiTheme="minorHAnsi" w:hAnsiTheme="minorHAnsi" w:cstheme="minorHAnsi"/>
          <w:i w:val="0"/>
          <w:sz w:val="22"/>
          <w:szCs w:val="22"/>
          <w:lang w:eastAsia="ko-KR"/>
        </w:rPr>
        <w:t xml:space="preserve"> ust. 1, za każdy stwierdzony przypadek;</w:t>
      </w:r>
    </w:p>
    <w:p w14:paraId="6B935127" w14:textId="43D23176" w:rsidR="00C51C02" w:rsidRPr="000E1FC6"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 xml:space="preserve">Roszczenie o zapłatę kar umownych z tytułu </w:t>
      </w:r>
      <w:r w:rsidR="007A7DBA">
        <w:rPr>
          <w:rFonts w:asciiTheme="minorHAnsi" w:hAnsiTheme="minorHAnsi" w:cstheme="minorHAnsi"/>
          <w:sz w:val="22"/>
          <w:szCs w:val="22"/>
        </w:rPr>
        <w:t>zwłoki</w:t>
      </w:r>
      <w:r w:rsidRPr="000E1FC6">
        <w:rPr>
          <w:rFonts w:asciiTheme="minorHAnsi" w:hAnsiTheme="minorHAnsi" w:cstheme="minorHAnsi"/>
          <w:sz w:val="22"/>
          <w:szCs w:val="22"/>
        </w:rPr>
        <w:t xml:space="preserve">, ustalonych za każdy rozpoczęty dzień </w:t>
      </w:r>
      <w:r w:rsidR="007A7DBA">
        <w:rPr>
          <w:rFonts w:asciiTheme="minorHAnsi" w:hAnsiTheme="minorHAnsi" w:cstheme="minorHAnsi"/>
          <w:sz w:val="22"/>
          <w:szCs w:val="22"/>
        </w:rPr>
        <w:t>zwłoki</w:t>
      </w:r>
      <w:r w:rsidRPr="000E1FC6">
        <w:rPr>
          <w:rFonts w:asciiTheme="minorHAnsi" w:hAnsiTheme="minorHAnsi" w:cstheme="minorHAnsi"/>
          <w:sz w:val="22"/>
          <w:szCs w:val="22"/>
        </w:rPr>
        <w:t>, staje się wymagalne:</w:t>
      </w:r>
    </w:p>
    <w:p w14:paraId="0D9D333E" w14:textId="2B544620"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pierwszy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w tym dniu,</w:t>
      </w:r>
    </w:p>
    <w:p w14:paraId="62C3957B" w14:textId="30694615"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każdy następny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odpowiednio w każdym z tych dni.</w:t>
      </w:r>
    </w:p>
    <w:p w14:paraId="044A8639" w14:textId="77777777" w:rsidR="00C51C02"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A2A4A28" w:rsidR="00D55F0C" w:rsidRPr="009B5E91"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w:t>
      </w:r>
      <w:r w:rsidR="00192CAE" w:rsidRPr="00C61414">
        <w:rPr>
          <w:rFonts w:asciiTheme="minorHAnsi" w:hAnsiTheme="minorHAnsi" w:cstheme="minorHAnsi"/>
          <w:sz w:val="22"/>
          <w:szCs w:val="22"/>
        </w:rPr>
        <w:t>2</w:t>
      </w:r>
      <w:r w:rsidRPr="00C61414">
        <w:rPr>
          <w:rFonts w:asciiTheme="minorHAnsi" w:hAnsiTheme="minorHAnsi" w:cstheme="minorHAnsi"/>
          <w:sz w:val="22"/>
          <w:szCs w:val="22"/>
        </w:rPr>
        <w:t>0 %</w:t>
      </w:r>
      <w:r w:rsidRPr="00192CAE">
        <w:rPr>
          <w:rFonts w:asciiTheme="minorHAnsi" w:hAnsiTheme="minorHAnsi" w:cstheme="minorHAnsi"/>
          <w:color w:val="FF0000"/>
          <w:sz w:val="22"/>
          <w:szCs w:val="22"/>
        </w:rPr>
        <w:t xml:space="preserve"> </w:t>
      </w:r>
      <w:r w:rsidR="005D7316" w:rsidRPr="009B5E91">
        <w:rPr>
          <w:rFonts w:asciiTheme="minorHAnsi" w:hAnsiTheme="minorHAnsi" w:cstheme="minorHAnsi"/>
          <w:sz w:val="22"/>
          <w:szCs w:val="22"/>
        </w:rPr>
        <w:t>wynagrodzenia Wykonawcy, określonego w § 4 ust. 1.</w:t>
      </w:r>
    </w:p>
    <w:p w14:paraId="787BC135" w14:textId="5FE154A1"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2E2D5B7F"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58788608" w14:textId="509CE530" w:rsidR="00486C5D" w:rsidRPr="00B738A2" w:rsidRDefault="00486C5D" w:rsidP="00A67318">
      <w:pPr>
        <w:pStyle w:val="Bezodstpw"/>
        <w:numPr>
          <w:ilvl w:val="0"/>
          <w:numId w:val="3"/>
        </w:numPr>
        <w:spacing w:before="60"/>
        <w:jc w:val="both"/>
        <w:rPr>
          <w:rFonts w:asciiTheme="minorHAnsi" w:hAnsiTheme="minorHAnsi" w:cstheme="minorHAnsi"/>
          <w:bCs/>
        </w:rPr>
      </w:pPr>
      <w:r>
        <w:rPr>
          <w:rFonts w:asciiTheme="minorHAnsi" w:hAnsiTheme="minorHAnsi" w:cstheme="minorHAnsi"/>
          <w:bCs/>
        </w:rPr>
        <w:t>Z</w:t>
      </w:r>
      <w:r w:rsidRPr="00B738A2">
        <w:rPr>
          <w:rFonts w:asciiTheme="minorHAnsi" w:hAnsiTheme="minorHAnsi" w:cstheme="minorHAnsi"/>
          <w:bCs/>
        </w:rPr>
        <w:t>amawiający może odstąpić od umowy:</w:t>
      </w:r>
    </w:p>
    <w:p w14:paraId="22BABF81"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1518AE2"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jeżeli zachodzi co najmniej jedna z następujących okoliczności:</w:t>
      </w:r>
    </w:p>
    <w:p w14:paraId="6049E3D4"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dokonano zmiany umowy z naruszeniem art. 454 i art. 455</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0DB6333B"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wykonawca w chwili zawarcia umowy podlegał wykluczeniu na podstawie art. 108</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21D81189"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92589F6" w14:textId="77777777" w:rsidR="00486C5D" w:rsidRPr="00B738A2" w:rsidRDefault="00486C5D" w:rsidP="00A67318">
      <w:pPr>
        <w:pStyle w:val="Bezodstpw"/>
        <w:numPr>
          <w:ilvl w:val="0"/>
          <w:numId w:val="3"/>
        </w:numPr>
        <w:spacing w:before="60"/>
        <w:jc w:val="both"/>
        <w:rPr>
          <w:rFonts w:asciiTheme="minorHAnsi" w:hAnsiTheme="minorHAnsi" w:cstheme="minorHAnsi"/>
          <w:bCs/>
        </w:rPr>
      </w:pPr>
      <w:r w:rsidRPr="00B738A2">
        <w:rPr>
          <w:rFonts w:asciiTheme="minorHAnsi" w:hAnsiTheme="minorHAnsi" w:cstheme="minorHAnsi"/>
          <w:bCs/>
        </w:rPr>
        <w:t>W przypadku, o którym mowa w ust. 1 pkt 2 lit. a</w:t>
      </w:r>
      <w:r>
        <w:rPr>
          <w:rFonts w:asciiTheme="minorHAnsi" w:hAnsiTheme="minorHAnsi" w:cstheme="minorHAnsi"/>
          <w:bCs/>
        </w:rPr>
        <w:t>)</w:t>
      </w:r>
      <w:r w:rsidRPr="00B738A2">
        <w:rPr>
          <w:rFonts w:asciiTheme="minorHAnsi" w:hAnsiTheme="minorHAnsi" w:cstheme="minorHAnsi"/>
          <w:bCs/>
        </w:rPr>
        <w:t>, zamawiający odstępuje od umowy w części, której zmiana dotyczy.</w:t>
      </w:r>
    </w:p>
    <w:p w14:paraId="302A905D" w14:textId="77777777" w:rsidR="00486C5D" w:rsidRPr="00B738A2" w:rsidRDefault="00486C5D" w:rsidP="00A67318">
      <w:pPr>
        <w:pStyle w:val="Bezodstpw"/>
        <w:numPr>
          <w:ilvl w:val="0"/>
          <w:numId w:val="3"/>
        </w:numPr>
        <w:spacing w:before="60"/>
        <w:jc w:val="both"/>
        <w:rPr>
          <w:rFonts w:asciiTheme="minorHAnsi" w:hAnsiTheme="minorHAnsi" w:cstheme="minorHAnsi"/>
        </w:rPr>
      </w:pPr>
      <w:r w:rsidRPr="00B738A2">
        <w:rPr>
          <w:rFonts w:asciiTheme="minorHAnsi" w:hAnsiTheme="minorHAnsi" w:cstheme="minorHAnsi"/>
          <w:bCs/>
        </w:rPr>
        <w:lastRenderedPageBreak/>
        <w:t xml:space="preserve">W przypadkach, o których mowa w ust. 1, wykonawca może żądać wyłącznie wynagrodzenia należnego z tytułu wykonania części umowy. </w:t>
      </w:r>
    </w:p>
    <w:p w14:paraId="6BF10C22" w14:textId="1C33C3ED" w:rsidR="00486C5D" w:rsidRPr="004F34B5" w:rsidRDefault="00486C5D" w:rsidP="00A67318">
      <w:pPr>
        <w:pStyle w:val="Bezodstpw"/>
        <w:numPr>
          <w:ilvl w:val="0"/>
          <w:numId w:val="3"/>
        </w:numPr>
        <w:spacing w:before="60"/>
        <w:jc w:val="both"/>
        <w:rPr>
          <w:rFonts w:asciiTheme="minorHAnsi" w:hAnsiTheme="minorHAnsi" w:cstheme="minorHAnsi"/>
        </w:rPr>
      </w:pPr>
      <w:r w:rsidRPr="004F34B5">
        <w:rPr>
          <w:rFonts w:asciiTheme="minorHAnsi" w:hAnsiTheme="minorHAnsi" w:cstheme="minorHAnsi"/>
        </w:rPr>
        <w:t xml:space="preserve">Zamawiającemu przysługuje prawo odstąpienia od niniejszej umowy lub jej części z </w:t>
      </w:r>
      <w:r w:rsidR="00233A57">
        <w:rPr>
          <w:rFonts w:asciiTheme="minorHAnsi" w:hAnsiTheme="minorHAnsi" w:cstheme="minorHAnsi"/>
        </w:rPr>
        <w:t xml:space="preserve">przyczyn leżących po stronie </w:t>
      </w:r>
      <w:r w:rsidRPr="004F34B5">
        <w:rPr>
          <w:rFonts w:asciiTheme="minorHAnsi" w:hAnsiTheme="minorHAnsi" w:cstheme="minorHAnsi"/>
        </w:rPr>
        <w:t>Wykonawcy:</w:t>
      </w:r>
    </w:p>
    <w:p w14:paraId="196B7814" w14:textId="6D2B56F5"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4AEA5754"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nie rozpoczął robót bez uzasadnionych przyczyn oraz nie kontynuuje ich, pomimo wezwania Zamawiającego złożonego na piśmie;</w:t>
      </w:r>
    </w:p>
    <w:p w14:paraId="1B2516F9"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78EEFFAF" w14:textId="080D280E"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03D3C361"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6DFB1BCE"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5566972F" w14:textId="5AA16120" w:rsidR="00486C5D" w:rsidRPr="00C61414" w:rsidRDefault="00486C5D" w:rsidP="00A67318">
      <w:pPr>
        <w:pStyle w:val="Bezodstpw"/>
        <w:numPr>
          <w:ilvl w:val="1"/>
          <w:numId w:val="3"/>
        </w:numPr>
        <w:spacing w:before="60"/>
        <w:jc w:val="both"/>
        <w:rPr>
          <w:rFonts w:asciiTheme="minorHAnsi" w:hAnsiTheme="minorHAnsi" w:cstheme="minorHAnsi"/>
        </w:rPr>
      </w:pPr>
      <w:r w:rsidRPr="00C61414">
        <w:rPr>
          <w:rFonts w:asciiTheme="minorHAnsi" w:hAnsiTheme="minorHAnsi" w:cstheme="minorHAnsi"/>
        </w:rPr>
        <w:t xml:space="preserve">w przypadku </w:t>
      </w:r>
      <w:r w:rsidR="00566BB8" w:rsidRPr="00C61414">
        <w:rPr>
          <w:rFonts w:asciiTheme="minorHAnsi" w:hAnsiTheme="minorHAnsi" w:cstheme="minorHAnsi"/>
        </w:rPr>
        <w:t xml:space="preserve">dwukrotnego </w:t>
      </w:r>
      <w:r w:rsidRPr="00C61414">
        <w:rPr>
          <w:rFonts w:asciiTheme="minorHAnsi" w:hAnsiTheme="minorHAnsi" w:cstheme="minorHAnsi"/>
        </w:rPr>
        <w:t>niewypełnienia obowiązku zatrudnienia pracowników na podstawie umowy o pracę;</w:t>
      </w:r>
    </w:p>
    <w:p w14:paraId="5BC2CEE6" w14:textId="5048C9E4" w:rsidR="00486C5D" w:rsidRPr="00C61414" w:rsidRDefault="00486C5D" w:rsidP="00A67318">
      <w:pPr>
        <w:pStyle w:val="Bezodstpw"/>
        <w:numPr>
          <w:ilvl w:val="1"/>
          <w:numId w:val="3"/>
        </w:numPr>
        <w:spacing w:before="60"/>
        <w:jc w:val="both"/>
        <w:rPr>
          <w:rFonts w:asciiTheme="minorHAnsi" w:hAnsiTheme="minorHAnsi" w:cstheme="minorHAnsi"/>
        </w:rPr>
      </w:pPr>
      <w:bookmarkStart w:id="17" w:name="_Hlk67044164"/>
      <w:r w:rsidRPr="00C61414">
        <w:rPr>
          <w:rFonts w:asciiTheme="minorHAnsi" w:hAnsiTheme="minorHAnsi" w:cstheme="minorHAnsi"/>
        </w:rPr>
        <w:t xml:space="preserve">w razie konieczności dokonania przez Zamawiającego </w:t>
      </w:r>
      <w:r w:rsidR="00566BB8" w:rsidRPr="00C61414">
        <w:rPr>
          <w:rFonts w:asciiTheme="minorHAnsi" w:hAnsiTheme="minorHAnsi" w:cstheme="minorHAnsi"/>
        </w:rPr>
        <w:t xml:space="preserve">dwukrotnej </w:t>
      </w:r>
      <w:r w:rsidRPr="00C61414">
        <w:rPr>
          <w:rFonts w:asciiTheme="minorHAnsi" w:hAnsiTheme="minorHAnsi" w:cstheme="minorHAnsi"/>
        </w:rPr>
        <w:t>bezpośredniej zapłaty wynagrodzenia podwykonawcy lub dalszemu podwykonawcy w przypadku, o których mowa w § 8 ust. 20</w:t>
      </w:r>
      <w:r w:rsidR="00566BB8" w:rsidRPr="00C61414">
        <w:t xml:space="preserve"> </w:t>
      </w:r>
      <w:r w:rsidR="00566BB8" w:rsidRPr="00C61414">
        <w:rPr>
          <w:rFonts w:asciiTheme="minorHAnsi" w:hAnsiTheme="minorHAnsi" w:cstheme="minorHAnsi"/>
        </w:rPr>
        <w:t>lub koniecznoś</w:t>
      </w:r>
      <w:r w:rsidR="004A6EE4" w:rsidRPr="00C61414">
        <w:rPr>
          <w:rFonts w:asciiTheme="minorHAnsi" w:hAnsiTheme="minorHAnsi" w:cstheme="minorHAnsi"/>
        </w:rPr>
        <w:t>ci</w:t>
      </w:r>
      <w:r w:rsidR="00566BB8" w:rsidRPr="00C61414">
        <w:rPr>
          <w:rFonts w:asciiTheme="minorHAnsi" w:hAnsiTheme="minorHAnsi" w:cstheme="minorHAnsi"/>
        </w:rPr>
        <w:t xml:space="preserve"> dokonania bezpośrednich zapłat na sumę większą niż 5% wartości umowy</w:t>
      </w:r>
      <w:r w:rsidRPr="00C61414">
        <w:rPr>
          <w:rFonts w:asciiTheme="minorHAnsi" w:hAnsiTheme="minorHAnsi" w:cstheme="minorHAnsi"/>
        </w:rPr>
        <w:t xml:space="preserve">. </w:t>
      </w:r>
    </w:p>
    <w:bookmarkEnd w:id="17"/>
    <w:p w14:paraId="5B882BD0" w14:textId="77777777" w:rsidR="00486C5D" w:rsidRPr="00C61414" w:rsidRDefault="00486C5D" w:rsidP="00A67318">
      <w:pPr>
        <w:pStyle w:val="Akapitzlist"/>
        <w:numPr>
          <w:ilvl w:val="0"/>
          <w:numId w:val="3"/>
        </w:numPr>
        <w:spacing w:before="120" w:after="0" w:line="240" w:lineRule="auto"/>
        <w:jc w:val="both"/>
        <w:rPr>
          <w:rFonts w:asciiTheme="minorHAnsi" w:hAnsiTheme="minorHAnsi" w:cstheme="minorHAnsi"/>
          <w:i w:val="0"/>
          <w:sz w:val="22"/>
          <w:szCs w:val="22"/>
          <w:lang w:eastAsia="pl-PL"/>
        </w:rPr>
      </w:pPr>
      <w:r w:rsidRPr="00C61414">
        <w:rPr>
          <w:rFonts w:asciiTheme="minorHAnsi" w:hAnsiTheme="minorHAnsi" w:cstheme="minorHAnsi"/>
          <w:i w:val="0"/>
          <w:sz w:val="22"/>
          <w:szCs w:val="22"/>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2BB112D3" w14:textId="13D05E2B" w:rsidR="00B16133" w:rsidRPr="00C61414"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bookmarkStart w:id="18" w:name="_Hlk67044215"/>
      <w:r w:rsidRPr="00C61414">
        <w:rPr>
          <w:rFonts w:asciiTheme="minorHAnsi" w:hAnsiTheme="minorHAnsi" w:cstheme="minorHAnsi"/>
          <w:i w:val="0"/>
          <w:sz w:val="22"/>
          <w:szCs w:val="22"/>
          <w:lang w:eastAsia="pl-PL"/>
        </w:rPr>
        <w:t>Strony dopuszczają częściowe rozliczenie już wykonanych robót przy częściowym odstąpieniu od umowy</w:t>
      </w:r>
      <w:r w:rsidR="00B16133" w:rsidRPr="00C61414">
        <w:rPr>
          <w:rFonts w:asciiTheme="minorHAnsi" w:hAnsiTheme="minorHAnsi" w:cstheme="minorHAnsi"/>
          <w:i w:val="0"/>
          <w:sz w:val="22"/>
          <w:szCs w:val="22"/>
          <w:lang w:eastAsia="pl-PL"/>
        </w:rPr>
        <w:t>, z zastrzeżeniem ust. 3</w:t>
      </w:r>
      <w:r w:rsidRPr="00C61414">
        <w:rPr>
          <w:rFonts w:asciiTheme="minorHAnsi" w:hAnsiTheme="minorHAnsi" w:cstheme="minorHAnsi"/>
          <w:i w:val="0"/>
          <w:sz w:val="22"/>
          <w:szCs w:val="22"/>
          <w:lang w:eastAsia="pl-PL"/>
        </w:rPr>
        <w:t>.</w:t>
      </w:r>
      <w:r w:rsidR="00B16133" w:rsidRPr="00C61414">
        <w:rPr>
          <w:rFonts w:asciiTheme="minorHAnsi" w:hAnsiTheme="minorHAnsi" w:cstheme="minorHAnsi"/>
          <w:i w:val="0"/>
          <w:sz w:val="22"/>
          <w:szCs w:val="22"/>
          <w:lang w:eastAsia="pl-PL"/>
        </w:rPr>
        <w:t xml:space="preserve"> Nie dotyczy to przypadku, w którym Zamawiający odstąpi od umowy na podstawie określonej w art. 644 k.c. w zw. z art. 656 §1 k.c.</w:t>
      </w:r>
    </w:p>
    <w:bookmarkEnd w:id="18"/>
    <w:p w14:paraId="006673BA" w14:textId="77777777" w:rsidR="00486C5D" w:rsidRPr="009B5E91"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75726488" w14:textId="0C606502"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 terminie </w:t>
      </w:r>
      <w:r w:rsidR="009C3C05">
        <w:rPr>
          <w:rFonts w:asciiTheme="minorHAnsi" w:hAnsiTheme="minorHAnsi" w:cstheme="minorHAnsi"/>
          <w:i w:val="0"/>
          <w:sz w:val="22"/>
          <w:szCs w:val="22"/>
          <w:lang w:eastAsia="pl-PL"/>
        </w:rPr>
        <w:t>14</w:t>
      </w:r>
      <w:r w:rsidRPr="009B5E91">
        <w:rPr>
          <w:rFonts w:asciiTheme="minorHAnsi" w:hAnsiTheme="minorHAnsi" w:cstheme="minorHAnsi"/>
          <w:i w:val="0"/>
          <w:sz w:val="22"/>
          <w:szCs w:val="22"/>
          <w:lang w:eastAsia="pl-PL"/>
        </w:rPr>
        <w:t xml:space="preserve"> dni od daty odstąpienia od umowy, Wykonawca przy udziale inspektora nadzoru oraz Zamawiającego sporządzi szczegółowy protokół inwentaryzacji robót w toku, według stanu na dzień odstąpienia;</w:t>
      </w:r>
    </w:p>
    <w:p w14:paraId="4087BDED" w14:textId="08F01EFD"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zabezpieczy przerwane roboty w zakresie obustronnie uzgodnionym, na koszt tej strony, z </w:t>
      </w:r>
      <w:r w:rsidR="005D36BF">
        <w:rPr>
          <w:rFonts w:asciiTheme="minorHAnsi" w:hAnsiTheme="minorHAnsi" w:cstheme="minorHAnsi"/>
          <w:i w:val="0"/>
          <w:sz w:val="22"/>
          <w:szCs w:val="22"/>
          <w:lang w:eastAsia="pl-PL"/>
        </w:rPr>
        <w:t>przyczyny</w:t>
      </w:r>
      <w:r w:rsidR="005D36BF" w:rsidRPr="009B5E91">
        <w:rPr>
          <w:rFonts w:asciiTheme="minorHAnsi" w:hAnsiTheme="minorHAnsi" w:cstheme="minorHAnsi"/>
          <w:i w:val="0"/>
          <w:sz w:val="22"/>
          <w:szCs w:val="22"/>
          <w:lang w:eastAsia="pl-PL"/>
        </w:rPr>
        <w:t xml:space="preserve"> </w:t>
      </w:r>
      <w:r w:rsidRPr="009B5E91">
        <w:rPr>
          <w:rFonts w:asciiTheme="minorHAnsi" w:hAnsiTheme="minorHAnsi" w:cstheme="minorHAnsi"/>
          <w:i w:val="0"/>
          <w:sz w:val="22"/>
          <w:szCs w:val="22"/>
          <w:lang w:eastAsia="pl-PL"/>
        </w:rPr>
        <w:t>której odstąpiono od umowy,</w:t>
      </w:r>
    </w:p>
    <w:p w14:paraId="328E1360"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0F8A2165"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58A3242C"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lastRenderedPageBreak/>
        <w:t xml:space="preserve">Zmiana umowy może być dokonana w przypadkach określonych w art. </w:t>
      </w:r>
      <w:r w:rsidR="00486C5D">
        <w:rPr>
          <w:rFonts w:asciiTheme="minorHAnsi" w:hAnsiTheme="minorHAnsi" w:cstheme="minorHAnsi"/>
        </w:rPr>
        <w:t>455</w:t>
      </w:r>
      <w:r w:rsidRPr="009B5E91">
        <w:rPr>
          <w:rFonts w:asciiTheme="minorHAnsi" w:hAnsiTheme="minorHAnsi" w:cstheme="minorHAnsi"/>
        </w:rPr>
        <w:t xml:space="preserve"> ustawy – Prawo zamówień publicznych. </w:t>
      </w:r>
    </w:p>
    <w:p w14:paraId="404AA07C" w14:textId="52DA95D3"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w:t>
      </w:r>
      <w:r w:rsidR="009664E9">
        <w:rPr>
          <w:rFonts w:asciiTheme="minorHAnsi" w:hAnsiTheme="minorHAnsi" w:cstheme="minorHAnsi"/>
        </w:rPr>
        <w:t>455</w:t>
      </w:r>
      <w:r w:rsidRPr="009B5E91">
        <w:rPr>
          <w:rFonts w:asciiTheme="minorHAnsi" w:hAnsiTheme="minorHAnsi" w:cstheme="minorHAnsi"/>
        </w:rPr>
        <w:t xml:space="preserve">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09FB7989" w14:textId="77777777" w:rsidR="003B089C" w:rsidRPr="009B5E91" w:rsidRDefault="003B089C" w:rsidP="00A67318">
      <w:pPr>
        <w:numPr>
          <w:ilvl w:val="1"/>
          <w:numId w:val="21"/>
        </w:numPr>
        <w:spacing w:before="120" w:after="0" w:line="240" w:lineRule="auto"/>
        <w:jc w:val="both"/>
        <w:rPr>
          <w:rFonts w:asciiTheme="minorHAnsi" w:hAnsiTheme="minorHAnsi" w:cstheme="minorHAnsi"/>
        </w:rPr>
      </w:pPr>
      <w:bookmarkStart w:id="19" w:name="_Hlk64359615"/>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25CF264" w14:textId="5D5F3FD7" w:rsidR="00486C5D" w:rsidRPr="00486C5D" w:rsidRDefault="00486C5D" w:rsidP="00A67318">
      <w:pPr>
        <w:numPr>
          <w:ilvl w:val="1"/>
          <w:numId w:val="21"/>
        </w:numPr>
        <w:spacing w:before="120" w:after="0" w:line="240" w:lineRule="auto"/>
        <w:jc w:val="both"/>
        <w:rPr>
          <w:rFonts w:asciiTheme="minorHAnsi" w:hAnsiTheme="minorHAnsi" w:cstheme="minorHAnsi"/>
        </w:rPr>
      </w:pPr>
      <w:bookmarkStart w:id="20" w:name="_Hlk37162535"/>
      <w:r w:rsidRPr="00486C5D">
        <w:rPr>
          <w:rFonts w:asciiTheme="minorHAnsi" w:hAnsiTheme="minorHAnsi" w:cstheme="minorHAnsi"/>
        </w:rPr>
        <w:t xml:space="preserve">ewentualnej zmiany (przedłużenia) terminu realizacji </w:t>
      </w:r>
      <w:r w:rsidR="005D36BF">
        <w:rPr>
          <w:rFonts w:asciiTheme="minorHAnsi" w:hAnsiTheme="minorHAnsi" w:cstheme="minorHAnsi"/>
        </w:rPr>
        <w:t>umowy</w:t>
      </w:r>
      <w:r w:rsidR="00C4547B">
        <w:rPr>
          <w:rFonts w:asciiTheme="minorHAnsi" w:hAnsiTheme="minorHAnsi" w:cstheme="minorHAnsi"/>
        </w:rPr>
        <w:t>,</w:t>
      </w:r>
      <w:r w:rsidR="005D36BF">
        <w:rPr>
          <w:rFonts w:asciiTheme="minorHAnsi" w:hAnsiTheme="minorHAnsi" w:cstheme="minorHAnsi"/>
        </w:rPr>
        <w:t xml:space="preserve"> </w:t>
      </w:r>
      <w:r w:rsidRPr="00486C5D">
        <w:rPr>
          <w:rFonts w:asciiTheme="minorHAnsi" w:hAnsiTheme="minorHAnsi" w:cstheme="minorHAnsi"/>
        </w:rPr>
        <w:t xml:space="preserve">co najwyżej o czas niezbędny do usunięcia przeszkody w przypadku, gdy zaistnieją poniższe zdarzenia, obiektywnie uniemożliwiające </w:t>
      </w:r>
      <w:r w:rsidR="005D36BF">
        <w:rPr>
          <w:rFonts w:asciiTheme="minorHAnsi" w:hAnsiTheme="minorHAnsi" w:cstheme="minorHAnsi"/>
        </w:rPr>
        <w:t xml:space="preserve">terminową </w:t>
      </w:r>
      <w:r w:rsidRPr="00486C5D">
        <w:rPr>
          <w:rFonts w:asciiTheme="minorHAnsi" w:hAnsiTheme="minorHAnsi" w:cstheme="minorHAnsi"/>
        </w:rPr>
        <w:t xml:space="preserve">realizację Przedmiotu Umowy: </w:t>
      </w:r>
    </w:p>
    <w:p w14:paraId="42CB97C8" w14:textId="7EE172C0"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w:t>
      </w:r>
      <w:r w:rsidR="005D36BF">
        <w:rPr>
          <w:rFonts w:asciiTheme="minorHAnsi" w:hAnsiTheme="minorHAnsi" w:cstheme="minorHAnsi"/>
        </w:rPr>
        <w:t>,</w:t>
      </w:r>
      <w:r w:rsidRPr="00486C5D">
        <w:rPr>
          <w:rFonts w:asciiTheme="minorHAnsi" w:hAnsiTheme="minorHAnsi" w:cstheme="minorHAnsi"/>
        </w:rPr>
        <w:t xml:space="preserve"> </w:t>
      </w:r>
    </w:p>
    <w:p w14:paraId="178AA901" w14:textId="29FC1B59"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w:t>
      </w:r>
      <w:r w:rsidR="005D36BF">
        <w:rPr>
          <w:rFonts w:asciiTheme="minorHAnsi" w:hAnsiTheme="minorHAnsi" w:cstheme="minorHAnsi"/>
        </w:rPr>
        <w:t>-</w:t>
      </w:r>
      <w:r w:rsidRPr="00486C5D">
        <w:rPr>
          <w:rFonts w:asciiTheme="minorHAnsi" w:hAnsiTheme="minorHAnsi" w:cstheme="minorHAnsi"/>
        </w:rPr>
        <w:t xml:space="preserve"> to są nieuniknione. Za wypadki siły wyższej strony uznają w szczególności: pożary, powodzie i inne klęski żywiołowe, strajki oraz wojny. Wystąpienie okoliczności siły wyższej należy stosownie udokumentować,</w:t>
      </w:r>
    </w:p>
    <w:p w14:paraId="3D82519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napotkania w gruncie przeszkód, których istnienia mimo należytej staranności Zamawiający i Wykonawca nie mogli przewidzieć (w tym w szczególności: niewybuchy, nieoznaczone w dokumentach instalacje, podziemne urządzenia, zapadliska, stanowiska archeologiczne, wykopaliska, itp.),</w:t>
      </w:r>
    </w:p>
    <w:p w14:paraId="4B802F7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zaistnienia nieprzewidzianych warunków geologicznych i hydrogeologicznych, </w:t>
      </w:r>
    </w:p>
    <w:p w14:paraId="0FA9075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628BC07D" w14:textId="7715C738"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w przypadku istotnych zmian w dokumentacji projektowej </w:t>
      </w:r>
      <w:r w:rsidR="00C4547B">
        <w:rPr>
          <w:rFonts w:asciiTheme="minorHAnsi" w:hAnsiTheme="minorHAnsi" w:cstheme="minorHAnsi"/>
        </w:rPr>
        <w:t xml:space="preserve">- </w:t>
      </w:r>
      <w:r w:rsidRPr="00486C5D">
        <w:rPr>
          <w:rFonts w:asciiTheme="minorHAnsi" w:hAnsiTheme="minorHAnsi" w:cstheme="minorHAnsi"/>
        </w:rPr>
        <w:t>o czas niezbędny dla dostosowania się Wykonawcy do takiej zmiany,</w:t>
      </w:r>
    </w:p>
    <w:p w14:paraId="26646F7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zawieszenia robót przez Zamawiającego, w tym także z powodu zmniejszenia wysokości środków finansowych, którymi dysponuje Zamawiający na realizację Umowy, </w:t>
      </w:r>
    </w:p>
    <w:p w14:paraId="76155CA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wprowadzenia zmian, które będą następstwem zmian wprowadzonych w umowach pomiędzy Zamawiającym a inną niż Wykonawca stroną, oraz zmian wynikających z zaleceń i wytycznych instytucji nadzorujących realizację projektu, w ramach którego realizowany jest Przedmiot Umowy,</w:t>
      </w:r>
    </w:p>
    <w:p w14:paraId="2C9081DC"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niezależnych od Wykonawcy opóźnień w działaniach organów administracyjnych, których działania są niezbędne dla realizacji Przedmiotu Umowy,</w:t>
      </w:r>
    </w:p>
    <w:p w14:paraId="3ED28CE5" w14:textId="6CB83EA6"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zmian przepisów prawa Unii Europejskiej lub prawa krajowego</w:t>
      </w:r>
      <w:r w:rsidR="00C4547B">
        <w:rPr>
          <w:rFonts w:asciiTheme="minorHAnsi" w:hAnsiTheme="minorHAnsi" w:cstheme="minorHAnsi"/>
        </w:rPr>
        <w:t>,</w:t>
      </w:r>
      <w:r w:rsidRPr="00486C5D">
        <w:rPr>
          <w:rFonts w:asciiTheme="minorHAnsi" w:hAnsiTheme="minorHAnsi" w:cstheme="minorHAnsi"/>
        </w:rPr>
        <w:t xml:space="preserve"> powodujących konieczność dostosowania Przedmiotu Umowy do zmiany przepisów, które nastąpiły w trakcie realizacji Umowy,</w:t>
      </w:r>
    </w:p>
    <w:p w14:paraId="2E73FAF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lastRenderedPageBreak/>
        <w:t>konieczności uwzględnienia wydanych w toku realizacji Przedmiotu Umowy zaleceń właściwych służb i inspekcji, jeżeli powodują one wydłużenie czasu realizacji Umowy i nie wynikają z przyczyn, za które Wykonawca ponosi odpowiedzialność,</w:t>
      </w:r>
    </w:p>
    <w:p w14:paraId="326FC467"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04E6AF25" w14:textId="613020BD" w:rsidR="0017551C" w:rsidRDefault="0017551C" w:rsidP="00A67318">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e</w:t>
      </w:r>
      <w:r w:rsidR="00486C5D" w:rsidRPr="00486C5D">
        <w:rPr>
          <w:rFonts w:asciiTheme="minorHAnsi" w:hAnsiTheme="minorHAnsi" w:cstheme="minorHAnsi"/>
        </w:rPr>
        <w:t xml:space="preserve">wentualnej zmiany (przedłużenia) terminu realizacji </w:t>
      </w:r>
      <w:r>
        <w:rPr>
          <w:rFonts w:asciiTheme="minorHAnsi" w:hAnsiTheme="minorHAnsi" w:cstheme="minorHAnsi"/>
        </w:rPr>
        <w:t>umowy:</w:t>
      </w:r>
    </w:p>
    <w:p w14:paraId="0F7230FF" w14:textId="5C71FE2F" w:rsidR="00FB65BC"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r w:rsidR="0017551C">
        <w:rPr>
          <w:rFonts w:asciiTheme="minorHAnsi" w:hAnsiTheme="minorHAnsi" w:cstheme="minorHAnsi"/>
        </w:rPr>
        <w:t xml:space="preserve"> lub konieczności wykonania robót dodatkowych</w:t>
      </w:r>
      <w:r w:rsidRPr="009B5E91">
        <w:rPr>
          <w:rFonts w:asciiTheme="minorHAnsi" w:hAnsiTheme="minorHAnsi" w:cstheme="minorHAnsi"/>
        </w:rPr>
        <w:t>;</w:t>
      </w:r>
    </w:p>
    <w:p w14:paraId="7E64A169" w14:textId="0926E1AF" w:rsidR="0017551C" w:rsidRPr="0017551C" w:rsidRDefault="0017551C" w:rsidP="00A67318">
      <w:pPr>
        <w:numPr>
          <w:ilvl w:val="2"/>
          <w:numId w:val="21"/>
        </w:numPr>
        <w:spacing w:before="120" w:after="0" w:line="240" w:lineRule="auto"/>
        <w:jc w:val="both"/>
        <w:rPr>
          <w:rFonts w:asciiTheme="minorHAnsi" w:hAnsiTheme="minorHAnsi" w:cstheme="minorHAnsi"/>
        </w:rPr>
      </w:pPr>
      <w:r w:rsidRPr="0017551C">
        <w:rPr>
          <w:snapToGrid w:val="0"/>
        </w:rPr>
        <w:t>gdy Wykonawcy zostaną powierzone do wykonania roboty dodatkowe (w rozumieniu ustawy PZP) lub jakiekolwiek inne roboty wykraczające poza zakres Przedmiotu Umowy.</w:t>
      </w:r>
    </w:p>
    <w:p w14:paraId="2ACE7144" w14:textId="06DABD4B" w:rsidR="00FB65BC"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na skutek okoliczności leżących po stronie Zamawiającego;</w:t>
      </w:r>
    </w:p>
    <w:p w14:paraId="4CDC143F" w14:textId="5B682265" w:rsidR="00FE4945"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wystąpienia szkód oraz następstw nieszczęśliwych wypadków dotyczących pracowników i osób trzecich, a powstałych</w:t>
      </w:r>
      <w:r w:rsidR="00C4547B">
        <w:rPr>
          <w:rFonts w:asciiTheme="minorHAnsi" w:hAnsiTheme="minorHAnsi" w:cstheme="minorHAnsi"/>
        </w:rPr>
        <w:t xml:space="preserve"> </w:t>
      </w:r>
      <w:r w:rsidRPr="009B5E91">
        <w:rPr>
          <w:rFonts w:asciiTheme="minorHAnsi" w:hAnsiTheme="minorHAnsi" w:cstheme="minorHAnsi"/>
        </w:rPr>
        <w:t>w związku z prowadzonymi robotami budowlanymi, w tym także ruchem pojazdów mechanicznych na terenie budowy;</w:t>
      </w:r>
    </w:p>
    <w:p w14:paraId="320186DC" w14:textId="7B26DD90" w:rsidR="00FE4945" w:rsidRDefault="00CF0360" w:rsidP="00A67318">
      <w:pPr>
        <w:numPr>
          <w:ilvl w:val="1"/>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zmiany powszechnie obowiązujących przepisów prawa lub umowy o dofinansowanie inwestycji w</w:t>
      </w:r>
      <w:r w:rsidR="009B5E91" w:rsidRPr="009B5E91">
        <w:rPr>
          <w:rFonts w:asciiTheme="minorHAnsi" w:hAnsiTheme="minorHAnsi" w:cstheme="minorHAnsi"/>
        </w:rPr>
        <w:t> </w:t>
      </w:r>
      <w:r w:rsidRPr="009B5E91">
        <w:rPr>
          <w:rFonts w:asciiTheme="minorHAnsi" w:hAnsiTheme="minorHAnsi" w:cstheme="minorHAnsi"/>
        </w:rPr>
        <w:t>zakresie mającym wpływ na realizację umowy.</w:t>
      </w:r>
    </w:p>
    <w:p w14:paraId="5BADA4BF" w14:textId="18CB12CF" w:rsidR="009F44FB" w:rsidRPr="009B5E91" w:rsidRDefault="009F44FB" w:rsidP="00A67318">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 xml:space="preserve">zmiany </w:t>
      </w:r>
      <w:r w:rsidRPr="009F44FB">
        <w:rPr>
          <w:rFonts w:asciiTheme="minorHAnsi" w:hAnsiTheme="minorHAnsi" w:cstheme="minorHAnsi"/>
        </w:rPr>
        <w:t>wysokości płatności częściowych</w:t>
      </w:r>
      <w:r>
        <w:rPr>
          <w:rFonts w:asciiTheme="minorHAnsi" w:hAnsiTheme="minorHAnsi" w:cstheme="minorHAnsi"/>
        </w:rPr>
        <w:t xml:space="preserve"> określonych w § 4 ust. 4 w przypadku gdy wartość wynagrodzenia umownego spowoduje konieczność pomniejszenia wartości dofinansowania,    </w:t>
      </w:r>
    </w:p>
    <w:bookmarkEnd w:id="20"/>
    <w:p w14:paraId="097B0D24" w14:textId="47B1F8E0" w:rsidR="0017551C" w:rsidRDefault="00C4547B" w:rsidP="00A67318">
      <w:pPr>
        <w:pStyle w:val="Bezodstpw"/>
        <w:numPr>
          <w:ilvl w:val="1"/>
          <w:numId w:val="21"/>
        </w:numPr>
        <w:spacing w:before="120"/>
        <w:jc w:val="both"/>
        <w:rPr>
          <w:rFonts w:asciiTheme="minorHAnsi" w:hAnsiTheme="minorHAnsi" w:cstheme="minorHAnsi"/>
        </w:rPr>
      </w:pPr>
      <w:r>
        <w:rPr>
          <w:rFonts w:asciiTheme="minorHAnsi" w:hAnsiTheme="minorHAnsi" w:cstheme="minorHAnsi"/>
        </w:rPr>
        <w:t xml:space="preserve">zmiany wynagrodzenia </w:t>
      </w:r>
      <w:r w:rsidR="0017551C">
        <w:rPr>
          <w:rFonts w:asciiTheme="minorHAnsi" w:hAnsiTheme="minorHAnsi" w:cstheme="minorHAnsi"/>
        </w:rPr>
        <w:t>w</w:t>
      </w:r>
      <w:r w:rsidR="0017551C" w:rsidRPr="005940EC">
        <w:rPr>
          <w:rFonts w:asciiTheme="minorHAnsi" w:hAnsiTheme="minorHAnsi" w:cstheme="minorHAnsi"/>
        </w:rPr>
        <w:t xml:space="preserve"> przypadku zlecania wykonania robót zamiennych lub robót dodatkowych</w:t>
      </w:r>
      <w:r>
        <w:rPr>
          <w:rFonts w:asciiTheme="minorHAnsi" w:hAnsiTheme="minorHAnsi" w:cstheme="minorHAnsi"/>
        </w:rPr>
        <w:t>;</w:t>
      </w:r>
      <w:r w:rsidR="0017551C" w:rsidRPr="005940EC">
        <w:rPr>
          <w:rFonts w:asciiTheme="minorHAnsi" w:hAnsiTheme="minorHAnsi" w:cstheme="minorHAnsi"/>
        </w:rPr>
        <w:t xml:space="preserve"> wysokość wynagrodzenia Wykonawcy określona w § </w:t>
      </w:r>
      <w:r w:rsidR="0017551C">
        <w:rPr>
          <w:rFonts w:asciiTheme="minorHAnsi" w:hAnsiTheme="minorHAnsi" w:cstheme="minorHAnsi"/>
        </w:rPr>
        <w:t>4</w:t>
      </w:r>
      <w:r w:rsidR="0017551C"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0AF8B3A7" w14:textId="4D3DB9DE" w:rsidR="0017551C" w:rsidRDefault="00C4547B" w:rsidP="00A67318">
      <w:pPr>
        <w:pStyle w:val="Akapitzlist"/>
        <w:numPr>
          <w:ilvl w:val="1"/>
          <w:numId w:val="21"/>
        </w:numPr>
        <w:spacing w:before="120" w:after="0" w:line="240" w:lineRule="auto"/>
        <w:jc w:val="both"/>
        <w:rPr>
          <w:rFonts w:asciiTheme="minorHAnsi" w:hAnsiTheme="minorHAnsi" w:cstheme="minorHAnsi"/>
          <w:i w:val="0"/>
          <w:iCs w:val="0"/>
          <w:sz w:val="22"/>
          <w:szCs w:val="22"/>
          <w:lang w:eastAsia="pl-PL"/>
        </w:rPr>
      </w:pPr>
      <w:r>
        <w:rPr>
          <w:rFonts w:asciiTheme="minorHAnsi" w:hAnsiTheme="minorHAnsi" w:cstheme="minorHAnsi"/>
          <w:i w:val="0"/>
          <w:iCs w:val="0"/>
          <w:sz w:val="22"/>
          <w:szCs w:val="22"/>
          <w:lang w:eastAsia="pl-PL"/>
        </w:rPr>
        <w:t xml:space="preserve">zmiany wynagrodzenia </w:t>
      </w:r>
      <w:r w:rsidR="0017551C">
        <w:rPr>
          <w:rFonts w:asciiTheme="minorHAnsi" w:hAnsiTheme="minorHAnsi" w:cstheme="minorHAnsi"/>
          <w:i w:val="0"/>
          <w:iCs w:val="0"/>
          <w:sz w:val="22"/>
          <w:szCs w:val="22"/>
          <w:lang w:eastAsia="pl-PL"/>
        </w:rPr>
        <w:t>w</w:t>
      </w:r>
      <w:r w:rsidR="0017551C" w:rsidRPr="009B5E91">
        <w:rPr>
          <w:rFonts w:asciiTheme="minorHAnsi" w:hAnsiTheme="minorHAnsi" w:cstheme="minorHAnsi"/>
          <w:i w:val="0"/>
          <w:iCs w:val="0"/>
          <w:sz w:val="22"/>
          <w:szCs w:val="22"/>
          <w:lang w:eastAsia="pl-PL"/>
        </w:rPr>
        <w:t xml:space="preserve"> przypadku zastosowania robót zaniechanych</w:t>
      </w:r>
      <w:r>
        <w:rPr>
          <w:rFonts w:asciiTheme="minorHAnsi" w:hAnsiTheme="minorHAnsi" w:cstheme="minorHAnsi"/>
          <w:i w:val="0"/>
          <w:iCs w:val="0"/>
          <w:sz w:val="22"/>
          <w:szCs w:val="22"/>
          <w:lang w:eastAsia="pl-PL"/>
        </w:rPr>
        <w:t>;</w:t>
      </w:r>
      <w:r w:rsidR="0017551C" w:rsidRPr="009B5E91">
        <w:rPr>
          <w:rFonts w:asciiTheme="minorHAnsi" w:hAnsiTheme="minorHAnsi" w:cstheme="minorHAnsi"/>
          <w:i w:val="0"/>
          <w:iCs w:val="0"/>
          <w:sz w:val="22"/>
          <w:szCs w:val="22"/>
          <w:lang w:eastAsia="pl-PL"/>
        </w:rPr>
        <w:t xml:space="preserve"> wynagrodzenie Wykonawcy</w:t>
      </w:r>
      <w:r w:rsidR="0017551C">
        <w:rPr>
          <w:rFonts w:asciiTheme="minorHAnsi" w:hAnsiTheme="minorHAnsi" w:cstheme="minorHAnsi"/>
          <w:i w:val="0"/>
          <w:iCs w:val="0"/>
          <w:sz w:val="22"/>
          <w:szCs w:val="22"/>
          <w:lang w:eastAsia="pl-PL"/>
        </w:rPr>
        <w:t>, określone w §</w:t>
      </w:r>
      <w:r w:rsidR="0017551C" w:rsidRPr="009B5E91">
        <w:rPr>
          <w:rFonts w:asciiTheme="minorHAnsi" w:hAnsiTheme="minorHAnsi" w:cstheme="minorHAnsi"/>
          <w:i w:val="0"/>
          <w:iCs w:val="0"/>
          <w:sz w:val="22"/>
          <w:szCs w:val="22"/>
          <w:lang w:eastAsia="pl-PL"/>
        </w:rPr>
        <w:t xml:space="preserve"> </w:t>
      </w:r>
      <w:r w:rsidR="0017551C">
        <w:rPr>
          <w:rFonts w:asciiTheme="minorHAnsi" w:hAnsiTheme="minorHAnsi" w:cstheme="minorHAnsi"/>
          <w:i w:val="0"/>
          <w:iCs w:val="0"/>
          <w:sz w:val="22"/>
          <w:szCs w:val="22"/>
          <w:lang w:eastAsia="pl-PL"/>
        </w:rPr>
        <w:t xml:space="preserve">4 ust. 1 </w:t>
      </w:r>
      <w:r w:rsidR="0017551C" w:rsidRPr="009B5E91">
        <w:rPr>
          <w:rFonts w:asciiTheme="minorHAnsi" w:hAnsiTheme="minorHAnsi" w:cstheme="minorHAnsi"/>
          <w:i w:val="0"/>
          <w:iCs w:val="0"/>
          <w:sz w:val="22"/>
          <w:szCs w:val="22"/>
          <w:lang w:eastAsia="pl-PL"/>
        </w:rPr>
        <w:t>zostanie obniżone o ich wartość, wyliczoną zgodnie z podanymi przez Wykonawcę cenami jednostkowymi i wskaźnikami cenotwórczymi</w:t>
      </w:r>
      <w:r w:rsidR="00A22F73">
        <w:rPr>
          <w:rFonts w:asciiTheme="minorHAnsi" w:hAnsiTheme="minorHAnsi" w:cstheme="minorHAnsi"/>
          <w:i w:val="0"/>
          <w:iCs w:val="0"/>
          <w:sz w:val="22"/>
          <w:szCs w:val="22"/>
          <w:lang w:eastAsia="pl-PL"/>
        </w:rPr>
        <w:t xml:space="preserve"> wskazanymi w</w:t>
      </w:r>
      <w:r w:rsidR="0017551C" w:rsidRPr="009B5E91">
        <w:rPr>
          <w:rFonts w:asciiTheme="minorHAnsi" w:hAnsiTheme="minorHAnsi" w:cstheme="minorHAnsi"/>
          <w:i w:val="0"/>
          <w:iCs w:val="0"/>
          <w:sz w:val="22"/>
          <w:szCs w:val="22"/>
          <w:lang w:eastAsia="pl-PL"/>
        </w:rPr>
        <w:t xml:space="preserve"> kosztorysie </w:t>
      </w:r>
      <w:r w:rsidR="0017551C">
        <w:rPr>
          <w:rFonts w:asciiTheme="minorHAnsi" w:hAnsiTheme="minorHAnsi" w:cstheme="minorHAnsi"/>
          <w:i w:val="0"/>
          <w:iCs w:val="0"/>
          <w:sz w:val="22"/>
          <w:szCs w:val="22"/>
          <w:lang w:eastAsia="pl-PL"/>
        </w:rPr>
        <w:t>szczegółowym</w:t>
      </w:r>
      <w:r w:rsidR="0017551C" w:rsidRPr="009B5E91">
        <w:rPr>
          <w:rFonts w:asciiTheme="minorHAnsi" w:hAnsiTheme="minorHAnsi" w:cstheme="minorHAnsi"/>
          <w:i w:val="0"/>
          <w:iCs w:val="0"/>
          <w:sz w:val="22"/>
          <w:szCs w:val="22"/>
          <w:lang w:eastAsia="pl-PL"/>
        </w:rPr>
        <w:t>.</w:t>
      </w:r>
    </w:p>
    <w:p w14:paraId="421FD810" w14:textId="187006B2"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w:t>
      </w:r>
      <w:r w:rsidR="00302957">
        <w:rPr>
          <w:rFonts w:asciiTheme="minorHAnsi" w:hAnsiTheme="minorHAnsi" w:cstheme="minorHAnsi"/>
        </w:rPr>
        <w:t>5</w:t>
      </w:r>
      <w:r w:rsidRPr="00921979">
        <w:rPr>
          <w:rFonts w:asciiTheme="minorHAnsi" w:hAnsiTheme="minorHAnsi" w:cstheme="minorHAnsi"/>
        </w:rPr>
        <w:t xml:space="preserve">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46B66808" w14:textId="4059582A"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wynagrodzenia dokonana może zostać </w:t>
      </w:r>
      <w:r w:rsidR="001B4A16">
        <w:rPr>
          <w:rFonts w:asciiTheme="minorHAnsi" w:hAnsiTheme="minorHAnsi" w:cstheme="minorHAnsi"/>
        </w:rPr>
        <w:t xml:space="preserve">wyłącznie raz </w:t>
      </w:r>
      <w:r w:rsidRPr="00921979">
        <w:rPr>
          <w:rFonts w:asciiTheme="minorHAnsi" w:hAnsiTheme="minorHAnsi" w:cstheme="minorHAnsi"/>
        </w:rPr>
        <w:t xml:space="preserve">po upływie pierwszych </w:t>
      </w:r>
      <w:r w:rsidR="00302957">
        <w:rPr>
          <w:rFonts w:asciiTheme="minorHAnsi" w:hAnsiTheme="minorHAnsi" w:cstheme="minorHAnsi"/>
        </w:rPr>
        <w:t>6</w:t>
      </w:r>
      <w:r w:rsidRPr="00921979">
        <w:rPr>
          <w:rFonts w:asciiTheme="minorHAnsi" w:hAnsiTheme="minorHAnsi" w:cstheme="minorHAnsi"/>
        </w:rPr>
        <w:t xml:space="preserve"> miesięcy realizacji Umowy</w:t>
      </w:r>
      <w:r w:rsidR="001B4A16">
        <w:rPr>
          <w:rFonts w:asciiTheme="minorHAnsi" w:hAnsiTheme="minorHAnsi" w:cstheme="minorHAnsi"/>
        </w:rPr>
        <w:t xml:space="preserve">. </w:t>
      </w:r>
      <w:r w:rsidRPr="00921979">
        <w:rPr>
          <w:rFonts w:asciiTheme="minorHAnsi" w:hAnsiTheme="minorHAnsi" w:cstheme="minorHAnsi"/>
        </w:rPr>
        <w:t>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5EC1DB7D" w14:textId="5C786115"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w:t>
      </w:r>
      <w:r w:rsidR="00BD4FA4" w:rsidRPr="00BD4FA4">
        <w:rPr>
          <w:rFonts w:asciiTheme="minorHAnsi" w:hAnsiTheme="minorHAnsi" w:cstheme="minorHAnsi"/>
        </w:rPr>
        <w:t>Inspektorowi Nadzoru</w:t>
      </w:r>
      <w:r w:rsidRPr="00BD4FA4">
        <w:rPr>
          <w:rFonts w:asciiTheme="minorHAnsi" w:hAnsiTheme="minorHAnsi" w:cstheme="minorHAnsi"/>
        </w:rPr>
        <w:t xml:space="preserve"> </w:t>
      </w:r>
      <w:r w:rsidRPr="00921979">
        <w:rPr>
          <w:rFonts w:asciiTheme="minorHAnsi" w:hAnsiTheme="minorHAnsi" w:cstheme="minorHAnsi"/>
        </w:rPr>
        <w:t>do akceptacji,</w:t>
      </w:r>
    </w:p>
    <w:p w14:paraId="4E0E296B" w14:textId="6F0212C4"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w przypadku wzrostu lub spadku wskaźnika, o którym mowa w ust. </w:t>
      </w:r>
      <w:r w:rsidR="00302957">
        <w:rPr>
          <w:rFonts w:asciiTheme="minorHAnsi" w:hAnsiTheme="minorHAnsi" w:cstheme="minorHAnsi"/>
        </w:rPr>
        <w:t>3</w:t>
      </w:r>
      <w:r w:rsidRPr="00921979">
        <w:rPr>
          <w:rFonts w:asciiTheme="minorHAnsi" w:hAnsiTheme="minorHAnsi" w:cstheme="minorHAnsi"/>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r w:rsidR="00302957">
        <w:rPr>
          <w:rFonts w:asciiTheme="minorHAnsi" w:hAnsiTheme="minorHAnsi" w:cstheme="minorHAnsi"/>
        </w:rPr>
        <w:t>,</w:t>
      </w:r>
    </w:p>
    <w:p w14:paraId="1057D400" w14:textId="493F9420" w:rsidR="00921979" w:rsidRPr="00921979" w:rsidRDefault="00921979" w:rsidP="00302957">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Wykonawca, którego wynagrodzenie zostało zmienione zgodnie z waloryzacją opisaną w </w:t>
      </w:r>
      <w:r w:rsidR="00302957">
        <w:rPr>
          <w:rFonts w:asciiTheme="minorHAnsi" w:hAnsiTheme="minorHAnsi" w:cstheme="minorHAnsi"/>
        </w:rPr>
        <w:t>ust. 3,</w:t>
      </w:r>
      <w:r w:rsidRPr="00921979">
        <w:rPr>
          <w:rFonts w:asciiTheme="minorHAnsi" w:hAnsiTheme="minorHAnsi" w:cstheme="minorHAnsi"/>
        </w:rPr>
        <w:t xml:space="preserve"> zobowiązany jest do zmiany wynagrodzenia przysługującego podwykonawcy, z którym zawarł umowę, w zakresie odpowiadającym zmianom cen i kosztów, dotyczących zobowiązań tego podwykonawcy, jeśli łącznie spełnione są następujące warunki:</w:t>
      </w:r>
    </w:p>
    <w:p w14:paraId="146CCD95" w14:textId="77777777" w:rsidR="00921979" w:rsidRPr="00921979" w:rsidRDefault="00921979" w:rsidP="00302957">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przedmiotem umowy są usługi lub roboty budowlane</w:t>
      </w:r>
    </w:p>
    <w:p w14:paraId="0E84FF69" w14:textId="163B5363" w:rsidR="00302957" w:rsidRDefault="00921979" w:rsidP="00302957">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okres obowiązywania umowy przekracza </w:t>
      </w:r>
      <w:r w:rsidR="00302957">
        <w:rPr>
          <w:rFonts w:asciiTheme="minorHAnsi" w:hAnsiTheme="minorHAnsi" w:cstheme="minorHAnsi"/>
        </w:rPr>
        <w:t>6</w:t>
      </w:r>
      <w:r w:rsidRPr="00921979">
        <w:rPr>
          <w:rFonts w:asciiTheme="minorHAnsi" w:hAnsiTheme="minorHAnsi" w:cstheme="minorHAnsi"/>
        </w:rPr>
        <w:t xml:space="preserve"> miesięcy</w:t>
      </w:r>
    </w:p>
    <w:p w14:paraId="7BCFB368" w14:textId="59B84D94" w:rsidR="00921979" w:rsidRPr="00302957" w:rsidRDefault="00921979" w:rsidP="00302957">
      <w:pPr>
        <w:numPr>
          <w:ilvl w:val="1"/>
          <w:numId w:val="21"/>
        </w:numPr>
        <w:spacing w:before="120" w:after="0" w:line="240" w:lineRule="auto"/>
        <w:jc w:val="both"/>
        <w:rPr>
          <w:rFonts w:asciiTheme="minorHAnsi" w:hAnsiTheme="minorHAnsi" w:cstheme="minorHAnsi"/>
        </w:rPr>
      </w:pPr>
      <w:r w:rsidRPr="00302957">
        <w:rPr>
          <w:rFonts w:asciiTheme="minorHAnsi" w:hAnsiTheme="minorHAnsi" w:cstheme="minorHAnsi"/>
        </w:rPr>
        <w:t>zmiana dotyczyć będzie usług lub robót budowlanych realizowanych przez podwykonawcę w okresie, którego dotyczyć będzie waloryzacja dokonana w Umowie</w:t>
      </w:r>
    </w:p>
    <w:p w14:paraId="5DCD3404" w14:textId="19D464EC" w:rsidR="00921979" w:rsidRPr="001B4A16" w:rsidRDefault="00921979" w:rsidP="00302957">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niedokonania zmiany, o której mowa w </w:t>
      </w:r>
      <w:r w:rsidR="00302957">
        <w:rPr>
          <w:rFonts w:asciiTheme="minorHAnsi" w:hAnsiTheme="minorHAnsi" w:cstheme="minorHAnsi"/>
        </w:rPr>
        <w:t>ust.</w:t>
      </w:r>
      <w:r w:rsidR="001B4A16">
        <w:rPr>
          <w:rFonts w:asciiTheme="minorHAnsi" w:hAnsiTheme="minorHAnsi" w:cstheme="minorHAnsi"/>
        </w:rPr>
        <w:t xml:space="preserve"> 4</w:t>
      </w:r>
      <w:r w:rsidRPr="00921979">
        <w:rPr>
          <w:rFonts w:asciiTheme="minorHAnsi" w:hAnsiTheme="minorHAnsi" w:cstheme="minorHAnsi"/>
        </w:rPr>
        <w:t>, Wykonawca zobowiązany będzie do zapłaty na rzecz Zamawiającego kary umownej w wysokości 5% wartości umowy z tym podwykonawcą za każdy przypadek niedokonania zmiany.</w:t>
      </w:r>
    </w:p>
    <w:bookmarkEnd w:id="19"/>
    <w:p w14:paraId="7F9F74D1" w14:textId="681BBB98"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4070036E" w14:textId="3EBC101B" w:rsidR="00634CEC" w:rsidRPr="00634CEC" w:rsidRDefault="00634CEC" w:rsidP="00634CEC">
      <w:pPr>
        <w:spacing w:before="120" w:after="0" w:line="240" w:lineRule="auto"/>
        <w:jc w:val="center"/>
        <w:rPr>
          <w:rFonts w:asciiTheme="minorHAnsi" w:hAnsiTheme="minorHAnsi" w:cstheme="minorHAnsi"/>
        </w:rPr>
      </w:pPr>
      <w:r w:rsidRPr="00634CEC">
        <w:rPr>
          <w:rFonts w:asciiTheme="minorHAnsi" w:hAnsiTheme="minorHAnsi" w:cstheme="minorHAnsi"/>
        </w:rPr>
        <w:t>§ 17.</w:t>
      </w:r>
    </w:p>
    <w:p w14:paraId="244061A3" w14:textId="77777777" w:rsidR="00634CEC" w:rsidRPr="00634CEC" w:rsidRDefault="00634CEC" w:rsidP="00634CEC">
      <w:pPr>
        <w:spacing w:before="120" w:after="0" w:line="240" w:lineRule="auto"/>
        <w:jc w:val="center"/>
        <w:rPr>
          <w:rFonts w:asciiTheme="minorHAnsi" w:hAnsiTheme="minorHAnsi" w:cstheme="minorHAnsi"/>
          <w:u w:val="single"/>
        </w:rPr>
      </w:pPr>
      <w:r w:rsidRPr="00634CEC">
        <w:rPr>
          <w:rFonts w:asciiTheme="minorHAnsi" w:hAnsiTheme="minorHAnsi" w:cstheme="minorHAnsi"/>
          <w:u w:val="single"/>
        </w:rPr>
        <w:t>Klauzula doręczeniowa</w:t>
      </w:r>
    </w:p>
    <w:p w14:paraId="54EE796A" w14:textId="77777777" w:rsidR="00634CEC" w:rsidRPr="00634CEC" w:rsidRDefault="00634CEC" w:rsidP="00634CEC">
      <w:pPr>
        <w:numPr>
          <w:ilvl w:val="0"/>
          <w:numId w:val="37"/>
        </w:numPr>
        <w:tabs>
          <w:tab w:val="left" w:pos="360"/>
        </w:tabs>
        <w:spacing w:before="120" w:after="0" w:line="240" w:lineRule="auto"/>
        <w:jc w:val="both"/>
        <w:rPr>
          <w:rFonts w:asciiTheme="minorHAnsi" w:hAnsiTheme="minorHAnsi" w:cstheme="minorHAnsi"/>
        </w:rPr>
      </w:pPr>
      <w:r w:rsidRPr="00634CEC">
        <w:rPr>
          <w:rFonts w:asciiTheme="minorHAnsi" w:hAnsiTheme="minorHAnsi" w:cstheme="minorHAnsi"/>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634CEC">
        <w:rPr>
          <w:rFonts w:asciiTheme="minorHAnsi" w:hAnsiTheme="minorHAnsi" w:cstheme="minorHAnsi"/>
          <w:vertAlign w:val="superscript"/>
        </w:rPr>
        <w:t>1</w:t>
      </w:r>
      <w:r w:rsidRPr="00634CEC">
        <w:rPr>
          <w:rFonts w:asciiTheme="minorHAnsi" w:hAnsiTheme="minorHAnsi" w:cstheme="minorHAnsi"/>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5BB4B11F" w14:textId="77777777" w:rsidR="00634CEC" w:rsidRPr="00634CEC" w:rsidRDefault="00634CEC" w:rsidP="00634CEC">
      <w:pPr>
        <w:numPr>
          <w:ilvl w:val="0"/>
          <w:numId w:val="37"/>
        </w:numPr>
        <w:tabs>
          <w:tab w:val="left" w:pos="360"/>
          <w:tab w:val="num" w:pos="720"/>
        </w:tabs>
        <w:spacing w:before="120" w:after="0" w:line="240" w:lineRule="auto"/>
        <w:jc w:val="both"/>
        <w:rPr>
          <w:rFonts w:asciiTheme="minorHAnsi" w:hAnsiTheme="minorHAnsi" w:cstheme="minorHAnsi"/>
        </w:rPr>
      </w:pPr>
      <w:r w:rsidRPr="00634CEC">
        <w:rPr>
          <w:rFonts w:asciiTheme="minorHAnsi" w:hAnsiTheme="minorHAnsi" w:cstheme="minorHAnsi"/>
        </w:rPr>
        <w:t>Wszelkie zawiadomienia, oświadczenia, wnioski, pisma oraz faktury i inne dokumenty finansowo-księgowe dotyczące lub związane z niniejszą Umową przesyłane będą zgodnie z zapisami ust. 3 i ust. 4.</w:t>
      </w:r>
    </w:p>
    <w:p w14:paraId="3DFBD564" w14:textId="77777777" w:rsidR="00634CEC" w:rsidRPr="00634CEC" w:rsidRDefault="00634CEC" w:rsidP="00634CEC">
      <w:pPr>
        <w:numPr>
          <w:ilvl w:val="0"/>
          <w:numId w:val="37"/>
        </w:numPr>
        <w:spacing w:before="120" w:after="0" w:line="240" w:lineRule="auto"/>
        <w:jc w:val="both"/>
        <w:rPr>
          <w:rFonts w:asciiTheme="minorHAnsi" w:hAnsiTheme="minorHAnsi" w:cstheme="minorHAnsi"/>
        </w:rPr>
      </w:pPr>
      <w:r w:rsidRPr="00634CEC">
        <w:rPr>
          <w:rFonts w:asciiTheme="minorHAnsi" w:hAnsiTheme="minorHAnsi" w:cstheme="minorHAnsi"/>
        </w:rPr>
        <w:t>Wszelkie zawiadomienia, oświadczenia, wnioski, pisma dostarczane mogą być:</w:t>
      </w:r>
    </w:p>
    <w:p w14:paraId="01364316" w14:textId="77777777" w:rsidR="00634CEC" w:rsidRPr="00634CEC" w:rsidRDefault="00634CEC" w:rsidP="00634CEC">
      <w:pPr>
        <w:numPr>
          <w:ilvl w:val="1"/>
          <w:numId w:val="37"/>
        </w:numPr>
        <w:spacing w:before="120" w:after="0" w:line="240" w:lineRule="auto"/>
        <w:jc w:val="both"/>
        <w:rPr>
          <w:rFonts w:asciiTheme="minorHAnsi" w:hAnsiTheme="minorHAnsi" w:cstheme="minorHAnsi"/>
        </w:rPr>
      </w:pPr>
      <w:r w:rsidRPr="00634CEC">
        <w:rPr>
          <w:rFonts w:asciiTheme="minorHAnsi" w:hAnsiTheme="minorHAnsi" w:cstheme="minorHAnsi"/>
        </w:rPr>
        <w:t>w formie papierowej wraz z wymaganymi załącznikami pod warunkiem doręczenia na adres pocztowy,</w:t>
      </w:r>
    </w:p>
    <w:p w14:paraId="19B849BC" w14:textId="77777777" w:rsidR="00634CEC" w:rsidRPr="00634CEC" w:rsidRDefault="00634CEC" w:rsidP="00634CEC">
      <w:pPr>
        <w:numPr>
          <w:ilvl w:val="1"/>
          <w:numId w:val="37"/>
        </w:numPr>
        <w:spacing w:before="120" w:after="0" w:line="240" w:lineRule="auto"/>
        <w:jc w:val="both"/>
        <w:rPr>
          <w:rFonts w:asciiTheme="minorHAnsi" w:hAnsiTheme="minorHAnsi" w:cstheme="minorHAnsi"/>
        </w:rPr>
      </w:pPr>
      <w:r w:rsidRPr="00634CEC">
        <w:rPr>
          <w:rFonts w:asciiTheme="minorHAnsi" w:hAnsiTheme="minorHAnsi" w:cstheme="minorHAnsi"/>
        </w:rPr>
        <w:t xml:space="preserve">w formie elektronicznej wraz z wymaganymi załącznikami pod warunkiem przesyłania na adres e-mail………………………… </w:t>
      </w:r>
    </w:p>
    <w:p w14:paraId="4DF16140" w14:textId="77777777" w:rsidR="00634CEC" w:rsidRPr="00634CEC" w:rsidRDefault="00634CEC" w:rsidP="00634CEC">
      <w:pPr>
        <w:numPr>
          <w:ilvl w:val="0"/>
          <w:numId w:val="37"/>
        </w:numPr>
        <w:tabs>
          <w:tab w:val="clear" w:pos="360"/>
        </w:tabs>
        <w:spacing w:before="120" w:after="0" w:line="240" w:lineRule="auto"/>
        <w:jc w:val="both"/>
        <w:rPr>
          <w:rFonts w:asciiTheme="minorHAnsi" w:hAnsiTheme="minorHAnsi" w:cstheme="minorHAnsi"/>
        </w:rPr>
      </w:pPr>
      <w:r w:rsidRPr="00634CEC">
        <w:rPr>
          <w:rFonts w:asciiTheme="minorHAnsi" w:hAnsiTheme="minorHAnsi" w:cstheme="minorHAnsi"/>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402CC32F" w14:textId="77777777" w:rsidR="00634CEC" w:rsidRPr="00634CEC" w:rsidRDefault="00634CEC" w:rsidP="00634CEC">
      <w:pPr>
        <w:numPr>
          <w:ilvl w:val="0"/>
          <w:numId w:val="37"/>
        </w:numPr>
        <w:spacing w:before="120" w:after="0" w:line="240" w:lineRule="auto"/>
        <w:jc w:val="both"/>
        <w:rPr>
          <w:rFonts w:asciiTheme="minorHAnsi" w:hAnsiTheme="minorHAnsi" w:cstheme="minorHAnsi"/>
        </w:rPr>
      </w:pPr>
      <w:r w:rsidRPr="00634CEC">
        <w:rPr>
          <w:rFonts w:asciiTheme="minorHAnsi" w:hAnsiTheme="minorHAnsi" w:cstheme="minorHAnsi"/>
        </w:rPr>
        <w:t>W przypadku komunikacji elektronicznej (za pomocą poczty e-mail), za moment doręczenia uznaje się moment przesłania wiadomości e-mail przez Zamawiającego na adres Wykonawcy.</w:t>
      </w:r>
    </w:p>
    <w:p w14:paraId="1048A5AA" w14:textId="77777777" w:rsidR="00634CEC" w:rsidRPr="00634CEC" w:rsidRDefault="00634CEC" w:rsidP="00634CEC">
      <w:pPr>
        <w:numPr>
          <w:ilvl w:val="0"/>
          <w:numId w:val="37"/>
        </w:numPr>
        <w:spacing w:before="120" w:after="0" w:line="240" w:lineRule="auto"/>
        <w:jc w:val="both"/>
        <w:rPr>
          <w:rFonts w:asciiTheme="minorHAnsi" w:hAnsiTheme="minorHAnsi" w:cstheme="minorHAnsi"/>
        </w:rPr>
      </w:pPr>
      <w:r w:rsidRPr="00634CEC">
        <w:rPr>
          <w:rFonts w:asciiTheme="minorHAnsi" w:hAnsiTheme="minorHAnsi" w:cstheme="minorHAnsi"/>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66F7832B" w14:textId="77777777" w:rsidR="00634CEC" w:rsidRDefault="00634CEC" w:rsidP="00CF0360">
      <w:pPr>
        <w:spacing w:before="120" w:after="0" w:line="240" w:lineRule="auto"/>
        <w:jc w:val="center"/>
        <w:rPr>
          <w:rFonts w:asciiTheme="minorHAnsi" w:hAnsiTheme="minorHAnsi" w:cstheme="minorHAnsi"/>
        </w:rPr>
      </w:pPr>
    </w:p>
    <w:p w14:paraId="23518065" w14:textId="13CC93E9"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3C35CD">
        <w:rPr>
          <w:rFonts w:asciiTheme="minorHAnsi" w:hAnsiTheme="minorHAnsi" w:cstheme="minorHAnsi"/>
        </w:rPr>
        <w:t>8</w:t>
      </w:r>
      <w:r w:rsidR="009B5E91" w:rsidRPr="009B5E91">
        <w:rPr>
          <w:rFonts w:asciiTheme="minorHAnsi" w:hAnsiTheme="minorHAnsi" w:cstheme="minorHAnsi"/>
        </w:rPr>
        <w:t>.</w:t>
      </w:r>
    </w:p>
    <w:p w14:paraId="08B76FF2" w14:textId="77777777" w:rsidR="00C41B79"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Postanowienia końcowe</w:t>
      </w:r>
    </w:p>
    <w:p w14:paraId="645F1B4E" w14:textId="77777777"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W przypadku zaistnienia pomiędzy stronami sporu wynikającego z umowy lub pozostającego w związku z umową, strony zobowiązują się w pierwszej kolejności do podjęcia próby jego rozwiązania w drodze mediacji.</w:t>
      </w:r>
    </w:p>
    <w:p w14:paraId="58183E06" w14:textId="77777777" w:rsidR="00D55F0C" w:rsidRPr="009B5E91" w:rsidRDefault="00D55F0C" w:rsidP="00A67318">
      <w:pPr>
        <w:pStyle w:val="StylWyjustowanyInterliniaConajmniej115pt"/>
        <w:numPr>
          <w:ilvl w:val="0"/>
          <w:numId w:val="11"/>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W sprawach nieuregulowanych w niniejszej umowie stosuje się przepisy prawa powszechnie obowiązującego.</w:t>
      </w:r>
    </w:p>
    <w:p w14:paraId="35104832" w14:textId="616FE040" w:rsidR="00D55F0C" w:rsidRPr="009B5E91" w:rsidRDefault="00D55F0C" w:rsidP="00A67318">
      <w:pPr>
        <w:pStyle w:val="StylWyjustowanyInterliniaConajmniej115pt"/>
        <w:numPr>
          <w:ilvl w:val="0"/>
          <w:numId w:val="11"/>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 xml:space="preserve">Niniejszą umowę sporządzono w </w:t>
      </w:r>
      <w:r w:rsidR="00F30401">
        <w:rPr>
          <w:rFonts w:asciiTheme="minorHAnsi" w:hAnsiTheme="minorHAnsi" w:cstheme="minorHAnsi"/>
          <w:sz w:val="22"/>
          <w:szCs w:val="22"/>
        </w:rPr>
        <w:t>dwóch</w:t>
      </w:r>
      <w:r w:rsidRPr="009B5E91">
        <w:rPr>
          <w:rFonts w:asciiTheme="minorHAnsi" w:hAnsiTheme="minorHAnsi" w:cstheme="minorHAnsi"/>
          <w:sz w:val="22"/>
          <w:szCs w:val="22"/>
        </w:rPr>
        <w:t xml:space="preserve"> jednobrzmiących egzemplarzach, jeden egzemplarz dla Wykonawcy, </w:t>
      </w:r>
      <w:r w:rsidR="00F30401">
        <w:rPr>
          <w:rFonts w:asciiTheme="minorHAnsi" w:hAnsiTheme="minorHAnsi" w:cstheme="minorHAnsi"/>
          <w:sz w:val="22"/>
          <w:szCs w:val="22"/>
        </w:rPr>
        <w:t>jeden</w:t>
      </w:r>
      <w:r w:rsidRPr="009B5E91">
        <w:rPr>
          <w:rFonts w:asciiTheme="minorHAnsi" w:hAnsiTheme="minorHAnsi" w:cstheme="minorHAnsi"/>
          <w:sz w:val="22"/>
          <w:szCs w:val="22"/>
        </w:rPr>
        <w:t xml:space="preserve"> egzemplarz dla Zamawiającego. </w:t>
      </w:r>
    </w:p>
    <w:p w14:paraId="4CAE6A20" w14:textId="77777777" w:rsidR="00932A14" w:rsidRPr="009B5E91" w:rsidRDefault="00D55F0C" w:rsidP="00CF0360">
      <w:pPr>
        <w:spacing w:before="120" w:after="0" w:line="240" w:lineRule="auto"/>
        <w:jc w:val="both"/>
        <w:rPr>
          <w:rFonts w:asciiTheme="minorHAnsi" w:hAnsiTheme="minorHAnsi" w:cstheme="minorHAnsi"/>
        </w:rPr>
      </w:pPr>
      <w:r w:rsidRPr="009B5E91">
        <w:rPr>
          <w:rFonts w:asciiTheme="minorHAnsi" w:hAnsiTheme="minorHAnsi" w:cstheme="minorHAnsi"/>
        </w:rPr>
        <w:tab/>
      </w:r>
    </w:p>
    <w:p w14:paraId="5A2A1DCC" w14:textId="77777777" w:rsidR="00D55F0C" w:rsidRPr="009B5E91" w:rsidRDefault="00932A14" w:rsidP="00CF0360">
      <w:pPr>
        <w:spacing w:before="120" w:after="0" w:line="240" w:lineRule="auto"/>
        <w:jc w:val="both"/>
        <w:rPr>
          <w:rFonts w:asciiTheme="minorHAnsi" w:hAnsiTheme="minorHAnsi" w:cstheme="minorHAnsi"/>
          <w:b/>
        </w:rPr>
      </w:pPr>
      <w:r w:rsidRPr="009B5E91">
        <w:rPr>
          <w:rFonts w:asciiTheme="minorHAnsi" w:hAnsiTheme="minorHAnsi" w:cstheme="minorHAnsi"/>
        </w:rPr>
        <w:tab/>
      </w:r>
      <w:r w:rsidR="00D55F0C" w:rsidRPr="009B5E91">
        <w:rPr>
          <w:rFonts w:asciiTheme="minorHAnsi" w:hAnsiTheme="minorHAnsi" w:cstheme="minorHAnsi"/>
          <w:b/>
        </w:rPr>
        <w:t xml:space="preserve">ZAMAWIAJĄCY :           </w:t>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BF2065" w:rsidRPr="009B5E91">
        <w:rPr>
          <w:rFonts w:asciiTheme="minorHAnsi" w:hAnsiTheme="minorHAnsi" w:cstheme="minorHAnsi"/>
          <w:b/>
        </w:rPr>
        <w:t xml:space="preserve">                       </w:t>
      </w:r>
      <w:r w:rsidR="00D55F0C" w:rsidRPr="009B5E91">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71670E">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25E18" w14:textId="77777777" w:rsidR="0071670E" w:rsidRDefault="0071670E">
      <w:pPr>
        <w:spacing w:after="0" w:line="240" w:lineRule="auto"/>
      </w:pPr>
      <w:r>
        <w:separator/>
      </w:r>
    </w:p>
  </w:endnote>
  <w:endnote w:type="continuationSeparator" w:id="0">
    <w:p w14:paraId="5A78FF91" w14:textId="77777777" w:rsidR="0071670E" w:rsidRDefault="0071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869FD" w14:textId="77777777" w:rsidR="0071670E" w:rsidRDefault="0071670E">
      <w:pPr>
        <w:spacing w:after="0" w:line="240" w:lineRule="auto"/>
      </w:pPr>
      <w:r>
        <w:separator/>
      </w:r>
    </w:p>
  </w:footnote>
  <w:footnote w:type="continuationSeparator" w:id="0">
    <w:p w14:paraId="3193FC81" w14:textId="77777777" w:rsidR="0071670E" w:rsidRDefault="0071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31327DA"/>
    <w:multiLevelType w:val="hybridMultilevel"/>
    <w:tmpl w:val="3A9833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39F11D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15403BF"/>
    <w:multiLevelType w:val="hybridMultilevel"/>
    <w:tmpl w:val="F932A744"/>
    <w:lvl w:ilvl="0" w:tplc="6FD4AF9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73903"/>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AA96D90"/>
    <w:multiLevelType w:val="multilevel"/>
    <w:tmpl w:val="4CE41F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9960905"/>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60E7F01"/>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3FEA27F9"/>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893AC5"/>
    <w:multiLevelType w:val="multilevel"/>
    <w:tmpl w:val="CAC207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EC6B1C"/>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94692594">
    <w:abstractNumId w:val="42"/>
  </w:num>
  <w:num w:numId="2" w16cid:durableId="1318651760">
    <w:abstractNumId w:val="63"/>
  </w:num>
  <w:num w:numId="3" w16cid:durableId="227960207">
    <w:abstractNumId w:val="46"/>
  </w:num>
  <w:num w:numId="4" w16cid:durableId="1336613446">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494099">
    <w:abstractNumId w:val="36"/>
  </w:num>
  <w:num w:numId="6" w16cid:durableId="1994750195">
    <w:abstractNumId w:val="47"/>
  </w:num>
  <w:num w:numId="7" w16cid:durableId="206335791">
    <w:abstractNumId w:val="34"/>
  </w:num>
  <w:num w:numId="8" w16cid:durableId="1252398829">
    <w:abstractNumId w:val="57"/>
  </w:num>
  <w:num w:numId="9" w16cid:durableId="111630690">
    <w:abstractNumId w:val="25"/>
  </w:num>
  <w:num w:numId="10" w16cid:durableId="1483082756">
    <w:abstractNumId w:val="22"/>
  </w:num>
  <w:num w:numId="11" w16cid:durableId="83040864">
    <w:abstractNumId w:val="29"/>
  </w:num>
  <w:num w:numId="12" w16cid:durableId="1585066192">
    <w:abstractNumId w:val="49"/>
  </w:num>
  <w:num w:numId="13" w16cid:durableId="1607273594">
    <w:abstractNumId w:val="44"/>
  </w:num>
  <w:num w:numId="14" w16cid:durableId="491258466">
    <w:abstractNumId w:val="31"/>
  </w:num>
  <w:num w:numId="15" w16cid:durableId="153300470">
    <w:abstractNumId w:val="55"/>
  </w:num>
  <w:num w:numId="16" w16cid:durableId="1920827038">
    <w:abstractNumId w:val="37"/>
  </w:num>
  <w:num w:numId="17" w16cid:durableId="168177595">
    <w:abstractNumId w:val="20"/>
  </w:num>
  <w:num w:numId="18" w16cid:durableId="159590458">
    <w:abstractNumId w:val="56"/>
  </w:num>
  <w:num w:numId="19" w16cid:durableId="1340112337">
    <w:abstractNumId w:val="21"/>
  </w:num>
  <w:num w:numId="20" w16cid:durableId="1324164226">
    <w:abstractNumId w:val="23"/>
  </w:num>
  <w:num w:numId="21" w16cid:durableId="1508406282">
    <w:abstractNumId w:val="59"/>
  </w:num>
  <w:num w:numId="22" w16cid:durableId="1310861273">
    <w:abstractNumId w:val="50"/>
  </w:num>
  <w:num w:numId="23" w16cid:durableId="653491588">
    <w:abstractNumId w:val="48"/>
  </w:num>
  <w:num w:numId="24" w16cid:durableId="1195849122">
    <w:abstractNumId w:val="6"/>
  </w:num>
  <w:num w:numId="25" w16cid:durableId="1290746486">
    <w:abstractNumId w:val="40"/>
  </w:num>
  <w:num w:numId="26" w16cid:durableId="1472671755">
    <w:abstractNumId w:val="19"/>
  </w:num>
  <w:num w:numId="27" w16cid:durableId="1825127232">
    <w:abstractNumId w:val="30"/>
  </w:num>
  <w:num w:numId="28" w16cid:durableId="1592543955">
    <w:abstractNumId w:val="32"/>
  </w:num>
  <w:num w:numId="29" w16cid:durableId="2012559877">
    <w:abstractNumId w:val="58"/>
  </w:num>
  <w:num w:numId="30" w16cid:durableId="771170667">
    <w:abstractNumId w:val="41"/>
  </w:num>
  <w:num w:numId="31" w16cid:durableId="476142142">
    <w:abstractNumId w:val="26"/>
  </w:num>
  <w:num w:numId="32" w16cid:durableId="97334090">
    <w:abstractNumId w:val="45"/>
  </w:num>
  <w:num w:numId="33" w16cid:durableId="1063799995">
    <w:abstractNumId w:val="60"/>
  </w:num>
  <w:num w:numId="34" w16cid:durableId="1394155586">
    <w:abstractNumId w:val="43"/>
  </w:num>
  <w:num w:numId="35" w16cid:durableId="955217868">
    <w:abstractNumId w:val="28"/>
  </w:num>
  <w:num w:numId="36" w16cid:durableId="372851282">
    <w:abstractNumId w:val="51"/>
  </w:num>
  <w:num w:numId="37" w16cid:durableId="1142231146">
    <w:abstractNumId w:val="6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0DFE"/>
    <w:rsid w:val="0000157A"/>
    <w:rsid w:val="000031FF"/>
    <w:rsid w:val="00003642"/>
    <w:rsid w:val="00004C30"/>
    <w:rsid w:val="00012184"/>
    <w:rsid w:val="000146D0"/>
    <w:rsid w:val="00020D1A"/>
    <w:rsid w:val="00020D2A"/>
    <w:rsid w:val="00024875"/>
    <w:rsid w:val="00024B48"/>
    <w:rsid w:val="00024C2A"/>
    <w:rsid w:val="0002695C"/>
    <w:rsid w:val="0003119F"/>
    <w:rsid w:val="00034A8C"/>
    <w:rsid w:val="000406D6"/>
    <w:rsid w:val="0004158C"/>
    <w:rsid w:val="00042443"/>
    <w:rsid w:val="000428BA"/>
    <w:rsid w:val="00042DFD"/>
    <w:rsid w:val="000545E4"/>
    <w:rsid w:val="000568F9"/>
    <w:rsid w:val="00057D3A"/>
    <w:rsid w:val="00062F2F"/>
    <w:rsid w:val="00064647"/>
    <w:rsid w:val="00064E4F"/>
    <w:rsid w:val="00066877"/>
    <w:rsid w:val="00070BD3"/>
    <w:rsid w:val="0007140C"/>
    <w:rsid w:val="000719A8"/>
    <w:rsid w:val="00081B03"/>
    <w:rsid w:val="0008297A"/>
    <w:rsid w:val="00082BF5"/>
    <w:rsid w:val="00092B88"/>
    <w:rsid w:val="00095C77"/>
    <w:rsid w:val="000A2064"/>
    <w:rsid w:val="000A3409"/>
    <w:rsid w:val="000A4198"/>
    <w:rsid w:val="000A4AC6"/>
    <w:rsid w:val="000A54FB"/>
    <w:rsid w:val="000B20DA"/>
    <w:rsid w:val="000C189C"/>
    <w:rsid w:val="000C4AFF"/>
    <w:rsid w:val="000D1EB8"/>
    <w:rsid w:val="000D4613"/>
    <w:rsid w:val="000D7835"/>
    <w:rsid w:val="000E1FC6"/>
    <w:rsid w:val="000E3EB5"/>
    <w:rsid w:val="000E3FEC"/>
    <w:rsid w:val="000F3968"/>
    <w:rsid w:val="000F5895"/>
    <w:rsid w:val="000F71CC"/>
    <w:rsid w:val="001133AD"/>
    <w:rsid w:val="00113EB0"/>
    <w:rsid w:val="001163E2"/>
    <w:rsid w:val="00116664"/>
    <w:rsid w:val="00121574"/>
    <w:rsid w:val="00121C8D"/>
    <w:rsid w:val="001223DA"/>
    <w:rsid w:val="00122785"/>
    <w:rsid w:val="00124D6D"/>
    <w:rsid w:val="00126D1F"/>
    <w:rsid w:val="001337E5"/>
    <w:rsid w:val="00135E63"/>
    <w:rsid w:val="0013740B"/>
    <w:rsid w:val="001379A2"/>
    <w:rsid w:val="001435A4"/>
    <w:rsid w:val="001478D1"/>
    <w:rsid w:val="001511E3"/>
    <w:rsid w:val="00155A5E"/>
    <w:rsid w:val="00165734"/>
    <w:rsid w:val="00170FD0"/>
    <w:rsid w:val="00174704"/>
    <w:rsid w:val="0017551C"/>
    <w:rsid w:val="0017654E"/>
    <w:rsid w:val="00176984"/>
    <w:rsid w:val="001825CB"/>
    <w:rsid w:val="00190525"/>
    <w:rsid w:val="001918FE"/>
    <w:rsid w:val="00192CAE"/>
    <w:rsid w:val="001937B2"/>
    <w:rsid w:val="0019516F"/>
    <w:rsid w:val="00197A4B"/>
    <w:rsid w:val="001A0828"/>
    <w:rsid w:val="001A73D3"/>
    <w:rsid w:val="001B1E6C"/>
    <w:rsid w:val="001B2051"/>
    <w:rsid w:val="001B2F56"/>
    <w:rsid w:val="001B4340"/>
    <w:rsid w:val="001B4A16"/>
    <w:rsid w:val="001B61A3"/>
    <w:rsid w:val="001B7C06"/>
    <w:rsid w:val="001C1032"/>
    <w:rsid w:val="001C1A86"/>
    <w:rsid w:val="001C2EE5"/>
    <w:rsid w:val="001C3465"/>
    <w:rsid w:val="001C66BD"/>
    <w:rsid w:val="001D0C90"/>
    <w:rsid w:val="001D7847"/>
    <w:rsid w:val="001E062F"/>
    <w:rsid w:val="001E1462"/>
    <w:rsid w:val="001E445C"/>
    <w:rsid w:val="001F051E"/>
    <w:rsid w:val="001F099C"/>
    <w:rsid w:val="001F2E64"/>
    <w:rsid w:val="001F6C2A"/>
    <w:rsid w:val="0020454F"/>
    <w:rsid w:val="0020493D"/>
    <w:rsid w:val="002050EF"/>
    <w:rsid w:val="002051D1"/>
    <w:rsid w:val="00205728"/>
    <w:rsid w:val="00207A61"/>
    <w:rsid w:val="00212884"/>
    <w:rsid w:val="00214847"/>
    <w:rsid w:val="002223BD"/>
    <w:rsid w:val="00225870"/>
    <w:rsid w:val="00230203"/>
    <w:rsid w:val="002318A9"/>
    <w:rsid w:val="00233A57"/>
    <w:rsid w:val="002420AA"/>
    <w:rsid w:val="00247053"/>
    <w:rsid w:val="00257BFD"/>
    <w:rsid w:val="002611FA"/>
    <w:rsid w:val="002635F4"/>
    <w:rsid w:val="00267C19"/>
    <w:rsid w:val="00272435"/>
    <w:rsid w:val="00294029"/>
    <w:rsid w:val="00296409"/>
    <w:rsid w:val="00296E7C"/>
    <w:rsid w:val="0029716D"/>
    <w:rsid w:val="0029731A"/>
    <w:rsid w:val="00297D57"/>
    <w:rsid w:val="002A0AF6"/>
    <w:rsid w:val="002B1C71"/>
    <w:rsid w:val="002B7F32"/>
    <w:rsid w:val="002C17AB"/>
    <w:rsid w:val="002C26A0"/>
    <w:rsid w:val="002C7A88"/>
    <w:rsid w:val="002D3D2D"/>
    <w:rsid w:val="002E0991"/>
    <w:rsid w:val="002E731B"/>
    <w:rsid w:val="002F0351"/>
    <w:rsid w:val="002F0D69"/>
    <w:rsid w:val="002F0F45"/>
    <w:rsid w:val="002F45BA"/>
    <w:rsid w:val="002F654B"/>
    <w:rsid w:val="00300ABA"/>
    <w:rsid w:val="0030222A"/>
    <w:rsid w:val="00302957"/>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472E"/>
    <w:rsid w:val="003B5C9B"/>
    <w:rsid w:val="003C1DAD"/>
    <w:rsid w:val="003C35CD"/>
    <w:rsid w:val="003C4F40"/>
    <w:rsid w:val="003C59F3"/>
    <w:rsid w:val="003C63B2"/>
    <w:rsid w:val="003D0478"/>
    <w:rsid w:val="003D10F2"/>
    <w:rsid w:val="003D1218"/>
    <w:rsid w:val="003D4D7A"/>
    <w:rsid w:val="003D7E4E"/>
    <w:rsid w:val="003E50C1"/>
    <w:rsid w:val="003F35C5"/>
    <w:rsid w:val="00401938"/>
    <w:rsid w:val="00405AED"/>
    <w:rsid w:val="00406429"/>
    <w:rsid w:val="00414269"/>
    <w:rsid w:val="004228D6"/>
    <w:rsid w:val="00427AB4"/>
    <w:rsid w:val="0043149A"/>
    <w:rsid w:val="00433413"/>
    <w:rsid w:val="00433B1F"/>
    <w:rsid w:val="004351AC"/>
    <w:rsid w:val="00435483"/>
    <w:rsid w:val="0043605C"/>
    <w:rsid w:val="004405D1"/>
    <w:rsid w:val="00442771"/>
    <w:rsid w:val="00446766"/>
    <w:rsid w:val="00446A6C"/>
    <w:rsid w:val="00447163"/>
    <w:rsid w:val="00451E92"/>
    <w:rsid w:val="004527D3"/>
    <w:rsid w:val="00456406"/>
    <w:rsid w:val="00457025"/>
    <w:rsid w:val="004650EB"/>
    <w:rsid w:val="00465CFB"/>
    <w:rsid w:val="004712B3"/>
    <w:rsid w:val="004756A5"/>
    <w:rsid w:val="00480A69"/>
    <w:rsid w:val="00486C5D"/>
    <w:rsid w:val="00493037"/>
    <w:rsid w:val="00496349"/>
    <w:rsid w:val="004A6D2A"/>
    <w:rsid w:val="004A6EE4"/>
    <w:rsid w:val="004B25D8"/>
    <w:rsid w:val="004B3CD2"/>
    <w:rsid w:val="004B4B7D"/>
    <w:rsid w:val="004C7397"/>
    <w:rsid w:val="004D5CDC"/>
    <w:rsid w:val="004E01A8"/>
    <w:rsid w:val="004E1A5C"/>
    <w:rsid w:val="004E45E9"/>
    <w:rsid w:val="004F5BF1"/>
    <w:rsid w:val="004F78C2"/>
    <w:rsid w:val="00502F36"/>
    <w:rsid w:val="00511B78"/>
    <w:rsid w:val="00515CD6"/>
    <w:rsid w:val="00516B06"/>
    <w:rsid w:val="00526B90"/>
    <w:rsid w:val="0052715D"/>
    <w:rsid w:val="00535C79"/>
    <w:rsid w:val="0054030B"/>
    <w:rsid w:val="00541FCE"/>
    <w:rsid w:val="0054420F"/>
    <w:rsid w:val="0054495F"/>
    <w:rsid w:val="005452D8"/>
    <w:rsid w:val="00550977"/>
    <w:rsid w:val="00550E2F"/>
    <w:rsid w:val="00566BB8"/>
    <w:rsid w:val="00570B59"/>
    <w:rsid w:val="00573236"/>
    <w:rsid w:val="00575216"/>
    <w:rsid w:val="00587664"/>
    <w:rsid w:val="00587895"/>
    <w:rsid w:val="00593397"/>
    <w:rsid w:val="005940EC"/>
    <w:rsid w:val="00594420"/>
    <w:rsid w:val="005A135F"/>
    <w:rsid w:val="005A2AD6"/>
    <w:rsid w:val="005A4F9F"/>
    <w:rsid w:val="005B092A"/>
    <w:rsid w:val="005B5D5E"/>
    <w:rsid w:val="005C180C"/>
    <w:rsid w:val="005C27A0"/>
    <w:rsid w:val="005C56ED"/>
    <w:rsid w:val="005C7A9B"/>
    <w:rsid w:val="005D36BF"/>
    <w:rsid w:val="005D7316"/>
    <w:rsid w:val="005E50D2"/>
    <w:rsid w:val="005F219A"/>
    <w:rsid w:val="005F4A83"/>
    <w:rsid w:val="005F61C1"/>
    <w:rsid w:val="005F6A39"/>
    <w:rsid w:val="00601982"/>
    <w:rsid w:val="00602DF9"/>
    <w:rsid w:val="00604F15"/>
    <w:rsid w:val="00610431"/>
    <w:rsid w:val="006141AA"/>
    <w:rsid w:val="00616CA2"/>
    <w:rsid w:val="0063495D"/>
    <w:rsid w:val="00634CEC"/>
    <w:rsid w:val="00640328"/>
    <w:rsid w:val="00641EFA"/>
    <w:rsid w:val="00645F6D"/>
    <w:rsid w:val="00650BC5"/>
    <w:rsid w:val="00655CE7"/>
    <w:rsid w:val="006624A2"/>
    <w:rsid w:val="00662A6C"/>
    <w:rsid w:val="00663F16"/>
    <w:rsid w:val="006716D4"/>
    <w:rsid w:val="00671C4C"/>
    <w:rsid w:val="006750F4"/>
    <w:rsid w:val="006757B3"/>
    <w:rsid w:val="00687931"/>
    <w:rsid w:val="0069078E"/>
    <w:rsid w:val="006925F9"/>
    <w:rsid w:val="006944D7"/>
    <w:rsid w:val="006A04CB"/>
    <w:rsid w:val="006A35A1"/>
    <w:rsid w:val="006A3B45"/>
    <w:rsid w:val="006B3FF1"/>
    <w:rsid w:val="006B52C4"/>
    <w:rsid w:val="006B6CA5"/>
    <w:rsid w:val="006C5FB2"/>
    <w:rsid w:val="006C60A6"/>
    <w:rsid w:val="006D7630"/>
    <w:rsid w:val="006F03DB"/>
    <w:rsid w:val="006F1D9D"/>
    <w:rsid w:val="006F667F"/>
    <w:rsid w:val="006F6D11"/>
    <w:rsid w:val="00703BA6"/>
    <w:rsid w:val="00711048"/>
    <w:rsid w:val="00712808"/>
    <w:rsid w:val="0071670E"/>
    <w:rsid w:val="00722870"/>
    <w:rsid w:val="007229EC"/>
    <w:rsid w:val="00726DA9"/>
    <w:rsid w:val="00731D1D"/>
    <w:rsid w:val="00732091"/>
    <w:rsid w:val="007324D9"/>
    <w:rsid w:val="00737A10"/>
    <w:rsid w:val="00741D12"/>
    <w:rsid w:val="00743F1B"/>
    <w:rsid w:val="0074659F"/>
    <w:rsid w:val="00747B10"/>
    <w:rsid w:val="00750F0D"/>
    <w:rsid w:val="007557AC"/>
    <w:rsid w:val="007614D0"/>
    <w:rsid w:val="00762E44"/>
    <w:rsid w:val="00766C38"/>
    <w:rsid w:val="007670C8"/>
    <w:rsid w:val="00770593"/>
    <w:rsid w:val="00774346"/>
    <w:rsid w:val="00776156"/>
    <w:rsid w:val="007764BF"/>
    <w:rsid w:val="00780D6C"/>
    <w:rsid w:val="00783C59"/>
    <w:rsid w:val="00785881"/>
    <w:rsid w:val="00787909"/>
    <w:rsid w:val="00790C8D"/>
    <w:rsid w:val="00794A91"/>
    <w:rsid w:val="00795928"/>
    <w:rsid w:val="0079720F"/>
    <w:rsid w:val="007A42D6"/>
    <w:rsid w:val="007A7DBA"/>
    <w:rsid w:val="007B4AED"/>
    <w:rsid w:val="007B73D3"/>
    <w:rsid w:val="007C13C3"/>
    <w:rsid w:val="007C5EA1"/>
    <w:rsid w:val="007D092F"/>
    <w:rsid w:val="007D1EA1"/>
    <w:rsid w:val="007D612A"/>
    <w:rsid w:val="007E0894"/>
    <w:rsid w:val="007E10FA"/>
    <w:rsid w:val="007E48A5"/>
    <w:rsid w:val="007F7243"/>
    <w:rsid w:val="00800481"/>
    <w:rsid w:val="0080176F"/>
    <w:rsid w:val="0080367F"/>
    <w:rsid w:val="00804EAC"/>
    <w:rsid w:val="00805856"/>
    <w:rsid w:val="00813410"/>
    <w:rsid w:val="00813A8F"/>
    <w:rsid w:val="0081413B"/>
    <w:rsid w:val="00824710"/>
    <w:rsid w:val="008260D9"/>
    <w:rsid w:val="008266AE"/>
    <w:rsid w:val="0082685B"/>
    <w:rsid w:val="00831B22"/>
    <w:rsid w:val="008403CF"/>
    <w:rsid w:val="008502EF"/>
    <w:rsid w:val="00850A0F"/>
    <w:rsid w:val="0085510D"/>
    <w:rsid w:val="00856214"/>
    <w:rsid w:val="008577B2"/>
    <w:rsid w:val="00860F01"/>
    <w:rsid w:val="00867AD7"/>
    <w:rsid w:val="00871143"/>
    <w:rsid w:val="008743E5"/>
    <w:rsid w:val="00881255"/>
    <w:rsid w:val="00882D35"/>
    <w:rsid w:val="00885893"/>
    <w:rsid w:val="008A6DB3"/>
    <w:rsid w:val="008B149E"/>
    <w:rsid w:val="008B6BE6"/>
    <w:rsid w:val="008C38CC"/>
    <w:rsid w:val="008C76C1"/>
    <w:rsid w:val="008D4B84"/>
    <w:rsid w:val="008D738E"/>
    <w:rsid w:val="008E10FE"/>
    <w:rsid w:val="008E5150"/>
    <w:rsid w:val="008E73BF"/>
    <w:rsid w:val="008F3EA9"/>
    <w:rsid w:val="008F680D"/>
    <w:rsid w:val="008F7A6F"/>
    <w:rsid w:val="009070FD"/>
    <w:rsid w:val="00912337"/>
    <w:rsid w:val="00917112"/>
    <w:rsid w:val="00917EDD"/>
    <w:rsid w:val="00920562"/>
    <w:rsid w:val="00921979"/>
    <w:rsid w:val="00930A6F"/>
    <w:rsid w:val="00932A14"/>
    <w:rsid w:val="00935791"/>
    <w:rsid w:val="0093728C"/>
    <w:rsid w:val="009530D1"/>
    <w:rsid w:val="009541D5"/>
    <w:rsid w:val="00955982"/>
    <w:rsid w:val="00961CFB"/>
    <w:rsid w:val="00963F52"/>
    <w:rsid w:val="00964CF1"/>
    <w:rsid w:val="009664E9"/>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2833"/>
    <w:rsid w:val="009C3C05"/>
    <w:rsid w:val="009D49AD"/>
    <w:rsid w:val="009D648B"/>
    <w:rsid w:val="009D7C07"/>
    <w:rsid w:val="009E01CE"/>
    <w:rsid w:val="009E2489"/>
    <w:rsid w:val="009E4E41"/>
    <w:rsid w:val="009E5503"/>
    <w:rsid w:val="009E57A0"/>
    <w:rsid w:val="009F2EFF"/>
    <w:rsid w:val="009F44FB"/>
    <w:rsid w:val="00A006DB"/>
    <w:rsid w:val="00A02A68"/>
    <w:rsid w:val="00A066B0"/>
    <w:rsid w:val="00A10251"/>
    <w:rsid w:val="00A1097E"/>
    <w:rsid w:val="00A11969"/>
    <w:rsid w:val="00A15C84"/>
    <w:rsid w:val="00A21024"/>
    <w:rsid w:val="00A22F73"/>
    <w:rsid w:val="00A30D4C"/>
    <w:rsid w:val="00A3698C"/>
    <w:rsid w:val="00A40EFD"/>
    <w:rsid w:val="00A40F72"/>
    <w:rsid w:val="00A434BE"/>
    <w:rsid w:val="00A45136"/>
    <w:rsid w:val="00A4729F"/>
    <w:rsid w:val="00A55422"/>
    <w:rsid w:val="00A609C2"/>
    <w:rsid w:val="00A642F5"/>
    <w:rsid w:val="00A645FE"/>
    <w:rsid w:val="00A64900"/>
    <w:rsid w:val="00A67318"/>
    <w:rsid w:val="00A673F7"/>
    <w:rsid w:val="00A7668C"/>
    <w:rsid w:val="00A90C62"/>
    <w:rsid w:val="00A9782B"/>
    <w:rsid w:val="00AA09C5"/>
    <w:rsid w:val="00AA10F1"/>
    <w:rsid w:val="00AA68A7"/>
    <w:rsid w:val="00AB1A87"/>
    <w:rsid w:val="00AB4158"/>
    <w:rsid w:val="00AB742B"/>
    <w:rsid w:val="00AD63A5"/>
    <w:rsid w:val="00AE16E1"/>
    <w:rsid w:val="00AE64C5"/>
    <w:rsid w:val="00AF0C34"/>
    <w:rsid w:val="00AF1B94"/>
    <w:rsid w:val="00AF6A90"/>
    <w:rsid w:val="00AF7C93"/>
    <w:rsid w:val="00B03BFF"/>
    <w:rsid w:val="00B06B89"/>
    <w:rsid w:val="00B074EB"/>
    <w:rsid w:val="00B105DD"/>
    <w:rsid w:val="00B10D1B"/>
    <w:rsid w:val="00B16133"/>
    <w:rsid w:val="00B168B4"/>
    <w:rsid w:val="00B179C1"/>
    <w:rsid w:val="00B20B32"/>
    <w:rsid w:val="00B23F82"/>
    <w:rsid w:val="00B319AD"/>
    <w:rsid w:val="00B33555"/>
    <w:rsid w:val="00B34C22"/>
    <w:rsid w:val="00B371A1"/>
    <w:rsid w:val="00B40F57"/>
    <w:rsid w:val="00B604E7"/>
    <w:rsid w:val="00B61B16"/>
    <w:rsid w:val="00B62087"/>
    <w:rsid w:val="00B643A1"/>
    <w:rsid w:val="00B74DC5"/>
    <w:rsid w:val="00B76BF7"/>
    <w:rsid w:val="00B81403"/>
    <w:rsid w:val="00B81D63"/>
    <w:rsid w:val="00B91B8D"/>
    <w:rsid w:val="00B91D4C"/>
    <w:rsid w:val="00B92DF0"/>
    <w:rsid w:val="00B941CC"/>
    <w:rsid w:val="00B96725"/>
    <w:rsid w:val="00B979E4"/>
    <w:rsid w:val="00BA0F2B"/>
    <w:rsid w:val="00BA2B73"/>
    <w:rsid w:val="00BA48B8"/>
    <w:rsid w:val="00BB12B8"/>
    <w:rsid w:val="00BB4960"/>
    <w:rsid w:val="00BC3512"/>
    <w:rsid w:val="00BC48EB"/>
    <w:rsid w:val="00BC74CA"/>
    <w:rsid w:val="00BD133C"/>
    <w:rsid w:val="00BD23B5"/>
    <w:rsid w:val="00BD2818"/>
    <w:rsid w:val="00BD480A"/>
    <w:rsid w:val="00BD4FA4"/>
    <w:rsid w:val="00BD6A8D"/>
    <w:rsid w:val="00BE4440"/>
    <w:rsid w:val="00BE79F2"/>
    <w:rsid w:val="00BF2065"/>
    <w:rsid w:val="00C00CE3"/>
    <w:rsid w:val="00C03E07"/>
    <w:rsid w:val="00C06FBE"/>
    <w:rsid w:val="00C12A9F"/>
    <w:rsid w:val="00C14004"/>
    <w:rsid w:val="00C168F4"/>
    <w:rsid w:val="00C17CA3"/>
    <w:rsid w:val="00C233A9"/>
    <w:rsid w:val="00C242FE"/>
    <w:rsid w:val="00C26031"/>
    <w:rsid w:val="00C26782"/>
    <w:rsid w:val="00C40E8C"/>
    <w:rsid w:val="00C41B79"/>
    <w:rsid w:val="00C4547B"/>
    <w:rsid w:val="00C51916"/>
    <w:rsid w:val="00C51C02"/>
    <w:rsid w:val="00C52EC4"/>
    <w:rsid w:val="00C532A2"/>
    <w:rsid w:val="00C54DA5"/>
    <w:rsid w:val="00C55E31"/>
    <w:rsid w:val="00C56F89"/>
    <w:rsid w:val="00C579F2"/>
    <w:rsid w:val="00C61414"/>
    <w:rsid w:val="00C63B28"/>
    <w:rsid w:val="00C65E73"/>
    <w:rsid w:val="00C71849"/>
    <w:rsid w:val="00C73D60"/>
    <w:rsid w:val="00C742F6"/>
    <w:rsid w:val="00C82C41"/>
    <w:rsid w:val="00C86131"/>
    <w:rsid w:val="00CA33D0"/>
    <w:rsid w:val="00CA3D42"/>
    <w:rsid w:val="00CA47AA"/>
    <w:rsid w:val="00CA6351"/>
    <w:rsid w:val="00CB13F8"/>
    <w:rsid w:val="00CB246E"/>
    <w:rsid w:val="00CB33FC"/>
    <w:rsid w:val="00CB579F"/>
    <w:rsid w:val="00CB7B79"/>
    <w:rsid w:val="00CC1AEE"/>
    <w:rsid w:val="00CC4F59"/>
    <w:rsid w:val="00CC5B5F"/>
    <w:rsid w:val="00CD0138"/>
    <w:rsid w:val="00CD0C8E"/>
    <w:rsid w:val="00CD25B2"/>
    <w:rsid w:val="00CD3D2F"/>
    <w:rsid w:val="00CD5B5E"/>
    <w:rsid w:val="00CE3318"/>
    <w:rsid w:val="00CE7506"/>
    <w:rsid w:val="00CE7E2D"/>
    <w:rsid w:val="00CF0360"/>
    <w:rsid w:val="00CF0FEC"/>
    <w:rsid w:val="00CF45A8"/>
    <w:rsid w:val="00CF629B"/>
    <w:rsid w:val="00CF7FC9"/>
    <w:rsid w:val="00D014C8"/>
    <w:rsid w:val="00D051DA"/>
    <w:rsid w:val="00D10D4A"/>
    <w:rsid w:val="00D113A4"/>
    <w:rsid w:val="00D15AE8"/>
    <w:rsid w:val="00D21B40"/>
    <w:rsid w:val="00D23DFD"/>
    <w:rsid w:val="00D27A41"/>
    <w:rsid w:val="00D3323C"/>
    <w:rsid w:val="00D551E9"/>
    <w:rsid w:val="00D55F0C"/>
    <w:rsid w:val="00D6005C"/>
    <w:rsid w:val="00D62193"/>
    <w:rsid w:val="00D635EC"/>
    <w:rsid w:val="00D642BD"/>
    <w:rsid w:val="00D67387"/>
    <w:rsid w:val="00D71AFF"/>
    <w:rsid w:val="00D76C75"/>
    <w:rsid w:val="00D76D43"/>
    <w:rsid w:val="00D836AF"/>
    <w:rsid w:val="00D8523D"/>
    <w:rsid w:val="00D90856"/>
    <w:rsid w:val="00D9282E"/>
    <w:rsid w:val="00DA5CD4"/>
    <w:rsid w:val="00DA6457"/>
    <w:rsid w:val="00DA6693"/>
    <w:rsid w:val="00DA7FE8"/>
    <w:rsid w:val="00DB1DA2"/>
    <w:rsid w:val="00DB2F11"/>
    <w:rsid w:val="00DB3751"/>
    <w:rsid w:val="00DB7028"/>
    <w:rsid w:val="00DC02BB"/>
    <w:rsid w:val="00DC184B"/>
    <w:rsid w:val="00DC3AB4"/>
    <w:rsid w:val="00DD0E88"/>
    <w:rsid w:val="00DD1BD5"/>
    <w:rsid w:val="00DD5BF5"/>
    <w:rsid w:val="00DD7254"/>
    <w:rsid w:val="00DE1219"/>
    <w:rsid w:val="00DE5C4F"/>
    <w:rsid w:val="00DF30FC"/>
    <w:rsid w:val="00E004C7"/>
    <w:rsid w:val="00E0108C"/>
    <w:rsid w:val="00E069F9"/>
    <w:rsid w:val="00E13476"/>
    <w:rsid w:val="00E13DBF"/>
    <w:rsid w:val="00E153CF"/>
    <w:rsid w:val="00E20CCA"/>
    <w:rsid w:val="00E22422"/>
    <w:rsid w:val="00E24D22"/>
    <w:rsid w:val="00E271A4"/>
    <w:rsid w:val="00E320CE"/>
    <w:rsid w:val="00E34814"/>
    <w:rsid w:val="00E37DCA"/>
    <w:rsid w:val="00E42157"/>
    <w:rsid w:val="00E45A89"/>
    <w:rsid w:val="00E57039"/>
    <w:rsid w:val="00E57293"/>
    <w:rsid w:val="00E61007"/>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322B"/>
    <w:rsid w:val="00EC443F"/>
    <w:rsid w:val="00ED09D3"/>
    <w:rsid w:val="00ED3336"/>
    <w:rsid w:val="00ED3AFB"/>
    <w:rsid w:val="00ED3ECF"/>
    <w:rsid w:val="00ED588B"/>
    <w:rsid w:val="00EE1AA0"/>
    <w:rsid w:val="00EE3C17"/>
    <w:rsid w:val="00EE4834"/>
    <w:rsid w:val="00EE6E12"/>
    <w:rsid w:val="00EF32D9"/>
    <w:rsid w:val="00EF481C"/>
    <w:rsid w:val="00EF4C1D"/>
    <w:rsid w:val="00F00A0F"/>
    <w:rsid w:val="00F0614A"/>
    <w:rsid w:val="00F1635F"/>
    <w:rsid w:val="00F22518"/>
    <w:rsid w:val="00F25578"/>
    <w:rsid w:val="00F26C8F"/>
    <w:rsid w:val="00F30401"/>
    <w:rsid w:val="00F334F9"/>
    <w:rsid w:val="00F4006F"/>
    <w:rsid w:val="00F42360"/>
    <w:rsid w:val="00F42D7A"/>
    <w:rsid w:val="00F431A1"/>
    <w:rsid w:val="00F4506B"/>
    <w:rsid w:val="00F532B8"/>
    <w:rsid w:val="00F61EB7"/>
    <w:rsid w:val="00F65CD3"/>
    <w:rsid w:val="00F72EEE"/>
    <w:rsid w:val="00F73922"/>
    <w:rsid w:val="00F75B87"/>
    <w:rsid w:val="00F8610F"/>
    <w:rsid w:val="00F90E90"/>
    <w:rsid w:val="00F91E2E"/>
    <w:rsid w:val="00F91F6D"/>
    <w:rsid w:val="00F953FC"/>
    <w:rsid w:val="00FA4CAC"/>
    <w:rsid w:val="00FB0A3B"/>
    <w:rsid w:val="00FB65BC"/>
    <w:rsid w:val="00FC3226"/>
    <w:rsid w:val="00FC32C2"/>
    <w:rsid w:val="00FC4200"/>
    <w:rsid w:val="00FC6568"/>
    <w:rsid w:val="00FC7024"/>
    <w:rsid w:val="00FC7748"/>
    <w:rsid w:val="00FD0F61"/>
    <w:rsid w:val="00FD1378"/>
    <w:rsid w:val="00FD3968"/>
    <w:rsid w:val="00FD709C"/>
    <w:rsid w:val="00FE0D50"/>
    <w:rsid w:val="00FE1263"/>
    <w:rsid w:val="00FE2475"/>
    <w:rsid w:val="00FE3580"/>
    <w:rsid w:val="00FE4945"/>
    <w:rsid w:val="00FE4C49"/>
    <w:rsid w:val="00FF179D"/>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gmail-msolistparagraph">
    <w:name w:val="gmail-msolistparagraph"/>
    <w:basedOn w:val="Normalny"/>
    <w:uiPriority w:val="99"/>
    <w:rsid w:val="00406429"/>
    <w:pPr>
      <w:suppressAutoHyphens w:val="0"/>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1C66BD"/>
    <w:rPr>
      <w:rFonts w:ascii="Calibri" w:eastAsia="Calibri" w:hAnsi="Calibri" w:cs="Calibri"/>
    </w:rPr>
  </w:style>
  <w:style w:type="paragraph" w:customStyle="1" w:styleId="Teksttreci0">
    <w:name w:val="Tekst treści"/>
    <w:basedOn w:val="Normalny"/>
    <w:link w:val="Teksttreci"/>
    <w:rsid w:val="001C66BD"/>
    <w:pPr>
      <w:widowControl w:val="0"/>
      <w:suppressAutoHyphens w:val="0"/>
      <w:spacing w:after="0" w:line="240" w:lineRule="auto"/>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986545382">
      <w:bodyDiv w:val="1"/>
      <w:marLeft w:val="0"/>
      <w:marRight w:val="0"/>
      <w:marTop w:val="0"/>
      <w:marBottom w:val="0"/>
      <w:divBdr>
        <w:top w:val="none" w:sz="0" w:space="0" w:color="auto"/>
        <w:left w:val="none" w:sz="0" w:space="0" w:color="auto"/>
        <w:bottom w:val="none" w:sz="0" w:space="0" w:color="auto"/>
        <w:right w:val="none" w:sz="0" w:space="0" w:color="auto"/>
      </w:divBdr>
      <w:divsChild>
        <w:div w:id="154034542">
          <w:marLeft w:val="0"/>
          <w:marRight w:val="0"/>
          <w:marTop w:val="0"/>
          <w:marBottom w:val="0"/>
          <w:divBdr>
            <w:top w:val="none" w:sz="0" w:space="0" w:color="auto"/>
            <w:left w:val="none" w:sz="0" w:space="0" w:color="auto"/>
            <w:bottom w:val="none" w:sz="0" w:space="0" w:color="auto"/>
            <w:right w:val="none" w:sz="0" w:space="0" w:color="auto"/>
          </w:divBdr>
        </w:div>
        <w:div w:id="726538673">
          <w:marLeft w:val="0"/>
          <w:marRight w:val="0"/>
          <w:marTop w:val="0"/>
          <w:marBottom w:val="0"/>
          <w:divBdr>
            <w:top w:val="none" w:sz="0" w:space="0" w:color="auto"/>
            <w:left w:val="none" w:sz="0" w:space="0" w:color="auto"/>
            <w:bottom w:val="none" w:sz="0" w:space="0" w:color="auto"/>
            <w:right w:val="none" w:sz="0" w:space="0" w:color="auto"/>
          </w:divBdr>
          <w:divsChild>
            <w:div w:id="855735085">
              <w:marLeft w:val="0"/>
              <w:marRight w:val="0"/>
              <w:marTop w:val="0"/>
              <w:marBottom w:val="0"/>
              <w:divBdr>
                <w:top w:val="none" w:sz="0" w:space="0" w:color="auto"/>
                <w:left w:val="none" w:sz="0" w:space="0" w:color="auto"/>
                <w:bottom w:val="none" w:sz="0" w:space="0" w:color="auto"/>
                <w:right w:val="none" w:sz="0" w:space="0" w:color="auto"/>
              </w:divBdr>
              <w:divsChild>
                <w:div w:id="1939636044">
                  <w:marLeft w:val="0"/>
                  <w:marRight w:val="0"/>
                  <w:marTop w:val="0"/>
                  <w:marBottom w:val="0"/>
                  <w:divBdr>
                    <w:top w:val="none" w:sz="0" w:space="0" w:color="auto"/>
                    <w:left w:val="none" w:sz="0" w:space="0" w:color="auto"/>
                    <w:bottom w:val="none" w:sz="0" w:space="0" w:color="auto"/>
                    <w:right w:val="none" w:sz="0" w:space="0" w:color="auto"/>
                  </w:divBdr>
                  <w:divsChild>
                    <w:div w:id="1735464953">
                      <w:marLeft w:val="0"/>
                      <w:marRight w:val="0"/>
                      <w:marTop w:val="0"/>
                      <w:marBottom w:val="0"/>
                      <w:divBdr>
                        <w:top w:val="none" w:sz="0" w:space="0" w:color="auto"/>
                        <w:left w:val="none" w:sz="0" w:space="0" w:color="auto"/>
                        <w:bottom w:val="none" w:sz="0" w:space="0" w:color="auto"/>
                        <w:right w:val="none" w:sz="0" w:space="0" w:color="auto"/>
                      </w:divBdr>
                    </w:div>
                    <w:div w:id="10659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7145">
      <w:marLeft w:val="0"/>
      <w:marRight w:val="0"/>
      <w:marTop w:val="0"/>
      <w:marBottom w:val="0"/>
      <w:divBdr>
        <w:top w:val="none" w:sz="0" w:space="0" w:color="auto"/>
        <w:left w:val="none" w:sz="0" w:space="0" w:color="auto"/>
        <w:bottom w:val="none" w:sz="0" w:space="0" w:color="auto"/>
        <w:right w:val="none" w:sz="0" w:space="0" w:color="auto"/>
      </w:divBdr>
    </w:div>
    <w:div w:id="19297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9743</Words>
  <Characters>64193</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8</cp:revision>
  <cp:lastPrinted>2024-02-29T07:07:00Z</cp:lastPrinted>
  <dcterms:created xsi:type="dcterms:W3CDTF">2024-02-29T06:35:00Z</dcterms:created>
  <dcterms:modified xsi:type="dcterms:W3CDTF">2024-08-26T07:26:00Z</dcterms:modified>
</cp:coreProperties>
</file>