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1CAA" w14:textId="2138AA5C" w:rsidR="00D5221B" w:rsidRPr="00EB5B5C" w:rsidRDefault="00EB5B5C" w:rsidP="00EB5B5C">
      <w:pPr>
        <w:jc w:val="center"/>
        <w:rPr>
          <w:b/>
          <w:bCs/>
        </w:rPr>
      </w:pPr>
      <w:r w:rsidRPr="00EB5B5C">
        <w:rPr>
          <w:b/>
          <w:bCs/>
        </w:rPr>
        <w:t>Pytania i odpowiedzi do postępowania nr 2</w:t>
      </w:r>
      <w:r w:rsidR="006C3E43">
        <w:rPr>
          <w:b/>
          <w:bCs/>
        </w:rPr>
        <w:t>0</w:t>
      </w:r>
      <w:r w:rsidRPr="00EB5B5C">
        <w:rPr>
          <w:b/>
          <w:bCs/>
        </w:rPr>
        <w:t xml:space="preserve">/ŁiI/2025 z dn. </w:t>
      </w:r>
      <w:r w:rsidR="006C3E43">
        <w:rPr>
          <w:b/>
          <w:bCs/>
        </w:rPr>
        <w:t>30</w:t>
      </w:r>
      <w:r w:rsidRPr="00EB5B5C">
        <w:rPr>
          <w:b/>
          <w:bCs/>
        </w:rPr>
        <w:t>.0</w:t>
      </w:r>
      <w:r w:rsidR="006C3E43">
        <w:rPr>
          <w:b/>
          <w:bCs/>
        </w:rPr>
        <w:t>4</w:t>
      </w:r>
      <w:r w:rsidRPr="00EB5B5C">
        <w:rPr>
          <w:b/>
          <w:bCs/>
        </w:rPr>
        <w:t>.2025 r.</w:t>
      </w:r>
    </w:p>
    <w:p w14:paraId="700A756D" w14:textId="55D24DA3" w:rsidR="00EB5B5C" w:rsidRPr="00EB5B5C" w:rsidRDefault="00EB5B5C">
      <w:pPr>
        <w:rPr>
          <w:u w:val="single"/>
        </w:rPr>
      </w:pPr>
      <w:r w:rsidRPr="00EB5B5C">
        <w:rPr>
          <w:u w:val="single"/>
        </w:rPr>
        <w:t>Pytanie:</w:t>
      </w:r>
    </w:p>
    <w:p w14:paraId="036A25A3" w14:textId="77777777" w:rsidR="006C3E43" w:rsidRDefault="006C3E43" w:rsidP="006C3E43">
      <w:pPr>
        <w:jc w:val="both"/>
      </w:pPr>
      <w:r w:rsidRPr="006C3E43">
        <w:t>Zamawiający wskazuje, że "Oferowane ceny muszą uwzględniać wszystkie koszty niezbędne do kompleksowego wykonania zamówienia w tym w szczególności zabezpieczenia w materiały dydaktyczne i sprzęt niezbędny do realizacji szkolenia. Zamawiający nie może ponieść żadnych kosztów przekraczających ofertę Wykonawcy." Czy w przypadku szkolen zdalnych Wykonawca musi zapewnić równeiż sprzęt uczestnikom czy po stronie Zamawiającego jest sprzęt a Wykonawca musi zapewnić zdalny dostęp do środowiska szkoleniowego/laboratoryjnego?</w:t>
      </w:r>
    </w:p>
    <w:p w14:paraId="3CABA314" w14:textId="78C6F321" w:rsidR="00EB5B5C" w:rsidRPr="00EB5B5C" w:rsidRDefault="00EB5B5C">
      <w:pPr>
        <w:rPr>
          <w:u w:val="single"/>
        </w:rPr>
      </w:pPr>
      <w:r w:rsidRPr="00EB5B5C">
        <w:rPr>
          <w:u w:val="single"/>
        </w:rPr>
        <w:t>Odpowiedź:</w:t>
      </w:r>
    </w:p>
    <w:p w14:paraId="47C63AD6" w14:textId="0F526DAD" w:rsidR="00EB5B5C" w:rsidRDefault="006C3E43" w:rsidP="006C3E43">
      <w:pPr>
        <w:jc w:val="both"/>
      </w:pPr>
      <w:r>
        <w:t>W przypadku szkoleń realizowanych w formie zdalnej (online), Zamawiający zapewnia uczestnikom dostęp do sprzętu komputerowego oraz łącza internetowego umożliwiającego udział w szkoleniu.</w:t>
      </w:r>
    </w:p>
    <w:p w14:paraId="14302857" w14:textId="6D8FAAF0" w:rsidR="006C3E43" w:rsidRDefault="006C3E43" w:rsidP="006C3E43">
      <w:pPr>
        <w:jc w:val="both"/>
      </w:pPr>
      <w:r>
        <w:t>Wykonawca zobowiązany jest natomiast do zapewnienia zdalnego dostępu do środowiska szkoleniowego/laboratoryjnego, w tym do odpowiedniego skonfigurowanych maszyn wirtualnych, platform e-learningowych, narzędzi ćwiczeniowych oraz symulacyjnych – w zakresie niezbędnym do realizacji programu szkolenia.</w:t>
      </w:r>
    </w:p>
    <w:p w14:paraId="69D7A901" w14:textId="77777777" w:rsidR="006C3E43" w:rsidRPr="00EB5B5C" w:rsidRDefault="006C3E43" w:rsidP="006C3E43">
      <w:pPr>
        <w:rPr>
          <w:u w:val="single"/>
        </w:rPr>
      </w:pPr>
      <w:r w:rsidRPr="00EB5B5C">
        <w:rPr>
          <w:u w:val="single"/>
        </w:rPr>
        <w:t>Pytanie:</w:t>
      </w:r>
    </w:p>
    <w:p w14:paraId="117B8D4B" w14:textId="3FCAA36A" w:rsidR="006C3E43" w:rsidRDefault="006C3E43" w:rsidP="006C3E43">
      <w:pPr>
        <w:jc w:val="both"/>
      </w:pPr>
      <w:r w:rsidRPr="006C3E43">
        <w:t>Czy wszystkie osoby w ramach jednej częsci będa braly udział w w szkoleniu w jednym terminie?</w:t>
      </w:r>
    </w:p>
    <w:p w14:paraId="4BE8285F" w14:textId="77777777" w:rsidR="006C3E43" w:rsidRPr="00EB5B5C" w:rsidRDefault="006C3E43" w:rsidP="006C3E43">
      <w:pPr>
        <w:rPr>
          <w:u w:val="single"/>
        </w:rPr>
      </w:pPr>
      <w:r w:rsidRPr="00EB5B5C">
        <w:rPr>
          <w:u w:val="single"/>
        </w:rPr>
        <w:t>Odpowiedź:</w:t>
      </w:r>
    </w:p>
    <w:p w14:paraId="7CD9FE98" w14:textId="768087A5" w:rsidR="00EB5B5C" w:rsidRDefault="006C3E43">
      <w:r>
        <w:t>Tak, co do zasady Zamawiający przewiduje udział wszystkich uczestników danej części zamówienia w jednym wspólnym terminie szkolenia.</w:t>
      </w:r>
    </w:p>
    <w:p w14:paraId="39BB6565" w14:textId="05051FBA" w:rsidR="006C3E43" w:rsidRDefault="006C3E43">
      <w:r>
        <w:t xml:space="preserve">Jednakże w uzasadnionych przypadkach (np. ze względów organizacyjnych, dostępności szkoleniowców lub </w:t>
      </w:r>
      <w:r w:rsidR="003B01C1">
        <w:t xml:space="preserve">priorytetowych zadań Zamawiającego), Zamawiający dopuszcza możliwość realizacji szkolenia w ramach drugiego terminu wskazanym w formularzu ofertowym, po uprzednim uzgodnieniu </w:t>
      </w:r>
      <w:r w:rsidR="007A4D78">
        <w:t>i zaakceptowaniu terminu przez Zamawiającego</w:t>
      </w:r>
      <w:r w:rsidR="003B01C1">
        <w:t>.</w:t>
      </w:r>
    </w:p>
    <w:p w14:paraId="5FF0C3E4" w14:textId="77777777" w:rsidR="003B01C1" w:rsidRPr="00EB5B5C" w:rsidRDefault="003B01C1" w:rsidP="003B01C1">
      <w:pPr>
        <w:rPr>
          <w:u w:val="single"/>
        </w:rPr>
      </w:pPr>
      <w:r w:rsidRPr="00EB5B5C">
        <w:rPr>
          <w:u w:val="single"/>
        </w:rPr>
        <w:t>Pytanie:</w:t>
      </w:r>
    </w:p>
    <w:p w14:paraId="59223CAE" w14:textId="77777777" w:rsidR="003B01C1" w:rsidRDefault="003B01C1" w:rsidP="003B01C1">
      <w:r w:rsidRPr="003B01C1">
        <w:t>Czy uczestnicy Zamawiającego mogą dołączyć do szkoleń otwartych?</w:t>
      </w:r>
    </w:p>
    <w:p w14:paraId="08B5EB12" w14:textId="4E6D7B5B" w:rsidR="003B01C1" w:rsidRPr="00EB5B5C" w:rsidRDefault="003B01C1" w:rsidP="003B01C1">
      <w:pPr>
        <w:rPr>
          <w:u w:val="single"/>
        </w:rPr>
      </w:pPr>
      <w:r w:rsidRPr="00EB5B5C">
        <w:rPr>
          <w:u w:val="single"/>
        </w:rPr>
        <w:t>Odpowiedź:</w:t>
      </w:r>
    </w:p>
    <w:p w14:paraId="2B1217C5" w14:textId="749C0864" w:rsidR="006C3E43" w:rsidRDefault="003B01C1">
      <w:r>
        <w:t>Tak, Zamawiający dopuszcza możliwość udziału swoich uczestników w szkoleniach otwartych.</w:t>
      </w:r>
    </w:p>
    <w:p w14:paraId="0BDBEA0F" w14:textId="77777777" w:rsidR="006B6246" w:rsidRDefault="006B6246" w:rsidP="003B01C1">
      <w:pPr>
        <w:rPr>
          <w:u w:val="single"/>
        </w:rPr>
      </w:pPr>
    </w:p>
    <w:p w14:paraId="68F6F9C4" w14:textId="77777777" w:rsidR="006B6246" w:rsidRDefault="006B6246" w:rsidP="003B01C1">
      <w:pPr>
        <w:rPr>
          <w:u w:val="single"/>
        </w:rPr>
      </w:pPr>
    </w:p>
    <w:p w14:paraId="4A482C3B" w14:textId="77777777" w:rsidR="006B6246" w:rsidRDefault="006B6246" w:rsidP="003B01C1">
      <w:pPr>
        <w:rPr>
          <w:u w:val="single"/>
        </w:rPr>
      </w:pPr>
    </w:p>
    <w:p w14:paraId="7C24BE55" w14:textId="65D8D3F4" w:rsidR="003B01C1" w:rsidRPr="00EB5B5C" w:rsidRDefault="003B01C1" w:rsidP="003B01C1">
      <w:pPr>
        <w:rPr>
          <w:u w:val="single"/>
        </w:rPr>
      </w:pPr>
      <w:r w:rsidRPr="00EB5B5C">
        <w:rPr>
          <w:u w:val="single"/>
        </w:rPr>
        <w:lastRenderedPageBreak/>
        <w:t>Pytanie:</w:t>
      </w:r>
    </w:p>
    <w:p w14:paraId="3D86FD58" w14:textId="77777777" w:rsidR="003B01C1" w:rsidRDefault="003B01C1" w:rsidP="003B01C1">
      <w:r w:rsidRPr="003B01C1">
        <w:t>Czy Zamawiający dopuszcza składanie ofert częściowych na wybrane pozycje?</w:t>
      </w:r>
    </w:p>
    <w:p w14:paraId="20D8EB7A" w14:textId="4BCE1EF8" w:rsidR="003B01C1" w:rsidRDefault="003B01C1" w:rsidP="003B01C1">
      <w:pPr>
        <w:rPr>
          <w:u w:val="single"/>
        </w:rPr>
      </w:pPr>
      <w:r w:rsidRPr="00EB5B5C">
        <w:rPr>
          <w:u w:val="single"/>
        </w:rPr>
        <w:t>Odpowiedź:</w:t>
      </w:r>
    </w:p>
    <w:p w14:paraId="08784682" w14:textId="0B3399A2" w:rsidR="003B01C1" w:rsidRDefault="003B01C1" w:rsidP="00F60956">
      <w:pPr>
        <w:jc w:val="both"/>
      </w:pPr>
      <w:r w:rsidRPr="003B01C1">
        <w:t>Zamawiający informuje</w:t>
      </w:r>
      <w:r w:rsidR="00F60956">
        <w:t>, że podział zamówienia został dokonany na części, przy czym każda część zawiera określony zakres szkoleń składających się na jedną ofertę cząstkową.</w:t>
      </w:r>
    </w:p>
    <w:p w14:paraId="7F5018DB" w14:textId="47091130" w:rsidR="00F60956" w:rsidRDefault="00F60956" w:rsidP="00F60956">
      <w:pPr>
        <w:jc w:val="both"/>
      </w:pPr>
      <w:r>
        <w:t>W związku z powyższym:</w:t>
      </w:r>
    </w:p>
    <w:p w14:paraId="1419B189" w14:textId="7967EDC5" w:rsidR="00F60956" w:rsidRDefault="00F60956" w:rsidP="00F60956">
      <w:pPr>
        <w:pStyle w:val="Akapitzlist"/>
        <w:numPr>
          <w:ilvl w:val="0"/>
          <w:numId w:val="1"/>
        </w:numPr>
        <w:jc w:val="both"/>
      </w:pPr>
      <w:r>
        <w:t>Wykonawca może złożyć ofertę na wybrane części zamówienia, tj. nie jest zobowiązany do złożenia oferty na wszystkie części objęte postępowaniem.</w:t>
      </w:r>
    </w:p>
    <w:p w14:paraId="27ECE8E6" w14:textId="6AE7AE54" w:rsidR="00F60956" w:rsidRPr="003B01C1" w:rsidRDefault="00F60956" w:rsidP="00F60956">
      <w:pPr>
        <w:pStyle w:val="Akapitzlist"/>
        <w:numPr>
          <w:ilvl w:val="0"/>
          <w:numId w:val="1"/>
        </w:numPr>
        <w:jc w:val="both"/>
      </w:pPr>
      <w:r>
        <w:t>W ramach jednej części zamówienia oferta musi zawierać wycenę wszystkich pozycji (szkoleń) wymienionych w tej części. Brak wyceny któregokolwiek ze szkoleń w danej części będzie traktowany jako niezłożenie kompletnej oferty na tę część i skutkować będzie odrzuceniem oferty w zakresie danej części.</w:t>
      </w:r>
    </w:p>
    <w:p w14:paraId="658AE903" w14:textId="77777777" w:rsidR="00F60956" w:rsidRPr="00EB5B5C" w:rsidRDefault="00F60956" w:rsidP="00F60956">
      <w:pPr>
        <w:rPr>
          <w:u w:val="single"/>
        </w:rPr>
      </w:pPr>
      <w:r w:rsidRPr="00EB5B5C">
        <w:rPr>
          <w:u w:val="single"/>
        </w:rPr>
        <w:t>Pytanie:</w:t>
      </w:r>
    </w:p>
    <w:p w14:paraId="53C90C23" w14:textId="77777777" w:rsidR="00F60956" w:rsidRDefault="00F60956" w:rsidP="00F60956">
      <w:r w:rsidRPr="00F60956">
        <w:t>Czy liczba osób na każde ze szkoleń, wskazana w szczegółowej ofercie cenowej, weźmie udział w szkoleniu w jednym terminie w ramach jednej grupy?</w:t>
      </w:r>
    </w:p>
    <w:p w14:paraId="09BEADFA" w14:textId="696E9EA5" w:rsidR="00F60956" w:rsidRDefault="00F60956" w:rsidP="00F60956">
      <w:pPr>
        <w:rPr>
          <w:u w:val="single"/>
        </w:rPr>
      </w:pPr>
      <w:r w:rsidRPr="00EB5B5C">
        <w:rPr>
          <w:u w:val="single"/>
        </w:rPr>
        <w:t>Odpowiedź:</w:t>
      </w:r>
    </w:p>
    <w:p w14:paraId="08ACBAE7" w14:textId="44A79402" w:rsidR="00F60956" w:rsidRDefault="00F60956">
      <w:r>
        <w:t>Zamawiający udzielił odpowiedzi na tożsame pytanie powyżej.</w:t>
      </w:r>
    </w:p>
    <w:p w14:paraId="310CA34F" w14:textId="77777777" w:rsidR="00F60956" w:rsidRDefault="00F60956"/>
    <w:p w14:paraId="0175630B" w14:textId="77777777" w:rsidR="00F60956" w:rsidRPr="00EB5B5C" w:rsidRDefault="00F60956" w:rsidP="00F60956">
      <w:pPr>
        <w:rPr>
          <w:u w:val="single"/>
        </w:rPr>
      </w:pPr>
      <w:r w:rsidRPr="00EB5B5C">
        <w:rPr>
          <w:u w:val="single"/>
        </w:rPr>
        <w:t>Pytanie:</w:t>
      </w:r>
    </w:p>
    <w:p w14:paraId="647074BB" w14:textId="77777777" w:rsidR="0047067E" w:rsidRDefault="0047067E" w:rsidP="00F60956">
      <w:r w:rsidRPr="0047067E">
        <w:t>W szczegółowej ofercie cenowej oferent ma zaproponować dwa terminy szkoleń dla każdego z kursów czy w związku z tym Zamawiający wybierze potem jeden termin?</w:t>
      </w:r>
    </w:p>
    <w:p w14:paraId="7485EB79" w14:textId="0BC3751C" w:rsidR="00F60956" w:rsidRDefault="00F60956" w:rsidP="00F60956">
      <w:pPr>
        <w:rPr>
          <w:u w:val="single"/>
        </w:rPr>
      </w:pPr>
      <w:r w:rsidRPr="00EB5B5C">
        <w:rPr>
          <w:u w:val="single"/>
        </w:rPr>
        <w:t>Odpowiedź:</w:t>
      </w:r>
    </w:p>
    <w:p w14:paraId="34AB3B45" w14:textId="70FE50BE" w:rsidR="006C3E43" w:rsidRDefault="0047067E" w:rsidP="0047067E">
      <w:pPr>
        <w:jc w:val="both"/>
      </w:pPr>
      <w:r>
        <w:t xml:space="preserve">Tak, Zamawiający potwierdza, że celem wskazania dwóch alternatywnych terminów realizacji szkoleń jest zapewnienie elastyczności organizacyjnej. Zamawiający po wyborze najkorzystniejszej oferty dokona ostatecznego wyboru jednego </w:t>
      </w:r>
      <w:r>
        <w:br/>
        <w:t xml:space="preserve">z zaproponowanych terminów dla każdego z kursów, po konsultacji z uczestnikami </w:t>
      </w:r>
      <w:r>
        <w:br/>
        <w:t>i z uwzględnieniem możliwości organizacyjnych.</w:t>
      </w:r>
    </w:p>
    <w:p w14:paraId="201632E9" w14:textId="02FC7D0B" w:rsidR="0047067E" w:rsidRDefault="0047067E" w:rsidP="0047067E">
      <w:pPr>
        <w:jc w:val="both"/>
      </w:pPr>
      <w:r>
        <w:t>Jednocześnie Zamawiający dopuszcza możliwość realizacji szkolenia w dwóch wskazanych terminach – z podziałem uczestników na grupy. Może to wyniknąć z niezależnych uwarunkowań organizacyjnych po stronie Zamawiającego, o których nie ma wiedzy oraz wpływu na dzień prowadzenia niniejszego postępowania.</w:t>
      </w:r>
    </w:p>
    <w:p w14:paraId="1748C06B" w14:textId="77777777" w:rsidR="006B6246" w:rsidRDefault="006B6246" w:rsidP="0047067E">
      <w:pPr>
        <w:rPr>
          <w:u w:val="single"/>
        </w:rPr>
      </w:pPr>
    </w:p>
    <w:p w14:paraId="036CB04B" w14:textId="77777777" w:rsidR="00817409" w:rsidRDefault="00817409" w:rsidP="0047067E">
      <w:pPr>
        <w:rPr>
          <w:u w:val="single"/>
        </w:rPr>
      </w:pPr>
    </w:p>
    <w:p w14:paraId="1E573420" w14:textId="4DD59F30" w:rsidR="0047067E" w:rsidRPr="00EB5B5C" w:rsidRDefault="0047067E" w:rsidP="0047067E">
      <w:pPr>
        <w:rPr>
          <w:u w:val="single"/>
        </w:rPr>
      </w:pPr>
      <w:r w:rsidRPr="00EB5B5C">
        <w:rPr>
          <w:u w:val="single"/>
        </w:rPr>
        <w:lastRenderedPageBreak/>
        <w:t>Pytanie:</w:t>
      </w:r>
    </w:p>
    <w:p w14:paraId="12776786" w14:textId="52D58DE1" w:rsidR="0047067E" w:rsidRDefault="0047067E" w:rsidP="0047067E">
      <w:pPr>
        <w:jc w:val="both"/>
      </w:pPr>
      <w:r w:rsidRPr="0047067E">
        <w:t xml:space="preserve">Czy Zamawiający dopuszcza realizację szkoleń w formie online i przekazania Uczestnikom voucherów na egzamin do samodzielnej rejestracji w formie online lub </w:t>
      </w:r>
      <w:r>
        <w:br/>
      </w:r>
      <w:r w:rsidRPr="0047067E">
        <w:t>w dowolnym ośrodku egzaminacyjnym na terenie Polski?</w:t>
      </w:r>
    </w:p>
    <w:p w14:paraId="09CB467E" w14:textId="77777777" w:rsidR="0047067E" w:rsidRDefault="0047067E" w:rsidP="0047067E">
      <w:pPr>
        <w:rPr>
          <w:u w:val="single"/>
        </w:rPr>
      </w:pPr>
      <w:r w:rsidRPr="00EB5B5C">
        <w:rPr>
          <w:u w:val="single"/>
        </w:rPr>
        <w:t>Odpowiedź:</w:t>
      </w:r>
    </w:p>
    <w:p w14:paraId="3075F92A" w14:textId="1277CFE4" w:rsidR="003F3C79" w:rsidRDefault="003F3C79" w:rsidP="003F3C79">
      <w:pPr>
        <w:jc w:val="both"/>
      </w:pPr>
      <w:r w:rsidRPr="003F3C79">
        <w:t xml:space="preserve">Zamawiający </w:t>
      </w:r>
      <w:r>
        <w:t>nie dopuszcza przekazywania uczestnikom voucherów do samodzielnej rejestracji na egzamin. Całość procedury szkoleniowej, w tym organizacja egzaminu kończącego się uzyskaniem certyfikatu (jeżeli przewidziana), musi być zorganizowana przez Wykonawcę w sposób kompleksowy i bezpośrednio powiązany z realizowanym szkoleniem.</w:t>
      </w:r>
    </w:p>
    <w:p w14:paraId="0FE95CBB" w14:textId="77777777" w:rsidR="003F3C79" w:rsidRDefault="003F3C79" w:rsidP="00EB5B5C">
      <w:pPr>
        <w:jc w:val="center"/>
        <w:rPr>
          <w:b/>
          <w:bCs/>
        </w:rPr>
      </w:pPr>
    </w:p>
    <w:p w14:paraId="55C13838" w14:textId="77777777" w:rsidR="003F3C79" w:rsidRPr="00EB5B5C" w:rsidRDefault="003F3C79" w:rsidP="003F3C79">
      <w:pPr>
        <w:rPr>
          <w:u w:val="single"/>
        </w:rPr>
      </w:pPr>
      <w:r w:rsidRPr="00EB5B5C">
        <w:rPr>
          <w:u w:val="single"/>
        </w:rPr>
        <w:t>Pytanie:</w:t>
      </w:r>
    </w:p>
    <w:p w14:paraId="70968FE3" w14:textId="7C64C785" w:rsidR="003F3C79" w:rsidRDefault="003F3C79" w:rsidP="003F3C79">
      <w:pPr>
        <w:jc w:val="both"/>
      </w:pPr>
      <w:r w:rsidRPr="003F3C79">
        <w:t>Informujemy, iż po szkoleniu MS-55372 nie ma egzaminu. W związku z czym rozumiem, że nie musimy go wyceniać w ofercie?</w:t>
      </w:r>
    </w:p>
    <w:p w14:paraId="5B1AE59C" w14:textId="77777777" w:rsidR="003F3C79" w:rsidRDefault="003F3C79" w:rsidP="003F3C79">
      <w:pPr>
        <w:rPr>
          <w:u w:val="single"/>
        </w:rPr>
      </w:pPr>
      <w:r w:rsidRPr="00EB5B5C">
        <w:rPr>
          <w:u w:val="single"/>
        </w:rPr>
        <w:t>Odpowiedź:</w:t>
      </w:r>
    </w:p>
    <w:p w14:paraId="632EC3CE" w14:textId="3067938A" w:rsidR="003F3C79" w:rsidRDefault="003F3C79" w:rsidP="003F3C79">
      <w:pPr>
        <w:jc w:val="both"/>
      </w:pPr>
      <w:r>
        <w:t>Zamawiający potwierdza, że po szkoleniu MS-55372 nie jest wymagane przeprowadzenie egzaminu końcowego, ani wydanie certyfikatu komercyjnego uzależnionego od zdania egzaminu.</w:t>
      </w:r>
    </w:p>
    <w:p w14:paraId="5EDA12EA" w14:textId="23F73C24" w:rsidR="003F3C79" w:rsidRPr="003F3C79" w:rsidRDefault="003F3C79" w:rsidP="003F3C79">
      <w:pPr>
        <w:jc w:val="both"/>
      </w:pPr>
      <w:r>
        <w:t>W związku z powyższym Wykonawca nie jest zobowiązany do wyceny egzaminu w ofercie dla tego szkolenia. Cena powinna obejmować jedynie realizację szkolenia oraz wydanie zaświadczenia o jego ukończeniu.</w:t>
      </w:r>
    </w:p>
    <w:p w14:paraId="731DB54D" w14:textId="77777777" w:rsidR="003F3C79" w:rsidRDefault="003F3C79" w:rsidP="00EB5B5C">
      <w:pPr>
        <w:jc w:val="center"/>
        <w:rPr>
          <w:b/>
          <w:bCs/>
        </w:rPr>
      </w:pPr>
    </w:p>
    <w:p w14:paraId="4F4B0C5B" w14:textId="77777777" w:rsidR="003F3C79" w:rsidRPr="00EB5B5C" w:rsidRDefault="003F3C79" w:rsidP="003F3C79">
      <w:pPr>
        <w:rPr>
          <w:u w:val="single"/>
        </w:rPr>
      </w:pPr>
      <w:r w:rsidRPr="00EB5B5C">
        <w:rPr>
          <w:u w:val="single"/>
        </w:rPr>
        <w:t>Pytanie:</w:t>
      </w:r>
    </w:p>
    <w:p w14:paraId="505235CA" w14:textId="77777777" w:rsidR="006B6246" w:rsidRDefault="006B6246" w:rsidP="003F3C79">
      <w:r w:rsidRPr="006B6246">
        <w:t>Czy w przypadku szkoleń stacjonarnych Wykonawca ma zapewnić obiad dla Uczestników szkoleń?</w:t>
      </w:r>
    </w:p>
    <w:p w14:paraId="7E9A5142" w14:textId="1F746BA4" w:rsidR="003F3C79" w:rsidRDefault="003F3C79" w:rsidP="003F3C79">
      <w:pPr>
        <w:rPr>
          <w:u w:val="single"/>
        </w:rPr>
      </w:pPr>
      <w:r w:rsidRPr="00EB5B5C">
        <w:rPr>
          <w:u w:val="single"/>
        </w:rPr>
        <w:t>Odpowiedź:</w:t>
      </w:r>
    </w:p>
    <w:p w14:paraId="2CA1A0E8" w14:textId="07EFA0AD" w:rsidR="006B6246" w:rsidRPr="006B6246" w:rsidRDefault="006B6246" w:rsidP="006B6246">
      <w:pPr>
        <w:jc w:val="both"/>
      </w:pPr>
      <w:r w:rsidRPr="006B6246">
        <w:t xml:space="preserve">Zamawiający </w:t>
      </w:r>
      <w:r>
        <w:t xml:space="preserve">informuje, </w:t>
      </w:r>
      <w:r w:rsidR="007A4D78">
        <w:t>nie wymaga zapewnienia obiadu dla uczestników szkolenia</w:t>
      </w:r>
      <w:r>
        <w:t>.</w:t>
      </w:r>
    </w:p>
    <w:p w14:paraId="775F67D8" w14:textId="77777777" w:rsidR="006B6246" w:rsidRDefault="006B6246" w:rsidP="006B6246">
      <w:pPr>
        <w:rPr>
          <w:u w:val="single"/>
        </w:rPr>
      </w:pPr>
    </w:p>
    <w:p w14:paraId="3F2B4618" w14:textId="77777777" w:rsidR="00817409" w:rsidRDefault="00817409" w:rsidP="006B6246">
      <w:pPr>
        <w:rPr>
          <w:u w:val="single"/>
        </w:rPr>
      </w:pPr>
    </w:p>
    <w:p w14:paraId="26C69E97" w14:textId="77777777" w:rsidR="00817409" w:rsidRDefault="00817409" w:rsidP="006B6246">
      <w:pPr>
        <w:rPr>
          <w:u w:val="single"/>
        </w:rPr>
      </w:pPr>
    </w:p>
    <w:p w14:paraId="2CC297C2" w14:textId="77777777" w:rsidR="00817409" w:rsidRDefault="00817409" w:rsidP="006B6246">
      <w:pPr>
        <w:rPr>
          <w:u w:val="single"/>
        </w:rPr>
      </w:pPr>
    </w:p>
    <w:p w14:paraId="27CD950D" w14:textId="77777777" w:rsidR="00817409" w:rsidRDefault="00817409" w:rsidP="006B6246">
      <w:pPr>
        <w:rPr>
          <w:u w:val="single"/>
        </w:rPr>
      </w:pPr>
    </w:p>
    <w:p w14:paraId="50B4A755" w14:textId="77777777" w:rsidR="00817409" w:rsidRDefault="00817409" w:rsidP="006B6246">
      <w:pPr>
        <w:rPr>
          <w:u w:val="single"/>
        </w:rPr>
      </w:pPr>
    </w:p>
    <w:p w14:paraId="5EA983DB" w14:textId="5D0A8363" w:rsidR="006B6246" w:rsidRPr="00EB5B5C" w:rsidRDefault="006B6246" w:rsidP="006B6246">
      <w:pPr>
        <w:rPr>
          <w:u w:val="single"/>
        </w:rPr>
      </w:pPr>
      <w:r w:rsidRPr="00EB5B5C">
        <w:rPr>
          <w:u w:val="single"/>
        </w:rPr>
        <w:lastRenderedPageBreak/>
        <w:t>Pytanie:</w:t>
      </w:r>
    </w:p>
    <w:p w14:paraId="28344B17" w14:textId="486DFC33" w:rsidR="006B6246" w:rsidRDefault="006B6246" w:rsidP="006B6246">
      <w:r w:rsidRPr="006B6246">
        <w:t>Czy szkolenia w formie stacjonarnej mogą odbywać się w dowolnej lokalizacji na terenie Polski?</w:t>
      </w:r>
    </w:p>
    <w:p w14:paraId="793185B9" w14:textId="77777777" w:rsidR="006B6246" w:rsidRDefault="006B6246" w:rsidP="006B6246">
      <w:pPr>
        <w:rPr>
          <w:u w:val="single"/>
        </w:rPr>
      </w:pPr>
      <w:r w:rsidRPr="00EB5B5C">
        <w:rPr>
          <w:u w:val="single"/>
        </w:rPr>
        <w:t>Odpowiedź:</w:t>
      </w:r>
    </w:p>
    <w:p w14:paraId="13D250DD" w14:textId="1F01D5A4" w:rsidR="006B6246" w:rsidRDefault="006B6246" w:rsidP="006B6246">
      <w:pPr>
        <w:jc w:val="both"/>
      </w:pPr>
      <w:r>
        <w:t>Tak, Zamawiający dopuszcza realizację szkoleń stacjonarnych w dowolnej lokalizacji na terenie Rzeczypospolitej Polskiej, pod warunkiem że miejsce realizacji danego szkolenia nie będzie zmieniane w trakcie jego trwania.</w:t>
      </w:r>
    </w:p>
    <w:p w14:paraId="6E74B6FA" w14:textId="68CDD400" w:rsidR="006B6246" w:rsidRPr="006B6246" w:rsidRDefault="006B6246" w:rsidP="006B6246">
      <w:pPr>
        <w:jc w:val="both"/>
      </w:pPr>
      <w:r>
        <w:t>Całość danego kursu musi zostać przeprowadzona w jednaj, ustalonej lokalizacji, zapewniającej odpowiednie warunki organizacyjno-techniczne do realizacji szkolenia.</w:t>
      </w:r>
    </w:p>
    <w:p w14:paraId="44F2B51B" w14:textId="77777777" w:rsidR="003F3C79" w:rsidRDefault="003F3C79" w:rsidP="00EB5B5C">
      <w:pPr>
        <w:jc w:val="center"/>
        <w:rPr>
          <w:b/>
          <w:bCs/>
        </w:rPr>
      </w:pPr>
    </w:p>
    <w:p w14:paraId="3518F49E" w14:textId="77777777" w:rsidR="006B6246" w:rsidRPr="00EB5B5C" w:rsidRDefault="006B6246" w:rsidP="006B6246">
      <w:pPr>
        <w:rPr>
          <w:u w:val="single"/>
        </w:rPr>
      </w:pPr>
      <w:r w:rsidRPr="00EB5B5C">
        <w:rPr>
          <w:u w:val="single"/>
        </w:rPr>
        <w:t>Pytanie:</w:t>
      </w:r>
    </w:p>
    <w:p w14:paraId="644B6A74" w14:textId="77777777" w:rsidR="006B6246" w:rsidRDefault="006B6246" w:rsidP="006B6246">
      <w:r w:rsidRPr="006B6246">
        <w:t>Czy wszystkie szkolenia wskazane w Opisie Przedmiotu Zamówienia mogą być realizowane w formie otwartej, gdzie będą Uczestnicy innych firm?</w:t>
      </w:r>
    </w:p>
    <w:p w14:paraId="09913252" w14:textId="5D10B061" w:rsidR="006B6246" w:rsidRDefault="006B6246" w:rsidP="006B6246">
      <w:pPr>
        <w:rPr>
          <w:u w:val="single"/>
        </w:rPr>
      </w:pPr>
      <w:r w:rsidRPr="00EB5B5C">
        <w:rPr>
          <w:u w:val="single"/>
        </w:rPr>
        <w:t>Odpowiedź:</w:t>
      </w:r>
    </w:p>
    <w:p w14:paraId="30C6A927" w14:textId="77777777" w:rsidR="006B6246" w:rsidRDefault="006B6246" w:rsidP="006B6246">
      <w:r>
        <w:t>Zamawiający udzielił odpowiedzi na tożsame pytanie powyżej.</w:t>
      </w:r>
    </w:p>
    <w:p w14:paraId="130B3A42" w14:textId="77777777" w:rsidR="006B6246" w:rsidRDefault="006B6246" w:rsidP="006B6246">
      <w:pPr>
        <w:rPr>
          <w:u w:val="single"/>
        </w:rPr>
      </w:pPr>
    </w:p>
    <w:p w14:paraId="1D06387A" w14:textId="50541954" w:rsidR="00EB5B5C" w:rsidRPr="00EB5B5C" w:rsidRDefault="00EB5B5C"/>
    <w:sectPr w:rsidR="00EB5B5C" w:rsidRPr="00EB5B5C" w:rsidSect="00FE1A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73EA3" w14:textId="77777777" w:rsidR="001E3561" w:rsidRDefault="001E3561" w:rsidP="00EB5B5C">
      <w:pPr>
        <w:spacing w:after="0" w:line="240" w:lineRule="auto"/>
      </w:pPr>
      <w:r>
        <w:separator/>
      </w:r>
    </w:p>
  </w:endnote>
  <w:endnote w:type="continuationSeparator" w:id="0">
    <w:p w14:paraId="2743D5AE" w14:textId="77777777" w:rsidR="001E3561" w:rsidRDefault="001E3561" w:rsidP="00EB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26AC7" w14:textId="77777777" w:rsidR="001E3561" w:rsidRDefault="001E3561" w:rsidP="00EB5B5C">
      <w:pPr>
        <w:spacing w:after="0" w:line="240" w:lineRule="auto"/>
      </w:pPr>
      <w:r>
        <w:separator/>
      </w:r>
    </w:p>
  </w:footnote>
  <w:footnote w:type="continuationSeparator" w:id="0">
    <w:p w14:paraId="69CF237A" w14:textId="77777777" w:rsidR="001E3561" w:rsidRDefault="001E3561" w:rsidP="00EB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73523"/>
    <w:multiLevelType w:val="hybridMultilevel"/>
    <w:tmpl w:val="939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5C"/>
    <w:rsid w:val="00061B55"/>
    <w:rsid w:val="001E3561"/>
    <w:rsid w:val="003B01C1"/>
    <w:rsid w:val="003F3C79"/>
    <w:rsid w:val="0047067E"/>
    <w:rsid w:val="004D3C7C"/>
    <w:rsid w:val="006B6246"/>
    <w:rsid w:val="006C05E7"/>
    <w:rsid w:val="006C3E43"/>
    <w:rsid w:val="007A4D78"/>
    <w:rsid w:val="00817409"/>
    <w:rsid w:val="00884951"/>
    <w:rsid w:val="00971BDF"/>
    <w:rsid w:val="009A2009"/>
    <w:rsid w:val="00B80D40"/>
    <w:rsid w:val="00D5221B"/>
    <w:rsid w:val="00DF084B"/>
    <w:rsid w:val="00EB5B5C"/>
    <w:rsid w:val="00ED2C78"/>
    <w:rsid w:val="00F0484B"/>
    <w:rsid w:val="00F3243D"/>
    <w:rsid w:val="00F428AA"/>
    <w:rsid w:val="00F60956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6EEBA"/>
  <w15:chartTrackingRefBased/>
  <w15:docId w15:val="{9AF3434E-D044-464F-AAF7-6DB4664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5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B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B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B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B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B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B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5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5B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5B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5B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B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B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B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5C"/>
  </w:style>
  <w:style w:type="paragraph" w:styleId="Stopka">
    <w:name w:val="footer"/>
    <w:basedOn w:val="Normalny"/>
    <w:link w:val="StopkaZnak"/>
    <w:uiPriority w:val="99"/>
    <w:unhideWhenUsed/>
    <w:rsid w:val="00EB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38B96A7-086E-45EA-891F-E0AD37527C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5</cp:revision>
  <dcterms:created xsi:type="dcterms:W3CDTF">2025-02-03T06:32:00Z</dcterms:created>
  <dcterms:modified xsi:type="dcterms:W3CDTF">2025-04-30T10:53:00Z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cc2e9d9d-5efc-4975-9d3e-e53b9010d486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ugjvmpYUMlyFbnayr/KbEuBiyTQ7N6UC</vt:lpwstr>
  </property>
</Properties>
</file>