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51E" w:rsidRPr="009666DB" w:rsidRDefault="003A1E44" w:rsidP="009666DB">
      <w:pPr>
        <w:jc w:val="center"/>
        <w:rPr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E25489">
        <w:rPr>
          <w:rFonts w:ascii="Arial" w:hAnsi="Arial" w:cs="Arial"/>
          <w:b/>
        </w:rPr>
        <w:t xml:space="preserve"> –</w:t>
      </w:r>
      <w:bookmarkStart w:id="0" w:name="_GoBack"/>
      <w:bookmarkEnd w:id="0"/>
      <w:r w:rsidR="009666DB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1</w:t>
      </w: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E25489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„Odbiór i w</w:t>
      </w:r>
      <w:r w:rsidR="00143AB1" w:rsidRPr="005962CD">
        <w:rPr>
          <w:rFonts w:ascii="Arial" w:hAnsi="Arial" w:cs="Arial"/>
          <w:b/>
          <w:szCs w:val="24"/>
        </w:rPr>
        <w:t>ywóz odpadów komunalnych wraz z umożliwieniem ich segregacji, utylizacją oraz wyposażeniem w pojemniki do składowania odpadów</w:t>
      </w:r>
      <w:r>
        <w:rPr>
          <w:rFonts w:ascii="Arial" w:hAnsi="Arial" w:cs="Arial"/>
          <w:b/>
          <w:szCs w:val="24"/>
        </w:rPr>
        <w:t xml:space="preserve"> w miejscowości Mielec</w:t>
      </w:r>
      <w:r>
        <w:rPr>
          <w:rFonts w:ascii="Arial" w:hAnsi="Arial" w:cs="Arial"/>
          <w:b/>
          <w:bCs/>
          <w:szCs w:val="24"/>
        </w:rPr>
        <w:t>”</w:t>
      </w:r>
    </w:p>
    <w:p w:rsidR="00F8404C" w:rsidRDefault="00F8404C" w:rsidP="00F840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 w:rsidRPr="00253FEE">
        <w:rPr>
          <w:rFonts w:ascii="Arial" w:eastAsia="Times New Roman" w:hAnsi="Arial" w:cs="Arial"/>
          <w:lang w:eastAsia="pl-PL"/>
        </w:rPr>
        <w:t xml:space="preserve">obejmuje </w:t>
      </w:r>
      <w:r w:rsidRPr="00253FEE">
        <w:rPr>
          <w:rFonts w:ascii="Arial" w:hAnsi="Arial" w:cs="Arial"/>
        </w:rPr>
        <w:t xml:space="preserve">wywóz stałych odpadów komunalnych wraz z umożliwieniem ich segregacji, utylizacją oraz wyposażeniem w pojemniki do składowania odpadów </w:t>
      </w:r>
      <w:r>
        <w:rPr>
          <w:rFonts w:ascii="Arial" w:hAnsi="Arial" w:cs="Arial"/>
        </w:rPr>
        <w:br/>
        <w:t xml:space="preserve">w </w:t>
      </w:r>
      <w:r w:rsidR="009F76BA">
        <w:rPr>
          <w:rFonts w:ascii="Arial" w:hAnsi="Arial" w:cs="Arial"/>
        </w:rPr>
        <w:t>kompleksie wojskowym administrowanym przez 33 Wojskowy Oddział Gospodarczy</w:t>
      </w:r>
      <w:r>
        <w:rPr>
          <w:rFonts w:ascii="Arial" w:hAnsi="Arial" w:cs="Arial"/>
        </w:rPr>
        <w:t xml:space="preserve"> w</w:t>
      </w:r>
      <w:r w:rsidR="009F76B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Nowej Dębie – </w:t>
      </w:r>
      <w:r w:rsidR="009F76BA">
        <w:rPr>
          <w:rFonts w:ascii="Arial" w:hAnsi="Arial" w:cs="Arial"/>
          <w:b/>
        </w:rPr>
        <w:t>w miejscowości</w:t>
      </w:r>
      <w:r>
        <w:rPr>
          <w:rFonts w:ascii="Arial" w:hAnsi="Arial" w:cs="Arial"/>
          <w:b/>
        </w:rPr>
        <w:t xml:space="preserve"> Mielec</w:t>
      </w:r>
      <w:r>
        <w:rPr>
          <w:rFonts w:ascii="Arial" w:hAnsi="Arial" w:cs="Arial"/>
        </w:rPr>
        <w:t xml:space="preserve"> </w:t>
      </w:r>
      <w:r w:rsidR="009F76BA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FC7908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F8404C" w:rsidRDefault="00F8404C" w:rsidP="00F8404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44D12" w:rsidRDefault="00544D12" w:rsidP="00544D12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9E04F9">
        <w:rPr>
          <w:rFonts w:ascii="Arial" w:eastAsia="Times New Roman" w:hAnsi="Arial" w:cs="Arial"/>
          <w:szCs w:val="24"/>
          <w:lang w:eastAsia="pl-PL"/>
        </w:rPr>
        <w:t>Zestawienie rodzaju</w:t>
      </w:r>
      <w:r>
        <w:rPr>
          <w:rFonts w:ascii="Arial" w:eastAsia="Times New Roman" w:hAnsi="Arial" w:cs="Arial"/>
          <w:szCs w:val="24"/>
          <w:lang w:eastAsia="pl-PL"/>
        </w:rPr>
        <w:t xml:space="preserve"> i pojemności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pojemników, ich ilości, </w:t>
      </w:r>
      <w:r>
        <w:rPr>
          <w:rFonts w:ascii="Arial" w:eastAsia="Times New Roman" w:hAnsi="Arial" w:cs="Arial"/>
          <w:szCs w:val="24"/>
          <w:lang w:eastAsia="pl-PL"/>
        </w:rPr>
        <w:t>miejsce podstawienia oraz</w:t>
      </w:r>
      <w:r w:rsidRPr="009E04F9">
        <w:rPr>
          <w:rFonts w:ascii="Arial" w:eastAsia="Times New Roman" w:hAnsi="Arial" w:cs="Arial"/>
          <w:szCs w:val="24"/>
          <w:lang w:eastAsia="pl-PL"/>
        </w:rPr>
        <w:t xml:space="preserve"> częstotliwość wywozu </w:t>
      </w:r>
      <w:r>
        <w:rPr>
          <w:rFonts w:ascii="Arial" w:eastAsia="Times New Roman" w:hAnsi="Arial" w:cs="Arial"/>
          <w:szCs w:val="24"/>
          <w:lang w:eastAsia="pl-PL"/>
        </w:rPr>
        <w:t>w roku przedstawia tabela poniżej.</w:t>
      </w:r>
    </w:p>
    <w:p w:rsidR="00544D12" w:rsidRDefault="00544D12" w:rsidP="00544D12">
      <w:pPr>
        <w:rPr>
          <w:rFonts w:ascii="Arial" w:eastAsia="Times New Roman" w:hAnsi="Arial" w:cs="Arial"/>
          <w:lang w:eastAsia="pl-PL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89"/>
        <w:gridCol w:w="770"/>
        <w:gridCol w:w="851"/>
        <w:gridCol w:w="708"/>
        <w:gridCol w:w="709"/>
        <w:gridCol w:w="851"/>
        <w:gridCol w:w="850"/>
        <w:gridCol w:w="709"/>
        <w:gridCol w:w="8"/>
        <w:gridCol w:w="701"/>
        <w:gridCol w:w="850"/>
        <w:gridCol w:w="851"/>
      </w:tblGrid>
      <w:tr w:rsidR="00544D12" w:rsidRPr="00C36D40" w:rsidTr="00283423">
        <w:trPr>
          <w:trHeight w:val="480"/>
        </w:trPr>
        <w:tc>
          <w:tcPr>
            <w:tcW w:w="94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9F76BA" w:rsidP="009F76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>WOJSKOWE CENTRUM REKRUTACJI</w:t>
            </w:r>
            <w:r w:rsidR="00544D12"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 xml:space="preserve"> Mielec ul. Legionów 25</w:t>
            </w:r>
            <w:r w:rsidR="00544D12" w:rsidRPr="00BD226D">
              <w:rPr>
                <w:rFonts w:ascii="Arial" w:eastAsia="Times New Roman" w:hAnsi="Arial" w:cs="Arial"/>
                <w:b/>
                <w:bCs/>
                <w:color w:val="000000"/>
                <w:szCs w:val="18"/>
                <w:lang w:eastAsia="pl-PL"/>
              </w:rPr>
              <w:t xml:space="preserve"> </w:t>
            </w:r>
          </w:p>
        </w:tc>
      </w:tr>
      <w:tr w:rsidR="00544D12" w:rsidRPr="00C36D40" w:rsidTr="00283423">
        <w:trPr>
          <w:trHeight w:val="4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ODPADY ZMIESZANE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PAPIER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PLASTIK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pl-PL"/>
              </w:rPr>
              <w:t>SZKŁO</w:t>
            </w:r>
          </w:p>
        </w:tc>
      </w:tr>
      <w:tr w:rsidR="00544D12" w:rsidRPr="00C36D40" w:rsidTr="00283423">
        <w:trPr>
          <w:trHeight w:val="11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ilość wywozów na 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ilość wywozów na 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ilość pojemników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 xml:space="preserve">ilość wywozów na 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rok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rodzaj pojemnika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36D4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ilość wywozów na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rok</w:t>
            </w:r>
          </w:p>
        </w:tc>
      </w:tr>
      <w:tr w:rsidR="00544D12" w:rsidRPr="00C36D40" w:rsidTr="00283423">
        <w:trPr>
          <w:trHeight w:val="14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240 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240 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  <w:t>120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D12" w:rsidRPr="00C36D40" w:rsidRDefault="00544D12" w:rsidP="002834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</w:tr>
    </w:tbl>
    <w:p w:rsidR="00544D12" w:rsidRDefault="00544D12" w:rsidP="00544D12">
      <w:pPr>
        <w:jc w:val="both"/>
        <w:rPr>
          <w:rFonts w:ascii="Arial" w:eastAsia="Times New Roman" w:hAnsi="Arial" w:cs="Arial"/>
          <w:lang w:eastAsia="pl-PL"/>
        </w:rPr>
      </w:pPr>
    </w:p>
    <w:p w:rsidR="00544D12" w:rsidRPr="00D77238" w:rsidRDefault="009F76BA" w:rsidP="00544D12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W zadaniu nr 1 W</w:t>
      </w:r>
      <w:r w:rsidR="00544D12" w:rsidRPr="00D77238">
        <w:rPr>
          <w:rFonts w:ascii="Arial" w:eastAsia="Times New Roman" w:hAnsi="Arial" w:cs="Arial"/>
          <w:snapToGrid w:val="0"/>
          <w:lang w:eastAsia="pl-PL"/>
        </w:rPr>
        <w:t>ykonawca zobowiązuje się do:</w:t>
      </w:r>
    </w:p>
    <w:p w:rsidR="009F76BA" w:rsidRDefault="009F76BA" w:rsidP="004A498D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posiadania uprawnień na prowadzenie działalności w zakresie odbioru </w:t>
      </w:r>
      <w:r>
        <w:rPr>
          <w:rFonts w:ascii="Arial" w:eastAsia="Times New Roman" w:hAnsi="Arial" w:cs="Arial"/>
          <w:lang w:eastAsia="pl-PL"/>
        </w:rPr>
        <w:br/>
        <w:t>i transportu odpadów komunalnych na terenie gminy Miejskiej Mielec - wpis do rejestru działalnoś</w:t>
      </w:r>
      <w:r w:rsidR="005566AB">
        <w:rPr>
          <w:rFonts w:ascii="Arial" w:eastAsia="Times New Roman" w:hAnsi="Arial" w:cs="Arial"/>
          <w:lang w:eastAsia="pl-PL"/>
        </w:rPr>
        <w:t>ci regulowanej, o którym mowa w ustawie</w:t>
      </w:r>
      <w:r>
        <w:rPr>
          <w:rFonts w:ascii="Arial" w:eastAsia="Times New Roman" w:hAnsi="Arial" w:cs="Arial"/>
          <w:lang w:eastAsia="pl-PL"/>
        </w:rPr>
        <w:t xml:space="preserve"> z dnia 13 września 1996 r. o  utrzymaniu</w:t>
      </w:r>
      <w:r w:rsidR="004A498D">
        <w:rPr>
          <w:rFonts w:ascii="Arial" w:eastAsia="Times New Roman" w:hAnsi="Arial" w:cs="Arial"/>
          <w:lang w:eastAsia="pl-PL"/>
        </w:rPr>
        <w:t xml:space="preserve"> czystości i porządku w gminach oraz </w:t>
      </w:r>
      <w:r w:rsidR="004A498D" w:rsidRPr="004A498D">
        <w:rPr>
          <w:rFonts w:ascii="Arial" w:eastAsia="Times New Roman" w:hAnsi="Arial" w:cs="Arial"/>
          <w:lang w:eastAsia="pl-PL"/>
        </w:rPr>
        <w:t>posiadanie aktualnej umowy na gotowość przyjęcia odpadów przez zakład prowadzący instalację odzysku lub unieszkodliwienia odpadów zgodnie z hierarchią sposobów postępowania z odpadami, o której mowa w art. 17 ustawy z dnia 14 grudnia 2012 r. o odpadach</w:t>
      </w:r>
      <w:r w:rsidR="004A498D">
        <w:rPr>
          <w:rFonts w:ascii="Arial" w:eastAsia="Times New Roman" w:hAnsi="Arial" w:cs="Arial"/>
          <w:lang w:eastAsia="pl-PL"/>
        </w:rPr>
        <w:t>,</w:t>
      </w:r>
    </w:p>
    <w:p w:rsidR="009F76BA" w:rsidRPr="00B97966" w:rsidRDefault="009F76BA" w:rsidP="009F76BA">
      <w:pPr>
        <w:pStyle w:val="Akapitzlist"/>
        <w:numPr>
          <w:ilvl w:val="0"/>
          <w:numId w:val="8"/>
        </w:numPr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wyposażenia nieruchomości w sprawne pojemniki ze szczelnymi pokrywami, do gromadzenia zmieszanych odpadów komunalnych, pojemniki będą własnością Wykonawcy, </w:t>
      </w:r>
    </w:p>
    <w:p w:rsidR="009F76BA" w:rsidRPr="00B97966" w:rsidRDefault="009F76BA" w:rsidP="009F76BA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97966">
        <w:rPr>
          <w:rFonts w:ascii="Arial" w:eastAsia="Times New Roman" w:hAnsi="Arial" w:cs="Arial"/>
          <w:lang w:eastAsia="pl-PL"/>
        </w:rPr>
        <w:t xml:space="preserve">podstawienia pojemników do segregacji odpadów, pojemniki będą własnością Wykonawcy, </w:t>
      </w:r>
    </w:p>
    <w:p w:rsidR="009F76BA" w:rsidRPr="00D77238" w:rsidRDefault="009F76BA" w:rsidP="009F76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>
        <w:rPr>
          <w:rFonts w:ascii="Arial" w:eastAsia="Times New Roman" w:hAnsi="Arial" w:cs="Arial"/>
          <w:snapToGrid w:val="0"/>
          <w:lang w:eastAsia="pl-PL"/>
        </w:rPr>
        <w:t>pojemniki, o których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mowa w punkcie</w:t>
      </w:r>
      <w:r>
        <w:rPr>
          <w:rFonts w:ascii="Arial" w:eastAsia="Times New Roman" w:hAnsi="Arial" w:cs="Arial"/>
          <w:snapToGrid w:val="0"/>
          <w:lang w:eastAsia="pl-PL"/>
        </w:rPr>
        <w:t xml:space="preserve"> 2 i 3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ustawić w miejscu wskazanym przez użytkownika - przedstawiciela Zamawiającego,</w:t>
      </w:r>
    </w:p>
    <w:p w:rsidR="009F76BA" w:rsidRPr="00D77238" w:rsidRDefault="009F76BA" w:rsidP="009F76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systematycznego usuwania odpadów gromadzonych w pojemnik</w:t>
      </w:r>
      <w:r>
        <w:rPr>
          <w:rFonts w:ascii="Arial" w:eastAsia="Times New Roman" w:hAnsi="Arial" w:cs="Arial"/>
          <w:snapToGrid w:val="0"/>
          <w:lang w:eastAsia="pl-PL"/>
        </w:rPr>
        <w:t xml:space="preserve">ach na odpady zmieszane, jak również odpady segregowane (papier, plastik, szkło) - 1 raz </w:t>
      </w:r>
      <w:r>
        <w:rPr>
          <w:rFonts w:ascii="Arial" w:eastAsia="Times New Roman" w:hAnsi="Arial" w:cs="Arial"/>
          <w:snapToGrid w:val="0"/>
          <w:lang w:eastAsia="pl-PL"/>
        </w:rPr>
        <w:br/>
        <w:t>w tygodniu zgodnie z harmonogramem wywozu uzgodnionym z Zamawiającym,</w:t>
      </w:r>
    </w:p>
    <w:p w:rsidR="009F76BA" w:rsidRPr="00D77238" w:rsidRDefault="009F76BA" w:rsidP="009F76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usunięcia odpadów zalegających poza pojemnikiem w przypadku jego przepełnienia spowodowanego niedotrzymaniem ustalonego terminu wywozu,</w:t>
      </w:r>
    </w:p>
    <w:p w:rsidR="009F76BA" w:rsidRDefault="009F76BA" w:rsidP="009F76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utrzymywania podstaw</w:t>
      </w:r>
      <w:r w:rsidR="009C4EBA">
        <w:rPr>
          <w:rFonts w:ascii="Arial" w:eastAsia="Times New Roman" w:hAnsi="Arial" w:cs="Arial"/>
          <w:snapToGrid w:val="0"/>
          <w:lang w:eastAsia="pl-PL"/>
        </w:rPr>
        <w:t>ionych pojemników</w:t>
      </w:r>
      <w:r w:rsidRPr="00D77238">
        <w:rPr>
          <w:rFonts w:ascii="Arial" w:eastAsia="Times New Roman" w:hAnsi="Arial" w:cs="Arial"/>
          <w:snapToGrid w:val="0"/>
          <w:lang w:eastAsia="pl-PL"/>
        </w:rPr>
        <w:t xml:space="preserve"> w czystości, </w:t>
      </w:r>
    </w:p>
    <w:p w:rsidR="009C4EBA" w:rsidRPr="009C4EBA" w:rsidRDefault="009C4EBA" w:rsidP="009C4E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>wymiany podstawionych pojemników uszkodzonych lub zniszczonych w wyniku bieżącej eksploatacji,</w:t>
      </w:r>
    </w:p>
    <w:p w:rsidR="009F76BA" w:rsidRDefault="009F76BA" w:rsidP="009F76BA">
      <w:pPr>
        <w:widowControl w:val="0"/>
        <w:numPr>
          <w:ilvl w:val="0"/>
          <w:numId w:val="8"/>
        </w:numPr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D77238">
        <w:rPr>
          <w:rFonts w:ascii="Arial" w:eastAsia="Times New Roman" w:hAnsi="Arial" w:cs="Arial"/>
          <w:snapToGrid w:val="0"/>
          <w:lang w:eastAsia="pl-PL"/>
        </w:rPr>
        <w:t>wywozu odpadów lub przekazani</w:t>
      </w:r>
      <w:r>
        <w:rPr>
          <w:rFonts w:ascii="Arial" w:eastAsia="Times New Roman" w:hAnsi="Arial" w:cs="Arial"/>
          <w:snapToGrid w:val="0"/>
          <w:lang w:eastAsia="pl-PL"/>
        </w:rPr>
        <w:t>a do miejsca unieszkodliwienia.</w:t>
      </w:r>
    </w:p>
    <w:p w:rsidR="009F76BA" w:rsidRPr="00E9565F" w:rsidRDefault="009F76BA" w:rsidP="009F76BA">
      <w:pPr>
        <w:widowControl w:val="0"/>
        <w:spacing w:after="0" w:line="240" w:lineRule="auto"/>
        <w:ind w:left="720" w:right="6"/>
        <w:jc w:val="both"/>
        <w:rPr>
          <w:rFonts w:ascii="Arial" w:eastAsia="Times New Roman" w:hAnsi="Arial" w:cs="Arial"/>
          <w:snapToGrid w:val="0"/>
          <w:lang w:eastAsia="pl-PL"/>
        </w:rPr>
      </w:pPr>
    </w:p>
    <w:p w:rsidR="00544D12" w:rsidRPr="001F0D2E" w:rsidRDefault="00544D12" w:rsidP="00544D12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1F0D2E">
        <w:rPr>
          <w:rFonts w:ascii="Arial" w:eastAsia="Times New Roman" w:hAnsi="Arial" w:cs="Arial"/>
          <w:b/>
          <w:snapToGrid w:val="0"/>
          <w:lang w:eastAsia="pl-PL"/>
        </w:rPr>
        <w:t xml:space="preserve">Podane ilości przedmiotu zamówienia są ilościami szacunkowymi. Rozliczane będą faktycznie wywiezione odpady. </w:t>
      </w:r>
    </w:p>
    <w:p w:rsidR="00544D12" w:rsidRPr="009B2525" w:rsidRDefault="00544D12" w:rsidP="00544D12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</w:p>
    <w:p w:rsidR="00544D12" w:rsidRPr="00C2748F" w:rsidRDefault="00544D12" w:rsidP="00544D12">
      <w:p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C2748F">
        <w:rPr>
          <w:rFonts w:ascii="Arial" w:hAnsi="Arial" w:cs="Arial"/>
          <w:b/>
        </w:rPr>
        <w:t>Zamawiający zastrzega sobie możliwość zastosowania zamówienia uzupełniaj</w:t>
      </w:r>
      <w:r w:rsidR="00C2748F" w:rsidRPr="00C2748F">
        <w:rPr>
          <w:rFonts w:ascii="Arial" w:hAnsi="Arial" w:cs="Arial"/>
          <w:b/>
        </w:rPr>
        <w:t xml:space="preserve">ącego </w:t>
      </w:r>
      <w:r w:rsidR="00C2748F" w:rsidRPr="00C2748F">
        <w:rPr>
          <w:rFonts w:ascii="Arial" w:hAnsi="Arial" w:cs="Arial"/>
          <w:b/>
        </w:rPr>
        <w:br/>
        <w:t xml:space="preserve">w ramach prawa opcji do </w:t>
      </w:r>
      <w:r w:rsidR="00384C91">
        <w:rPr>
          <w:rFonts w:ascii="Arial" w:hAnsi="Arial" w:cs="Arial"/>
          <w:b/>
        </w:rPr>
        <w:t>1</w:t>
      </w:r>
      <w:r w:rsidRPr="00C2748F">
        <w:rPr>
          <w:rFonts w:ascii="Arial" w:hAnsi="Arial" w:cs="Arial"/>
          <w:b/>
        </w:rPr>
        <w:t xml:space="preserve">0% zamówienia podstawowego tj.  </w:t>
      </w:r>
    </w:p>
    <w:p w:rsidR="00544D12" w:rsidRPr="00C2748F" w:rsidRDefault="00544D12" w:rsidP="00544D12">
      <w:pPr>
        <w:numPr>
          <w:ilvl w:val="0"/>
          <w:numId w:val="24"/>
        </w:num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C2748F">
        <w:rPr>
          <w:rFonts w:ascii="Arial" w:hAnsi="Arial" w:cs="Arial"/>
        </w:rPr>
        <w:t xml:space="preserve">maksymalna ilość zmieszanych  odpadów komunalnych w roku: </w:t>
      </w:r>
      <w:r w:rsidR="00384C91">
        <w:rPr>
          <w:rFonts w:ascii="Arial" w:hAnsi="Arial" w:cs="Arial"/>
        </w:rPr>
        <w:t>5</w:t>
      </w:r>
      <w:r w:rsidRPr="00C2748F">
        <w:rPr>
          <w:rFonts w:ascii="Arial" w:hAnsi="Arial" w:cs="Arial"/>
        </w:rPr>
        <w:t xml:space="preserve"> wywozów pojemnika  z odpadami o pojemności 240 l;</w:t>
      </w:r>
    </w:p>
    <w:p w:rsidR="00544D12" w:rsidRPr="00C2748F" w:rsidRDefault="00544D12" w:rsidP="00544D12">
      <w:pPr>
        <w:numPr>
          <w:ilvl w:val="0"/>
          <w:numId w:val="24"/>
        </w:numPr>
        <w:tabs>
          <w:tab w:val="left" w:pos="-4253"/>
        </w:tabs>
        <w:spacing w:after="0" w:line="276" w:lineRule="auto"/>
        <w:jc w:val="both"/>
        <w:rPr>
          <w:rFonts w:ascii="Arial" w:hAnsi="Arial" w:cs="Arial"/>
        </w:rPr>
      </w:pPr>
      <w:r w:rsidRPr="00C2748F">
        <w:rPr>
          <w:rFonts w:ascii="Arial" w:hAnsi="Arial" w:cs="Arial"/>
        </w:rPr>
        <w:t xml:space="preserve">maksymalna ilość odpadów segregowanych w roku: </w:t>
      </w:r>
    </w:p>
    <w:p w:rsidR="00544D12" w:rsidRPr="00C2748F" w:rsidRDefault="00544D12" w:rsidP="00544D12">
      <w:pPr>
        <w:pStyle w:val="Akapitzlist"/>
        <w:numPr>
          <w:ilvl w:val="0"/>
          <w:numId w:val="25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2748F">
        <w:rPr>
          <w:rFonts w:ascii="Arial" w:hAnsi="Arial" w:cs="Arial"/>
        </w:rPr>
        <w:t xml:space="preserve">tworzywa sztuczne i metale: </w:t>
      </w:r>
      <w:r w:rsidR="00384C91">
        <w:rPr>
          <w:rFonts w:ascii="Arial" w:hAnsi="Arial" w:cs="Arial"/>
        </w:rPr>
        <w:t>5</w:t>
      </w:r>
      <w:r w:rsidR="00C2748F" w:rsidRPr="00C2748F">
        <w:rPr>
          <w:rFonts w:ascii="Arial" w:hAnsi="Arial" w:cs="Arial"/>
        </w:rPr>
        <w:t xml:space="preserve"> </w:t>
      </w:r>
      <w:r w:rsidRPr="00C2748F">
        <w:rPr>
          <w:rFonts w:ascii="Arial" w:hAnsi="Arial" w:cs="Arial"/>
        </w:rPr>
        <w:t>wywozów pojemnika z odpadami o pojemności 120l;</w:t>
      </w:r>
    </w:p>
    <w:p w:rsidR="00544D12" w:rsidRPr="00C2748F" w:rsidRDefault="00544D12" w:rsidP="00544D12">
      <w:pPr>
        <w:pStyle w:val="Akapitzlist"/>
        <w:numPr>
          <w:ilvl w:val="0"/>
          <w:numId w:val="25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2748F">
        <w:rPr>
          <w:rFonts w:ascii="Arial" w:hAnsi="Arial" w:cs="Arial"/>
        </w:rPr>
        <w:t xml:space="preserve">papier i tektura: </w:t>
      </w:r>
      <w:r w:rsidR="00384C91">
        <w:rPr>
          <w:rFonts w:ascii="Arial" w:hAnsi="Arial" w:cs="Arial"/>
        </w:rPr>
        <w:t>5</w:t>
      </w:r>
      <w:r w:rsidRPr="00C2748F">
        <w:rPr>
          <w:rFonts w:ascii="Arial" w:hAnsi="Arial" w:cs="Arial"/>
        </w:rPr>
        <w:t xml:space="preserve"> wywozów w roku pojemnika z odpadami o pojemności 240l;</w:t>
      </w:r>
    </w:p>
    <w:p w:rsidR="00544D12" w:rsidRPr="00C2748F" w:rsidRDefault="00544D12" w:rsidP="00544D12">
      <w:pPr>
        <w:pStyle w:val="Akapitzlist"/>
        <w:numPr>
          <w:ilvl w:val="0"/>
          <w:numId w:val="25"/>
        </w:numPr>
        <w:tabs>
          <w:tab w:val="left" w:pos="-4253"/>
        </w:tabs>
        <w:spacing w:after="0" w:line="276" w:lineRule="auto"/>
        <w:ind w:left="993"/>
        <w:jc w:val="both"/>
        <w:rPr>
          <w:rFonts w:ascii="Arial" w:hAnsi="Arial" w:cs="Arial"/>
        </w:rPr>
      </w:pPr>
      <w:r w:rsidRPr="00C2748F">
        <w:rPr>
          <w:rFonts w:ascii="Arial" w:hAnsi="Arial" w:cs="Arial"/>
        </w:rPr>
        <w:t xml:space="preserve">szkło - </w:t>
      </w:r>
      <w:r w:rsidR="00384C91">
        <w:rPr>
          <w:rFonts w:ascii="Arial" w:hAnsi="Arial" w:cs="Arial"/>
        </w:rPr>
        <w:t>5</w:t>
      </w:r>
      <w:r w:rsidRPr="00C2748F">
        <w:rPr>
          <w:rFonts w:ascii="Arial" w:hAnsi="Arial" w:cs="Arial"/>
        </w:rPr>
        <w:t xml:space="preserve"> wywozów w roku pojemnika z odpadami o pojemności 120l.</w:t>
      </w:r>
    </w:p>
    <w:p w:rsidR="00D77238" w:rsidRDefault="00D77238" w:rsidP="00544D12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</w:p>
    <w:sectPr w:rsidR="00D77238" w:rsidSect="00602F00">
      <w:head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0A6" w:rsidRDefault="00AB10A6" w:rsidP="003A1E44">
      <w:pPr>
        <w:spacing w:after="0" w:line="240" w:lineRule="auto"/>
      </w:pPr>
      <w:r>
        <w:separator/>
      </w:r>
    </w:p>
  </w:endnote>
  <w:endnote w:type="continuationSeparator" w:id="0">
    <w:p w:rsidR="00AB10A6" w:rsidRDefault="00AB10A6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0A6" w:rsidRDefault="00AB10A6" w:rsidP="003A1E44">
      <w:pPr>
        <w:spacing w:after="0" w:line="240" w:lineRule="auto"/>
      </w:pPr>
      <w:r>
        <w:separator/>
      </w:r>
    </w:p>
  </w:footnote>
  <w:footnote w:type="continuationSeparator" w:id="0">
    <w:p w:rsidR="00AB10A6" w:rsidRDefault="00AB10A6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489" w:rsidRPr="00E25489" w:rsidRDefault="00E25489">
    <w:pPr>
      <w:pStyle w:val="Nagwek"/>
      <w:rPr>
        <w:rFonts w:ascii="Arial" w:hAnsi="Arial" w:cs="Arial"/>
      </w:rPr>
    </w:pPr>
    <w:r>
      <w:rPr>
        <w:rFonts w:ascii="Arial" w:hAnsi="Arial" w:cs="Arial"/>
      </w:rPr>
      <w:t>Nr referencyjny Zp</w:t>
    </w:r>
    <w:r w:rsidRPr="00E25489">
      <w:rPr>
        <w:rFonts w:ascii="Arial" w:hAnsi="Arial" w:cs="Arial"/>
      </w:rPr>
      <w:t>62/2024</w:t>
    </w:r>
    <w:r w:rsidRPr="00E25489">
      <w:rPr>
        <w:rFonts w:ascii="Arial" w:hAnsi="Arial" w:cs="Arial"/>
      </w:rPr>
      <w:tab/>
    </w:r>
    <w:r w:rsidRPr="00E25489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1219F"/>
    <w:multiLevelType w:val="hybridMultilevel"/>
    <w:tmpl w:val="F82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2"/>
  </w:num>
  <w:num w:numId="7">
    <w:abstractNumId w:val="11"/>
  </w:num>
  <w:num w:numId="8">
    <w:abstractNumId w:val="24"/>
  </w:num>
  <w:num w:numId="9">
    <w:abstractNumId w:val="32"/>
  </w:num>
  <w:num w:numId="10">
    <w:abstractNumId w:val="41"/>
  </w:num>
  <w:num w:numId="11">
    <w:abstractNumId w:val="21"/>
  </w:num>
  <w:num w:numId="12">
    <w:abstractNumId w:val="3"/>
  </w:num>
  <w:num w:numId="13">
    <w:abstractNumId w:val="18"/>
  </w:num>
  <w:num w:numId="14">
    <w:abstractNumId w:val="23"/>
  </w:num>
  <w:num w:numId="15">
    <w:abstractNumId w:val="38"/>
  </w:num>
  <w:num w:numId="16">
    <w:abstractNumId w:val="9"/>
  </w:num>
  <w:num w:numId="17">
    <w:abstractNumId w:val="44"/>
  </w:num>
  <w:num w:numId="18">
    <w:abstractNumId w:val="6"/>
  </w:num>
  <w:num w:numId="19">
    <w:abstractNumId w:val="29"/>
  </w:num>
  <w:num w:numId="20">
    <w:abstractNumId w:val="15"/>
  </w:num>
  <w:num w:numId="21">
    <w:abstractNumId w:val="2"/>
  </w:num>
  <w:num w:numId="22">
    <w:abstractNumId w:val="43"/>
  </w:num>
  <w:num w:numId="23">
    <w:abstractNumId w:val="5"/>
  </w:num>
  <w:num w:numId="24">
    <w:abstractNumId w:val="33"/>
  </w:num>
  <w:num w:numId="25">
    <w:abstractNumId w:val="8"/>
  </w:num>
  <w:num w:numId="26">
    <w:abstractNumId w:val="19"/>
  </w:num>
  <w:num w:numId="27">
    <w:abstractNumId w:val="17"/>
  </w:num>
  <w:num w:numId="28">
    <w:abstractNumId w:val="35"/>
  </w:num>
  <w:num w:numId="29">
    <w:abstractNumId w:val="4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3"/>
  </w:num>
  <w:num w:numId="36">
    <w:abstractNumId w:val="22"/>
  </w:num>
  <w:num w:numId="37">
    <w:abstractNumId w:val="14"/>
  </w:num>
  <w:num w:numId="38">
    <w:abstractNumId w:val="10"/>
  </w:num>
  <w:num w:numId="39">
    <w:abstractNumId w:val="39"/>
  </w:num>
  <w:num w:numId="40">
    <w:abstractNumId w:val="26"/>
  </w:num>
  <w:num w:numId="41">
    <w:abstractNumId w:val="16"/>
  </w:num>
  <w:num w:numId="42">
    <w:abstractNumId w:val="7"/>
  </w:num>
  <w:num w:numId="43">
    <w:abstractNumId w:val="25"/>
  </w:num>
  <w:num w:numId="44">
    <w:abstractNumId w:val="37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4387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CD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73D8E"/>
    <w:rsid w:val="00282882"/>
    <w:rsid w:val="002966EB"/>
    <w:rsid w:val="002C6C47"/>
    <w:rsid w:val="002D5EE2"/>
    <w:rsid w:val="00314C84"/>
    <w:rsid w:val="00314F5D"/>
    <w:rsid w:val="00321722"/>
    <w:rsid w:val="003369BD"/>
    <w:rsid w:val="00343FA4"/>
    <w:rsid w:val="0035751E"/>
    <w:rsid w:val="00384C91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4A498D"/>
    <w:rsid w:val="0050375A"/>
    <w:rsid w:val="005103D7"/>
    <w:rsid w:val="0051562C"/>
    <w:rsid w:val="00533BD8"/>
    <w:rsid w:val="00544D12"/>
    <w:rsid w:val="005566AB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B7A"/>
    <w:rsid w:val="007C73E4"/>
    <w:rsid w:val="007F606D"/>
    <w:rsid w:val="00811313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66DB"/>
    <w:rsid w:val="009676B5"/>
    <w:rsid w:val="00974D0F"/>
    <w:rsid w:val="0098001E"/>
    <w:rsid w:val="00992847"/>
    <w:rsid w:val="009B2525"/>
    <w:rsid w:val="009C05B7"/>
    <w:rsid w:val="009C4EBA"/>
    <w:rsid w:val="009D6D86"/>
    <w:rsid w:val="009E04F9"/>
    <w:rsid w:val="009F76BA"/>
    <w:rsid w:val="00A20ADB"/>
    <w:rsid w:val="00A26307"/>
    <w:rsid w:val="00A55E46"/>
    <w:rsid w:val="00A647CF"/>
    <w:rsid w:val="00A657C4"/>
    <w:rsid w:val="00A726DA"/>
    <w:rsid w:val="00A837A3"/>
    <w:rsid w:val="00A91F3B"/>
    <w:rsid w:val="00AB10A6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753A"/>
    <w:rsid w:val="00C2019E"/>
    <w:rsid w:val="00C229CD"/>
    <w:rsid w:val="00C24B2C"/>
    <w:rsid w:val="00C2748F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91E0D"/>
    <w:rsid w:val="00D9323B"/>
    <w:rsid w:val="00DA3094"/>
    <w:rsid w:val="00DA7D43"/>
    <w:rsid w:val="00DB13D3"/>
    <w:rsid w:val="00DC30BA"/>
    <w:rsid w:val="00DC6767"/>
    <w:rsid w:val="00DD09DF"/>
    <w:rsid w:val="00DE25EC"/>
    <w:rsid w:val="00DE6E6B"/>
    <w:rsid w:val="00DF03FE"/>
    <w:rsid w:val="00DF0DFD"/>
    <w:rsid w:val="00DF30E5"/>
    <w:rsid w:val="00DF3B40"/>
    <w:rsid w:val="00DF60C1"/>
    <w:rsid w:val="00E15EC8"/>
    <w:rsid w:val="00E20B05"/>
    <w:rsid w:val="00E25489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  <w:rsid w:val="00FC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BF260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FF371D-E87E-4882-82CC-5304EB0868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2</cp:revision>
  <cp:lastPrinted>2024-07-09T07:41:00Z</cp:lastPrinted>
  <dcterms:created xsi:type="dcterms:W3CDTF">2024-08-28T09:42:00Z</dcterms:created>
  <dcterms:modified xsi:type="dcterms:W3CDTF">2024-08-28T09:42:00Z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b6303bfa-b557-4ddc-8522-a1ea06814116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