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93" w:rsidRPr="00073FD4" w:rsidRDefault="00073FD4" w:rsidP="001E7D93">
      <w:pPr>
        <w:spacing w:line="360" w:lineRule="auto"/>
        <w:ind w:left="2844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1E7D93" w:rsidRPr="00073FD4">
        <w:rPr>
          <w:sz w:val="22"/>
          <w:szCs w:val="22"/>
        </w:rPr>
        <w:t>Załącznik Nr 3 Wzór umowy na świadczenie usług BHP</w:t>
      </w:r>
    </w:p>
    <w:p w:rsidR="001E7D93" w:rsidRDefault="001E7D93" w:rsidP="001D54AD">
      <w:pPr>
        <w:jc w:val="center"/>
        <w:rPr>
          <w:b/>
        </w:rPr>
      </w:pPr>
    </w:p>
    <w:p w:rsidR="001D54AD" w:rsidRPr="009C64EE" w:rsidRDefault="001D54AD" w:rsidP="001D54AD">
      <w:pPr>
        <w:jc w:val="center"/>
        <w:rPr>
          <w:b/>
        </w:rPr>
      </w:pPr>
      <w:r w:rsidRPr="009C64EE">
        <w:rPr>
          <w:b/>
        </w:rPr>
        <w:t>Umowa o</w:t>
      </w:r>
      <w:r>
        <w:rPr>
          <w:b/>
        </w:rPr>
        <w:t xml:space="preserve"> </w:t>
      </w:r>
      <w:r w:rsidR="00AB5D14">
        <w:rPr>
          <w:b/>
        </w:rPr>
        <w:t>świ</w:t>
      </w:r>
      <w:r w:rsidR="00B90794">
        <w:rPr>
          <w:b/>
        </w:rPr>
        <w:t xml:space="preserve">adczenie usług BHP </w:t>
      </w:r>
      <w:r w:rsidR="00B222DE">
        <w:rPr>
          <w:b/>
        </w:rPr>
        <w:t>Nr</w:t>
      </w:r>
      <w:r w:rsidR="005A589B">
        <w:rPr>
          <w:b/>
        </w:rPr>
        <w:t xml:space="preserve"> OR.272.1</w:t>
      </w:r>
      <w:r w:rsidR="00133CD2">
        <w:rPr>
          <w:b/>
        </w:rPr>
        <w:t>.20</w:t>
      </w:r>
      <w:r w:rsidR="005A589B">
        <w:rPr>
          <w:b/>
        </w:rPr>
        <w:t>24</w:t>
      </w:r>
    </w:p>
    <w:p w:rsidR="001D54AD" w:rsidRDefault="001D54AD" w:rsidP="001D54AD">
      <w:pPr>
        <w:jc w:val="both"/>
      </w:pPr>
    </w:p>
    <w:p w:rsidR="001D54AD" w:rsidRDefault="001D54AD" w:rsidP="001D54AD">
      <w:pPr>
        <w:jc w:val="both"/>
      </w:pPr>
    </w:p>
    <w:p w:rsidR="001D54AD" w:rsidRDefault="00135DE5" w:rsidP="001D54AD">
      <w:pPr>
        <w:jc w:val="both"/>
      </w:pPr>
      <w:r>
        <w:t xml:space="preserve">Zawarta </w:t>
      </w:r>
      <w:r w:rsidR="00B222DE">
        <w:t>………………………</w:t>
      </w:r>
      <w:r w:rsidR="00AB5D14">
        <w:t xml:space="preserve"> </w:t>
      </w:r>
      <w:r w:rsidR="00B222DE">
        <w:t>.</w:t>
      </w:r>
      <w:r w:rsidR="001D54AD">
        <w:t xml:space="preserve"> w Lidzbarku Warmińskim pomiędzy Powiatem Lidzbarskim reprezentowanym przez</w:t>
      </w:r>
      <w:r w:rsidR="00192277">
        <w:t xml:space="preserve"> Zarząd Powiatu Lidzbarskiego, w imieniu którego działają</w:t>
      </w:r>
      <w:r w:rsidR="001D54AD">
        <w:t>:</w:t>
      </w:r>
    </w:p>
    <w:p w:rsidR="001D54AD" w:rsidRDefault="00192277" w:rsidP="001D54AD">
      <w:pPr>
        <w:jc w:val="both"/>
      </w:pPr>
      <w:r>
        <w:t xml:space="preserve">Starosta Lidzbarski </w:t>
      </w:r>
      <w:r w:rsidR="00E0390B">
        <w:t>Dariusz Iskra</w:t>
      </w:r>
      <w:r w:rsidR="001D54AD">
        <w:t xml:space="preserve">, </w:t>
      </w:r>
    </w:p>
    <w:p w:rsidR="001D54AD" w:rsidRDefault="00192277" w:rsidP="001D54AD">
      <w:pPr>
        <w:jc w:val="both"/>
      </w:pPr>
      <w:r>
        <w:t>Wicestarosta Jarosław Kogut</w:t>
      </w:r>
    </w:p>
    <w:p w:rsidR="000C72B2" w:rsidRPr="000C72B2" w:rsidRDefault="000C72B2" w:rsidP="000C72B2">
      <w:pPr>
        <w:jc w:val="both"/>
        <w:rPr>
          <w:bCs/>
        </w:rPr>
      </w:pPr>
      <w:r w:rsidRPr="000C72B2">
        <w:rPr>
          <w:bCs/>
        </w:rPr>
        <w:t>przy kontrasygnacie:</w:t>
      </w:r>
    </w:p>
    <w:p w:rsidR="000C72B2" w:rsidRPr="000C72B2" w:rsidRDefault="000C72B2" w:rsidP="000C72B2">
      <w:pPr>
        <w:jc w:val="both"/>
      </w:pPr>
      <w:r w:rsidRPr="000C72B2">
        <w:t xml:space="preserve">Skarbnika </w:t>
      </w:r>
      <w:r w:rsidR="00E0390B">
        <w:t>Joanny Piwnickiej</w:t>
      </w:r>
      <w:r w:rsidRPr="000C72B2">
        <w:t>,</w:t>
      </w:r>
    </w:p>
    <w:p w:rsidR="000C72B2" w:rsidRDefault="000C72B2" w:rsidP="001D54AD">
      <w:pPr>
        <w:jc w:val="both"/>
      </w:pPr>
      <w:r>
        <w:t>zwanym dalej Zleceniodawcą</w:t>
      </w:r>
    </w:p>
    <w:p w:rsidR="001D54AD" w:rsidRDefault="001D54AD" w:rsidP="001D54AD">
      <w:pPr>
        <w:jc w:val="both"/>
      </w:pPr>
      <w:r>
        <w:t>a</w:t>
      </w:r>
    </w:p>
    <w:p w:rsidR="001D54AD" w:rsidRDefault="00B222DE" w:rsidP="001D54AD">
      <w:pPr>
        <w:jc w:val="both"/>
      </w:pPr>
      <w:r>
        <w:t>………………</w:t>
      </w:r>
      <w:r w:rsidR="00ED09E2">
        <w:t>…………………………………………………………………………………</w:t>
      </w:r>
    </w:p>
    <w:p w:rsidR="00133CD2" w:rsidRDefault="00133CD2" w:rsidP="001D54AD">
      <w:pPr>
        <w:jc w:val="both"/>
      </w:pPr>
      <w:r>
        <w:t>Zwanym dalej Zleceniobiorcą</w:t>
      </w:r>
    </w:p>
    <w:p w:rsidR="00133CD2" w:rsidRDefault="00133CD2" w:rsidP="001D54AD">
      <w:pPr>
        <w:jc w:val="both"/>
      </w:pPr>
    </w:p>
    <w:p w:rsidR="00B52B51" w:rsidRDefault="001D54AD" w:rsidP="00133CD2">
      <w:pPr>
        <w:jc w:val="both"/>
      </w:pPr>
      <w:r>
        <w:t>§ 1. Przedmiotem niniejszej umowy jest świadczenie usług bhp zgodnie z Rozporządzeniem Rady Ministrów w sprawie służby bezpieczeństwa i higieny pracy z dnia 2 września 1997 r.</w:t>
      </w:r>
      <w:r w:rsidR="00E0390B">
        <w:t xml:space="preserve"> </w:t>
      </w:r>
      <w:r>
        <w:t>(</w:t>
      </w:r>
      <w:proofErr w:type="spellStart"/>
      <w:r>
        <w:t>Dz.U</w:t>
      </w:r>
      <w:proofErr w:type="spellEnd"/>
      <w:r>
        <w:t>. Nr 109. poz. 704</w:t>
      </w:r>
      <w:r w:rsidR="00B52B51">
        <w:t xml:space="preserve"> z późn. zm.</w:t>
      </w:r>
      <w:r>
        <w:t xml:space="preserve">) </w:t>
      </w:r>
      <w:r w:rsidR="00133CD2">
        <w:t>dla jednostek organizacyjnych Powiatu Lidzbarskiego wymienionych (załącznik nr 1 do umowy )</w:t>
      </w:r>
      <w:r>
        <w:t>w zakresie:</w:t>
      </w:r>
    </w:p>
    <w:p w:rsidR="001D54AD" w:rsidRDefault="001D54AD" w:rsidP="00133CD2">
      <w:pPr>
        <w:numPr>
          <w:ilvl w:val="0"/>
          <w:numId w:val="1"/>
        </w:numPr>
        <w:jc w:val="both"/>
      </w:pPr>
      <w:r>
        <w:t>przeprowadzania</w:t>
      </w:r>
      <w:r w:rsidR="00212E9F">
        <w:t xml:space="preserve"> szkoleń wstępnych i okresowych oraz z pierwszej pomocy,</w:t>
      </w:r>
    </w:p>
    <w:p w:rsidR="001D54AD" w:rsidRDefault="001D54AD" w:rsidP="00133CD2">
      <w:pPr>
        <w:numPr>
          <w:ilvl w:val="0"/>
          <w:numId w:val="1"/>
        </w:numPr>
        <w:jc w:val="both"/>
      </w:pPr>
      <w:r>
        <w:t>kompleks</w:t>
      </w:r>
      <w:r w:rsidR="00B52B51">
        <w:t>owego prowadzenia dokumentacji</w:t>
      </w:r>
      <w:r>
        <w:t xml:space="preserve"> wypadków przy pracy, w drodze </w:t>
      </w:r>
      <w:r w:rsidR="00B52B51">
        <w:br/>
      </w:r>
      <w:r>
        <w:t xml:space="preserve">do pracy i z pracy w tym: przeprowadzania postępowań wyjaśniających, sporządzanie protokołów wypadków i kart statystycznych GUS, </w:t>
      </w:r>
    </w:p>
    <w:p w:rsidR="001D54AD" w:rsidRDefault="001D54AD" w:rsidP="00133CD2">
      <w:pPr>
        <w:numPr>
          <w:ilvl w:val="0"/>
          <w:numId w:val="1"/>
        </w:numPr>
        <w:jc w:val="both"/>
      </w:pPr>
      <w:r>
        <w:t xml:space="preserve">sporządzania rocznej analizy stanu bezpieczeństwa, </w:t>
      </w:r>
    </w:p>
    <w:p w:rsidR="001D54AD" w:rsidRDefault="001D54AD" w:rsidP="00133CD2">
      <w:pPr>
        <w:numPr>
          <w:ilvl w:val="0"/>
          <w:numId w:val="1"/>
        </w:numPr>
        <w:jc w:val="both"/>
      </w:pPr>
      <w:r>
        <w:t>dokon</w:t>
      </w:r>
      <w:r w:rsidR="00B705F7">
        <w:t>ywania oceny ryzyka zawodowego.</w:t>
      </w:r>
    </w:p>
    <w:p w:rsidR="00133CD2" w:rsidRPr="00133CD2" w:rsidRDefault="00133CD2" w:rsidP="00E0390B">
      <w:pPr>
        <w:pStyle w:val="Akapitzlist"/>
        <w:numPr>
          <w:ilvl w:val="0"/>
          <w:numId w:val="4"/>
        </w:numPr>
        <w:ind w:left="284" w:hanging="284"/>
        <w:jc w:val="both"/>
        <w:rPr>
          <w:rFonts w:eastAsia="Times New Roman"/>
          <w:noProof w:val="0"/>
          <w:lang w:val="pl-PL"/>
        </w:rPr>
      </w:pPr>
      <w:r w:rsidRPr="00133CD2">
        <w:rPr>
          <w:rFonts w:eastAsia="Times New Roman"/>
          <w:noProof w:val="0"/>
          <w:lang w:val="pl-PL"/>
        </w:rPr>
        <w:t xml:space="preserve">Szczegółowy zakres zamówienia określony jest w formularzu cenowym, stanowiącym załącznik nr </w:t>
      </w:r>
      <w:r>
        <w:rPr>
          <w:rFonts w:eastAsia="Times New Roman"/>
          <w:noProof w:val="0"/>
          <w:lang w:val="pl-PL"/>
        </w:rPr>
        <w:t>2</w:t>
      </w:r>
      <w:r w:rsidRPr="00133CD2">
        <w:rPr>
          <w:rFonts w:eastAsia="Times New Roman"/>
          <w:noProof w:val="0"/>
          <w:lang w:val="pl-PL"/>
        </w:rPr>
        <w:t xml:space="preserve"> do umowy.</w:t>
      </w:r>
    </w:p>
    <w:p w:rsidR="00133CD2" w:rsidRPr="00133CD2" w:rsidRDefault="00133CD2" w:rsidP="00133CD2">
      <w:pPr>
        <w:pStyle w:val="Akapitzlist"/>
        <w:numPr>
          <w:ilvl w:val="0"/>
          <w:numId w:val="4"/>
        </w:numPr>
        <w:ind w:left="284" w:hanging="284"/>
        <w:jc w:val="both"/>
        <w:rPr>
          <w:rFonts w:eastAsia="Times New Roman"/>
          <w:noProof w:val="0"/>
          <w:lang w:val="pl-PL"/>
        </w:rPr>
      </w:pPr>
      <w:r w:rsidRPr="00133CD2">
        <w:rPr>
          <w:rFonts w:eastAsia="Times New Roman"/>
          <w:noProof w:val="0"/>
          <w:lang w:val="pl-PL"/>
        </w:rPr>
        <w:t>W wyżej wymienionym załączniku zawarto szacunkowe zapotrzebowanie Zamawiającego na szkolenia i usługi. Ilość zapisana w poszczególnych pozycjach zadania oznacza planowaną ilość materiałów.</w:t>
      </w:r>
    </w:p>
    <w:p w:rsidR="00133CD2" w:rsidRPr="00133CD2" w:rsidRDefault="00133CD2" w:rsidP="00133CD2">
      <w:pPr>
        <w:pStyle w:val="Akapitzlist"/>
        <w:numPr>
          <w:ilvl w:val="0"/>
          <w:numId w:val="4"/>
        </w:numPr>
        <w:ind w:left="284" w:hanging="284"/>
        <w:jc w:val="both"/>
        <w:rPr>
          <w:rFonts w:eastAsia="Times New Roman"/>
          <w:noProof w:val="0"/>
          <w:lang w:val="pl-PL"/>
        </w:rPr>
      </w:pPr>
      <w:r w:rsidRPr="00133CD2">
        <w:rPr>
          <w:rFonts w:eastAsia="Times New Roman"/>
          <w:noProof w:val="0"/>
          <w:lang w:val="pl-PL"/>
        </w:rPr>
        <w:t>Zamawiający zastrzega sobie prawo do</w:t>
      </w:r>
      <w:r>
        <w:rPr>
          <w:rFonts w:eastAsia="Times New Roman"/>
          <w:noProof w:val="0"/>
          <w:lang w:val="pl-PL"/>
        </w:rPr>
        <w:t xml:space="preserve"> </w:t>
      </w:r>
      <w:r w:rsidRPr="00133CD2">
        <w:rPr>
          <w:rFonts w:eastAsia="Times New Roman"/>
          <w:noProof w:val="0"/>
          <w:lang w:val="pl-PL"/>
        </w:rPr>
        <w:t xml:space="preserve">zmian ilościowych w poszczególnych pozycjach usług i szkoleń, </w:t>
      </w:r>
    </w:p>
    <w:p w:rsidR="00133CD2" w:rsidRPr="00133CD2" w:rsidRDefault="00133CD2" w:rsidP="00133CD2">
      <w:pPr>
        <w:pStyle w:val="Akapitzlist"/>
        <w:numPr>
          <w:ilvl w:val="0"/>
          <w:numId w:val="4"/>
        </w:numPr>
        <w:ind w:left="284" w:hanging="284"/>
        <w:jc w:val="both"/>
        <w:rPr>
          <w:rFonts w:eastAsia="Times New Roman"/>
          <w:noProof w:val="0"/>
          <w:lang w:val="pl-PL"/>
        </w:rPr>
      </w:pPr>
      <w:r w:rsidRPr="00133CD2">
        <w:rPr>
          <w:rFonts w:eastAsia="Times New Roman"/>
          <w:noProof w:val="0"/>
          <w:lang w:val="pl-PL"/>
        </w:rPr>
        <w:t>Wykonawcy nie przysługuje z tego tytułu prawo do dochodzenia kar, odszkodowań lub innych należności.</w:t>
      </w:r>
    </w:p>
    <w:p w:rsidR="001D54AD" w:rsidRDefault="001D54AD" w:rsidP="001D54AD">
      <w:pPr>
        <w:jc w:val="both"/>
      </w:pPr>
    </w:p>
    <w:p w:rsidR="001D54AD" w:rsidRDefault="001D54AD" w:rsidP="001D54AD">
      <w:pPr>
        <w:jc w:val="both"/>
      </w:pPr>
      <w:r>
        <w:t>§ 2. Zleceniobiorca zobowiązuje się do wykonywania zadań służby bezpieczeństwa i higie</w:t>
      </w:r>
      <w:r w:rsidR="00B52B51">
        <w:t>ny pracy na zlecenie i na rzecz</w:t>
      </w:r>
      <w:r>
        <w:t xml:space="preserve"> powiatowych jednoste</w:t>
      </w:r>
      <w:r w:rsidR="00212E9F">
        <w:t>k organizacyjnych wymienionych</w:t>
      </w:r>
      <w:r w:rsidR="00D53B34">
        <w:t>.</w:t>
      </w:r>
      <w:r w:rsidR="00212E9F">
        <w:t xml:space="preserve"> </w:t>
      </w:r>
    </w:p>
    <w:p w:rsidR="001D54AD" w:rsidRDefault="001D54AD" w:rsidP="001D54AD">
      <w:pPr>
        <w:jc w:val="both"/>
      </w:pPr>
    </w:p>
    <w:p w:rsidR="00B52B51" w:rsidRDefault="001D54AD" w:rsidP="001D54AD">
      <w:pPr>
        <w:jc w:val="both"/>
      </w:pPr>
      <w:r>
        <w:t xml:space="preserve">§ 3.1. Kierownicy  jednostek  zlecają  Zleceniobiorcy  wykonywanie zadań, których  mowa  </w:t>
      </w:r>
      <w:r w:rsidR="00D53B34">
        <w:t xml:space="preserve"> </w:t>
      </w:r>
      <w:r>
        <w:t>w § 1 niniejszej umowy.</w:t>
      </w:r>
    </w:p>
    <w:p w:rsidR="001D54AD" w:rsidRDefault="001D54AD" w:rsidP="001D54AD">
      <w:pPr>
        <w:jc w:val="both"/>
      </w:pPr>
      <w:r>
        <w:t>2. Wykonywanie zadań odbywać się będzie w siedzibach jednostek</w:t>
      </w:r>
      <w:r w:rsidR="00B222DE">
        <w:t>, po wcześniejszym telefonicznych uzgodnieniu (minimum jednodniowe wyprzedzenie na zapotrzebowanie wykonania szkolenia</w:t>
      </w:r>
      <w:r w:rsidR="00D64F77">
        <w:t xml:space="preserve"> wstępnego – szkolenie pracowników bądź stażystów w dniu zatrudnienia w siedzibie Zamawiającego)</w:t>
      </w:r>
      <w:r w:rsidR="00D53B34">
        <w:t xml:space="preserve"> </w:t>
      </w:r>
      <w:r>
        <w:t xml:space="preserve">Kierownicy jednostek zapewniają odpowiednie warunki do ich wykonania.  </w:t>
      </w:r>
    </w:p>
    <w:p w:rsidR="001D54AD" w:rsidRDefault="001D54AD" w:rsidP="001D54AD">
      <w:pPr>
        <w:jc w:val="both"/>
      </w:pPr>
      <w:r>
        <w:t>3. Sporządzona dokumentacja będzie przechowywana w siedzibach jednostek przy zapewnieniu dostępu do niej kierownikom jednostek.</w:t>
      </w:r>
    </w:p>
    <w:p w:rsidR="001D54AD" w:rsidRDefault="001D54AD" w:rsidP="001D54AD">
      <w:pPr>
        <w:jc w:val="both"/>
      </w:pPr>
    </w:p>
    <w:p w:rsidR="001D54AD" w:rsidRDefault="001D54AD" w:rsidP="001D54AD">
      <w:pPr>
        <w:jc w:val="both"/>
      </w:pPr>
      <w:r>
        <w:t xml:space="preserve">§ 4. Zleceniobiorca  za wykonaną usługę otrzyma następujące wynagrodzenie brutto: </w:t>
      </w:r>
    </w:p>
    <w:p w:rsidR="000C1EFE" w:rsidRDefault="00135DE5" w:rsidP="000C1EFE">
      <w:pPr>
        <w:jc w:val="both"/>
      </w:pPr>
      <w:r>
        <w:t xml:space="preserve">1) szkolenie wstępne – </w:t>
      </w:r>
      <w:r w:rsidR="00B222DE">
        <w:t>……….</w:t>
      </w:r>
      <w:r w:rsidR="000C1EFE">
        <w:t>/osoba,</w:t>
      </w:r>
    </w:p>
    <w:p w:rsidR="000C1EFE" w:rsidRDefault="000C1EFE" w:rsidP="000C1EFE">
      <w:pPr>
        <w:jc w:val="both"/>
      </w:pPr>
      <w:r>
        <w:t>2) szkolenie okresowe w zależności od ilości osób:</w:t>
      </w:r>
    </w:p>
    <w:p w:rsidR="000C1EFE" w:rsidRDefault="000C1EFE" w:rsidP="000C1EFE">
      <w:pPr>
        <w:jc w:val="both"/>
      </w:pPr>
      <w:r>
        <w:lastRenderedPageBreak/>
        <w:t xml:space="preserve">a) </w:t>
      </w:r>
      <w:r w:rsidR="008C4330">
        <w:t xml:space="preserve">od </w:t>
      </w:r>
      <w:r>
        <w:t>1</w:t>
      </w:r>
      <w:r w:rsidR="008C4330">
        <w:t xml:space="preserve"> do 10</w:t>
      </w:r>
      <w:r>
        <w:t xml:space="preserve"> uczestnik</w:t>
      </w:r>
      <w:r w:rsidR="008C4330">
        <w:t>ów</w:t>
      </w:r>
      <w:r>
        <w:t xml:space="preserve">  (stanowisko robotnicze</w:t>
      </w:r>
      <w:r w:rsidR="007B0A50">
        <w:t>,</w:t>
      </w:r>
      <w:r>
        <w:t xml:space="preserve"> administracyjno-biurowe</w:t>
      </w:r>
      <w:r w:rsidR="007B0A50">
        <w:t>, kierownicze</w:t>
      </w:r>
      <w:r>
        <w:t xml:space="preserve">) – </w:t>
      </w:r>
      <w:r w:rsidR="00B222DE">
        <w:t>……..</w:t>
      </w:r>
      <w:r w:rsidR="00212E9F">
        <w:t xml:space="preserve"> zł/osoba,</w:t>
      </w:r>
    </w:p>
    <w:p w:rsidR="000C1EFE" w:rsidRDefault="000C1EFE" w:rsidP="000C1EFE">
      <w:pPr>
        <w:jc w:val="both"/>
      </w:pPr>
      <w:r>
        <w:t xml:space="preserve">b) </w:t>
      </w:r>
      <w:r w:rsidR="008C4330">
        <w:t>powyżej 10</w:t>
      </w:r>
      <w:r>
        <w:t xml:space="preserve"> uczestników (stanowisko robotnicz</w:t>
      </w:r>
      <w:r w:rsidR="00714D88">
        <w:t>e i administracyjno-biurowe</w:t>
      </w:r>
      <w:r w:rsidR="008F5B32">
        <w:t>, kierownicze</w:t>
      </w:r>
      <w:r w:rsidR="00714D88">
        <w:t xml:space="preserve">) – </w:t>
      </w:r>
      <w:r w:rsidR="00B222DE">
        <w:t>…………..</w:t>
      </w:r>
      <w:r w:rsidR="00212E9F">
        <w:t>zł/osoba,</w:t>
      </w:r>
    </w:p>
    <w:p w:rsidR="000C1EFE" w:rsidRDefault="000C1EFE" w:rsidP="000C1EFE">
      <w:pPr>
        <w:jc w:val="both"/>
      </w:pPr>
      <w:r>
        <w:t xml:space="preserve">3) kompletowanie dokumentacji wypadku przy pracy  - </w:t>
      </w:r>
      <w:r w:rsidR="00B222DE">
        <w:t>………….</w:t>
      </w:r>
      <w:r w:rsidR="00212E9F">
        <w:t>zł,</w:t>
      </w:r>
    </w:p>
    <w:p w:rsidR="000C1EFE" w:rsidRDefault="000C1EFE" w:rsidP="000C1EFE">
      <w:pPr>
        <w:jc w:val="both"/>
      </w:pPr>
      <w:r>
        <w:t xml:space="preserve">4) kompletowanie dokumentacji wypadku w drodze do pracy i z pracy – </w:t>
      </w:r>
      <w:r w:rsidR="00B222DE">
        <w:t>……….</w:t>
      </w:r>
      <w:r w:rsidR="00212E9F">
        <w:t xml:space="preserve"> Zł,</w:t>
      </w:r>
    </w:p>
    <w:p w:rsidR="000C1EFE" w:rsidRDefault="000C1EFE" w:rsidP="000C1EFE">
      <w:pPr>
        <w:jc w:val="both"/>
      </w:pPr>
      <w:r>
        <w:t>5) roczna a</w:t>
      </w:r>
      <w:r w:rsidR="00714D88">
        <w:t xml:space="preserve">naliza stanu bezpieczeństwa – </w:t>
      </w:r>
      <w:r w:rsidR="00B222DE">
        <w:t>………</w:t>
      </w:r>
      <w:r w:rsidR="00212E9F">
        <w:t xml:space="preserve"> zł,</w:t>
      </w:r>
    </w:p>
    <w:p w:rsidR="000C1EFE" w:rsidRDefault="000C1EFE" w:rsidP="000C1EFE">
      <w:pPr>
        <w:jc w:val="both"/>
      </w:pPr>
      <w:r>
        <w:t xml:space="preserve">6) ocena ryzyka </w:t>
      </w:r>
      <w:r w:rsidR="00162038">
        <w:t xml:space="preserve">zawodowego stanowiska pracy – </w:t>
      </w:r>
      <w:r w:rsidR="00B222DE">
        <w:t>……………..</w:t>
      </w:r>
      <w:r w:rsidR="00212E9F">
        <w:t xml:space="preserve"> zł,</w:t>
      </w:r>
    </w:p>
    <w:p w:rsidR="00212E9F" w:rsidRDefault="00212E9F" w:rsidP="000C1EFE">
      <w:pPr>
        <w:jc w:val="both"/>
      </w:pPr>
      <w:r>
        <w:t>7) szkolenia z pierwszej pomocy- ……………………….………zł,</w:t>
      </w:r>
    </w:p>
    <w:p w:rsidR="001D54AD" w:rsidRDefault="001D54AD" w:rsidP="001D54AD">
      <w:pPr>
        <w:jc w:val="both"/>
      </w:pPr>
    </w:p>
    <w:p w:rsidR="001D54AD" w:rsidRDefault="001D54AD" w:rsidP="001D54AD">
      <w:pPr>
        <w:jc w:val="both"/>
      </w:pPr>
      <w:r>
        <w:t xml:space="preserve">§ 5.1. Wynagrodzenie w wysokości określonej w § 4 obowiązuje od </w:t>
      </w:r>
      <w:r w:rsidR="00B222DE">
        <w:t>……………….</w:t>
      </w:r>
      <w:r w:rsidR="00B52B51">
        <w:t xml:space="preserve"> r. </w:t>
      </w:r>
      <w:r w:rsidR="00881AC6">
        <w:br/>
      </w:r>
      <w:r w:rsidR="00B52B51">
        <w:t xml:space="preserve">do  </w:t>
      </w:r>
      <w:r w:rsidR="00B222DE">
        <w:t>………………………</w:t>
      </w:r>
      <w:r>
        <w:t xml:space="preserve"> r.</w:t>
      </w:r>
    </w:p>
    <w:p w:rsidR="001D54AD" w:rsidRDefault="00881AC6" w:rsidP="001D54AD">
      <w:pPr>
        <w:jc w:val="both"/>
      </w:pPr>
      <w:r>
        <w:t>2. Wynagrodzenie</w:t>
      </w:r>
      <w:r w:rsidR="00192277">
        <w:t xml:space="preserve"> podlega w kolejnym</w:t>
      </w:r>
      <w:r w:rsidR="001D54AD">
        <w:t xml:space="preserve"> </w:t>
      </w:r>
      <w:r w:rsidR="00192277">
        <w:t xml:space="preserve">roku kalendarzowym </w:t>
      </w:r>
      <w:r w:rsidR="001D54AD">
        <w:t xml:space="preserve">zmianie o średnioroczny wskaźnik wzrostu cen towarów i usług </w:t>
      </w:r>
      <w:r w:rsidR="00B52B51">
        <w:t>konsumpcyjnych za rok poprzedni</w:t>
      </w:r>
      <w:r w:rsidR="001D54AD">
        <w:t xml:space="preserve"> ustalony do </w:t>
      </w:r>
      <w:r w:rsidR="000C1EFE">
        <w:br/>
      </w:r>
      <w:r w:rsidR="001D54AD">
        <w:t>31 stycznia następnego roku na podstawie obwieszczenia GUS w  Monitorze Polskim.</w:t>
      </w:r>
    </w:p>
    <w:p w:rsidR="00B52B51" w:rsidRDefault="00B52B51" w:rsidP="001D54AD">
      <w:pPr>
        <w:jc w:val="both"/>
      </w:pPr>
      <w:r>
        <w:t>3. Zmiana wynagrodzenia w sposób określony w ust. 2 nie wymaga zmiany umowy.</w:t>
      </w:r>
    </w:p>
    <w:p w:rsidR="001D54AD" w:rsidRDefault="001D54AD" w:rsidP="001D54AD">
      <w:pPr>
        <w:jc w:val="both"/>
      </w:pPr>
    </w:p>
    <w:p w:rsidR="001D54AD" w:rsidRDefault="001D54AD" w:rsidP="001D54AD">
      <w:pPr>
        <w:jc w:val="both"/>
      </w:pPr>
      <w:r>
        <w:t>§ 6.1. Zle</w:t>
      </w:r>
      <w:r w:rsidR="00B52B51">
        <w:t>ceniobiorca obciąży za wykonane</w:t>
      </w:r>
      <w:r>
        <w:t xml:space="preserve"> usługi jednostkę zlecającą.</w:t>
      </w:r>
    </w:p>
    <w:p w:rsidR="001D54AD" w:rsidRDefault="001D54AD" w:rsidP="009834E5">
      <w:pPr>
        <w:jc w:val="both"/>
      </w:pPr>
      <w:r>
        <w:t>2. Wynagr</w:t>
      </w:r>
      <w:r w:rsidR="00881AC6">
        <w:t>odzenie płatne będzie przelewem</w:t>
      </w:r>
      <w:r>
        <w:t xml:space="preserve"> w terminie 14 </w:t>
      </w:r>
      <w:r w:rsidR="00B52B51">
        <w:t>dni po przedłożeniu prawidłowo wystawionego rachunku przez</w:t>
      </w:r>
      <w:r>
        <w:t xml:space="preserve"> Zleceniobiorcę.</w:t>
      </w:r>
    </w:p>
    <w:p w:rsidR="001D54AD" w:rsidRDefault="001D54AD" w:rsidP="001D54AD">
      <w:pPr>
        <w:jc w:val="both"/>
      </w:pPr>
    </w:p>
    <w:p w:rsidR="00B52B51" w:rsidRDefault="001D54AD" w:rsidP="001D54AD">
      <w:pPr>
        <w:jc w:val="both"/>
      </w:pPr>
      <w:r>
        <w:t>§ 7.1.</w:t>
      </w:r>
      <w:r w:rsidR="00B52B51">
        <w:t xml:space="preserve">  Umowę  zawiera się na okres </w:t>
      </w:r>
      <w:r w:rsidR="00FB1518">
        <w:t>3 lat</w:t>
      </w:r>
      <w:r w:rsidR="00192277">
        <w:t xml:space="preserve"> </w:t>
      </w:r>
      <w:r>
        <w:t>od dnia jej podpisania.</w:t>
      </w:r>
    </w:p>
    <w:p w:rsidR="001D54AD" w:rsidRDefault="001D54AD" w:rsidP="001D54AD">
      <w:pPr>
        <w:jc w:val="both"/>
      </w:pPr>
      <w:r>
        <w:t xml:space="preserve">2. Umowa może być rozwiązana przez każdą ze stron z zachowaniem </w:t>
      </w:r>
      <w:r w:rsidR="00212E9F">
        <w:t>1</w:t>
      </w:r>
      <w:r>
        <w:t xml:space="preserve"> miesięcznego okresu  wypowiedzenia.</w:t>
      </w:r>
    </w:p>
    <w:p w:rsidR="001D54AD" w:rsidRDefault="001D54AD" w:rsidP="001D54AD">
      <w:pPr>
        <w:jc w:val="both"/>
      </w:pPr>
      <w:r>
        <w:t xml:space="preserve">3. Każda zmiana postanowień niniejszej umowy wymaga formy pisemnej pod rygorem nieważności.  </w:t>
      </w:r>
    </w:p>
    <w:p w:rsidR="001D54AD" w:rsidRDefault="001D54AD" w:rsidP="001D54AD">
      <w:pPr>
        <w:jc w:val="both"/>
      </w:pPr>
      <w:r>
        <w:t>4. W sprawach nieuregulowanych  niniejszą umową stosuje się przepisy kodeksu cywilnego.</w:t>
      </w:r>
    </w:p>
    <w:p w:rsidR="001D54AD" w:rsidRDefault="001D54AD" w:rsidP="001D54AD">
      <w:pPr>
        <w:jc w:val="both"/>
      </w:pPr>
    </w:p>
    <w:p w:rsidR="001D54AD" w:rsidRDefault="001D54AD" w:rsidP="001D54AD">
      <w:pPr>
        <w:jc w:val="both"/>
      </w:pPr>
      <w:r>
        <w:t>§ 8</w:t>
      </w:r>
      <w:r w:rsidR="00B52B51">
        <w:t xml:space="preserve">. </w:t>
      </w:r>
      <w:r>
        <w:t xml:space="preserve">Umowę sporządzono w trzech jednobrzmiących egzemplarzach w tym dwa  Zleceniodawcy i jeden Zleceniobiorcy </w:t>
      </w:r>
    </w:p>
    <w:p w:rsidR="001D54AD" w:rsidRDefault="001D54AD" w:rsidP="001D54AD">
      <w:pPr>
        <w:jc w:val="both"/>
      </w:pPr>
    </w:p>
    <w:p w:rsidR="001D54AD" w:rsidRDefault="001D54AD" w:rsidP="001D54AD">
      <w:pPr>
        <w:jc w:val="both"/>
      </w:pPr>
    </w:p>
    <w:p w:rsidR="001D54AD" w:rsidRDefault="001D54AD" w:rsidP="001D54AD">
      <w:pPr>
        <w:jc w:val="both"/>
      </w:pPr>
      <w:r>
        <w:t xml:space="preserve">           </w:t>
      </w:r>
    </w:p>
    <w:p w:rsidR="006A7517" w:rsidRDefault="00B52B51">
      <w:r>
        <w:t xml:space="preserve">           Zleceniodawca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Zleceniobiorca</w:t>
      </w:r>
    </w:p>
    <w:p w:rsidR="005C446A" w:rsidRDefault="005C446A"/>
    <w:p w:rsidR="005C446A" w:rsidRDefault="005C446A"/>
    <w:p w:rsidR="005C446A" w:rsidRDefault="005C446A"/>
    <w:p w:rsidR="005C446A" w:rsidRDefault="005C446A"/>
    <w:p w:rsidR="005C446A" w:rsidRDefault="005C446A"/>
    <w:p w:rsidR="005C446A" w:rsidRDefault="005C446A"/>
    <w:p w:rsidR="005C446A" w:rsidRDefault="005C446A"/>
    <w:p w:rsidR="005C446A" w:rsidRDefault="005C446A"/>
    <w:p w:rsidR="005C446A" w:rsidRDefault="005C446A"/>
    <w:p w:rsidR="005C446A" w:rsidRDefault="005C446A"/>
    <w:p w:rsidR="005C446A" w:rsidRDefault="005C446A"/>
    <w:p w:rsidR="005C446A" w:rsidRDefault="005C446A"/>
    <w:p w:rsidR="005C446A" w:rsidRDefault="005C446A"/>
    <w:p w:rsidR="005C446A" w:rsidRDefault="005C446A"/>
    <w:p w:rsidR="005C446A" w:rsidRDefault="005C446A"/>
    <w:p w:rsidR="005C446A" w:rsidRDefault="005C446A"/>
    <w:p w:rsidR="005C446A" w:rsidRDefault="005C446A"/>
    <w:p w:rsidR="005C446A" w:rsidRDefault="005C446A"/>
    <w:p w:rsidR="005C446A" w:rsidRDefault="005C446A"/>
    <w:p w:rsidR="00394351" w:rsidRDefault="00394351" w:rsidP="00133CD2"/>
    <w:p w:rsidR="005C446A" w:rsidRDefault="005C446A" w:rsidP="005C446A">
      <w:pPr>
        <w:ind w:left="12" w:firstLine="708"/>
        <w:jc w:val="right"/>
      </w:pPr>
      <w:r w:rsidRPr="005C446A">
        <w:lastRenderedPageBreak/>
        <w:t>Załącznik</w:t>
      </w:r>
      <w:r w:rsidR="00133CD2">
        <w:t xml:space="preserve"> nr 1</w:t>
      </w:r>
      <w:r w:rsidRPr="005C446A">
        <w:t xml:space="preserve"> </w:t>
      </w:r>
      <w:r>
        <w:t>do umowy</w:t>
      </w:r>
    </w:p>
    <w:p w:rsidR="00464D16" w:rsidRPr="00464D16" w:rsidRDefault="00464D16" w:rsidP="00464D16">
      <w:pPr>
        <w:shd w:val="clear" w:color="auto" w:fill="FFFFFF"/>
        <w:ind w:left="720"/>
        <w:jc w:val="right"/>
      </w:pPr>
      <w:r>
        <w:rPr>
          <w:b/>
        </w:rPr>
        <w:t>Nr OR.272.1.202</w:t>
      </w:r>
      <w:r w:rsidR="009834E5">
        <w:rPr>
          <w:b/>
        </w:rPr>
        <w:t>4</w:t>
      </w:r>
    </w:p>
    <w:p w:rsidR="00526250" w:rsidRPr="001401DE" w:rsidRDefault="00526250" w:rsidP="001401DE">
      <w:pPr>
        <w:numPr>
          <w:ilvl w:val="0"/>
          <w:numId w:val="2"/>
        </w:numPr>
        <w:shd w:val="clear" w:color="auto" w:fill="FFFFFF"/>
      </w:pPr>
      <w:r w:rsidRPr="001401DE">
        <w:t>Starostwo Powiatowe</w:t>
      </w:r>
    </w:p>
    <w:p w:rsidR="001401DE" w:rsidRPr="001401DE" w:rsidRDefault="00B2071E" w:rsidP="001401DE">
      <w:pPr>
        <w:shd w:val="clear" w:color="auto" w:fill="FFFFFF"/>
        <w:ind w:left="720"/>
      </w:pPr>
      <w:r>
        <w:t>u</w:t>
      </w:r>
      <w:r w:rsidR="001401DE" w:rsidRPr="001401DE">
        <w:t>l. Wyszyńskiego 37</w:t>
      </w:r>
    </w:p>
    <w:p w:rsidR="001401DE" w:rsidRPr="001401DE" w:rsidRDefault="001401DE" w:rsidP="001401DE">
      <w:pPr>
        <w:shd w:val="clear" w:color="auto" w:fill="FFFFFF"/>
        <w:ind w:left="720"/>
      </w:pPr>
      <w:r w:rsidRPr="001401DE">
        <w:t>11-100 Lidzbark Warmiński</w:t>
      </w:r>
    </w:p>
    <w:p w:rsidR="001401DE" w:rsidRPr="001401DE" w:rsidRDefault="005C446A" w:rsidP="001401DE">
      <w:pPr>
        <w:numPr>
          <w:ilvl w:val="0"/>
          <w:numId w:val="2"/>
        </w:numPr>
        <w:shd w:val="clear" w:color="auto" w:fill="FFFFFF"/>
      </w:pPr>
      <w:r w:rsidRPr="001401DE">
        <w:t>Powiatowe Centrum Pomocy Rodzinie</w:t>
      </w:r>
      <w:r w:rsidRPr="001401DE">
        <w:rPr>
          <w:rStyle w:val="apple-converted-space"/>
        </w:rPr>
        <w:t> </w:t>
      </w:r>
      <w:r w:rsidRPr="001401DE">
        <w:br/>
        <w:t>ul. Dworcowa 4, 11-130 Orneta</w:t>
      </w:r>
      <w:r w:rsidRPr="001401DE">
        <w:rPr>
          <w:rStyle w:val="apple-converted-space"/>
        </w:rPr>
        <w:t> </w:t>
      </w:r>
      <w:r w:rsidRPr="001401DE">
        <w:br/>
        <w:t>tel./fax (055) 242-43-58, (055) 242-43-59</w:t>
      </w:r>
    </w:p>
    <w:p w:rsidR="001401DE" w:rsidRPr="001401DE" w:rsidRDefault="001401DE" w:rsidP="001401DE">
      <w:pPr>
        <w:numPr>
          <w:ilvl w:val="0"/>
          <w:numId w:val="2"/>
        </w:numPr>
        <w:shd w:val="clear" w:color="auto" w:fill="FFFFFF"/>
        <w:ind w:left="714" w:hanging="357"/>
      </w:pPr>
      <w:r w:rsidRPr="001401DE">
        <w:t>Powiatowy Urząd Pracy</w:t>
      </w:r>
      <w:r w:rsidRPr="001401DE">
        <w:rPr>
          <w:rStyle w:val="apple-converted-space"/>
        </w:rPr>
        <w:t> </w:t>
      </w:r>
      <w:r w:rsidRPr="001401DE">
        <w:br/>
        <w:t>ul. Dębowa 8, 11-100 Lidzbark Warmiński</w:t>
      </w:r>
      <w:r w:rsidRPr="001401DE">
        <w:rPr>
          <w:rStyle w:val="apple-converted-space"/>
        </w:rPr>
        <w:t> </w:t>
      </w:r>
      <w:r w:rsidRPr="001401DE">
        <w:br/>
        <w:t>tel./fax (089) 767-35-66, tel. 767-33-39</w:t>
      </w:r>
    </w:p>
    <w:p w:rsidR="005C446A" w:rsidRPr="001401DE" w:rsidRDefault="001401DE" w:rsidP="001401DE">
      <w:pPr>
        <w:numPr>
          <w:ilvl w:val="0"/>
          <w:numId w:val="2"/>
        </w:numPr>
        <w:shd w:val="clear" w:color="auto" w:fill="FFFFFF"/>
        <w:ind w:left="714" w:hanging="357"/>
      </w:pPr>
      <w:r w:rsidRPr="001401DE">
        <w:t>Zespół Szkół Ogólnokształcących w Lidzbarku Warmińskim</w:t>
      </w:r>
      <w:r w:rsidRPr="001401DE">
        <w:rPr>
          <w:rStyle w:val="apple-converted-space"/>
        </w:rPr>
        <w:t> </w:t>
      </w:r>
      <w:r w:rsidRPr="001401DE">
        <w:br/>
        <w:t>ul. Krasickiego 4, 11-100 Lidzbark Warmiński</w:t>
      </w:r>
      <w:r w:rsidRPr="001401DE">
        <w:rPr>
          <w:rStyle w:val="apple-converted-space"/>
        </w:rPr>
        <w:t> </w:t>
      </w:r>
      <w:r w:rsidRPr="001401DE">
        <w:br/>
        <w:t>tel./fax (089) 767-51-41, tel. 767-15-35</w:t>
      </w:r>
    </w:p>
    <w:p w:rsidR="005C446A" w:rsidRPr="001401DE" w:rsidRDefault="005C446A" w:rsidP="001401DE">
      <w:pPr>
        <w:numPr>
          <w:ilvl w:val="0"/>
          <w:numId w:val="2"/>
        </w:numPr>
        <w:shd w:val="clear" w:color="auto" w:fill="FFFFFF"/>
      </w:pPr>
      <w:r w:rsidRPr="001401DE">
        <w:t>Zespół Szkół Zawodowych w Lidzbarku Warmińskim</w:t>
      </w:r>
      <w:r w:rsidRPr="001401DE">
        <w:rPr>
          <w:rStyle w:val="apple-converted-space"/>
        </w:rPr>
        <w:t> </w:t>
      </w:r>
      <w:r w:rsidRPr="001401DE">
        <w:br/>
        <w:t>ul. Orła Białego 5, 11-100 Lidzbark Warmiński</w:t>
      </w:r>
      <w:r w:rsidRPr="001401DE">
        <w:rPr>
          <w:rStyle w:val="apple-converted-space"/>
        </w:rPr>
        <w:t> </w:t>
      </w:r>
      <w:r w:rsidRPr="001401DE">
        <w:br/>
        <w:t>tel.</w:t>
      </w:r>
      <w:r w:rsidRPr="001401DE">
        <w:rPr>
          <w:rStyle w:val="apple-converted-space"/>
        </w:rPr>
        <w:t> </w:t>
      </w:r>
      <w:r w:rsidRPr="001401DE">
        <w:rPr>
          <w:lang w:val="en-GB"/>
        </w:rPr>
        <w:t>(089) 767-25-59, fax 767-29-65</w:t>
      </w:r>
      <w:r w:rsidRPr="001401DE">
        <w:rPr>
          <w:rStyle w:val="apple-converted-space"/>
          <w:lang w:val="en-GB"/>
        </w:rPr>
        <w:t> </w:t>
      </w:r>
    </w:p>
    <w:p w:rsidR="005C446A" w:rsidRPr="001401DE" w:rsidRDefault="005C446A" w:rsidP="001401DE">
      <w:pPr>
        <w:numPr>
          <w:ilvl w:val="0"/>
          <w:numId w:val="2"/>
        </w:numPr>
        <w:shd w:val="clear" w:color="auto" w:fill="FFFFFF"/>
      </w:pPr>
      <w:r w:rsidRPr="001401DE">
        <w:t>Zespół Szkół Ogólnokształcących w Ornecie</w:t>
      </w:r>
      <w:r w:rsidRPr="001401DE">
        <w:rPr>
          <w:rStyle w:val="apple-converted-space"/>
        </w:rPr>
        <w:t> </w:t>
      </w:r>
      <w:r w:rsidRPr="001401DE">
        <w:br/>
        <w:t>ul. 1-go Maja 28, 11-130 Orneta</w:t>
      </w:r>
      <w:r w:rsidRPr="001401DE">
        <w:rPr>
          <w:rStyle w:val="apple-converted-space"/>
        </w:rPr>
        <w:t> </w:t>
      </w:r>
      <w:r w:rsidRPr="001401DE">
        <w:br/>
        <w:t>tel.</w:t>
      </w:r>
      <w:r w:rsidRPr="001401DE">
        <w:rPr>
          <w:rStyle w:val="apple-converted-space"/>
        </w:rPr>
        <w:t> </w:t>
      </w:r>
      <w:r w:rsidRPr="001401DE">
        <w:t>(055) 242-11-09, fax 242-11-71</w:t>
      </w:r>
      <w:r w:rsidRPr="001401DE">
        <w:rPr>
          <w:rStyle w:val="apple-converted-space"/>
        </w:rPr>
        <w:t> </w:t>
      </w:r>
    </w:p>
    <w:p w:rsidR="005C446A" w:rsidRPr="001401DE" w:rsidRDefault="005C446A" w:rsidP="001401DE">
      <w:pPr>
        <w:numPr>
          <w:ilvl w:val="0"/>
          <w:numId w:val="2"/>
        </w:numPr>
        <w:shd w:val="clear" w:color="auto" w:fill="FFFFFF"/>
        <w:rPr>
          <w:rStyle w:val="apple-converted-space"/>
        </w:rPr>
      </w:pPr>
      <w:r w:rsidRPr="001401DE">
        <w:t>Zespół Szkół Zawodowych Centrum Kształcenia Ustawicznego w Ornecie</w:t>
      </w:r>
      <w:r w:rsidRPr="001401DE">
        <w:rPr>
          <w:rStyle w:val="apple-converted-space"/>
        </w:rPr>
        <w:t> </w:t>
      </w:r>
      <w:r w:rsidRPr="001401DE">
        <w:br/>
        <w:t>ul. 1-go Maja 20, 11-130 Orneta</w:t>
      </w:r>
      <w:r w:rsidRPr="001401DE">
        <w:rPr>
          <w:rStyle w:val="apple-converted-space"/>
        </w:rPr>
        <w:t> </w:t>
      </w:r>
      <w:r w:rsidRPr="001401DE">
        <w:br/>
        <w:t>tel./fax (055) 242-13-61</w:t>
      </w:r>
      <w:r w:rsidRPr="001401DE">
        <w:rPr>
          <w:rStyle w:val="apple-converted-space"/>
        </w:rPr>
        <w:t> </w:t>
      </w:r>
    </w:p>
    <w:p w:rsidR="005C446A" w:rsidRPr="001401DE" w:rsidRDefault="005C446A" w:rsidP="001401DE">
      <w:pPr>
        <w:numPr>
          <w:ilvl w:val="0"/>
          <w:numId w:val="2"/>
        </w:numPr>
        <w:shd w:val="clear" w:color="auto" w:fill="FFFFFF"/>
      </w:pPr>
      <w:r w:rsidRPr="001401DE">
        <w:t>Specjalny Ośrodek Szkolno-Wychowawczy w Lidzbarku Warmińskim</w:t>
      </w:r>
      <w:r w:rsidRPr="001401DE">
        <w:rPr>
          <w:rStyle w:val="apple-converted-space"/>
        </w:rPr>
        <w:t> </w:t>
      </w:r>
      <w:r w:rsidRPr="001401DE">
        <w:br/>
        <w:t>ul. Szkolna 3, 11-100 Lidzbark Warmiński</w:t>
      </w:r>
      <w:r w:rsidRPr="001401DE">
        <w:rPr>
          <w:rStyle w:val="apple-converted-space"/>
        </w:rPr>
        <w:t> </w:t>
      </w:r>
      <w:r w:rsidRPr="001401DE">
        <w:br/>
        <w:t>tel./fax (089) 767-25-85, 767-51-91</w:t>
      </w:r>
    </w:p>
    <w:p w:rsidR="005C446A" w:rsidRPr="001401DE" w:rsidRDefault="005C446A" w:rsidP="001401DE">
      <w:pPr>
        <w:numPr>
          <w:ilvl w:val="0"/>
          <w:numId w:val="2"/>
        </w:numPr>
        <w:shd w:val="clear" w:color="auto" w:fill="FFFFFF"/>
      </w:pPr>
      <w:r w:rsidRPr="001401DE">
        <w:t>Młodzieżowy Ośrodek Wychowawczy w Lidzbarku Warmińskim</w:t>
      </w:r>
      <w:r w:rsidRPr="001401DE">
        <w:rPr>
          <w:rStyle w:val="apple-converted-space"/>
        </w:rPr>
        <w:t> </w:t>
      </w:r>
      <w:r w:rsidRPr="001401DE">
        <w:br/>
        <w:t>ul.</w:t>
      </w:r>
      <w:r w:rsidRPr="001401DE">
        <w:rPr>
          <w:rStyle w:val="apple-converted-space"/>
        </w:rPr>
        <w:t> </w:t>
      </w:r>
      <w:r w:rsidRPr="001401DE">
        <w:t>Leśna 15, 11-100 Lidzbark Warmiński</w:t>
      </w:r>
      <w:r w:rsidRPr="001401DE">
        <w:rPr>
          <w:rStyle w:val="apple-converted-space"/>
        </w:rPr>
        <w:t> </w:t>
      </w:r>
      <w:r w:rsidRPr="001401DE">
        <w:br/>
        <w:t>tel./fax (089) 767-05-31, 767-27-94</w:t>
      </w:r>
      <w:r w:rsidRPr="001401DE">
        <w:rPr>
          <w:rStyle w:val="apple-converted-space"/>
        </w:rPr>
        <w:t> </w:t>
      </w:r>
    </w:p>
    <w:p w:rsidR="005C446A" w:rsidRPr="001401DE" w:rsidRDefault="005C446A" w:rsidP="001401DE">
      <w:pPr>
        <w:numPr>
          <w:ilvl w:val="0"/>
          <w:numId w:val="2"/>
        </w:numPr>
        <w:shd w:val="clear" w:color="auto" w:fill="FFFFFF"/>
      </w:pPr>
      <w:r w:rsidRPr="001401DE">
        <w:t>Młodzieżowy Dom Kultury w Lidzbarku Warmińskim</w:t>
      </w:r>
      <w:r w:rsidRPr="001401DE">
        <w:rPr>
          <w:rStyle w:val="apple-converted-space"/>
        </w:rPr>
        <w:t> </w:t>
      </w:r>
      <w:r w:rsidRPr="001401DE">
        <w:br/>
        <w:t>ul. Poniatowskiego 3, 11-100 Lidzbark Warmiński</w:t>
      </w:r>
      <w:r w:rsidRPr="001401DE">
        <w:rPr>
          <w:rStyle w:val="apple-converted-space"/>
        </w:rPr>
        <w:t> </w:t>
      </w:r>
      <w:r w:rsidRPr="001401DE">
        <w:br/>
        <w:t>tel./fax (089) 767-31-47</w:t>
      </w:r>
    </w:p>
    <w:p w:rsidR="005C446A" w:rsidRPr="001401DE" w:rsidRDefault="005C446A" w:rsidP="001401DE">
      <w:pPr>
        <w:numPr>
          <w:ilvl w:val="0"/>
          <w:numId w:val="2"/>
        </w:numPr>
        <w:shd w:val="clear" w:color="auto" w:fill="FFFFFF"/>
      </w:pPr>
      <w:r w:rsidRPr="001401DE">
        <w:t>Powiatowa Poradnia Psychologiczno-Pedagogiczna w Lidzbarku Warmińskim</w:t>
      </w:r>
      <w:r w:rsidRPr="001401DE">
        <w:rPr>
          <w:rStyle w:val="apple-converted-space"/>
        </w:rPr>
        <w:t> </w:t>
      </w:r>
      <w:r w:rsidRPr="001401DE">
        <w:br/>
        <w:t>ul. W</w:t>
      </w:r>
      <w:r w:rsidR="00B705F7" w:rsidRPr="001401DE">
        <w:t>yszyńskiego 20</w:t>
      </w:r>
      <w:r w:rsidRPr="001401DE">
        <w:t>, 11-100 Lidzbark Warmiński</w:t>
      </w:r>
      <w:r w:rsidRPr="001401DE">
        <w:rPr>
          <w:rStyle w:val="apple-converted-space"/>
        </w:rPr>
        <w:t> </w:t>
      </w:r>
      <w:r w:rsidRPr="001401DE">
        <w:br/>
        <w:t>tel. (089) 767-27-64 </w:t>
      </w:r>
    </w:p>
    <w:p w:rsidR="005C446A" w:rsidRPr="001401DE" w:rsidRDefault="005C446A" w:rsidP="001401DE">
      <w:pPr>
        <w:numPr>
          <w:ilvl w:val="0"/>
          <w:numId w:val="2"/>
        </w:numPr>
        <w:shd w:val="clear" w:color="auto" w:fill="FFFFFF"/>
      </w:pPr>
      <w:r w:rsidRPr="001401DE">
        <w:t>Poradnia Psychologiczno-Pedagogiczna w Ornecie</w:t>
      </w:r>
      <w:r w:rsidRPr="001401DE">
        <w:rPr>
          <w:rStyle w:val="apple-converted-space"/>
        </w:rPr>
        <w:t> </w:t>
      </w:r>
      <w:r w:rsidRPr="001401DE">
        <w:br/>
        <w:t>ul.</w:t>
      </w:r>
      <w:r w:rsidRPr="001401DE">
        <w:rPr>
          <w:rStyle w:val="apple-converted-space"/>
        </w:rPr>
        <w:t> </w:t>
      </w:r>
      <w:r w:rsidRPr="001401DE">
        <w:t>Mickiewicza 1, 11-130 Orneta</w:t>
      </w:r>
      <w:r w:rsidRPr="001401DE">
        <w:rPr>
          <w:rStyle w:val="apple-converted-space"/>
        </w:rPr>
        <w:t> </w:t>
      </w:r>
      <w:r w:rsidRPr="001401DE">
        <w:br/>
        <w:t>tel./fax (055) 242-13-92 </w:t>
      </w:r>
    </w:p>
    <w:p w:rsidR="001401DE" w:rsidRPr="001401DE" w:rsidRDefault="005C446A" w:rsidP="001401DE">
      <w:pPr>
        <w:numPr>
          <w:ilvl w:val="0"/>
          <w:numId w:val="2"/>
        </w:numPr>
        <w:shd w:val="clear" w:color="auto" w:fill="FFFFFF"/>
        <w:rPr>
          <w:rStyle w:val="apple-converted-space"/>
        </w:rPr>
      </w:pPr>
      <w:r w:rsidRPr="001401DE">
        <w:t>Zarząd Dróg Powiatowych w Lidzbarku Warmińskim</w:t>
      </w:r>
      <w:r w:rsidRPr="001401DE">
        <w:rPr>
          <w:rStyle w:val="apple-converted-space"/>
        </w:rPr>
        <w:t> </w:t>
      </w:r>
      <w:r w:rsidRPr="001401DE">
        <w:br/>
        <w:t>ul.</w:t>
      </w:r>
      <w:r w:rsidR="00CD0542" w:rsidRPr="001401DE">
        <w:t xml:space="preserve"> Leśna 17</w:t>
      </w:r>
      <w:r w:rsidRPr="001401DE">
        <w:t>, 11-100 Lidzbark Warmiński</w:t>
      </w:r>
      <w:r w:rsidRPr="001401DE">
        <w:rPr>
          <w:rStyle w:val="apple-converted-space"/>
        </w:rPr>
        <w:t> </w:t>
      </w:r>
      <w:r w:rsidRPr="001401DE">
        <w:br/>
        <w:t>tel. (089) 767-00-10, fax 767-00-10</w:t>
      </w:r>
      <w:r w:rsidRPr="001401DE">
        <w:rPr>
          <w:rStyle w:val="apple-converted-space"/>
        </w:rPr>
        <w:t> </w:t>
      </w:r>
    </w:p>
    <w:p w:rsidR="005C446A" w:rsidRPr="001401DE" w:rsidRDefault="005C446A" w:rsidP="001401DE">
      <w:pPr>
        <w:numPr>
          <w:ilvl w:val="0"/>
          <w:numId w:val="2"/>
        </w:numPr>
        <w:shd w:val="clear" w:color="auto" w:fill="FFFFFF"/>
      </w:pPr>
      <w:r w:rsidRPr="001401DE">
        <w:t>Powiatowy Środowiskowy Dom Samopomocy w Lidzbarku Warmińskim</w:t>
      </w:r>
      <w:r w:rsidRPr="001401DE">
        <w:rPr>
          <w:rStyle w:val="apple-converted-space"/>
        </w:rPr>
        <w:t> </w:t>
      </w:r>
      <w:r w:rsidRPr="001401DE">
        <w:br/>
        <w:t>ul.</w:t>
      </w:r>
      <w:r w:rsidRPr="001401DE">
        <w:rPr>
          <w:rStyle w:val="apple-converted-space"/>
        </w:rPr>
        <w:t> </w:t>
      </w:r>
      <w:r w:rsidRPr="001401DE">
        <w:t>Wierzbickiego 3a 11-100 Lidzbark Warmiński</w:t>
      </w:r>
      <w:r w:rsidRPr="001401DE">
        <w:rPr>
          <w:rStyle w:val="apple-converted-space"/>
        </w:rPr>
        <w:t> </w:t>
      </w:r>
      <w:r w:rsidRPr="001401DE">
        <w:br/>
        <w:t>tel. (0-89) 767-01-30</w:t>
      </w:r>
      <w:r w:rsidRPr="001401DE">
        <w:rPr>
          <w:color w:val="333333"/>
        </w:rPr>
        <w:br/>
      </w:r>
    </w:p>
    <w:sectPr w:rsidR="005C446A" w:rsidRPr="001401DE" w:rsidSect="0039435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4184"/>
    <w:multiLevelType w:val="hybridMultilevel"/>
    <w:tmpl w:val="BE1A99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40421F"/>
    <w:multiLevelType w:val="multilevel"/>
    <w:tmpl w:val="A61AA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8B3BCB"/>
    <w:multiLevelType w:val="hybridMultilevel"/>
    <w:tmpl w:val="246805CA"/>
    <w:lvl w:ilvl="0" w:tplc="AF8E5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AB03CF"/>
    <w:multiLevelType w:val="hybridMultilevel"/>
    <w:tmpl w:val="7FB60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06048"/>
    <w:multiLevelType w:val="hybridMultilevel"/>
    <w:tmpl w:val="310265CA"/>
    <w:lvl w:ilvl="0" w:tplc="F64079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stylePaneFormatFilter w:val="3F01"/>
  <w:defaultTabStop w:val="708"/>
  <w:hyphenationZone w:val="425"/>
  <w:characterSpacingControl w:val="doNotCompress"/>
  <w:compat/>
  <w:rsids>
    <w:rsidRoot w:val="001D54AD"/>
    <w:rsid w:val="00073E41"/>
    <w:rsid w:val="00073FD4"/>
    <w:rsid w:val="000C1EFE"/>
    <w:rsid w:val="000C6AEF"/>
    <w:rsid w:val="000C72B2"/>
    <w:rsid w:val="000D0C0E"/>
    <w:rsid w:val="000E755A"/>
    <w:rsid w:val="00123E71"/>
    <w:rsid w:val="00133CD2"/>
    <w:rsid w:val="00135DE5"/>
    <w:rsid w:val="001401DE"/>
    <w:rsid w:val="00162038"/>
    <w:rsid w:val="00192277"/>
    <w:rsid w:val="001D54AD"/>
    <w:rsid w:val="001E7D93"/>
    <w:rsid w:val="00212E9F"/>
    <w:rsid w:val="002D257E"/>
    <w:rsid w:val="002F4441"/>
    <w:rsid w:val="003367CD"/>
    <w:rsid w:val="00365C18"/>
    <w:rsid w:val="00394351"/>
    <w:rsid w:val="003A5627"/>
    <w:rsid w:val="0042029E"/>
    <w:rsid w:val="00462BF5"/>
    <w:rsid w:val="00464D16"/>
    <w:rsid w:val="004A2D8E"/>
    <w:rsid w:val="00526250"/>
    <w:rsid w:val="00557E35"/>
    <w:rsid w:val="005A589B"/>
    <w:rsid w:val="005C446A"/>
    <w:rsid w:val="00624929"/>
    <w:rsid w:val="006A7517"/>
    <w:rsid w:val="00714D88"/>
    <w:rsid w:val="007B0A50"/>
    <w:rsid w:val="007D394D"/>
    <w:rsid w:val="00881AC6"/>
    <w:rsid w:val="008842BA"/>
    <w:rsid w:val="008C4330"/>
    <w:rsid w:val="008F5B32"/>
    <w:rsid w:val="00906745"/>
    <w:rsid w:val="009834E5"/>
    <w:rsid w:val="0098465D"/>
    <w:rsid w:val="009E7053"/>
    <w:rsid w:val="00A36D89"/>
    <w:rsid w:val="00AB19E9"/>
    <w:rsid w:val="00AB5D14"/>
    <w:rsid w:val="00B2071E"/>
    <w:rsid w:val="00B222DE"/>
    <w:rsid w:val="00B52B51"/>
    <w:rsid w:val="00B65EE6"/>
    <w:rsid w:val="00B705F7"/>
    <w:rsid w:val="00B90794"/>
    <w:rsid w:val="00CD0542"/>
    <w:rsid w:val="00CE15BA"/>
    <w:rsid w:val="00D26A93"/>
    <w:rsid w:val="00D53B34"/>
    <w:rsid w:val="00D64F77"/>
    <w:rsid w:val="00E0390B"/>
    <w:rsid w:val="00E87349"/>
    <w:rsid w:val="00ED09E2"/>
    <w:rsid w:val="00F372DB"/>
    <w:rsid w:val="00F56BC4"/>
    <w:rsid w:val="00F71E05"/>
    <w:rsid w:val="00FB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D54A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1">
    <w:name w:val="Znak1"/>
    <w:basedOn w:val="Normalny"/>
    <w:rsid w:val="005C446A"/>
  </w:style>
  <w:style w:type="character" w:customStyle="1" w:styleId="apple-converted-space">
    <w:name w:val="apple-converted-space"/>
    <w:basedOn w:val="Domylnaczcionkaakapitu"/>
    <w:rsid w:val="005C446A"/>
  </w:style>
  <w:style w:type="paragraph" w:styleId="Tekstdymka">
    <w:name w:val="Balloon Text"/>
    <w:basedOn w:val="Normalny"/>
    <w:link w:val="TekstdymkaZnak"/>
    <w:rsid w:val="001401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401D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Obiekt,List Paragraph1,BulletC,List Paragraph,maz_wyliczenie,opis dzialania,K-P_odwolanie,A_wyliczenie,Akapit z listą5"/>
    <w:basedOn w:val="Normalny"/>
    <w:link w:val="AkapitzlistZnak"/>
    <w:uiPriority w:val="34"/>
    <w:qFormat/>
    <w:rsid w:val="00B65EE6"/>
    <w:pPr>
      <w:ind w:left="720"/>
    </w:pPr>
    <w:rPr>
      <w:rFonts w:eastAsia="MS Mincho"/>
      <w:noProof/>
      <w:lang w:val="cs-CZ"/>
    </w:rPr>
  </w:style>
  <w:style w:type="character" w:customStyle="1" w:styleId="AkapitzlistZnak">
    <w:name w:val="Akapit z listą Znak"/>
    <w:aliases w:val="normalny tekst Znak,Obiekt Znak,List Paragraph1 Znak,BulletC Znak,List Paragraph Znak,maz_wyliczenie Znak,opis dzialania Znak,K-P_odwolanie Znak,A_wyliczenie Znak,Akapit z listą5 Znak"/>
    <w:basedOn w:val="Domylnaczcionkaakapitu"/>
    <w:link w:val="Akapitzlist"/>
    <w:uiPriority w:val="99"/>
    <w:locked/>
    <w:rsid w:val="00B65EE6"/>
    <w:rPr>
      <w:rFonts w:eastAsia="MS Mincho"/>
      <w:noProof/>
      <w:sz w:val="24"/>
      <w:szCs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854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świadczenie usług BHP OR</vt:lpstr>
    </vt:vector>
  </TitlesOfParts>
  <Company>Starostwo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świadczenie usług BHP OR</dc:title>
  <dc:creator>dominika.wolejsza</dc:creator>
  <cp:lastModifiedBy>kinga.gajdamowicz</cp:lastModifiedBy>
  <cp:revision>6</cp:revision>
  <cp:lastPrinted>2023-09-11T07:31:00Z</cp:lastPrinted>
  <dcterms:created xsi:type="dcterms:W3CDTF">2024-09-09T08:50:00Z</dcterms:created>
  <dcterms:modified xsi:type="dcterms:W3CDTF">2024-09-09T09:46:00Z</dcterms:modified>
</cp:coreProperties>
</file>