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D357D4">
        <w:rPr>
          <w:rFonts w:cs="Times New Roman"/>
          <w:szCs w:val="22"/>
        </w:rPr>
        <w:t>27</w:t>
      </w:r>
      <w:r w:rsidR="00CC23C7">
        <w:rPr>
          <w:rFonts w:cs="Times New Roman"/>
          <w:szCs w:val="22"/>
        </w:rPr>
        <w:t>.09</w:t>
      </w:r>
      <w:r w:rsidR="00B177B4">
        <w:rPr>
          <w:rFonts w:cs="Times New Roman"/>
          <w:szCs w:val="22"/>
        </w:rPr>
        <w:t xml:space="preserve">.2023 </w:t>
      </w:r>
      <w:proofErr w:type="gramStart"/>
      <w:r w:rsidR="00B177B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003314" w:rsidRDefault="00003314" w:rsidP="002C4F82">
      <w:pPr>
        <w:spacing w:line="360" w:lineRule="auto"/>
        <w:rPr>
          <w:rFonts w:cs="Times New Roman"/>
          <w:szCs w:val="22"/>
        </w:rPr>
      </w:pPr>
    </w:p>
    <w:p w:rsidR="002F0524" w:rsidRPr="007332E0" w:rsidRDefault="002F0524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003314" w:rsidRDefault="00003CF1" w:rsidP="002C4F82">
      <w:pPr>
        <w:spacing w:line="360" w:lineRule="auto"/>
        <w:rPr>
          <w:rFonts w:cs="Times New Roman"/>
          <w:b/>
          <w:szCs w:val="22"/>
        </w:rPr>
      </w:pPr>
      <w:r w:rsidRPr="00003314">
        <w:rPr>
          <w:rFonts w:cs="Times New Roman"/>
          <w:b/>
          <w:szCs w:val="22"/>
        </w:rPr>
        <w:t>Gmina Sulejów</w:t>
      </w:r>
    </w:p>
    <w:p w:rsidR="00003CF1" w:rsidRPr="007332E0" w:rsidRDefault="00003CF1" w:rsidP="002C4F82">
      <w:pPr>
        <w:spacing w:line="360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314" w:rsidRDefault="00003314" w:rsidP="002C4F82">
      <w:pPr>
        <w:spacing w:line="360" w:lineRule="auto"/>
        <w:rPr>
          <w:rFonts w:cs="Times New Roman"/>
          <w:szCs w:val="22"/>
        </w:rPr>
      </w:pPr>
    </w:p>
    <w:p w:rsidR="00003CF1" w:rsidRDefault="007332E0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B177B4">
        <w:rPr>
          <w:rFonts w:cs="Times New Roman"/>
          <w:szCs w:val="22"/>
        </w:rPr>
        <w:t>.</w:t>
      </w:r>
      <w:r w:rsidR="00365979" w:rsidRPr="007332E0">
        <w:rPr>
          <w:rFonts w:cs="Times New Roman"/>
          <w:szCs w:val="22"/>
        </w:rPr>
        <w:t>271.</w:t>
      </w:r>
      <w:r w:rsidR="00CC23C7">
        <w:rPr>
          <w:rFonts w:cs="Times New Roman"/>
          <w:szCs w:val="22"/>
        </w:rPr>
        <w:t>1.16</w:t>
      </w:r>
      <w:r w:rsidR="00B177B4">
        <w:rPr>
          <w:rFonts w:cs="Times New Roman"/>
          <w:szCs w:val="22"/>
        </w:rPr>
        <w:t>.2023</w:t>
      </w:r>
    </w:p>
    <w:p w:rsidR="00003314" w:rsidRPr="007332E0" w:rsidRDefault="00003314" w:rsidP="002C4F82">
      <w:pPr>
        <w:spacing w:line="360" w:lineRule="auto"/>
        <w:rPr>
          <w:rFonts w:cs="Times New Roman"/>
          <w:szCs w:val="22"/>
        </w:rPr>
      </w:pPr>
    </w:p>
    <w:p w:rsidR="00003314" w:rsidRPr="00003314" w:rsidRDefault="002F0524" w:rsidP="002C4F82">
      <w:pPr>
        <w:pStyle w:val="Nagwek1"/>
        <w:spacing w:before="0" w:after="0" w:line="360" w:lineRule="auto"/>
      </w:pPr>
      <w:r w:rsidRPr="007332E0">
        <w:t>Zawiadomienie o unieważnieniu postępowania</w:t>
      </w:r>
      <w:r w:rsidR="001533BB" w:rsidRPr="007332E0">
        <w:t xml:space="preserve"> o udzielenie zamówienia</w:t>
      </w:r>
      <w:r w:rsidR="00B177B4">
        <w:t xml:space="preserve"> </w:t>
      </w:r>
      <w:r w:rsidR="00003314">
        <w:br/>
      </w:r>
    </w:p>
    <w:p w:rsidR="00CC23C7" w:rsidRDefault="002F0524" w:rsidP="002C4F82">
      <w:pPr>
        <w:spacing w:line="360" w:lineRule="auto"/>
        <w:rPr>
          <w:rFonts w:cs="Times New Roman"/>
          <w:b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CC23C7" w:rsidRPr="00CC23C7">
        <w:rPr>
          <w:rFonts w:cs="Times New Roman"/>
          <w:b/>
          <w:szCs w:val="22"/>
        </w:rPr>
        <w:t>Budowa boiska wielofunkcyjnego przy Szkole Podstawowej w Witowie - Kolonii z podziałem na etapy</w:t>
      </w:r>
      <w:r w:rsidR="00CC23C7">
        <w:rPr>
          <w:rFonts w:cs="Times New Roman"/>
          <w:b/>
          <w:szCs w:val="22"/>
        </w:rPr>
        <w:t xml:space="preserve"> </w:t>
      </w:r>
    </w:p>
    <w:p w:rsidR="00CC23C7" w:rsidRDefault="00CC23C7" w:rsidP="002C4F82">
      <w:pPr>
        <w:spacing w:line="360" w:lineRule="auto"/>
        <w:rPr>
          <w:rFonts w:cs="Times New Roman"/>
          <w:b/>
          <w:szCs w:val="22"/>
        </w:rPr>
      </w:pPr>
    </w:p>
    <w:p w:rsidR="002F0524" w:rsidRPr="00003314" w:rsidRDefault="002F0524" w:rsidP="002C4F82">
      <w:pPr>
        <w:spacing w:line="360" w:lineRule="auto"/>
        <w:rPr>
          <w:rFonts w:cs="Times New Roman"/>
          <w:b/>
          <w:bCs/>
          <w:szCs w:val="22"/>
        </w:rPr>
      </w:pPr>
      <w:r w:rsidRPr="00003314">
        <w:rPr>
          <w:rFonts w:cs="Times New Roman"/>
          <w:b/>
          <w:bCs/>
          <w:szCs w:val="22"/>
        </w:rPr>
        <w:t>Uzasadnienie prawne:</w:t>
      </w:r>
    </w:p>
    <w:p w:rsidR="002F0524" w:rsidRDefault="002F0524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66443D">
        <w:rPr>
          <w:rFonts w:cs="Times New Roman"/>
          <w:szCs w:val="22"/>
        </w:rPr>
        <w:t>310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 xml:space="preserve">publicznych (Dz.U. </w:t>
      </w:r>
      <w:proofErr w:type="gramStart"/>
      <w:r w:rsidR="0066443D">
        <w:rPr>
          <w:rFonts w:cs="Times New Roman"/>
          <w:szCs w:val="22"/>
        </w:rPr>
        <w:t>z</w:t>
      </w:r>
      <w:proofErr w:type="gramEnd"/>
      <w:r w:rsidR="0066443D">
        <w:rPr>
          <w:rFonts w:cs="Times New Roman"/>
          <w:szCs w:val="22"/>
        </w:rPr>
        <w:t xml:space="preserve"> 2023</w:t>
      </w:r>
      <w:r w:rsidR="009465B1" w:rsidRPr="007332E0">
        <w:rPr>
          <w:rFonts w:cs="Times New Roman"/>
          <w:szCs w:val="22"/>
        </w:rPr>
        <w:t xml:space="preserve"> r. poz. </w:t>
      </w:r>
      <w:r w:rsidR="0066443D">
        <w:rPr>
          <w:rFonts w:cs="Times New Roman"/>
          <w:szCs w:val="22"/>
        </w:rPr>
        <w:t>1605</w:t>
      </w:r>
      <w:r w:rsidR="009465B1" w:rsidRPr="007332E0">
        <w:rPr>
          <w:rFonts w:cs="Times New Roman"/>
          <w:szCs w:val="22"/>
        </w:rPr>
        <w:t xml:space="preserve"> ze zm</w:t>
      </w:r>
      <w:r w:rsidR="00003314">
        <w:rPr>
          <w:rFonts w:cs="Times New Roman"/>
          <w:szCs w:val="22"/>
        </w:rPr>
        <w:t>.</w:t>
      </w:r>
      <w:r w:rsidR="009465B1" w:rsidRPr="007332E0">
        <w:rPr>
          <w:rFonts w:cs="Times New Roman"/>
          <w:szCs w:val="22"/>
        </w:rPr>
        <w:t>)</w:t>
      </w:r>
    </w:p>
    <w:p w:rsidR="0066443D" w:rsidRPr="007332E0" w:rsidRDefault="0066443D" w:rsidP="002C4F82">
      <w:pPr>
        <w:spacing w:line="360" w:lineRule="auto"/>
        <w:rPr>
          <w:rFonts w:cs="Times New Roman"/>
          <w:szCs w:val="22"/>
        </w:rPr>
      </w:pPr>
    </w:p>
    <w:p w:rsidR="002F0524" w:rsidRPr="00003314" w:rsidRDefault="002F0524" w:rsidP="002C4F82">
      <w:pPr>
        <w:spacing w:line="360" w:lineRule="auto"/>
        <w:rPr>
          <w:rFonts w:cs="Times New Roman"/>
          <w:b/>
          <w:bCs/>
          <w:szCs w:val="22"/>
        </w:rPr>
      </w:pPr>
      <w:r w:rsidRPr="00003314">
        <w:rPr>
          <w:rFonts w:cs="Times New Roman"/>
          <w:b/>
          <w:bCs/>
          <w:szCs w:val="22"/>
        </w:rPr>
        <w:t>Uzasadnienie faktyczne:</w:t>
      </w:r>
    </w:p>
    <w:p w:rsidR="001A3B3B" w:rsidRDefault="001533BB" w:rsidP="002C4F8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>enie zamówienia, ponieważ</w:t>
      </w:r>
      <w:r w:rsidR="0066443D">
        <w:rPr>
          <w:rFonts w:cs="Times New Roman"/>
          <w:szCs w:val="22"/>
        </w:rPr>
        <w:t xml:space="preserve"> do dnia unieważnienia postępowania środki publiczne, które Zamawiający zamierzał przeznaczyć na sfinansowanie zamówienia nie zostały mu przyznane</w:t>
      </w:r>
      <w:r w:rsidR="002C4F82">
        <w:rPr>
          <w:rFonts w:cs="Times New Roman"/>
          <w:szCs w:val="22"/>
        </w:rPr>
        <w:t>, a możliwość unieważnienia postępowania na tej</w:t>
      </w:r>
      <w:r w:rsidR="00F30489">
        <w:rPr>
          <w:rFonts w:cs="Times New Roman"/>
          <w:szCs w:val="22"/>
        </w:rPr>
        <w:t xml:space="preserve"> podstawie została przewidziana</w:t>
      </w:r>
      <w:r w:rsidR="002C4F82">
        <w:rPr>
          <w:rFonts w:cs="Times New Roman"/>
          <w:szCs w:val="22"/>
        </w:rPr>
        <w:t xml:space="preserve"> w ogłoszeniu o zamówieniu</w:t>
      </w:r>
      <w:r w:rsidR="0066443D">
        <w:rPr>
          <w:rFonts w:cs="Times New Roman"/>
          <w:szCs w:val="22"/>
        </w:rPr>
        <w:t xml:space="preserve">. </w:t>
      </w:r>
      <w:r w:rsidR="007332E0" w:rsidRPr="007332E0">
        <w:rPr>
          <w:rFonts w:cs="Times New Roman"/>
          <w:szCs w:val="22"/>
        </w:rPr>
        <w:t xml:space="preserve"> </w:t>
      </w:r>
      <w:r w:rsidR="0066443D">
        <w:rPr>
          <w:rFonts w:cs="Times New Roman"/>
          <w:szCs w:val="22"/>
        </w:rPr>
        <w:t xml:space="preserve">Zamawiający starał się pozyskać środki finansowe z budżetu państwa, które muszą być wydatkowane do końca 2023 roku. Natomiast termin wykonania przedmiotu zamówienia Zamawiający ustalił na 3 miesiące </w:t>
      </w:r>
      <w:r w:rsidR="0066443D" w:rsidRPr="0066443D">
        <w:rPr>
          <w:rFonts w:cs="Times New Roman"/>
          <w:szCs w:val="22"/>
        </w:rPr>
        <w:t>od dnia zawarcia umowy</w:t>
      </w:r>
      <w:r w:rsidR="0066443D">
        <w:rPr>
          <w:rFonts w:cs="Times New Roman"/>
          <w:szCs w:val="22"/>
        </w:rPr>
        <w:t>. Nieotrzymanie środków</w:t>
      </w:r>
      <w:r w:rsidR="002C4F82">
        <w:rPr>
          <w:rFonts w:cs="Times New Roman"/>
          <w:szCs w:val="22"/>
        </w:rPr>
        <w:t xml:space="preserve"> publicznych do dnia dzisiejszego</w:t>
      </w:r>
      <w:r w:rsidR="002C4F82" w:rsidRPr="002C4F82">
        <w:rPr>
          <w:rFonts w:cs="Times New Roman"/>
          <w:szCs w:val="22"/>
        </w:rPr>
        <w:t xml:space="preserve"> </w:t>
      </w:r>
      <w:r w:rsidR="002C4F82">
        <w:rPr>
          <w:rFonts w:cs="Times New Roman"/>
          <w:szCs w:val="22"/>
        </w:rPr>
        <w:t xml:space="preserve">uniemożliwia zrealizowanie i zapłatę zamówienia do końca 2023 roku.  </w:t>
      </w:r>
    </w:p>
    <w:p w:rsidR="0066443D" w:rsidRDefault="0066443D" w:rsidP="002C4F82">
      <w:pPr>
        <w:spacing w:line="360" w:lineRule="auto"/>
        <w:rPr>
          <w:rFonts w:cs="Times New Roman"/>
          <w:szCs w:val="22"/>
        </w:rPr>
      </w:pPr>
      <w:r>
        <w:t xml:space="preserve">Zamawiający nie ma możliwości pokrycia kosztów związanych z realizacją niniejszego zamówienia z własnych funduszy. </w:t>
      </w:r>
    </w:p>
    <w:p w:rsidR="00D357D4" w:rsidRPr="00D357D4" w:rsidRDefault="00D357D4" w:rsidP="00D357D4">
      <w:pPr>
        <w:spacing w:line="360" w:lineRule="auto"/>
        <w:ind w:firstLine="5954"/>
        <w:rPr>
          <w:szCs w:val="22"/>
        </w:rPr>
      </w:pPr>
      <w:r w:rsidRPr="00D357D4">
        <w:rPr>
          <w:szCs w:val="22"/>
        </w:rPr>
        <w:t>Burmistrz Sulejowa</w:t>
      </w:r>
    </w:p>
    <w:p w:rsidR="00452D00" w:rsidRPr="007332E0" w:rsidRDefault="00D357D4" w:rsidP="00D357D4">
      <w:pPr>
        <w:spacing w:line="360" w:lineRule="auto"/>
        <w:ind w:firstLine="5954"/>
        <w:rPr>
          <w:szCs w:val="22"/>
        </w:rPr>
      </w:pPr>
      <w:r w:rsidRPr="00D357D4">
        <w:rPr>
          <w:szCs w:val="22"/>
        </w:rPr>
        <w:t>/-/ Wojciech Ostrowski</w:t>
      </w:r>
      <w:bookmarkStart w:id="0" w:name="_GoBack"/>
      <w:bookmarkEnd w:id="0"/>
    </w:p>
    <w:sectPr w:rsidR="00452D00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314"/>
    <w:rsid w:val="00003CF1"/>
    <w:rsid w:val="00037E8D"/>
    <w:rsid w:val="00144AE4"/>
    <w:rsid w:val="001533BB"/>
    <w:rsid w:val="001A3B3B"/>
    <w:rsid w:val="001C4356"/>
    <w:rsid w:val="001E3E53"/>
    <w:rsid w:val="002024D7"/>
    <w:rsid w:val="00283AE3"/>
    <w:rsid w:val="0029458F"/>
    <w:rsid w:val="002C4F82"/>
    <w:rsid w:val="002F0524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443D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9465B1"/>
    <w:rsid w:val="00A422D1"/>
    <w:rsid w:val="00A56F31"/>
    <w:rsid w:val="00AC0256"/>
    <w:rsid w:val="00AF7A86"/>
    <w:rsid w:val="00B177B4"/>
    <w:rsid w:val="00CC23C7"/>
    <w:rsid w:val="00CC720D"/>
    <w:rsid w:val="00D2446A"/>
    <w:rsid w:val="00D357D4"/>
    <w:rsid w:val="00D3636B"/>
    <w:rsid w:val="00D834D9"/>
    <w:rsid w:val="00E2581B"/>
    <w:rsid w:val="00E842EB"/>
    <w:rsid w:val="00EC41AC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paragraph" w:styleId="NormalnyWeb">
    <w:name w:val="Normal (Web)"/>
    <w:basedOn w:val="Normalny"/>
    <w:uiPriority w:val="99"/>
    <w:semiHidden/>
    <w:unhideWhenUsed/>
    <w:rsid w:val="00664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8</cp:revision>
  <cp:lastPrinted>2023-09-27T05:38:00Z</cp:lastPrinted>
  <dcterms:created xsi:type="dcterms:W3CDTF">2021-10-07T09:58:00Z</dcterms:created>
  <dcterms:modified xsi:type="dcterms:W3CDTF">2023-09-27T05:40:00Z</dcterms:modified>
</cp:coreProperties>
</file>