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B0" w:rsidRPr="0000349B" w:rsidRDefault="00CC27B0" w:rsidP="00040BEE">
      <w:pPr>
        <w:pStyle w:val="Nagwek1"/>
        <w:numPr>
          <w:ilvl w:val="0"/>
          <w:numId w:val="1"/>
        </w:numPr>
        <w:spacing w:line="276" w:lineRule="auto"/>
        <w:ind w:left="851"/>
        <w:rPr>
          <w:rFonts w:ascii="Cambria" w:hAnsi="Cambria" w:cs="Arial"/>
          <w:b/>
          <w:bCs/>
          <w:i/>
          <w:iCs/>
        </w:rPr>
      </w:pPr>
      <w:r w:rsidRPr="0000349B">
        <w:rPr>
          <w:rFonts w:ascii="Cambria" w:hAnsi="Cambria" w:cs="Arial"/>
          <w:b/>
          <w:bCs/>
        </w:rPr>
        <w:t>PRZEDMIOT ROBÓT I ZAKRES WYKONYWANYCH CZYNNOŚCI:</w:t>
      </w:r>
    </w:p>
    <w:p w:rsidR="00CC27B0" w:rsidRPr="0000349B" w:rsidRDefault="00CC27B0" w:rsidP="006B2731">
      <w:pPr>
        <w:pStyle w:val="Tekstpodstawowy"/>
        <w:spacing w:line="276" w:lineRule="auto"/>
        <w:jc w:val="both"/>
        <w:rPr>
          <w:rFonts w:ascii="Cambria" w:hAnsi="Cambria" w:cs="Arial"/>
          <w:sz w:val="24"/>
          <w:szCs w:val="24"/>
          <w:u w:val="single"/>
        </w:rPr>
      </w:pPr>
    </w:p>
    <w:p w:rsidR="00040BEE" w:rsidRPr="0000349B" w:rsidRDefault="00CC27B0" w:rsidP="00BF00CC">
      <w:pPr>
        <w:pStyle w:val="Nagwek1"/>
        <w:numPr>
          <w:ilvl w:val="0"/>
          <w:numId w:val="2"/>
        </w:numPr>
        <w:spacing w:after="240" w:line="276" w:lineRule="auto"/>
        <w:ind w:left="426"/>
        <w:rPr>
          <w:rFonts w:ascii="Cambria" w:hAnsi="Cambria" w:cs="Arial"/>
          <w:b/>
          <w:bCs/>
        </w:rPr>
      </w:pPr>
      <w:r w:rsidRPr="0000349B">
        <w:rPr>
          <w:rFonts w:ascii="Cambria" w:hAnsi="Cambria" w:cs="Arial"/>
          <w:b/>
          <w:bCs/>
        </w:rPr>
        <w:t>Przedmiot zamówienia.</w:t>
      </w:r>
    </w:p>
    <w:p w:rsidR="00A17ACB" w:rsidRPr="0000349B" w:rsidRDefault="00CC27B0" w:rsidP="0068031E">
      <w:pPr>
        <w:pStyle w:val="Nagwek1"/>
        <w:spacing w:line="276" w:lineRule="auto"/>
        <w:ind w:left="0" w:firstLine="360"/>
        <w:rPr>
          <w:rFonts w:ascii="Cambria" w:hAnsi="Cambria" w:cs="Arial"/>
        </w:rPr>
      </w:pPr>
      <w:bookmarkStart w:id="0" w:name="_Hlk150162929"/>
      <w:r w:rsidRPr="0000349B">
        <w:rPr>
          <w:rFonts w:ascii="Cambria" w:hAnsi="Cambria" w:cs="Arial"/>
        </w:rPr>
        <w:t>Przedmiotem zamówieni</w:t>
      </w:r>
      <w:r w:rsidR="006240C4" w:rsidRPr="0000349B">
        <w:rPr>
          <w:rFonts w:ascii="Cambria" w:hAnsi="Cambria" w:cs="Arial"/>
        </w:rPr>
        <w:t>a</w:t>
      </w:r>
      <w:r w:rsidR="00455EE2" w:rsidRPr="0000349B">
        <w:rPr>
          <w:rFonts w:ascii="Cambria" w:hAnsi="Cambria" w:cs="Arial"/>
        </w:rPr>
        <w:t xml:space="preserve"> zgodnie</w:t>
      </w:r>
      <w:r w:rsidR="00A17ACB" w:rsidRPr="0000349B">
        <w:rPr>
          <w:rFonts w:ascii="Cambria" w:hAnsi="Cambria" w:cs="Arial"/>
        </w:rPr>
        <w:t xml:space="preserve"> z: </w:t>
      </w:r>
    </w:p>
    <w:p w:rsidR="00A17ACB" w:rsidRPr="0000349B" w:rsidRDefault="00A17ACB" w:rsidP="0068031E">
      <w:pPr>
        <w:pStyle w:val="Nagwek1"/>
        <w:spacing w:line="276" w:lineRule="auto"/>
        <w:ind w:left="0" w:firstLine="360"/>
        <w:rPr>
          <w:rFonts w:ascii="Cambria" w:hAnsi="Cambria" w:cs="Arial"/>
        </w:rPr>
      </w:pPr>
      <w:r w:rsidRPr="0000349B">
        <w:rPr>
          <w:rFonts w:ascii="Cambria" w:hAnsi="Cambria" w:cs="Arial"/>
        </w:rPr>
        <w:t>1.</w:t>
      </w:r>
      <w:r w:rsidR="00455EE2" w:rsidRPr="0000349B">
        <w:rPr>
          <w:rFonts w:ascii="Cambria" w:hAnsi="Cambria" w:cs="Arial"/>
        </w:rPr>
        <w:t xml:space="preserve"> </w:t>
      </w:r>
      <w:r w:rsidRPr="0000349B">
        <w:rPr>
          <w:rFonts w:ascii="Cambria" w:hAnsi="Cambria" w:cs="Arial"/>
        </w:rPr>
        <w:t xml:space="preserve"> Ustawą a dnia 21 grudnia 2000 r. o dozorze technicznym, </w:t>
      </w:r>
    </w:p>
    <w:p w:rsidR="00A17ACB" w:rsidRPr="0000349B" w:rsidRDefault="00A17ACB" w:rsidP="0068031E">
      <w:pPr>
        <w:pStyle w:val="Nagwek1"/>
        <w:spacing w:line="276" w:lineRule="auto"/>
        <w:ind w:left="0" w:firstLine="360"/>
        <w:rPr>
          <w:rFonts w:ascii="Cambria" w:hAnsi="Cambria" w:cs="Arial"/>
        </w:rPr>
      </w:pPr>
      <w:r w:rsidRPr="0000349B">
        <w:rPr>
          <w:rFonts w:ascii="Cambria" w:hAnsi="Cambria" w:cs="Arial"/>
        </w:rPr>
        <w:t>2. Rozporządzeniem Rady Ministrów z dnia 7 grudnia 2012 r. w sprawie rodzajów</w:t>
      </w:r>
      <w:bookmarkStart w:id="1" w:name="_GoBack"/>
      <w:bookmarkEnd w:id="1"/>
    </w:p>
    <w:p w:rsidR="00A17ACB" w:rsidRPr="0000349B" w:rsidRDefault="00A17ACB" w:rsidP="00A17ACB">
      <w:pPr>
        <w:pStyle w:val="Nagwek1"/>
        <w:spacing w:line="276" w:lineRule="auto"/>
        <w:ind w:left="0" w:firstLine="360"/>
        <w:rPr>
          <w:rFonts w:ascii="Cambria" w:hAnsi="Cambria" w:cs="Arial"/>
        </w:rPr>
      </w:pPr>
      <w:r w:rsidRPr="0000349B">
        <w:rPr>
          <w:rFonts w:ascii="Cambria" w:hAnsi="Cambria" w:cs="Arial"/>
        </w:rPr>
        <w:t xml:space="preserve">    urządzeń technicznych podlegających dozorowi technicznemu, </w:t>
      </w:r>
    </w:p>
    <w:p w:rsidR="00A17ACB" w:rsidRPr="0000349B" w:rsidRDefault="00A17ACB" w:rsidP="00A17ACB">
      <w:pPr>
        <w:pStyle w:val="Nagwek1"/>
        <w:spacing w:line="276" w:lineRule="auto"/>
        <w:ind w:left="0" w:firstLine="360"/>
        <w:rPr>
          <w:rFonts w:ascii="Cambria" w:hAnsi="Cambria" w:cs="Arial"/>
        </w:rPr>
      </w:pPr>
      <w:r w:rsidRPr="0000349B">
        <w:rPr>
          <w:rFonts w:ascii="Cambria" w:hAnsi="Cambria" w:cs="Arial"/>
        </w:rPr>
        <w:t>3. Rozporządzeniem Ministra Przedsiębiorczości i Technologii z dnia 30 października</w:t>
      </w:r>
    </w:p>
    <w:p w:rsidR="00A17ACB" w:rsidRPr="0000349B" w:rsidRDefault="00A17ACB" w:rsidP="00A17ACB">
      <w:pPr>
        <w:pStyle w:val="Nagwek1"/>
        <w:spacing w:line="276" w:lineRule="auto"/>
        <w:ind w:left="0" w:firstLine="360"/>
        <w:rPr>
          <w:rFonts w:ascii="Cambria" w:hAnsi="Cambria" w:cs="Arial"/>
        </w:rPr>
      </w:pPr>
      <w:r w:rsidRPr="0000349B">
        <w:rPr>
          <w:rFonts w:ascii="Cambria" w:hAnsi="Cambria" w:cs="Arial"/>
        </w:rPr>
        <w:t xml:space="preserve">    2018 r. w sprawie warunków technicznych dozoru technicznego w zakresie</w:t>
      </w:r>
    </w:p>
    <w:p w:rsidR="00665F45" w:rsidRPr="0000349B" w:rsidRDefault="00A17ACB" w:rsidP="00A17ACB">
      <w:pPr>
        <w:pStyle w:val="Nagwek1"/>
        <w:spacing w:line="276" w:lineRule="auto"/>
        <w:ind w:left="0" w:firstLine="360"/>
        <w:rPr>
          <w:rFonts w:ascii="Cambria" w:hAnsi="Cambria" w:cs="Arial"/>
        </w:rPr>
      </w:pPr>
      <w:r w:rsidRPr="0000349B">
        <w:rPr>
          <w:rFonts w:ascii="Cambria" w:hAnsi="Cambria" w:cs="Arial"/>
        </w:rPr>
        <w:t xml:space="preserve">    eksploatacji, napraw i modernizacji urządzeń transportu bliskiego, </w:t>
      </w:r>
    </w:p>
    <w:p w:rsidR="00665F45" w:rsidRPr="0000349B" w:rsidRDefault="00A17ACB" w:rsidP="00A17ACB">
      <w:pPr>
        <w:pStyle w:val="Nagwek1"/>
        <w:spacing w:line="276" w:lineRule="auto"/>
        <w:ind w:left="0" w:firstLine="360"/>
        <w:rPr>
          <w:rFonts w:ascii="Cambria" w:hAnsi="Cambria" w:cs="Arial"/>
        </w:rPr>
      </w:pPr>
      <w:r w:rsidRPr="0000349B">
        <w:rPr>
          <w:rFonts w:ascii="Cambria" w:hAnsi="Cambria" w:cs="Arial"/>
        </w:rPr>
        <w:t>4. Rozporządzeniem</w:t>
      </w:r>
      <w:r w:rsidR="00665F45" w:rsidRPr="0000349B">
        <w:rPr>
          <w:rFonts w:ascii="Cambria" w:hAnsi="Cambria" w:cs="Arial"/>
        </w:rPr>
        <w:t xml:space="preserve"> Ministra Przedsiębiorczości i Technologii z dnia 21 maja 2019 r. </w:t>
      </w:r>
    </w:p>
    <w:p w:rsidR="00665F45" w:rsidRPr="0000349B" w:rsidRDefault="00665F45" w:rsidP="00A17ACB">
      <w:pPr>
        <w:pStyle w:val="Nagwek1"/>
        <w:spacing w:line="276" w:lineRule="auto"/>
        <w:ind w:left="0" w:firstLine="360"/>
        <w:rPr>
          <w:rFonts w:ascii="Cambria" w:hAnsi="Cambria" w:cs="Arial"/>
        </w:rPr>
      </w:pPr>
      <w:r w:rsidRPr="0000349B">
        <w:rPr>
          <w:rFonts w:ascii="Cambria" w:hAnsi="Cambria" w:cs="Arial"/>
        </w:rPr>
        <w:t xml:space="preserve">    w sprawie sposobu i trybu sprawdzania kwalifikacji wymaganych przy obsłudze </w:t>
      </w:r>
    </w:p>
    <w:p w:rsidR="00BF00CC" w:rsidRPr="0000349B" w:rsidRDefault="00665F45" w:rsidP="00A17ACB">
      <w:pPr>
        <w:pStyle w:val="Nagwek1"/>
        <w:spacing w:line="276" w:lineRule="auto"/>
        <w:ind w:left="0" w:firstLine="360"/>
        <w:rPr>
          <w:rFonts w:ascii="Cambria" w:hAnsi="Cambria" w:cs="Arial"/>
        </w:rPr>
      </w:pPr>
      <w:r w:rsidRPr="0000349B">
        <w:rPr>
          <w:rFonts w:ascii="Cambria" w:hAnsi="Cambria" w:cs="Arial"/>
        </w:rPr>
        <w:t xml:space="preserve">    i konserwacji urządzeń technicznych oraz sposobu</w:t>
      </w:r>
      <w:r w:rsidR="00BF00CC" w:rsidRPr="0000349B">
        <w:rPr>
          <w:rFonts w:ascii="Cambria" w:hAnsi="Cambria" w:cs="Arial"/>
        </w:rPr>
        <w:t xml:space="preserve"> i trybu przedłużania okresu</w:t>
      </w:r>
    </w:p>
    <w:p w:rsidR="00A17ACB" w:rsidRPr="0000349B" w:rsidRDefault="00BF00CC" w:rsidP="00A17ACB">
      <w:pPr>
        <w:pStyle w:val="Nagwek1"/>
        <w:spacing w:line="276" w:lineRule="auto"/>
        <w:ind w:left="0" w:firstLine="360"/>
        <w:rPr>
          <w:rFonts w:ascii="Cambria" w:hAnsi="Cambria" w:cs="Arial"/>
        </w:rPr>
      </w:pPr>
      <w:r w:rsidRPr="0000349B">
        <w:rPr>
          <w:rFonts w:ascii="Cambria" w:hAnsi="Cambria" w:cs="Arial"/>
        </w:rPr>
        <w:t xml:space="preserve">    ważności zaświadczeń kwalifikacyjnych.</w:t>
      </w:r>
      <w:r w:rsidR="00665F45" w:rsidRPr="0000349B">
        <w:rPr>
          <w:rFonts w:ascii="Cambria" w:hAnsi="Cambria" w:cs="Arial"/>
        </w:rPr>
        <w:t xml:space="preserve">  </w:t>
      </w:r>
      <w:r w:rsidR="00A17ACB" w:rsidRPr="0000349B">
        <w:rPr>
          <w:rFonts w:ascii="Cambria" w:hAnsi="Cambria" w:cs="Arial"/>
        </w:rPr>
        <w:t xml:space="preserve">  </w:t>
      </w:r>
    </w:p>
    <w:p w:rsidR="009E6CDA" w:rsidRPr="0000349B" w:rsidRDefault="00455EE2" w:rsidP="0068031E">
      <w:pPr>
        <w:pStyle w:val="Nagwek1"/>
        <w:spacing w:line="276" w:lineRule="auto"/>
        <w:ind w:left="0" w:firstLine="360"/>
        <w:rPr>
          <w:rFonts w:ascii="Cambria" w:hAnsi="Cambria" w:cs="Arial"/>
        </w:rPr>
      </w:pPr>
      <w:r w:rsidRPr="0000349B">
        <w:rPr>
          <w:rFonts w:ascii="Cambria" w:hAnsi="Cambria" w:cs="Arial"/>
        </w:rPr>
        <w:t xml:space="preserve"> </w:t>
      </w:r>
      <w:r w:rsidR="006240C4" w:rsidRPr="0000349B">
        <w:rPr>
          <w:rFonts w:ascii="Cambria" w:hAnsi="Cambria" w:cs="Arial"/>
        </w:rPr>
        <w:t xml:space="preserve">jest </w:t>
      </w:r>
      <w:r w:rsidR="00AB48F5" w:rsidRPr="0000349B">
        <w:rPr>
          <w:rFonts w:ascii="Cambria" w:hAnsi="Cambria" w:cs="Arial"/>
        </w:rPr>
        <w:t xml:space="preserve">przegląd i </w:t>
      </w:r>
      <w:r w:rsidR="006240C4" w:rsidRPr="0000349B">
        <w:rPr>
          <w:rFonts w:ascii="Cambria" w:hAnsi="Cambria" w:cs="Arial"/>
        </w:rPr>
        <w:t>konserwacja</w:t>
      </w:r>
      <w:r w:rsidR="009E6CDA" w:rsidRPr="0000349B">
        <w:rPr>
          <w:rFonts w:ascii="Cambria" w:hAnsi="Cambria" w:cs="Arial"/>
        </w:rPr>
        <w:t xml:space="preserve"> urządzeń dźwigowych:</w:t>
      </w:r>
    </w:p>
    <w:bookmarkEnd w:id="0"/>
    <w:p w:rsidR="009E6CDA" w:rsidRPr="0000349B" w:rsidRDefault="009E6CDA" w:rsidP="009E6CDA">
      <w:pPr>
        <w:rPr>
          <w:rFonts w:ascii="Cambria" w:hAnsi="Cambria"/>
          <w:sz w:val="24"/>
          <w:szCs w:val="24"/>
          <w:lang w:eastAsia="pl-PL"/>
        </w:rPr>
      </w:pPr>
    </w:p>
    <w:p w:rsidR="009E6CDA" w:rsidRPr="0000349B" w:rsidRDefault="009E6CDA" w:rsidP="009E6CDA">
      <w:pPr>
        <w:numPr>
          <w:ilvl w:val="0"/>
          <w:numId w:val="1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hAnsi="Cambria" w:cs="Arial"/>
          <w:b/>
          <w:sz w:val="24"/>
          <w:szCs w:val="24"/>
        </w:rPr>
      </w:pPr>
      <w:r w:rsidRPr="0000349B">
        <w:rPr>
          <w:rFonts w:ascii="Cambria" w:hAnsi="Cambria" w:cs="Arial"/>
          <w:b/>
          <w:sz w:val="24"/>
          <w:szCs w:val="24"/>
        </w:rPr>
        <w:t xml:space="preserve">Dźwigu osobowego okrężnego 10-cio kabinowego w budynku KWP w Opolu przy </w:t>
      </w:r>
      <w:r w:rsidRPr="0000349B">
        <w:rPr>
          <w:rFonts w:ascii="Cambria" w:hAnsi="Cambria" w:cs="Arial"/>
          <w:sz w:val="24"/>
          <w:szCs w:val="24"/>
        </w:rPr>
        <w:br/>
      </w:r>
      <w:r w:rsidRPr="0000349B">
        <w:rPr>
          <w:rFonts w:ascii="Cambria" w:hAnsi="Cambria" w:cs="Arial"/>
          <w:b/>
          <w:sz w:val="24"/>
          <w:szCs w:val="24"/>
        </w:rPr>
        <w:t>ul. Korfantego 2,</w:t>
      </w:r>
    </w:p>
    <w:p w:rsidR="009E6CDA" w:rsidRPr="0000349B" w:rsidRDefault="009E6CDA" w:rsidP="009E6CDA">
      <w:pPr>
        <w:numPr>
          <w:ilvl w:val="0"/>
          <w:numId w:val="1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Cambria" w:hAnsi="Cambria" w:cs="Arial"/>
          <w:b/>
          <w:sz w:val="24"/>
          <w:szCs w:val="24"/>
        </w:rPr>
      </w:pPr>
      <w:r w:rsidRPr="0000349B">
        <w:rPr>
          <w:rFonts w:ascii="Cambria" w:hAnsi="Cambria" w:cs="Arial"/>
          <w:b/>
          <w:sz w:val="24"/>
          <w:szCs w:val="24"/>
        </w:rPr>
        <w:t xml:space="preserve">Dźwigów towarowo-osobowych (2 </w:t>
      </w:r>
      <w:proofErr w:type="spellStart"/>
      <w:r w:rsidRPr="0000349B">
        <w:rPr>
          <w:rFonts w:ascii="Cambria" w:hAnsi="Cambria" w:cs="Arial"/>
          <w:b/>
          <w:sz w:val="24"/>
          <w:szCs w:val="24"/>
        </w:rPr>
        <w:t>szt</w:t>
      </w:r>
      <w:proofErr w:type="spellEnd"/>
      <w:r w:rsidRPr="0000349B">
        <w:rPr>
          <w:rFonts w:ascii="Cambria" w:hAnsi="Cambria" w:cs="Arial"/>
          <w:b/>
          <w:sz w:val="24"/>
          <w:szCs w:val="24"/>
        </w:rPr>
        <w:t>) Q-1,0 Mg, 3-przystanki, 3 dojścia w</w:t>
      </w:r>
      <w:r w:rsidR="008C3EEE" w:rsidRPr="0000349B">
        <w:rPr>
          <w:rFonts w:ascii="Cambria" w:hAnsi="Cambria" w:cs="Arial"/>
          <w:b/>
          <w:sz w:val="24"/>
          <w:szCs w:val="24"/>
        </w:rPr>
        <w:t> </w:t>
      </w:r>
      <w:r w:rsidRPr="0000349B">
        <w:rPr>
          <w:rFonts w:ascii="Cambria" w:hAnsi="Cambria" w:cs="Arial"/>
          <w:b/>
          <w:sz w:val="24"/>
          <w:szCs w:val="24"/>
        </w:rPr>
        <w:t xml:space="preserve"> budynku magazynowym w Opolu przy ul. Oleskiej 95.</w:t>
      </w:r>
    </w:p>
    <w:p w:rsidR="009E6CDA" w:rsidRPr="0000349B" w:rsidRDefault="009E6CDA" w:rsidP="009E6CDA">
      <w:pPr>
        <w:pStyle w:val="Nagwek1"/>
        <w:spacing w:line="276" w:lineRule="auto"/>
        <w:ind w:left="0" w:firstLine="0"/>
        <w:rPr>
          <w:rFonts w:ascii="Cambria" w:eastAsia="Calibri" w:hAnsi="Cambria" w:cs="Arial"/>
          <w:b/>
          <w:lang w:eastAsia="en-US"/>
        </w:rPr>
      </w:pPr>
    </w:p>
    <w:p w:rsidR="0092476B" w:rsidRPr="0000349B" w:rsidRDefault="00CC27B0" w:rsidP="0092476B">
      <w:pPr>
        <w:pStyle w:val="Nagwek1"/>
        <w:spacing w:line="276" w:lineRule="auto"/>
        <w:ind w:left="0" w:firstLine="0"/>
        <w:rPr>
          <w:rFonts w:ascii="Cambria" w:hAnsi="Cambria" w:cs="Arial"/>
        </w:rPr>
      </w:pPr>
      <w:r w:rsidRPr="0000349B">
        <w:rPr>
          <w:rFonts w:ascii="Cambria" w:hAnsi="Cambria" w:cs="Arial"/>
        </w:rPr>
        <w:t>celem utrzymania stałej sprawności technicznej urządze</w:t>
      </w:r>
      <w:r w:rsidR="008F03FE" w:rsidRPr="0000349B">
        <w:rPr>
          <w:rFonts w:ascii="Cambria" w:hAnsi="Cambria" w:cs="Arial"/>
        </w:rPr>
        <w:t>ń</w:t>
      </w:r>
      <w:r w:rsidR="00BC138A" w:rsidRPr="0000349B">
        <w:rPr>
          <w:rFonts w:ascii="Cambria" w:hAnsi="Cambria" w:cs="Arial"/>
        </w:rPr>
        <w:t>.</w:t>
      </w:r>
    </w:p>
    <w:p w:rsidR="0092476B" w:rsidRPr="0000349B" w:rsidRDefault="0092476B" w:rsidP="0092476B">
      <w:pPr>
        <w:ind w:left="0" w:firstLine="0"/>
        <w:rPr>
          <w:rFonts w:ascii="Cambria" w:hAnsi="Cambria"/>
          <w:sz w:val="24"/>
          <w:szCs w:val="24"/>
          <w:lang w:eastAsia="pl-PL"/>
        </w:rPr>
      </w:pPr>
    </w:p>
    <w:p w:rsidR="0092476B" w:rsidRPr="0000349B" w:rsidRDefault="0092476B" w:rsidP="0092476B">
      <w:pPr>
        <w:ind w:left="0" w:firstLine="0"/>
        <w:rPr>
          <w:rFonts w:ascii="Cambria" w:hAnsi="Cambria" w:cs="Arial"/>
          <w:b/>
          <w:sz w:val="24"/>
          <w:szCs w:val="24"/>
        </w:rPr>
      </w:pPr>
      <w:r w:rsidRPr="0000349B">
        <w:rPr>
          <w:rFonts w:ascii="Cambria" w:hAnsi="Cambria" w:cs="Arial"/>
          <w:b/>
          <w:sz w:val="24"/>
          <w:szCs w:val="24"/>
        </w:rPr>
        <w:t>1.1 Ograniczenia</w:t>
      </w:r>
    </w:p>
    <w:p w:rsidR="0092476B" w:rsidRPr="0000349B" w:rsidRDefault="0092476B" w:rsidP="0092476B">
      <w:pPr>
        <w:ind w:left="0" w:firstLine="0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b/>
          <w:sz w:val="24"/>
          <w:szCs w:val="24"/>
        </w:rPr>
        <w:t xml:space="preserve"> </w:t>
      </w:r>
      <w:r w:rsidRPr="0000349B">
        <w:rPr>
          <w:rFonts w:ascii="Cambria" w:hAnsi="Cambria" w:cs="Arial"/>
          <w:sz w:val="24"/>
          <w:szCs w:val="24"/>
        </w:rPr>
        <w:t xml:space="preserve">    W przypadku wyłączenia któregokolwiek urządzenia z eksploatacji</w:t>
      </w:r>
      <w:r w:rsidR="008C3EEE" w:rsidRPr="0000349B">
        <w:rPr>
          <w:rFonts w:ascii="Cambria" w:hAnsi="Cambria" w:cs="Arial"/>
          <w:sz w:val="24"/>
          <w:szCs w:val="24"/>
        </w:rPr>
        <w:t xml:space="preserve"> przez Urząd Dozoru Technicznego</w:t>
      </w:r>
      <w:r w:rsidRPr="0000349B">
        <w:rPr>
          <w:rFonts w:ascii="Cambria" w:hAnsi="Cambria" w:cs="Arial"/>
          <w:sz w:val="24"/>
          <w:szCs w:val="24"/>
        </w:rPr>
        <w:t xml:space="preserve"> </w:t>
      </w:r>
      <w:r w:rsidR="006A3BDE" w:rsidRPr="0000349B">
        <w:rPr>
          <w:rFonts w:ascii="Cambria" w:hAnsi="Cambria" w:cs="Arial"/>
          <w:sz w:val="24"/>
          <w:szCs w:val="24"/>
        </w:rPr>
        <w:t>przeglądy i konserwacja wyłączonego urządzenia zostaną wstrzymane.</w:t>
      </w:r>
    </w:p>
    <w:p w:rsidR="008669F7" w:rsidRPr="0000349B" w:rsidRDefault="008669F7" w:rsidP="0092476B">
      <w:pPr>
        <w:spacing w:after="0"/>
        <w:ind w:left="0" w:firstLine="0"/>
        <w:rPr>
          <w:rFonts w:ascii="Cambria" w:hAnsi="Cambria"/>
          <w:sz w:val="24"/>
          <w:szCs w:val="24"/>
          <w:lang w:eastAsia="pl-PL"/>
        </w:rPr>
      </w:pPr>
    </w:p>
    <w:p w:rsidR="00CC27B0" w:rsidRPr="0000349B" w:rsidRDefault="00CC27B0" w:rsidP="00CB36F0">
      <w:pPr>
        <w:pStyle w:val="Nagwek1"/>
        <w:spacing w:line="276" w:lineRule="auto"/>
        <w:ind w:left="567" w:firstLine="357"/>
        <w:rPr>
          <w:rFonts w:ascii="Cambria" w:hAnsi="Cambria" w:cs="Arial"/>
        </w:rPr>
      </w:pPr>
    </w:p>
    <w:p w:rsidR="00CC27B0" w:rsidRPr="0000349B" w:rsidRDefault="00CC27B0" w:rsidP="00040BEE">
      <w:pPr>
        <w:pStyle w:val="Bezodstpw"/>
        <w:numPr>
          <w:ilvl w:val="0"/>
          <w:numId w:val="2"/>
        </w:numPr>
        <w:ind w:left="426"/>
        <w:rPr>
          <w:rFonts w:ascii="Cambria" w:hAnsi="Cambria" w:cs="Arial"/>
          <w:b/>
          <w:bCs/>
          <w:sz w:val="24"/>
          <w:szCs w:val="24"/>
        </w:rPr>
      </w:pPr>
      <w:r w:rsidRPr="0000349B">
        <w:rPr>
          <w:rFonts w:ascii="Cambria" w:hAnsi="Cambria" w:cs="Arial"/>
          <w:b/>
          <w:bCs/>
          <w:sz w:val="24"/>
          <w:szCs w:val="24"/>
        </w:rPr>
        <w:t>Zakres prac konserwacyjnych.</w:t>
      </w:r>
    </w:p>
    <w:p w:rsidR="00040BEE" w:rsidRPr="0000349B" w:rsidRDefault="00040BEE" w:rsidP="00040BEE">
      <w:pPr>
        <w:pStyle w:val="Bezodstpw"/>
        <w:ind w:left="0" w:firstLine="0"/>
        <w:rPr>
          <w:rFonts w:ascii="Cambria" w:hAnsi="Cambria" w:cs="Arial"/>
          <w:sz w:val="24"/>
          <w:szCs w:val="24"/>
        </w:rPr>
      </w:pPr>
    </w:p>
    <w:p w:rsidR="00CC27B0" w:rsidRPr="0000349B" w:rsidRDefault="00AA50A0" w:rsidP="0068031E">
      <w:pPr>
        <w:pStyle w:val="Bezodstpw"/>
        <w:ind w:left="0" w:firstLine="426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P</w:t>
      </w:r>
      <w:r w:rsidR="00CC27B0" w:rsidRPr="0000349B">
        <w:rPr>
          <w:rFonts w:ascii="Cambria" w:hAnsi="Cambria" w:cs="Arial"/>
          <w:sz w:val="24"/>
          <w:szCs w:val="24"/>
        </w:rPr>
        <w:t>rz</w:t>
      </w:r>
      <w:r w:rsidR="00AB48F5" w:rsidRPr="0000349B">
        <w:rPr>
          <w:rFonts w:ascii="Cambria" w:hAnsi="Cambria" w:cs="Arial"/>
          <w:sz w:val="24"/>
          <w:szCs w:val="24"/>
        </w:rPr>
        <w:t>egląd i konserwacj</w:t>
      </w:r>
      <w:r w:rsidR="009E6CDA" w:rsidRPr="0000349B">
        <w:rPr>
          <w:rFonts w:ascii="Cambria" w:hAnsi="Cambria" w:cs="Arial"/>
          <w:sz w:val="24"/>
          <w:szCs w:val="24"/>
        </w:rPr>
        <w:t>ę urządzeń dźwigowych</w:t>
      </w:r>
      <w:r w:rsidRPr="0000349B">
        <w:rPr>
          <w:rFonts w:ascii="Cambria" w:hAnsi="Cambria" w:cs="Arial"/>
          <w:sz w:val="24"/>
          <w:szCs w:val="24"/>
        </w:rPr>
        <w:t xml:space="preserve"> należy wykonać zgodn</w:t>
      </w:r>
      <w:r w:rsidR="009E6B87" w:rsidRPr="0000349B">
        <w:rPr>
          <w:rFonts w:ascii="Cambria" w:hAnsi="Cambria" w:cs="Arial"/>
          <w:sz w:val="24"/>
          <w:szCs w:val="24"/>
        </w:rPr>
        <w:t xml:space="preserve">ie </w:t>
      </w:r>
      <w:r w:rsidR="009E6B87" w:rsidRPr="0000349B">
        <w:rPr>
          <w:rFonts w:ascii="Cambria" w:hAnsi="Cambria" w:cs="Arial"/>
          <w:sz w:val="24"/>
          <w:szCs w:val="24"/>
        </w:rPr>
        <w:br/>
        <w:t>z</w:t>
      </w:r>
      <w:r w:rsidRPr="0000349B">
        <w:rPr>
          <w:rFonts w:ascii="Cambria" w:hAnsi="Cambria" w:cs="Arial"/>
          <w:sz w:val="24"/>
          <w:szCs w:val="24"/>
        </w:rPr>
        <w:t xml:space="preserve"> przepisami </w:t>
      </w:r>
      <w:r w:rsidR="009E6CDA" w:rsidRPr="0000349B">
        <w:rPr>
          <w:rFonts w:ascii="Cambria" w:hAnsi="Cambria" w:cs="Arial"/>
          <w:sz w:val="24"/>
          <w:szCs w:val="24"/>
        </w:rPr>
        <w:t>określonymi w wyżej przytoczonym rozporządzeniu</w:t>
      </w:r>
      <w:r w:rsidR="00E30C27" w:rsidRPr="0000349B">
        <w:rPr>
          <w:rFonts w:ascii="Cambria" w:hAnsi="Cambria" w:cs="Arial"/>
          <w:sz w:val="24"/>
          <w:szCs w:val="24"/>
        </w:rPr>
        <w:t xml:space="preserve">, w tym </w:t>
      </w:r>
      <w:r w:rsidR="00C40390" w:rsidRPr="0000349B">
        <w:rPr>
          <w:rFonts w:ascii="Cambria" w:hAnsi="Cambria" w:cs="Arial"/>
          <w:sz w:val="24"/>
          <w:szCs w:val="24"/>
        </w:rPr>
        <w:t>zakres czynności określony w załączniku do umowy.</w:t>
      </w:r>
    </w:p>
    <w:p w:rsidR="00A234A2" w:rsidRPr="0000349B" w:rsidRDefault="00A234A2" w:rsidP="00C40390">
      <w:pPr>
        <w:pStyle w:val="Bezodstpw"/>
        <w:ind w:left="0" w:firstLine="0"/>
        <w:rPr>
          <w:rFonts w:ascii="Cambria" w:hAnsi="Cambria" w:cs="Arial"/>
          <w:b/>
          <w:bCs/>
          <w:sz w:val="24"/>
          <w:szCs w:val="24"/>
        </w:rPr>
      </w:pPr>
    </w:p>
    <w:p w:rsidR="00317B64" w:rsidRPr="0000349B" w:rsidRDefault="00A234A2" w:rsidP="00C40390">
      <w:pPr>
        <w:spacing w:line="276" w:lineRule="auto"/>
        <w:ind w:left="0" w:firstLine="426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W</w:t>
      </w:r>
      <w:r w:rsidR="00317B64" w:rsidRPr="0000349B">
        <w:rPr>
          <w:rFonts w:ascii="Cambria" w:hAnsi="Cambria" w:cs="Arial"/>
          <w:sz w:val="24"/>
          <w:szCs w:val="24"/>
        </w:rPr>
        <w:t>szystkie materiały eksploatacyjne</w:t>
      </w:r>
      <w:r w:rsidR="00423CCC" w:rsidRPr="0000349B">
        <w:rPr>
          <w:rFonts w:ascii="Cambria" w:hAnsi="Cambria" w:cs="Arial"/>
          <w:sz w:val="24"/>
          <w:szCs w:val="24"/>
        </w:rPr>
        <w:t xml:space="preserve"> użyte do konserwacji wykonawca zabezpieczy na własny koszt w ramach złożonej oferty.</w:t>
      </w:r>
    </w:p>
    <w:p w:rsidR="004A4924" w:rsidRPr="0000349B" w:rsidRDefault="004A4924" w:rsidP="004A4924">
      <w:pPr>
        <w:spacing w:after="0" w:line="276" w:lineRule="auto"/>
        <w:ind w:left="0" w:firstLine="0"/>
        <w:rPr>
          <w:rFonts w:ascii="Cambria" w:hAnsi="Cambria" w:cs="Arial"/>
          <w:sz w:val="24"/>
          <w:szCs w:val="24"/>
        </w:rPr>
      </w:pPr>
      <w:bookmarkStart w:id="2" w:name="_Hlk150769072"/>
      <w:r w:rsidRPr="0000349B">
        <w:rPr>
          <w:rFonts w:ascii="Cambria" w:hAnsi="Cambria" w:cs="Arial"/>
          <w:sz w:val="24"/>
          <w:szCs w:val="24"/>
        </w:rPr>
        <w:t xml:space="preserve">      W trakcie trwania umowy wykonawca zobowiązuje się do bezpłatnego przystąpienia w  przeciągu 2 godzin od zgłoszenia awarii do oceny przyczyny awarii i przedstawienia kosztorysu naprawy.</w:t>
      </w:r>
    </w:p>
    <w:p w:rsidR="004A4924" w:rsidRPr="0000349B" w:rsidRDefault="004A4924" w:rsidP="004A4924">
      <w:pPr>
        <w:spacing w:after="240" w:line="276" w:lineRule="auto"/>
        <w:ind w:left="0" w:firstLine="0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Naprawy w trakcie serwisu będą realizowane na podstawie odrębnego zlecenia</w:t>
      </w:r>
    </w:p>
    <w:bookmarkEnd w:id="2"/>
    <w:p w:rsidR="004A4924" w:rsidRPr="0000349B" w:rsidRDefault="004A4924" w:rsidP="004A4924">
      <w:pPr>
        <w:spacing w:line="276" w:lineRule="auto"/>
        <w:ind w:left="0" w:firstLine="0"/>
        <w:rPr>
          <w:rFonts w:ascii="Cambria" w:hAnsi="Cambria" w:cs="Arial"/>
          <w:sz w:val="24"/>
          <w:szCs w:val="24"/>
        </w:rPr>
      </w:pPr>
    </w:p>
    <w:p w:rsidR="004A4924" w:rsidRPr="0000349B" w:rsidRDefault="00BD3231" w:rsidP="004A4924">
      <w:pPr>
        <w:keepNext/>
        <w:numPr>
          <w:ilvl w:val="0"/>
          <w:numId w:val="2"/>
        </w:numPr>
        <w:spacing w:line="276" w:lineRule="auto"/>
        <w:ind w:left="426"/>
        <w:outlineLvl w:val="0"/>
        <w:rPr>
          <w:rFonts w:ascii="Cambria" w:hAnsi="Cambria" w:cs="Arial"/>
          <w:b/>
          <w:bCs/>
          <w:sz w:val="24"/>
          <w:szCs w:val="24"/>
        </w:rPr>
      </w:pPr>
      <w:r w:rsidRPr="0000349B">
        <w:rPr>
          <w:rFonts w:ascii="Cambria" w:hAnsi="Cambria" w:cs="Arial"/>
          <w:b/>
          <w:bCs/>
          <w:sz w:val="24"/>
          <w:szCs w:val="24"/>
        </w:rPr>
        <w:lastRenderedPageBreak/>
        <w:t>Inne wymagania.</w:t>
      </w:r>
    </w:p>
    <w:p w:rsidR="00040BEE" w:rsidRPr="0000349B" w:rsidRDefault="00CC27B0" w:rsidP="00040BEE">
      <w:pPr>
        <w:numPr>
          <w:ilvl w:val="0"/>
          <w:numId w:val="11"/>
        </w:numPr>
        <w:spacing w:line="276" w:lineRule="auto"/>
        <w:ind w:left="709" w:hanging="357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 xml:space="preserve">Wszystkie czynności konserwacyjne należy </w:t>
      </w:r>
      <w:r w:rsidR="00235B94" w:rsidRPr="0000349B">
        <w:rPr>
          <w:rFonts w:ascii="Cambria" w:hAnsi="Cambria" w:cs="Arial"/>
          <w:sz w:val="24"/>
          <w:szCs w:val="24"/>
        </w:rPr>
        <w:t>wykonać w obecności użytkownika i</w:t>
      </w:r>
      <w:r w:rsidR="008C3EEE" w:rsidRPr="0000349B">
        <w:rPr>
          <w:rFonts w:ascii="Cambria" w:hAnsi="Cambria" w:cs="Arial"/>
          <w:sz w:val="24"/>
          <w:szCs w:val="24"/>
        </w:rPr>
        <w:t> </w:t>
      </w:r>
      <w:r w:rsidR="00235B94" w:rsidRPr="0000349B">
        <w:rPr>
          <w:rFonts w:ascii="Cambria" w:hAnsi="Cambria" w:cs="Arial"/>
          <w:sz w:val="24"/>
          <w:szCs w:val="24"/>
        </w:rPr>
        <w:t xml:space="preserve"> otrzymać</w:t>
      </w:r>
      <w:r w:rsidR="00040BEE" w:rsidRPr="0000349B">
        <w:rPr>
          <w:rFonts w:ascii="Cambria" w:hAnsi="Cambria" w:cs="Arial"/>
          <w:sz w:val="24"/>
          <w:szCs w:val="24"/>
        </w:rPr>
        <w:t xml:space="preserve"> potwierdzenie wykonania usługi</w:t>
      </w:r>
    </w:p>
    <w:p w:rsidR="00CD647A" w:rsidRPr="0000349B" w:rsidRDefault="00CC27B0" w:rsidP="00040BEE">
      <w:pPr>
        <w:numPr>
          <w:ilvl w:val="0"/>
          <w:numId w:val="11"/>
        </w:numPr>
        <w:spacing w:line="276" w:lineRule="auto"/>
        <w:ind w:left="709" w:hanging="357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Zamawiający zobowiązuje Wykonawcę do pro</w:t>
      </w:r>
      <w:r w:rsidR="00CD647A" w:rsidRPr="0000349B">
        <w:rPr>
          <w:rFonts w:ascii="Cambria" w:hAnsi="Cambria" w:cs="Arial"/>
          <w:sz w:val="24"/>
          <w:szCs w:val="24"/>
        </w:rPr>
        <w:t xml:space="preserve">wadzenia obsługi i konserwacji </w:t>
      </w:r>
      <w:r w:rsidRPr="0000349B">
        <w:rPr>
          <w:rFonts w:ascii="Cambria" w:hAnsi="Cambria" w:cs="Arial"/>
          <w:sz w:val="24"/>
          <w:szCs w:val="24"/>
        </w:rPr>
        <w:t>w taki sposób, aby nie nastąpiło uszkodzenie s</w:t>
      </w:r>
      <w:r w:rsidR="00CD647A" w:rsidRPr="0000349B">
        <w:rPr>
          <w:rFonts w:ascii="Cambria" w:hAnsi="Cambria" w:cs="Arial"/>
          <w:sz w:val="24"/>
          <w:szCs w:val="24"/>
        </w:rPr>
        <w:t xml:space="preserve">przętu i urządzeń znajdujących </w:t>
      </w:r>
      <w:r w:rsidRPr="0000349B">
        <w:rPr>
          <w:rFonts w:ascii="Cambria" w:hAnsi="Cambria" w:cs="Arial"/>
          <w:sz w:val="24"/>
          <w:szCs w:val="24"/>
        </w:rPr>
        <w:t>się w</w:t>
      </w:r>
      <w:r w:rsidR="008C3EEE" w:rsidRPr="0000349B">
        <w:rPr>
          <w:rFonts w:ascii="Cambria" w:hAnsi="Cambria" w:cs="Arial"/>
          <w:sz w:val="24"/>
          <w:szCs w:val="24"/>
        </w:rPr>
        <w:t> </w:t>
      </w:r>
      <w:r w:rsidRPr="0000349B">
        <w:rPr>
          <w:rFonts w:ascii="Cambria" w:hAnsi="Cambria" w:cs="Arial"/>
          <w:sz w:val="24"/>
          <w:szCs w:val="24"/>
        </w:rPr>
        <w:t xml:space="preserve"> sąsiedztwie obsługiwanych i konserwowanych przez Wykonawcę urządzeń.</w:t>
      </w:r>
    </w:p>
    <w:p w:rsidR="00F563FD" w:rsidRPr="0000349B" w:rsidRDefault="00F563FD" w:rsidP="00040BEE">
      <w:pPr>
        <w:numPr>
          <w:ilvl w:val="0"/>
          <w:numId w:val="11"/>
        </w:numPr>
        <w:spacing w:line="276" w:lineRule="auto"/>
        <w:ind w:left="709" w:hanging="357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Zabezpieczenie sprzętu do prawidłowej realizacji usługi należy do Wykonawcy. Urządzenia muszą być sprawne technicznie.</w:t>
      </w:r>
    </w:p>
    <w:p w:rsidR="001B6944" w:rsidRPr="0000349B" w:rsidRDefault="001B6944" w:rsidP="00040BEE">
      <w:pPr>
        <w:numPr>
          <w:ilvl w:val="0"/>
          <w:numId w:val="11"/>
        </w:numPr>
        <w:spacing w:line="276" w:lineRule="auto"/>
        <w:ind w:left="709" w:hanging="357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Ponadto Wykonawca jest zobowiązany do przestrzegania wewnętrznych procedur bezpieczeństwa obowiązujących na terenie obiektów</w:t>
      </w:r>
      <w:r w:rsidR="00C96111" w:rsidRPr="0000349B">
        <w:rPr>
          <w:rFonts w:ascii="Cambria" w:hAnsi="Cambria" w:cs="Arial"/>
          <w:sz w:val="24"/>
          <w:szCs w:val="24"/>
        </w:rPr>
        <w:t xml:space="preserve"> Policji i ściś</w:t>
      </w:r>
      <w:r w:rsidRPr="0000349B">
        <w:rPr>
          <w:rFonts w:ascii="Cambria" w:hAnsi="Cambria" w:cs="Arial"/>
          <w:sz w:val="24"/>
          <w:szCs w:val="24"/>
        </w:rPr>
        <w:t>le ich przestrzegać. Dotyczy to w szczególności:</w:t>
      </w:r>
    </w:p>
    <w:p w:rsidR="001B6944" w:rsidRPr="0000349B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posiadania przez pracowników Wykonawcy dokumentów tożsamości;</w:t>
      </w:r>
    </w:p>
    <w:p w:rsidR="001B6944" w:rsidRPr="0000349B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Przebywanie pracowników Wykonawcy jedynie w miejscach wykonywania prac;</w:t>
      </w:r>
    </w:p>
    <w:p w:rsidR="001B6944" w:rsidRPr="0000349B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Zakaz rejestracji obrazu i dźwięku</w:t>
      </w:r>
      <w:r w:rsidR="001A51F7" w:rsidRPr="0000349B">
        <w:rPr>
          <w:rFonts w:ascii="Cambria" w:hAnsi="Cambria" w:cs="Arial"/>
          <w:sz w:val="24"/>
          <w:szCs w:val="24"/>
        </w:rPr>
        <w:t xml:space="preserve"> na terenie obiektu</w:t>
      </w:r>
      <w:r w:rsidRPr="0000349B">
        <w:rPr>
          <w:rFonts w:ascii="Cambria" w:hAnsi="Cambria" w:cs="Arial"/>
          <w:sz w:val="24"/>
          <w:szCs w:val="24"/>
        </w:rPr>
        <w:t>;</w:t>
      </w:r>
    </w:p>
    <w:p w:rsidR="000A67FE" w:rsidRPr="0000349B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Wykonawca zobowiązany jest do zachowania w tajemnicy wszelkich informacji, jakie uzy</w:t>
      </w:r>
      <w:r w:rsidR="000A67FE" w:rsidRPr="0000349B">
        <w:rPr>
          <w:rFonts w:ascii="Cambria" w:hAnsi="Cambria" w:cs="Arial"/>
          <w:sz w:val="24"/>
          <w:szCs w:val="24"/>
        </w:rPr>
        <w:t xml:space="preserve">ska w związku z wykonywaniem </w:t>
      </w:r>
      <w:r w:rsidR="00C40390" w:rsidRPr="0000349B">
        <w:rPr>
          <w:rFonts w:ascii="Cambria" w:hAnsi="Cambria" w:cs="Arial"/>
          <w:sz w:val="24"/>
          <w:szCs w:val="24"/>
        </w:rPr>
        <w:t>prac na terenie obiektu</w:t>
      </w:r>
      <w:r w:rsidR="000A67FE" w:rsidRPr="0000349B">
        <w:rPr>
          <w:rFonts w:ascii="Cambria" w:hAnsi="Cambria" w:cs="Arial"/>
          <w:sz w:val="24"/>
          <w:szCs w:val="24"/>
        </w:rPr>
        <w:t>;</w:t>
      </w:r>
    </w:p>
    <w:p w:rsidR="00E9220F" w:rsidRPr="0000349B" w:rsidRDefault="00E9220F" w:rsidP="00E9220F">
      <w:pPr>
        <w:pStyle w:val="Akapitzlist"/>
        <w:spacing w:line="276" w:lineRule="auto"/>
        <w:ind w:left="1134" w:firstLine="0"/>
        <w:rPr>
          <w:rFonts w:ascii="Cambria" w:hAnsi="Cambria" w:cs="Arial"/>
          <w:sz w:val="24"/>
          <w:szCs w:val="24"/>
        </w:rPr>
      </w:pPr>
    </w:p>
    <w:p w:rsidR="000A67FE" w:rsidRPr="0000349B" w:rsidRDefault="000A67FE" w:rsidP="00040BEE">
      <w:pPr>
        <w:numPr>
          <w:ilvl w:val="0"/>
          <w:numId w:val="11"/>
        </w:numPr>
        <w:spacing w:line="276" w:lineRule="auto"/>
        <w:ind w:left="709" w:hanging="357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Wykonawca zobowiązany jest do przestrzegania przepisów BHP w miejscu realizacji usługi w szczególności:</w:t>
      </w:r>
    </w:p>
    <w:p w:rsidR="000A67FE" w:rsidRPr="0000349B" w:rsidRDefault="00E9220F" w:rsidP="00E9220F">
      <w:pPr>
        <w:pStyle w:val="Akapitzlist"/>
        <w:numPr>
          <w:ilvl w:val="0"/>
          <w:numId w:val="23"/>
        </w:numPr>
        <w:spacing w:line="276" w:lineRule="auto"/>
        <w:ind w:left="1134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p</w:t>
      </w:r>
      <w:r w:rsidR="000A67FE" w:rsidRPr="0000349B">
        <w:rPr>
          <w:rFonts w:ascii="Cambria" w:hAnsi="Cambria" w:cs="Arial"/>
          <w:sz w:val="24"/>
          <w:szCs w:val="24"/>
        </w:rPr>
        <w:t>osiadania przez osoby wykonujące prace środków ochrony indywidualnej oraz odzieży roboczej i obuwia roboczego;</w:t>
      </w:r>
    </w:p>
    <w:p w:rsidR="000A67FE" w:rsidRPr="0000349B" w:rsidRDefault="00E9220F" w:rsidP="00E9220F">
      <w:pPr>
        <w:pStyle w:val="Akapitzlist"/>
        <w:numPr>
          <w:ilvl w:val="0"/>
          <w:numId w:val="23"/>
        </w:numPr>
        <w:spacing w:line="276" w:lineRule="auto"/>
        <w:ind w:left="1134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z</w:t>
      </w:r>
      <w:r w:rsidR="000A67FE" w:rsidRPr="0000349B">
        <w:rPr>
          <w:rFonts w:ascii="Cambria" w:hAnsi="Cambria" w:cs="Arial"/>
          <w:sz w:val="24"/>
          <w:szCs w:val="24"/>
        </w:rPr>
        <w:t xml:space="preserve">abezpieczenia we własnym zakresie </w:t>
      </w:r>
      <w:r w:rsidR="00674B51" w:rsidRPr="0000349B">
        <w:rPr>
          <w:rFonts w:ascii="Cambria" w:hAnsi="Cambria" w:cs="Arial"/>
          <w:sz w:val="24"/>
          <w:szCs w:val="24"/>
        </w:rPr>
        <w:t>teren</w:t>
      </w:r>
      <w:r w:rsidR="00C40390" w:rsidRPr="0000349B">
        <w:rPr>
          <w:rFonts w:ascii="Cambria" w:hAnsi="Cambria" w:cs="Arial"/>
          <w:sz w:val="24"/>
          <w:szCs w:val="24"/>
        </w:rPr>
        <w:t>u</w:t>
      </w:r>
      <w:r w:rsidR="00674B51" w:rsidRPr="0000349B">
        <w:rPr>
          <w:rFonts w:ascii="Cambria" w:hAnsi="Cambria" w:cs="Arial"/>
          <w:sz w:val="24"/>
          <w:szCs w:val="24"/>
        </w:rPr>
        <w:t xml:space="preserve">, </w:t>
      </w:r>
      <w:r w:rsidR="00C40390" w:rsidRPr="0000349B">
        <w:rPr>
          <w:rFonts w:ascii="Cambria" w:hAnsi="Cambria" w:cs="Arial"/>
          <w:sz w:val="24"/>
          <w:szCs w:val="24"/>
        </w:rPr>
        <w:t>na</w:t>
      </w:r>
      <w:r w:rsidR="00674B51" w:rsidRPr="0000349B">
        <w:rPr>
          <w:rFonts w:ascii="Cambria" w:hAnsi="Cambria" w:cs="Arial"/>
          <w:sz w:val="24"/>
          <w:szCs w:val="24"/>
        </w:rPr>
        <w:t xml:space="preserve"> którym</w:t>
      </w:r>
      <w:r w:rsidR="000A67FE" w:rsidRPr="0000349B">
        <w:rPr>
          <w:rFonts w:ascii="Cambria" w:hAnsi="Cambria" w:cs="Arial"/>
          <w:sz w:val="24"/>
          <w:szCs w:val="24"/>
        </w:rPr>
        <w:t xml:space="preserve"> wykonywan</w:t>
      </w:r>
      <w:r w:rsidR="00C40390" w:rsidRPr="0000349B">
        <w:rPr>
          <w:rFonts w:ascii="Cambria" w:hAnsi="Cambria" w:cs="Arial"/>
          <w:sz w:val="24"/>
          <w:szCs w:val="24"/>
        </w:rPr>
        <w:t>e</w:t>
      </w:r>
      <w:r w:rsidR="000A67FE" w:rsidRPr="0000349B">
        <w:rPr>
          <w:rFonts w:ascii="Cambria" w:hAnsi="Cambria" w:cs="Arial"/>
          <w:sz w:val="24"/>
          <w:szCs w:val="24"/>
        </w:rPr>
        <w:t xml:space="preserve"> </w:t>
      </w:r>
      <w:r w:rsidR="00C40390" w:rsidRPr="0000349B">
        <w:rPr>
          <w:rFonts w:ascii="Cambria" w:hAnsi="Cambria" w:cs="Arial"/>
          <w:sz w:val="24"/>
          <w:szCs w:val="24"/>
        </w:rPr>
        <w:t>są przeglądy konserwacyjne urządzeń;</w:t>
      </w:r>
    </w:p>
    <w:p w:rsidR="00E9220F" w:rsidRPr="0000349B" w:rsidRDefault="00E9220F" w:rsidP="00E9220F">
      <w:pPr>
        <w:pStyle w:val="Akapitzlist"/>
        <w:spacing w:line="276" w:lineRule="auto"/>
        <w:ind w:left="1134" w:firstLine="0"/>
        <w:rPr>
          <w:rFonts w:ascii="Cambria" w:hAnsi="Cambria" w:cs="Arial"/>
          <w:sz w:val="24"/>
          <w:szCs w:val="24"/>
        </w:rPr>
      </w:pPr>
    </w:p>
    <w:p w:rsidR="00093F34" w:rsidRPr="0000349B" w:rsidRDefault="00C40390" w:rsidP="00093F34">
      <w:pPr>
        <w:pStyle w:val="Akapitzlist"/>
        <w:numPr>
          <w:ilvl w:val="0"/>
          <w:numId w:val="11"/>
        </w:numPr>
        <w:spacing w:line="276" w:lineRule="auto"/>
        <w:ind w:left="709" w:hanging="357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Posiadanie ś</w:t>
      </w:r>
      <w:r w:rsidR="009D74A1" w:rsidRPr="0000349B">
        <w:rPr>
          <w:rFonts w:ascii="Cambria" w:hAnsi="Cambria" w:cs="Arial"/>
          <w:sz w:val="24"/>
          <w:szCs w:val="24"/>
        </w:rPr>
        <w:t>wiadectw kwalifikacyjn</w:t>
      </w:r>
      <w:r w:rsidR="00621F57" w:rsidRPr="0000349B">
        <w:rPr>
          <w:rFonts w:ascii="Cambria" w:hAnsi="Cambria" w:cs="Arial"/>
          <w:sz w:val="24"/>
          <w:szCs w:val="24"/>
        </w:rPr>
        <w:t>ych</w:t>
      </w:r>
    </w:p>
    <w:p w:rsidR="00D15C81" w:rsidRPr="0000349B" w:rsidRDefault="00621F57" w:rsidP="00621F57">
      <w:pPr>
        <w:pStyle w:val="Akapitzlist"/>
        <w:numPr>
          <w:ilvl w:val="0"/>
          <w:numId w:val="19"/>
        </w:numPr>
        <w:spacing w:line="276" w:lineRule="auto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 xml:space="preserve">Wydanych przez Urząd Dozoru Technicznego </w:t>
      </w:r>
      <w:r w:rsidR="00D15C81" w:rsidRPr="0000349B">
        <w:rPr>
          <w:rFonts w:ascii="Cambria" w:hAnsi="Cambria" w:cs="Arial"/>
          <w:sz w:val="24"/>
          <w:szCs w:val="24"/>
        </w:rPr>
        <w:t>na podstawie:</w:t>
      </w:r>
    </w:p>
    <w:p w:rsidR="00621F57" w:rsidRPr="0000349B" w:rsidRDefault="00D15C81" w:rsidP="00F76376">
      <w:pPr>
        <w:pStyle w:val="Akapitzlist"/>
        <w:numPr>
          <w:ilvl w:val="0"/>
          <w:numId w:val="21"/>
        </w:numPr>
        <w:spacing w:line="276" w:lineRule="auto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art. 23 ust.5 ustawy z dnia 21 grudnia 2000 r. o dozorze technicznym (Dz.U. z 2019 r. poz. 667)</w:t>
      </w:r>
    </w:p>
    <w:p w:rsidR="00D15C81" w:rsidRPr="0000349B" w:rsidRDefault="0000349B" w:rsidP="00F76376">
      <w:pPr>
        <w:pStyle w:val="Akapitzlist"/>
        <w:numPr>
          <w:ilvl w:val="0"/>
          <w:numId w:val="21"/>
        </w:numPr>
        <w:spacing w:line="276" w:lineRule="auto"/>
        <w:rPr>
          <w:rFonts w:ascii="Cambria" w:hAnsi="Cambria" w:cs="Arial"/>
          <w:sz w:val="24"/>
          <w:szCs w:val="24"/>
        </w:rPr>
      </w:pPr>
      <w:hyperlink r:id="rId7" w:history="1">
        <w:r w:rsidR="00F76376" w:rsidRPr="0000349B">
          <w:rPr>
            <w:rStyle w:val="Hipercze"/>
            <w:rFonts w:ascii="Cambria" w:hAnsi="Cambria" w:cs="Arial"/>
            <w:color w:val="auto"/>
            <w:sz w:val="24"/>
            <w:szCs w:val="24"/>
            <w:u w:val="none"/>
          </w:rPr>
          <w:t>rozporządzenia Ministra Przedsiębiorczości i Technologii z dnia 21 maja 2019 r. w sprawie sposobu i trybu sprawdzania kwalifikacji wymaganych przy obsłudze i konserwacji urządzeń technicznych oraz sposobu i trybu przedłużania okresu ważności zaświadczeń kwalifikacyjnych.</w:t>
        </w:r>
      </w:hyperlink>
    </w:p>
    <w:p w:rsidR="00CC27B0" w:rsidRPr="0000349B" w:rsidRDefault="00621F57" w:rsidP="00F76376">
      <w:pPr>
        <w:pStyle w:val="Akapitzlist"/>
        <w:numPr>
          <w:ilvl w:val="0"/>
          <w:numId w:val="19"/>
        </w:numPr>
        <w:spacing w:line="276" w:lineRule="auto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>Grupy energetycznej I „E” i „D” z pomiarami</w:t>
      </w:r>
    </w:p>
    <w:p w:rsidR="009D74A1" w:rsidRPr="0000349B" w:rsidRDefault="009D74A1" w:rsidP="009D74A1">
      <w:pPr>
        <w:pStyle w:val="Akapitzlist"/>
        <w:spacing w:line="276" w:lineRule="auto"/>
        <w:ind w:left="924" w:firstLine="0"/>
        <w:rPr>
          <w:rFonts w:ascii="Cambria" w:hAnsi="Cambria" w:cs="Arial"/>
          <w:sz w:val="24"/>
          <w:szCs w:val="24"/>
        </w:rPr>
      </w:pPr>
    </w:p>
    <w:p w:rsidR="00AC7E42" w:rsidRPr="0000349B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Cambria" w:eastAsia="Calibri" w:hAnsi="Cambria" w:cs="Arial"/>
          <w:vanish/>
          <w:sz w:val="24"/>
          <w:szCs w:val="24"/>
          <w:lang w:eastAsia="en-US"/>
        </w:rPr>
      </w:pPr>
    </w:p>
    <w:p w:rsidR="00AC7E42" w:rsidRPr="0000349B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Cambria" w:eastAsia="Calibri" w:hAnsi="Cambria" w:cs="Arial"/>
          <w:vanish/>
          <w:sz w:val="24"/>
          <w:szCs w:val="24"/>
          <w:lang w:eastAsia="en-US"/>
        </w:rPr>
      </w:pPr>
    </w:p>
    <w:p w:rsidR="00AC7E42" w:rsidRPr="0000349B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Cambria" w:eastAsia="Calibri" w:hAnsi="Cambria" w:cs="Arial"/>
          <w:vanish/>
          <w:sz w:val="24"/>
          <w:szCs w:val="24"/>
          <w:lang w:eastAsia="en-US"/>
        </w:rPr>
      </w:pPr>
    </w:p>
    <w:p w:rsidR="001A51F7" w:rsidRPr="0000349B" w:rsidRDefault="00AC7E42" w:rsidP="008669F7">
      <w:pPr>
        <w:numPr>
          <w:ilvl w:val="0"/>
          <w:numId w:val="14"/>
        </w:numPr>
        <w:suppressAutoHyphens/>
        <w:spacing w:line="276" w:lineRule="auto"/>
        <w:ind w:left="426"/>
        <w:rPr>
          <w:rFonts w:ascii="Cambria" w:hAnsi="Cambria" w:cs="Arial"/>
          <w:b/>
          <w:sz w:val="24"/>
          <w:szCs w:val="24"/>
        </w:rPr>
      </w:pPr>
      <w:r w:rsidRPr="0000349B">
        <w:rPr>
          <w:rFonts w:ascii="Cambria" w:hAnsi="Cambria" w:cs="Arial"/>
          <w:b/>
          <w:sz w:val="24"/>
          <w:szCs w:val="24"/>
        </w:rPr>
        <w:t>Opis sposobu odbioru robót</w:t>
      </w:r>
      <w:r w:rsidR="001A51F7" w:rsidRPr="0000349B">
        <w:rPr>
          <w:rFonts w:ascii="Cambria" w:hAnsi="Cambria" w:cs="Arial"/>
          <w:b/>
          <w:sz w:val="24"/>
          <w:szCs w:val="24"/>
        </w:rPr>
        <w:t xml:space="preserve"> i płatności faktury</w:t>
      </w:r>
      <w:r w:rsidRPr="0000349B">
        <w:rPr>
          <w:rFonts w:ascii="Cambria" w:hAnsi="Cambria" w:cs="Arial"/>
          <w:b/>
          <w:sz w:val="24"/>
          <w:szCs w:val="24"/>
        </w:rPr>
        <w:t>.</w:t>
      </w:r>
    </w:p>
    <w:p w:rsidR="00AC7E42" w:rsidRPr="0000349B" w:rsidRDefault="001A51F7" w:rsidP="0068031E">
      <w:pPr>
        <w:suppressAutoHyphens/>
        <w:spacing w:line="276" w:lineRule="auto"/>
        <w:ind w:left="0" w:firstLine="426"/>
        <w:rPr>
          <w:rFonts w:ascii="Cambria" w:hAnsi="Cambria" w:cs="Arial"/>
          <w:b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 xml:space="preserve">Podstawą wystawienia faktury jest wykonanie usługi </w:t>
      </w:r>
      <w:r w:rsidR="008669F7" w:rsidRPr="0000349B">
        <w:rPr>
          <w:rFonts w:ascii="Cambria" w:hAnsi="Cambria" w:cs="Arial"/>
          <w:sz w:val="24"/>
          <w:szCs w:val="24"/>
        </w:rPr>
        <w:t xml:space="preserve">i </w:t>
      </w:r>
      <w:r w:rsidRPr="0000349B">
        <w:rPr>
          <w:rFonts w:ascii="Cambria" w:hAnsi="Cambria" w:cs="Arial"/>
          <w:sz w:val="24"/>
          <w:szCs w:val="24"/>
        </w:rPr>
        <w:t>potwierdz</w:t>
      </w:r>
      <w:r w:rsidR="008669F7" w:rsidRPr="0000349B">
        <w:rPr>
          <w:rFonts w:ascii="Cambria" w:hAnsi="Cambria" w:cs="Arial"/>
          <w:sz w:val="24"/>
          <w:szCs w:val="24"/>
        </w:rPr>
        <w:t>enie</w:t>
      </w:r>
      <w:r w:rsidRPr="0000349B">
        <w:rPr>
          <w:rFonts w:ascii="Cambria" w:hAnsi="Cambria" w:cs="Arial"/>
          <w:sz w:val="24"/>
          <w:szCs w:val="24"/>
        </w:rPr>
        <w:t xml:space="preserve"> </w:t>
      </w:r>
      <w:r w:rsidR="00621F57" w:rsidRPr="0000349B">
        <w:rPr>
          <w:rFonts w:ascii="Cambria" w:hAnsi="Cambria" w:cs="Arial"/>
          <w:sz w:val="24"/>
          <w:szCs w:val="24"/>
        </w:rPr>
        <w:t>wykonania przeglądu wpisem w dzienniku konserwacji urządzenia dźwigowego.</w:t>
      </w:r>
    </w:p>
    <w:p w:rsidR="008669F7" w:rsidRPr="0000349B" w:rsidRDefault="00A86839" w:rsidP="008669F7">
      <w:pPr>
        <w:suppressAutoHyphens/>
        <w:spacing w:after="0" w:line="276" w:lineRule="auto"/>
        <w:ind w:left="0" w:firstLine="0"/>
        <w:rPr>
          <w:rFonts w:ascii="Cambria" w:hAnsi="Cambria" w:cs="Arial"/>
          <w:sz w:val="24"/>
          <w:szCs w:val="24"/>
        </w:rPr>
      </w:pPr>
      <w:r w:rsidRPr="0000349B">
        <w:rPr>
          <w:rFonts w:ascii="Cambria" w:hAnsi="Cambria" w:cs="Arial"/>
          <w:sz w:val="24"/>
          <w:szCs w:val="24"/>
        </w:rPr>
        <w:t xml:space="preserve">Termin zapłaty faktury – </w:t>
      </w:r>
      <w:r w:rsidR="008C3EEE" w:rsidRPr="0000349B">
        <w:rPr>
          <w:rFonts w:ascii="Cambria" w:hAnsi="Cambria" w:cs="Arial"/>
          <w:b/>
          <w:sz w:val="24"/>
          <w:szCs w:val="24"/>
        </w:rPr>
        <w:t>14</w:t>
      </w:r>
      <w:r w:rsidRPr="0000349B">
        <w:rPr>
          <w:rFonts w:ascii="Cambria" w:hAnsi="Cambria" w:cs="Arial"/>
          <w:b/>
          <w:sz w:val="24"/>
          <w:szCs w:val="24"/>
        </w:rPr>
        <w:t xml:space="preserve"> dni</w:t>
      </w:r>
      <w:r w:rsidRPr="0000349B">
        <w:rPr>
          <w:rFonts w:ascii="Cambria" w:hAnsi="Cambria" w:cs="Arial"/>
          <w:sz w:val="24"/>
          <w:szCs w:val="24"/>
        </w:rPr>
        <w:t xml:space="preserve"> od daty dostarczenia faktury do siedziby Zamawiającego.</w:t>
      </w:r>
    </w:p>
    <w:p w:rsidR="008669F7" w:rsidRPr="0000349B" w:rsidRDefault="008669F7" w:rsidP="008669F7">
      <w:pPr>
        <w:suppressAutoHyphens/>
        <w:spacing w:after="0" w:line="276" w:lineRule="auto"/>
        <w:ind w:left="0" w:firstLine="0"/>
        <w:rPr>
          <w:rFonts w:ascii="Cambria" w:hAnsi="Cambria" w:cs="Arial"/>
          <w:sz w:val="24"/>
          <w:szCs w:val="24"/>
        </w:rPr>
      </w:pPr>
    </w:p>
    <w:sectPr w:rsidR="008669F7" w:rsidRPr="0000349B" w:rsidSect="008669F7">
      <w:footerReference w:type="default" r:id="rId8"/>
      <w:pgSz w:w="11906" w:h="16838" w:code="9"/>
      <w:pgMar w:top="567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548" w:rsidRDefault="00C46548" w:rsidP="006240C4">
      <w:pPr>
        <w:spacing w:after="0" w:line="240" w:lineRule="auto"/>
      </w:pPr>
      <w:r>
        <w:separator/>
      </w:r>
    </w:p>
  </w:endnote>
  <w:endnote w:type="continuationSeparator" w:id="0">
    <w:p w:rsidR="00C46548" w:rsidRDefault="00C46548" w:rsidP="0062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CA" w:rsidRPr="00F05531" w:rsidRDefault="00641DCA">
    <w:pPr>
      <w:pStyle w:val="Stopka"/>
      <w:jc w:val="right"/>
      <w:rPr>
        <w:rFonts w:ascii="Times New Roman" w:hAnsi="Times New Roman"/>
        <w:sz w:val="16"/>
        <w:szCs w:val="16"/>
      </w:rPr>
    </w:pPr>
    <w:r w:rsidRPr="00F05531">
      <w:rPr>
        <w:rFonts w:ascii="Times New Roman" w:hAnsi="Times New Roman"/>
        <w:sz w:val="16"/>
        <w:szCs w:val="16"/>
      </w:rPr>
      <w:t xml:space="preserve">Str. 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PAGE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1</w:t>
    </w:r>
    <w:r w:rsidRPr="00F05531">
      <w:rPr>
        <w:rFonts w:ascii="Times New Roman" w:hAnsi="Times New Roman"/>
        <w:sz w:val="16"/>
        <w:szCs w:val="16"/>
      </w:rPr>
      <w:fldChar w:fldCharType="end"/>
    </w:r>
    <w:r w:rsidRPr="00F05531">
      <w:rPr>
        <w:rFonts w:ascii="Times New Roman" w:hAnsi="Times New Roman"/>
        <w:sz w:val="16"/>
        <w:szCs w:val="16"/>
      </w:rPr>
      <w:t>/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NUMPAGES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2</w:t>
    </w:r>
    <w:r w:rsidRPr="00F05531">
      <w:rPr>
        <w:rFonts w:ascii="Times New Roman" w:hAnsi="Times New Roman"/>
        <w:sz w:val="16"/>
        <w:szCs w:val="16"/>
      </w:rPr>
      <w:fldChar w:fldCharType="end"/>
    </w:r>
  </w:p>
  <w:p w:rsidR="00641DCA" w:rsidRDefault="00641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548" w:rsidRDefault="00C46548" w:rsidP="006240C4">
      <w:pPr>
        <w:spacing w:after="0" w:line="240" w:lineRule="auto"/>
      </w:pPr>
      <w:r>
        <w:separator/>
      </w:r>
    </w:p>
  </w:footnote>
  <w:footnote w:type="continuationSeparator" w:id="0">
    <w:p w:rsidR="00C46548" w:rsidRDefault="00C46548" w:rsidP="0062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72"/>
    <w:multiLevelType w:val="hybridMultilevel"/>
    <w:tmpl w:val="0506F8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2E4BA7"/>
    <w:multiLevelType w:val="multilevel"/>
    <w:tmpl w:val="09BA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03953"/>
    <w:multiLevelType w:val="hybridMultilevel"/>
    <w:tmpl w:val="D0E20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01552"/>
    <w:multiLevelType w:val="hybridMultilevel"/>
    <w:tmpl w:val="25048914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13727B1"/>
    <w:multiLevelType w:val="multilevel"/>
    <w:tmpl w:val="BED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D0F9C"/>
    <w:multiLevelType w:val="multilevel"/>
    <w:tmpl w:val="108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F43CB"/>
    <w:multiLevelType w:val="hybridMultilevel"/>
    <w:tmpl w:val="2586E26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21740CD6"/>
    <w:multiLevelType w:val="hybridMultilevel"/>
    <w:tmpl w:val="121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931334"/>
    <w:multiLevelType w:val="hybridMultilevel"/>
    <w:tmpl w:val="CB24B886"/>
    <w:lvl w:ilvl="0" w:tplc="9EF4A592">
      <w:start w:val="1"/>
      <w:numFmt w:val="lowerLetter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A10589"/>
    <w:multiLevelType w:val="hybridMultilevel"/>
    <w:tmpl w:val="6E9613A0"/>
    <w:lvl w:ilvl="0" w:tplc="A47483C4">
      <w:start w:val="1"/>
      <w:numFmt w:val="bullet"/>
      <w:lvlText w:val="­"/>
      <w:lvlJc w:val="left"/>
      <w:pPr>
        <w:ind w:left="1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0" w15:restartNumberingAfterBreak="0">
    <w:nsid w:val="2F185961"/>
    <w:multiLevelType w:val="hybridMultilevel"/>
    <w:tmpl w:val="394EC22E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1" w15:restartNumberingAfterBreak="0">
    <w:nsid w:val="2FCC6FF1"/>
    <w:multiLevelType w:val="multilevel"/>
    <w:tmpl w:val="85E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5269E4"/>
    <w:multiLevelType w:val="hybridMultilevel"/>
    <w:tmpl w:val="3E64D4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551238"/>
    <w:multiLevelType w:val="hybridMultilevel"/>
    <w:tmpl w:val="447CBFEC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 w15:restartNumberingAfterBreak="0">
    <w:nsid w:val="34777EB2"/>
    <w:multiLevelType w:val="multilevel"/>
    <w:tmpl w:val="84E8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B7DAC"/>
    <w:multiLevelType w:val="hybridMultilevel"/>
    <w:tmpl w:val="132C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534B0"/>
    <w:multiLevelType w:val="hybridMultilevel"/>
    <w:tmpl w:val="E8E08E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E16F4D"/>
    <w:multiLevelType w:val="multilevel"/>
    <w:tmpl w:val="3848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16757C"/>
    <w:multiLevelType w:val="hybridMultilevel"/>
    <w:tmpl w:val="D0D41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31558E"/>
    <w:multiLevelType w:val="hybridMultilevel"/>
    <w:tmpl w:val="5256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E7ACC"/>
    <w:multiLevelType w:val="hybridMultilevel"/>
    <w:tmpl w:val="4844CBD2"/>
    <w:lvl w:ilvl="0" w:tplc="48AA35A0">
      <w:start w:val="1"/>
      <w:numFmt w:val="decimal"/>
      <w:lvlText w:val="%1."/>
      <w:lvlJc w:val="left"/>
      <w:pPr>
        <w:ind w:left="72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4B96024B"/>
    <w:multiLevelType w:val="hybridMultilevel"/>
    <w:tmpl w:val="898C628C"/>
    <w:lvl w:ilvl="0" w:tplc="0F767B7C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142BB"/>
    <w:multiLevelType w:val="singleLevel"/>
    <w:tmpl w:val="6D782B2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531358FB"/>
    <w:multiLevelType w:val="hybridMultilevel"/>
    <w:tmpl w:val="98F472C6"/>
    <w:lvl w:ilvl="0" w:tplc="04150017">
      <w:start w:val="1"/>
      <w:numFmt w:val="lowerLetter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24" w15:restartNumberingAfterBreak="0">
    <w:nsid w:val="598D4EB3"/>
    <w:multiLevelType w:val="hybridMultilevel"/>
    <w:tmpl w:val="F79CAB46"/>
    <w:lvl w:ilvl="0" w:tplc="E10AE9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116CE"/>
    <w:multiLevelType w:val="hybridMultilevel"/>
    <w:tmpl w:val="10642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432B2B"/>
    <w:multiLevelType w:val="hybridMultilevel"/>
    <w:tmpl w:val="A7E21D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7"/>
  </w:num>
  <w:num w:numId="9">
    <w:abstractNumId w:val="2"/>
  </w:num>
  <w:num w:numId="10">
    <w:abstractNumId w:val="21"/>
  </w:num>
  <w:num w:numId="11">
    <w:abstractNumId w:val="8"/>
  </w:num>
  <w:num w:numId="12">
    <w:abstractNumId w:val="9"/>
  </w:num>
  <w:num w:numId="13">
    <w:abstractNumId w:val="23"/>
  </w:num>
  <w:num w:numId="14">
    <w:abstractNumId w:val="20"/>
  </w:num>
  <w:num w:numId="15">
    <w:abstractNumId w:val="24"/>
  </w:num>
  <w:num w:numId="16">
    <w:abstractNumId w:val="10"/>
  </w:num>
  <w:num w:numId="17">
    <w:abstractNumId w:val="22"/>
  </w:num>
  <w:num w:numId="18">
    <w:abstractNumId w:val="11"/>
  </w:num>
  <w:num w:numId="19">
    <w:abstractNumId w:val="6"/>
  </w:num>
  <w:num w:numId="20">
    <w:abstractNumId w:val="5"/>
  </w:num>
  <w:num w:numId="21">
    <w:abstractNumId w:val="3"/>
  </w:num>
  <w:num w:numId="22">
    <w:abstractNumId w:val="12"/>
  </w:num>
  <w:num w:numId="23">
    <w:abstractNumId w:val="0"/>
  </w:num>
  <w:num w:numId="24">
    <w:abstractNumId w:val="13"/>
  </w:num>
  <w:num w:numId="25">
    <w:abstractNumId w:val="15"/>
  </w:num>
  <w:num w:numId="26">
    <w:abstractNumId w:val="14"/>
  </w:num>
  <w:num w:numId="27">
    <w:abstractNumId w:val="17"/>
  </w:num>
  <w:num w:numId="28">
    <w:abstractNumId w:val="4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31"/>
    <w:rsid w:val="0000349B"/>
    <w:rsid w:val="000039FF"/>
    <w:rsid w:val="0002414B"/>
    <w:rsid w:val="00040BEE"/>
    <w:rsid w:val="000451AB"/>
    <w:rsid w:val="00053C1A"/>
    <w:rsid w:val="0006642B"/>
    <w:rsid w:val="00085C7E"/>
    <w:rsid w:val="00093F34"/>
    <w:rsid w:val="00097F78"/>
    <w:rsid w:val="000A67FE"/>
    <w:rsid w:val="00102A99"/>
    <w:rsid w:val="001170C2"/>
    <w:rsid w:val="0016118B"/>
    <w:rsid w:val="001A51F7"/>
    <w:rsid w:val="001B6944"/>
    <w:rsid w:val="001C08AF"/>
    <w:rsid w:val="001D566D"/>
    <w:rsid w:val="001E358E"/>
    <w:rsid w:val="001F2275"/>
    <w:rsid w:val="001F47E3"/>
    <w:rsid w:val="00202D6B"/>
    <w:rsid w:val="00207C9B"/>
    <w:rsid w:val="00235B94"/>
    <w:rsid w:val="00280042"/>
    <w:rsid w:val="0029497D"/>
    <w:rsid w:val="002B4543"/>
    <w:rsid w:val="002C6DD8"/>
    <w:rsid w:val="00317B64"/>
    <w:rsid w:val="00317E32"/>
    <w:rsid w:val="003B33CC"/>
    <w:rsid w:val="003D4D0A"/>
    <w:rsid w:val="003E5816"/>
    <w:rsid w:val="0041041E"/>
    <w:rsid w:val="00423CCC"/>
    <w:rsid w:val="00442560"/>
    <w:rsid w:val="00452527"/>
    <w:rsid w:val="00455EE2"/>
    <w:rsid w:val="0049629A"/>
    <w:rsid w:val="004A4924"/>
    <w:rsid w:val="004C6391"/>
    <w:rsid w:val="004D2E40"/>
    <w:rsid w:val="004D5259"/>
    <w:rsid w:val="004E301A"/>
    <w:rsid w:val="004F7715"/>
    <w:rsid w:val="00503834"/>
    <w:rsid w:val="00522BE2"/>
    <w:rsid w:val="00554147"/>
    <w:rsid w:val="00567EE8"/>
    <w:rsid w:val="00596460"/>
    <w:rsid w:val="005A3B1F"/>
    <w:rsid w:val="005A462F"/>
    <w:rsid w:val="005E4EB4"/>
    <w:rsid w:val="00600797"/>
    <w:rsid w:val="00621F57"/>
    <w:rsid w:val="006240C4"/>
    <w:rsid w:val="0064198F"/>
    <w:rsid w:val="00641DCA"/>
    <w:rsid w:val="00665F45"/>
    <w:rsid w:val="00674B51"/>
    <w:rsid w:val="0068031E"/>
    <w:rsid w:val="006A3BDE"/>
    <w:rsid w:val="006B2731"/>
    <w:rsid w:val="006D1751"/>
    <w:rsid w:val="006D5A9D"/>
    <w:rsid w:val="006E47B3"/>
    <w:rsid w:val="00732C4D"/>
    <w:rsid w:val="00771EC0"/>
    <w:rsid w:val="007851B2"/>
    <w:rsid w:val="007869C3"/>
    <w:rsid w:val="00796D46"/>
    <w:rsid w:val="007E0A08"/>
    <w:rsid w:val="008304DE"/>
    <w:rsid w:val="00852754"/>
    <w:rsid w:val="00864233"/>
    <w:rsid w:val="008669F7"/>
    <w:rsid w:val="008757CB"/>
    <w:rsid w:val="00887617"/>
    <w:rsid w:val="00894B6C"/>
    <w:rsid w:val="008B1033"/>
    <w:rsid w:val="008C3EEE"/>
    <w:rsid w:val="008E3264"/>
    <w:rsid w:val="008F03FE"/>
    <w:rsid w:val="00916AC7"/>
    <w:rsid w:val="0092476B"/>
    <w:rsid w:val="00961D57"/>
    <w:rsid w:val="009958AE"/>
    <w:rsid w:val="009C7ADE"/>
    <w:rsid w:val="009D74A1"/>
    <w:rsid w:val="009E6B87"/>
    <w:rsid w:val="009E6CDA"/>
    <w:rsid w:val="009E6D86"/>
    <w:rsid w:val="00A17ACB"/>
    <w:rsid w:val="00A234A2"/>
    <w:rsid w:val="00A2690A"/>
    <w:rsid w:val="00A33903"/>
    <w:rsid w:val="00A86839"/>
    <w:rsid w:val="00AA50A0"/>
    <w:rsid w:val="00AB3252"/>
    <w:rsid w:val="00AB48F5"/>
    <w:rsid w:val="00AC551D"/>
    <w:rsid w:val="00AC7E42"/>
    <w:rsid w:val="00AD0793"/>
    <w:rsid w:val="00B268F0"/>
    <w:rsid w:val="00B332A0"/>
    <w:rsid w:val="00BA0815"/>
    <w:rsid w:val="00BC138A"/>
    <w:rsid w:val="00BD3231"/>
    <w:rsid w:val="00BF00CC"/>
    <w:rsid w:val="00C14E9F"/>
    <w:rsid w:val="00C16DE7"/>
    <w:rsid w:val="00C27FD6"/>
    <w:rsid w:val="00C40390"/>
    <w:rsid w:val="00C46548"/>
    <w:rsid w:val="00C756F1"/>
    <w:rsid w:val="00C77A88"/>
    <w:rsid w:val="00C92551"/>
    <w:rsid w:val="00C96111"/>
    <w:rsid w:val="00CB36F0"/>
    <w:rsid w:val="00CC27B0"/>
    <w:rsid w:val="00CC57B6"/>
    <w:rsid w:val="00CD0452"/>
    <w:rsid w:val="00CD5FC9"/>
    <w:rsid w:val="00CD647A"/>
    <w:rsid w:val="00CD71C4"/>
    <w:rsid w:val="00CF61D7"/>
    <w:rsid w:val="00D030DC"/>
    <w:rsid w:val="00D03AB0"/>
    <w:rsid w:val="00D14BC9"/>
    <w:rsid w:val="00D15C81"/>
    <w:rsid w:val="00D27710"/>
    <w:rsid w:val="00D929CB"/>
    <w:rsid w:val="00DA5B15"/>
    <w:rsid w:val="00DD1F40"/>
    <w:rsid w:val="00E052BC"/>
    <w:rsid w:val="00E10688"/>
    <w:rsid w:val="00E20A28"/>
    <w:rsid w:val="00E30C27"/>
    <w:rsid w:val="00E9220F"/>
    <w:rsid w:val="00EA23D3"/>
    <w:rsid w:val="00EA73B9"/>
    <w:rsid w:val="00EB44D2"/>
    <w:rsid w:val="00EF6AB9"/>
    <w:rsid w:val="00F022BC"/>
    <w:rsid w:val="00F05531"/>
    <w:rsid w:val="00F563FD"/>
    <w:rsid w:val="00F6743D"/>
    <w:rsid w:val="00F71FAB"/>
    <w:rsid w:val="00F75009"/>
    <w:rsid w:val="00F76376"/>
    <w:rsid w:val="00FA613F"/>
    <w:rsid w:val="00FA7F29"/>
    <w:rsid w:val="00FB70B8"/>
    <w:rsid w:val="00FC0E4C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C0A7-CA59-4B07-B5A7-E47FFF3A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C81"/>
    <w:pPr>
      <w:spacing w:after="160" w:line="259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2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B27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B2731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B27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B2731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99"/>
    <w:qFormat/>
    <w:rsid w:val="006B2731"/>
    <w:pPr>
      <w:spacing w:line="276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27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2A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24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0C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4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0C4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93F3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3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1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524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Resort Obrony Narodowej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Podgórski Dawid</dc:creator>
  <cp:keywords/>
  <dc:description/>
  <cp:lastModifiedBy>Pracownik</cp:lastModifiedBy>
  <cp:revision>9</cp:revision>
  <cp:lastPrinted>2019-02-11T12:51:00Z</cp:lastPrinted>
  <dcterms:created xsi:type="dcterms:W3CDTF">2020-10-15T12:45:00Z</dcterms:created>
  <dcterms:modified xsi:type="dcterms:W3CDTF">2023-11-13T11:27:00Z</dcterms:modified>
</cp:coreProperties>
</file>