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5FEE8" w14:textId="68656FF0" w:rsidR="00A5702E" w:rsidRPr="0057668C" w:rsidRDefault="00A5702E" w:rsidP="00EA3C4C">
      <w:pPr>
        <w:pStyle w:val="Bezodstpw"/>
        <w:spacing w:line="480" w:lineRule="auto"/>
        <w:jc w:val="right"/>
        <w:rPr>
          <w:rFonts w:ascii="Arial" w:hAnsi="Arial" w:cs="Arial"/>
          <w:color w:val="000000" w:themeColor="text1"/>
          <w:sz w:val="24"/>
          <w:szCs w:val="24"/>
        </w:rPr>
      </w:pPr>
      <w:r w:rsidRPr="0057668C">
        <w:rPr>
          <w:rFonts w:ascii="Arial" w:hAnsi="Arial" w:cs="Arial"/>
          <w:color w:val="000000" w:themeColor="text1"/>
          <w:sz w:val="24"/>
          <w:szCs w:val="24"/>
        </w:rPr>
        <w:t>Załącznik nr 3 do SWZ</w:t>
      </w:r>
    </w:p>
    <w:p w14:paraId="5D70F38E" w14:textId="1737C6FE" w:rsidR="00A5702E" w:rsidRPr="0057668C" w:rsidRDefault="008D54FC" w:rsidP="00EA3C4C">
      <w:pPr>
        <w:pStyle w:val="Bezodstpw"/>
        <w:spacing w:line="480" w:lineRule="auto"/>
        <w:rPr>
          <w:rFonts w:ascii="Arial" w:hAnsi="Arial" w:cs="Arial"/>
          <w:color w:val="000000" w:themeColor="text1"/>
          <w:sz w:val="24"/>
          <w:szCs w:val="24"/>
        </w:rPr>
      </w:pPr>
      <w:r w:rsidRPr="0057668C">
        <w:rPr>
          <w:rFonts w:ascii="Arial" w:hAnsi="Arial" w:cs="Arial"/>
          <w:color w:val="000000" w:themeColor="text1"/>
          <w:sz w:val="24"/>
          <w:szCs w:val="24"/>
        </w:rPr>
        <w:t>In.271</w:t>
      </w:r>
      <w:r w:rsidR="006A27EE" w:rsidRPr="0057668C">
        <w:rPr>
          <w:rFonts w:ascii="Arial" w:hAnsi="Arial" w:cs="Arial"/>
          <w:color w:val="000000" w:themeColor="text1"/>
          <w:sz w:val="24"/>
          <w:szCs w:val="24"/>
        </w:rPr>
        <w:t>.</w:t>
      </w:r>
      <w:r w:rsidR="002A2135">
        <w:rPr>
          <w:rFonts w:ascii="Arial" w:hAnsi="Arial" w:cs="Arial"/>
          <w:color w:val="000000" w:themeColor="text1"/>
          <w:sz w:val="24"/>
          <w:szCs w:val="24"/>
        </w:rPr>
        <w:t>20</w:t>
      </w:r>
      <w:r w:rsidR="006A27EE" w:rsidRPr="0057668C">
        <w:rPr>
          <w:rFonts w:ascii="Arial" w:hAnsi="Arial" w:cs="Arial"/>
          <w:color w:val="000000" w:themeColor="text1"/>
          <w:sz w:val="24"/>
          <w:szCs w:val="24"/>
        </w:rPr>
        <w:t>.</w:t>
      </w:r>
      <w:r w:rsidRPr="0057668C">
        <w:rPr>
          <w:rFonts w:ascii="Arial" w:hAnsi="Arial" w:cs="Arial"/>
          <w:color w:val="000000" w:themeColor="text1"/>
          <w:sz w:val="24"/>
          <w:szCs w:val="24"/>
        </w:rPr>
        <w:t>202</w:t>
      </w:r>
      <w:r w:rsidR="00AB1992" w:rsidRPr="0057668C">
        <w:rPr>
          <w:rFonts w:ascii="Arial" w:hAnsi="Arial" w:cs="Arial"/>
          <w:color w:val="000000" w:themeColor="text1"/>
          <w:sz w:val="24"/>
          <w:szCs w:val="24"/>
        </w:rPr>
        <w:t>4</w:t>
      </w:r>
    </w:p>
    <w:p w14:paraId="16ACC1B1" w14:textId="65E32AF1" w:rsidR="00A5702E" w:rsidRPr="0057668C" w:rsidRDefault="00A5702E" w:rsidP="00EA3C4C">
      <w:pPr>
        <w:pStyle w:val="Bezodstpw"/>
        <w:spacing w:before="360" w:line="480" w:lineRule="auto"/>
        <w:jc w:val="center"/>
        <w:rPr>
          <w:rFonts w:ascii="Arial" w:hAnsi="Arial" w:cs="Arial"/>
          <w:b/>
          <w:bCs/>
          <w:color w:val="000000" w:themeColor="text1"/>
          <w:sz w:val="24"/>
          <w:szCs w:val="24"/>
        </w:rPr>
      </w:pPr>
      <w:bookmarkStart w:id="0" w:name="_Hlk69278118"/>
      <w:r w:rsidRPr="0057668C">
        <w:rPr>
          <w:rFonts w:ascii="Arial" w:hAnsi="Arial" w:cs="Arial"/>
          <w:b/>
          <w:bCs/>
          <w:color w:val="000000" w:themeColor="text1"/>
          <w:sz w:val="24"/>
          <w:szCs w:val="24"/>
        </w:rPr>
        <w:t>OPIS PRZDMIOTU ZAMÓWIENIA</w:t>
      </w:r>
    </w:p>
    <w:bookmarkEnd w:id="0"/>
    <w:p w14:paraId="1BB1D261" w14:textId="6F3EA5C2" w:rsidR="00C15807" w:rsidRPr="0057668C" w:rsidRDefault="007F70BF" w:rsidP="00EA3C4C">
      <w:pPr>
        <w:pStyle w:val="Bezodstpw"/>
        <w:numPr>
          <w:ilvl w:val="0"/>
          <w:numId w:val="10"/>
        </w:numPr>
        <w:spacing w:before="360"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Przedmiotem zamówienia jest </w:t>
      </w:r>
      <w:bookmarkStart w:id="1" w:name="_Hlk179033228"/>
      <w:r w:rsidR="000273B7" w:rsidRPr="0057668C">
        <w:rPr>
          <w:rFonts w:ascii="Arial" w:hAnsi="Arial" w:cs="Arial"/>
          <w:color w:val="000000" w:themeColor="text1"/>
          <w:sz w:val="24"/>
          <w:szCs w:val="24"/>
        </w:rPr>
        <w:t>odbiór</w:t>
      </w:r>
      <w:r w:rsidRPr="0057668C">
        <w:rPr>
          <w:rFonts w:ascii="Arial" w:hAnsi="Arial" w:cs="Arial"/>
          <w:color w:val="000000" w:themeColor="text1"/>
          <w:sz w:val="24"/>
          <w:szCs w:val="24"/>
        </w:rPr>
        <w:t xml:space="preserve"> i zagospodarowanie stałych odpadów komunalnych z terenu Miasta i Gminy </w:t>
      </w:r>
      <w:r w:rsidR="008D54FC" w:rsidRPr="0057668C">
        <w:rPr>
          <w:rFonts w:ascii="Arial" w:hAnsi="Arial" w:cs="Arial"/>
          <w:color w:val="000000" w:themeColor="text1"/>
          <w:sz w:val="24"/>
          <w:szCs w:val="24"/>
        </w:rPr>
        <w:t>Kikół</w:t>
      </w:r>
      <w:r w:rsidRPr="0057668C">
        <w:rPr>
          <w:rFonts w:ascii="Arial" w:hAnsi="Arial" w:cs="Arial"/>
          <w:color w:val="000000" w:themeColor="text1"/>
          <w:sz w:val="24"/>
          <w:szCs w:val="24"/>
        </w:rPr>
        <w:t xml:space="preserve"> odbieranych od właścicieli nieruchomości zamieszkałych przez mieszkańców.</w:t>
      </w:r>
      <w:bookmarkEnd w:id="1"/>
    </w:p>
    <w:p w14:paraId="1B1EB379" w14:textId="38D673FA" w:rsidR="008D54FC" w:rsidRPr="0057668C" w:rsidRDefault="008D54FC" w:rsidP="00EA3C4C">
      <w:pPr>
        <w:pStyle w:val="Bezodstpw"/>
        <w:numPr>
          <w:ilvl w:val="0"/>
          <w:numId w:val="10"/>
        </w:numPr>
        <w:spacing w:line="480" w:lineRule="auto"/>
        <w:ind w:left="284" w:hanging="284"/>
        <w:jc w:val="both"/>
        <w:rPr>
          <w:rFonts w:ascii="Arial" w:hAnsi="Arial" w:cs="Arial"/>
          <w:color w:val="000000" w:themeColor="text1"/>
          <w:sz w:val="24"/>
          <w:szCs w:val="24"/>
        </w:rPr>
      </w:pPr>
      <w:bookmarkStart w:id="2" w:name="_Hlk179033285"/>
      <w:r w:rsidRPr="0057668C">
        <w:rPr>
          <w:rFonts w:ascii="Arial" w:hAnsi="Arial" w:cs="Arial"/>
          <w:color w:val="000000" w:themeColor="text1"/>
          <w:sz w:val="24"/>
          <w:szCs w:val="24"/>
        </w:rPr>
        <w:t xml:space="preserve">Zamówienie obejmuje realizację następujących zadań: </w:t>
      </w:r>
    </w:p>
    <w:p w14:paraId="55B885C8" w14:textId="77777777" w:rsidR="008D54FC" w:rsidRPr="0057668C" w:rsidRDefault="008D54FC" w:rsidP="00EA3C4C">
      <w:pPr>
        <w:pStyle w:val="Bezodstpw"/>
        <w:numPr>
          <w:ilvl w:val="0"/>
          <w:numId w:val="33"/>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odbiór, transport i zagospodarowanie odpadów komunalnych od właścicieli nieruchomości, na których zamieszkują mieszkańcy,</w:t>
      </w:r>
    </w:p>
    <w:p w14:paraId="5E07BEED" w14:textId="77777777" w:rsidR="008D54FC" w:rsidRPr="0057668C" w:rsidRDefault="008D54FC" w:rsidP="00EA3C4C">
      <w:pPr>
        <w:pStyle w:val="Bezodstpw"/>
        <w:numPr>
          <w:ilvl w:val="0"/>
          <w:numId w:val="33"/>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odbiór, transport i zagospodarowanie odpadów komunalnych z Punktu Selektywnej Zbiórki Odpadów,</w:t>
      </w:r>
    </w:p>
    <w:p w14:paraId="10E5538D" w14:textId="77777777" w:rsidR="008D54FC" w:rsidRPr="0057668C" w:rsidRDefault="008D54FC" w:rsidP="00EA3C4C">
      <w:pPr>
        <w:pStyle w:val="Bezodstpw"/>
        <w:numPr>
          <w:ilvl w:val="0"/>
          <w:numId w:val="33"/>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dostarczenie kontenerów i pojemników do obsługi PSZOK,</w:t>
      </w:r>
    </w:p>
    <w:p w14:paraId="6E73380A" w14:textId="7EAB8C40" w:rsidR="008D54FC" w:rsidRPr="0057668C" w:rsidRDefault="008D54FC" w:rsidP="00EA3C4C">
      <w:pPr>
        <w:pStyle w:val="Bezodstpw"/>
        <w:numPr>
          <w:ilvl w:val="0"/>
          <w:numId w:val="33"/>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dostarczanie i rozdysponowanie worków i pojemników na odpady.</w:t>
      </w:r>
    </w:p>
    <w:bookmarkEnd w:id="2"/>
    <w:p w14:paraId="2090BE79" w14:textId="2599173B" w:rsidR="00C15807" w:rsidRPr="0057668C" w:rsidRDefault="00E7673D"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Miasto i Gmina </w:t>
      </w:r>
      <w:r w:rsidR="008D54FC" w:rsidRPr="0057668C">
        <w:rPr>
          <w:rFonts w:ascii="Arial" w:hAnsi="Arial" w:cs="Arial"/>
          <w:color w:val="000000" w:themeColor="text1"/>
          <w:sz w:val="24"/>
          <w:szCs w:val="24"/>
        </w:rPr>
        <w:t>Kikół</w:t>
      </w:r>
      <w:r w:rsidRPr="0057668C">
        <w:rPr>
          <w:rFonts w:ascii="Arial" w:hAnsi="Arial" w:cs="Arial"/>
          <w:color w:val="000000" w:themeColor="text1"/>
          <w:sz w:val="24"/>
          <w:szCs w:val="24"/>
        </w:rPr>
        <w:t xml:space="preserve"> obejmuje obszar miasta oraz obszar wiejski podzielony na </w:t>
      </w:r>
      <w:r w:rsidR="008D54FC" w:rsidRPr="0057668C">
        <w:rPr>
          <w:rFonts w:ascii="Arial" w:hAnsi="Arial" w:cs="Arial"/>
          <w:color w:val="000000" w:themeColor="text1"/>
          <w:sz w:val="24"/>
          <w:szCs w:val="24"/>
        </w:rPr>
        <w:t>18</w:t>
      </w:r>
      <w:r w:rsidRPr="0057668C">
        <w:rPr>
          <w:rFonts w:ascii="Arial" w:hAnsi="Arial" w:cs="Arial"/>
          <w:color w:val="000000" w:themeColor="text1"/>
          <w:sz w:val="24"/>
          <w:szCs w:val="24"/>
        </w:rPr>
        <w:t xml:space="preserve"> sołectw. Według stanu na 30 </w:t>
      </w:r>
      <w:r w:rsidR="00775045" w:rsidRPr="0057668C">
        <w:rPr>
          <w:rFonts w:ascii="Arial" w:hAnsi="Arial" w:cs="Arial"/>
          <w:color w:val="000000" w:themeColor="text1"/>
          <w:sz w:val="24"/>
          <w:szCs w:val="24"/>
        </w:rPr>
        <w:t>września</w:t>
      </w:r>
      <w:r w:rsidRPr="0057668C">
        <w:rPr>
          <w:rFonts w:ascii="Arial" w:hAnsi="Arial" w:cs="Arial"/>
          <w:color w:val="000000" w:themeColor="text1"/>
          <w:sz w:val="24"/>
          <w:szCs w:val="24"/>
        </w:rPr>
        <w:t xml:space="preserve"> 202</w:t>
      </w:r>
      <w:r w:rsidR="008D54FC" w:rsidRPr="0057668C">
        <w:rPr>
          <w:rFonts w:ascii="Arial" w:hAnsi="Arial" w:cs="Arial"/>
          <w:color w:val="000000" w:themeColor="text1"/>
          <w:sz w:val="24"/>
          <w:szCs w:val="24"/>
        </w:rPr>
        <w:t>4</w:t>
      </w:r>
      <w:r w:rsidRPr="0057668C">
        <w:rPr>
          <w:rFonts w:ascii="Arial" w:hAnsi="Arial" w:cs="Arial"/>
          <w:color w:val="000000" w:themeColor="text1"/>
          <w:sz w:val="24"/>
          <w:szCs w:val="24"/>
        </w:rPr>
        <w:t xml:space="preserve"> na terenie Miasta i Gminy </w:t>
      </w:r>
      <w:r w:rsidR="008D54FC" w:rsidRPr="0057668C">
        <w:rPr>
          <w:rFonts w:ascii="Arial" w:hAnsi="Arial" w:cs="Arial"/>
          <w:color w:val="000000" w:themeColor="text1"/>
          <w:sz w:val="24"/>
          <w:szCs w:val="24"/>
        </w:rPr>
        <w:t>Kikół</w:t>
      </w:r>
      <w:r w:rsidRPr="0057668C">
        <w:rPr>
          <w:rFonts w:ascii="Arial" w:hAnsi="Arial" w:cs="Arial"/>
          <w:color w:val="000000" w:themeColor="text1"/>
          <w:sz w:val="24"/>
          <w:szCs w:val="24"/>
        </w:rPr>
        <w:t xml:space="preserve"> zameldowanych było </w:t>
      </w:r>
      <w:r w:rsidR="006A27EE" w:rsidRPr="0057668C">
        <w:rPr>
          <w:rFonts w:ascii="Arial" w:hAnsi="Arial" w:cs="Arial"/>
          <w:color w:val="000000" w:themeColor="text1"/>
          <w:sz w:val="24"/>
          <w:szCs w:val="24"/>
        </w:rPr>
        <w:t xml:space="preserve">6 852 </w:t>
      </w:r>
      <w:r w:rsidRPr="0057668C">
        <w:rPr>
          <w:rFonts w:ascii="Arial" w:hAnsi="Arial" w:cs="Arial"/>
          <w:color w:val="000000" w:themeColor="text1"/>
          <w:sz w:val="24"/>
          <w:szCs w:val="24"/>
        </w:rPr>
        <w:t xml:space="preserve">osób. Odpady były odbierane z </w:t>
      </w:r>
      <w:r w:rsidR="008D54FC" w:rsidRPr="0057668C">
        <w:rPr>
          <w:rFonts w:ascii="Arial" w:hAnsi="Arial" w:cs="Arial"/>
          <w:color w:val="000000" w:themeColor="text1"/>
          <w:sz w:val="24"/>
          <w:szCs w:val="24"/>
        </w:rPr>
        <w:t>1 888</w:t>
      </w:r>
      <w:r w:rsidRPr="0057668C">
        <w:rPr>
          <w:rFonts w:ascii="Arial" w:hAnsi="Arial" w:cs="Arial"/>
          <w:color w:val="000000" w:themeColor="text1"/>
          <w:sz w:val="24"/>
          <w:szCs w:val="24"/>
        </w:rPr>
        <w:t xml:space="preserve"> nieruchomości, w których zamieszkiwało </w:t>
      </w:r>
      <w:r w:rsidR="008D54FC" w:rsidRPr="0057668C">
        <w:rPr>
          <w:rFonts w:ascii="Arial" w:hAnsi="Arial" w:cs="Arial"/>
          <w:color w:val="000000" w:themeColor="text1"/>
          <w:sz w:val="24"/>
          <w:szCs w:val="24"/>
        </w:rPr>
        <w:t xml:space="preserve">5 431 </w:t>
      </w:r>
      <w:r w:rsidRPr="0057668C">
        <w:rPr>
          <w:rFonts w:ascii="Arial" w:hAnsi="Arial" w:cs="Arial"/>
          <w:color w:val="000000" w:themeColor="text1"/>
          <w:sz w:val="24"/>
          <w:szCs w:val="24"/>
        </w:rPr>
        <w:t xml:space="preserve">osób. W Mieście i Gminie </w:t>
      </w:r>
      <w:r w:rsidR="008D54FC" w:rsidRPr="0057668C">
        <w:rPr>
          <w:rFonts w:ascii="Arial" w:hAnsi="Arial" w:cs="Arial"/>
          <w:color w:val="000000" w:themeColor="text1"/>
          <w:sz w:val="24"/>
          <w:szCs w:val="24"/>
        </w:rPr>
        <w:t>Kikół</w:t>
      </w:r>
      <w:r w:rsidRPr="0057668C">
        <w:rPr>
          <w:rFonts w:ascii="Arial" w:hAnsi="Arial" w:cs="Arial"/>
          <w:color w:val="000000" w:themeColor="text1"/>
          <w:sz w:val="24"/>
          <w:szCs w:val="24"/>
        </w:rPr>
        <w:t xml:space="preserve"> w okresie od 01.0</w:t>
      </w:r>
      <w:r w:rsidR="008D54FC" w:rsidRPr="0057668C">
        <w:rPr>
          <w:rFonts w:ascii="Arial" w:hAnsi="Arial" w:cs="Arial"/>
          <w:color w:val="000000" w:themeColor="text1"/>
          <w:sz w:val="24"/>
          <w:szCs w:val="24"/>
        </w:rPr>
        <w:t>9</w:t>
      </w:r>
      <w:r w:rsidRPr="0057668C">
        <w:rPr>
          <w:rFonts w:ascii="Arial" w:hAnsi="Arial" w:cs="Arial"/>
          <w:color w:val="000000" w:themeColor="text1"/>
          <w:sz w:val="24"/>
          <w:szCs w:val="24"/>
        </w:rPr>
        <w:t>.202</w:t>
      </w:r>
      <w:r w:rsidR="008D54FC" w:rsidRPr="0057668C">
        <w:rPr>
          <w:rFonts w:ascii="Arial" w:hAnsi="Arial" w:cs="Arial"/>
          <w:color w:val="000000" w:themeColor="text1"/>
          <w:sz w:val="24"/>
          <w:szCs w:val="24"/>
        </w:rPr>
        <w:t>4</w:t>
      </w:r>
      <w:r w:rsidRPr="0057668C">
        <w:rPr>
          <w:rFonts w:ascii="Arial" w:hAnsi="Arial" w:cs="Arial"/>
          <w:color w:val="000000" w:themeColor="text1"/>
          <w:sz w:val="24"/>
          <w:szCs w:val="24"/>
        </w:rPr>
        <w:t xml:space="preserve"> r. do </w:t>
      </w:r>
      <w:r w:rsidR="008D54FC" w:rsidRPr="0057668C">
        <w:rPr>
          <w:rFonts w:ascii="Arial" w:hAnsi="Arial" w:cs="Arial"/>
          <w:color w:val="000000" w:themeColor="text1"/>
          <w:sz w:val="24"/>
          <w:szCs w:val="24"/>
        </w:rPr>
        <w:t>31</w:t>
      </w:r>
      <w:r w:rsidRPr="0057668C">
        <w:rPr>
          <w:rFonts w:ascii="Arial" w:hAnsi="Arial" w:cs="Arial"/>
          <w:color w:val="000000" w:themeColor="text1"/>
          <w:sz w:val="24"/>
          <w:szCs w:val="24"/>
        </w:rPr>
        <w:t>.0</w:t>
      </w:r>
      <w:r w:rsidR="00957E47" w:rsidRPr="0057668C">
        <w:rPr>
          <w:rFonts w:ascii="Arial" w:hAnsi="Arial" w:cs="Arial"/>
          <w:color w:val="000000" w:themeColor="text1"/>
          <w:sz w:val="24"/>
          <w:szCs w:val="24"/>
        </w:rPr>
        <w:t>8</w:t>
      </w:r>
      <w:r w:rsidRPr="0057668C">
        <w:rPr>
          <w:rFonts w:ascii="Arial" w:hAnsi="Arial" w:cs="Arial"/>
          <w:color w:val="000000" w:themeColor="text1"/>
          <w:sz w:val="24"/>
          <w:szCs w:val="24"/>
        </w:rPr>
        <w:t>.202</w:t>
      </w:r>
      <w:r w:rsidR="00957E47" w:rsidRPr="0057668C">
        <w:rPr>
          <w:rFonts w:ascii="Arial" w:hAnsi="Arial" w:cs="Arial"/>
          <w:color w:val="000000" w:themeColor="text1"/>
          <w:sz w:val="24"/>
          <w:szCs w:val="24"/>
        </w:rPr>
        <w:t>4</w:t>
      </w:r>
      <w:r w:rsidRPr="0057668C">
        <w:rPr>
          <w:rFonts w:ascii="Arial" w:hAnsi="Arial" w:cs="Arial"/>
          <w:color w:val="000000" w:themeColor="text1"/>
          <w:sz w:val="24"/>
          <w:szCs w:val="24"/>
        </w:rPr>
        <w:t xml:space="preserve"> r. z nieruchomości zamieszkałych przez zebrano</w:t>
      </w:r>
      <w:r w:rsidR="00716827" w:rsidRPr="0057668C">
        <w:rPr>
          <w:rFonts w:ascii="Arial" w:hAnsi="Arial" w:cs="Arial"/>
          <w:color w:val="000000" w:themeColor="text1"/>
          <w:sz w:val="24"/>
          <w:szCs w:val="24"/>
        </w:rPr>
        <w:t>:</w:t>
      </w:r>
    </w:p>
    <w:tbl>
      <w:tblPr>
        <w:tblStyle w:val="Tabela-Siatka"/>
        <w:tblW w:w="0" w:type="auto"/>
        <w:tblInd w:w="284" w:type="dxa"/>
        <w:tblLook w:val="04A0" w:firstRow="1" w:lastRow="0" w:firstColumn="1" w:lastColumn="0" w:noHBand="0" w:noVBand="1"/>
      </w:tblPr>
      <w:tblGrid>
        <w:gridCol w:w="2322"/>
        <w:gridCol w:w="3187"/>
        <w:gridCol w:w="3269"/>
      </w:tblGrid>
      <w:tr w:rsidR="0057668C" w:rsidRPr="0057668C" w14:paraId="43484C54" w14:textId="77777777" w:rsidTr="00716827">
        <w:tc>
          <w:tcPr>
            <w:tcW w:w="2376" w:type="dxa"/>
          </w:tcPr>
          <w:p w14:paraId="1A4C5363" w14:textId="371F3A21" w:rsidR="00716827" w:rsidRPr="0057668C" w:rsidRDefault="00716827"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Miesiąc</w:t>
            </w:r>
          </w:p>
        </w:tc>
        <w:tc>
          <w:tcPr>
            <w:tcW w:w="3260" w:type="dxa"/>
          </w:tcPr>
          <w:p w14:paraId="7D27CDA9" w14:textId="5EB12440" w:rsidR="00716827" w:rsidRPr="0057668C" w:rsidRDefault="0071682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Niesegregowane odpady w komunalne Mg</w:t>
            </w:r>
          </w:p>
        </w:tc>
        <w:tc>
          <w:tcPr>
            <w:tcW w:w="3368" w:type="dxa"/>
          </w:tcPr>
          <w:p w14:paraId="7B09D549" w14:textId="117D3B36" w:rsidR="00716827" w:rsidRPr="0057668C" w:rsidRDefault="0071682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Segregowane odpady komunalne w Mg</w:t>
            </w:r>
          </w:p>
        </w:tc>
      </w:tr>
      <w:tr w:rsidR="0057668C" w:rsidRPr="0057668C" w14:paraId="0017251F" w14:textId="77777777" w:rsidTr="00716827">
        <w:tc>
          <w:tcPr>
            <w:tcW w:w="2376" w:type="dxa"/>
          </w:tcPr>
          <w:p w14:paraId="2022E572" w14:textId="48515F10" w:rsidR="00957E47" w:rsidRPr="0057668C" w:rsidRDefault="00957E47"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Wrzesień 2023</w:t>
            </w:r>
          </w:p>
        </w:tc>
        <w:tc>
          <w:tcPr>
            <w:tcW w:w="3260" w:type="dxa"/>
          </w:tcPr>
          <w:p w14:paraId="75C90CEB" w14:textId="19F29709" w:rsidR="00957E4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72,92</w:t>
            </w:r>
          </w:p>
        </w:tc>
        <w:tc>
          <w:tcPr>
            <w:tcW w:w="3368" w:type="dxa"/>
          </w:tcPr>
          <w:p w14:paraId="3D0190A7" w14:textId="6A9CCD1E" w:rsidR="00957E4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75,02</w:t>
            </w:r>
          </w:p>
        </w:tc>
      </w:tr>
      <w:tr w:rsidR="0057668C" w:rsidRPr="0057668C" w14:paraId="38F0335E" w14:textId="77777777" w:rsidTr="00716827">
        <w:tc>
          <w:tcPr>
            <w:tcW w:w="2376" w:type="dxa"/>
          </w:tcPr>
          <w:p w14:paraId="47A50144" w14:textId="6D83A42F" w:rsidR="00716827"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 xml:space="preserve">Październik </w:t>
            </w:r>
            <w:r w:rsidR="00716827" w:rsidRPr="0057668C">
              <w:rPr>
                <w:rFonts w:ascii="Arial" w:hAnsi="Arial" w:cs="Arial"/>
                <w:color w:val="000000" w:themeColor="text1"/>
                <w:sz w:val="24"/>
                <w:szCs w:val="24"/>
              </w:rPr>
              <w:t>202</w:t>
            </w:r>
            <w:r w:rsidR="00957E47" w:rsidRPr="0057668C">
              <w:rPr>
                <w:rFonts w:ascii="Arial" w:hAnsi="Arial" w:cs="Arial"/>
                <w:color w:val="000000" w:themeColor="text1"/>
                <w:sz w:val="24"/>
                <w:szCs w:val="24"/>
              </w:rPr>
              <w:t>3</w:t>
            </w:r>
          </w:p>
        </w:tc>
        <w:tc>
          <w:tcPr>
            <w:tcW w:w="3260" w:type="dxa"/>
          </w:tcPr>
          <w:p w14:paraId="202E63DF" w14:textId="65AF63CF" w:rsidR="0071682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97,12</w:t>
            </w:r>
          </w:p>
        </w:tc>
        <w:tc>
          <w:tcPr>
            <w:tcW w:w="3368" w:type="dxa"/>
          </w:tcPr>
          <w:p w14:paraId="2EBA3782" w14:textId="3255BED1" w:rsidR="0071682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68,72</w:t>
            </w:r>
          </w:p>
        </w:tc>
      </w:tr>
      <w:tr w:rsidR="0057668C" w:rsidRPr="0057668C" w14:paraId="1F1D3736" w14:textId="77777777" w:rsidTr="00716827">
        <w:tc>
          <w:tcPr>
            <w:tcW w:w="2376" w:type="dxa"/>
          </w:tcPr>
          <w:p w14:paraId="5FC72150" w14:textId="725D44F4" w:rsidR="00716827"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 xml:space="preserve">Listopad </w:t>
            </w:r>
            <w:r w:rsidR="00716827" w:rsidRPr="0057668C">
              <w:rPr>
                <w:rFonts w:ascii="Arial" w:hAnsi="Arial" w:cs="Arial"/>
                <w:color w:val="000000" w:themeColor="text1"/>
                <w:sz w:val="24"/>
                <w:szCs w:val="24"/>
              </w:rPr>
              <w:t>202</w:t>
            </w:r>
            <w:r w:rsidR="00957E47" w:rsidRPr="0057668C">
              <w:rPr>
                <w:rFonts w:ascii="Arial" w:hAnsi="Arial" w:cs="Arial"/>
                <w:color w:val="000000" w:themeColor="text1"/>
                <w:sz w:val="24"/>
                <w:szCs w:val="24"/>
              </w:rPr>
              <w:t>3</w:t>
            </w:r>
          </w:p>
        </w:tc>
        <w:tc>
          <w:tcPr>
            <w:tcW w:w="3260" w:type="dxa"/>
          </w:tcPr>
          <w:p w14:paraId="7555DA31" w14:textId="7ABD82E6" w:rsidR="0071682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69,20</w:t>
            </w:r>
          </w:p>
        </w:tc>
        <w:tc>
          <w:tcPr>
            <w:tcW w:w="3368" w:type="dxa"/>
          </w:tcPr>
          <w:p w14:paraId="79A08BB9" w14:textId="08935244" w:rsidR="0071682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76,42</w:t>
            </w:r>
          </w:p>
        </w:tc>
      </w:tr>
      <w:tr w:rsidR="0057668C" w:rsidRPr="0057668C" w14:paraId="23F1CE23" w14:textId="77777777" w:rsidTr="00716827">
        <w:tc>
          <w:tcPr>
            <w:tcW w:w="2376" w:type="dxa"/>
          </w:tcPr>
          <w:p w14:paraId="7047BF5D" w14:textId="3706065C" w:rsidR="00716827"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lastRenderedPageBreak/>
              <w:t>Grudzień</w:t>
            </w:r>
            <w:r w:rsidR="00716827" w:rsidRPr="0057668C">
              <w:rPr>
                <w:rFonts w:ascii="Arial" w:hAnsi="Arial" w:cs="Arial"/>
                <w:color w:val="000000" w:themeColor="text1"/>
                <w:sz w:val="24"/>
                <w:szCs w:val="24"/>
              </w:rPr>
              <w:t xml:space="preserve"> 202</w:t>
            </w:r>
            <w:r w:rsidR="00957E47" w:rsidRPr="0057668C">
              <w:rPr>
                <w:rFonts w:ascii="Arial" w:hAnsi="Arial" w:cs="Arial"/>
                <w:color w:val="000000" w:themeColor="text1"/>
                <w:sz w:val="24"/>
                <w:szCs w:val="24"/>
              </w:rPr>
              <w:t>3</w:t>
            </w:r>
          </w:p>
        </w:tc>
        <w:tc>
          <w:tcPr>
            <w:tcW w:w="3260" w:type="dxa"/>
          </w:tcPr>
          <w:p w14:paraId="0B854834" w14:textId="6B77FB3E" w:rsidR="0071682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89,26</w:t>
            </w:r>
          </w:p>
        </w:tc>
        <w:tc>
          <w:tcPr>
            <w:tcW w:w="3368" w:type="dxa"/>
          </w:tcPr>
          <w:p w14:paraId="132F9848" w14:textId="2A99BBEF" w:rsidR="00716827"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51,20</w:t>
            </w:r>
          </w:p>
        </w:tc>
      </w:tr>
      <w:tr w:rsidR="0057668C" w:rsidRPr="0057668C" w14:paraId="060CF44C" w14:textId="77777777" w:rsidTr="00716827">
        <w:tc>
          <w:tcPr>
            <w:tcW w:w="2376" w:type="dxa"/>
          </w:tcPr>
          <w:p w14:paraId="60556527" w14:textId="056CE80E"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Styczeń 202</w:t>
            </w:r>
            <w:r w:rsidR="00957E47" w:rsidRPr="0057668C">
              <w:rPr>
                <w:rFonts w:ascii="Arial" w:hAnsi="Arial" w:cs="Arial"/>
                <w:color w:val="000000" w:themeColor="text1"/>
                <w:sz w:val="24"/>
                <w:szCs w:val="24"/>
              </w:rPr>
              <w:t>4</w:t>
            </w:r>
          </w:p>
        </w:tc>
        <w:tc>
          <w:tcPr>
            <w:tcW w:w="3260" w:type="dxa"/>
          </w:tcPr>
          <w:p w14:paraId="47166AA6" w14:textId="565755A4" w:rsidR="00E725AB" w:rsidRPr="0057668C" w:rsidRDefault="00957E47" w:rsidP="00EA3C4C">
            <w:pPr>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88,58</w:t>
            </w:r>
          </w:p>
        </w:tc>
        <w:tc>
          <w:tcPr>
            <w:tcW w:w="3368" w:type="dxa"/>
          </w:tcPr>
          <w:p w14:paraId="42064835" w14:textId="1D598AA1"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54,14</w:t>
            </w:r>
          </w:p>
        </w:tc>
      </w:tr>
      <w:tr w:rsidR="0057668C" w:rsidRPr="0057668C" w14:paraId="6AE9383B" w14:textId="77777777" w:rsidTr="00716827">
        <w:tc>
          <w:tcPr>
            <w:tcW w:w="2376" w:type="dxa"/>
          </w:tcPr>
          <w:p w14:paraId="32C2589D" w14:textId="624738FC"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Luty 202</w:t>
            </w:r>
            <w:r w:rsidR="00957E47" w:rsidRPr="0057668C">
              <w:rPr>
                <w:rFonts w:ascii="Arial" w:hAnsi="Arial" w:cs="Arial"/>
                <w:color w:val="000000" w:themeColor="text1"/>
                <w:sz w:val="24"/>
                <w:szCs w:val="24"/>
              </w:rPr>
              <w:t>4</w:t>
            </w:r>
          </w:p>
        </w:tc>
        <w:tc>
          <w:tcPr>
            <w:tcW w:w="3260" w:type="dxa"/>
          </w:tcPr>
          <w:p w14:paraId="64CE5A98" w14:textId="0C148558"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84,82</w:t>
            </w:r>
          </w:p>
        </w:tc>
        <w:tc>
          <w:tcPr>
            <w:tcW w:w="3368" w:type="dxa"/>
          </w:tcPr>
          <w:p w14:paraId="5B767812" w14:textId="630D01D7"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50,00</w:t>
            </w:r>
          </w:p>
        </w:tc>
      </w:tr>
      <w:tr w:rsidR="0057668C" w:rsidRPr="0057668C" w14:paraId="1DB93E87" w14:textId="77777777" w:rsidTr="00716827">
        <w:tc>
          <w:tcPr>
            <w:tcW w:w="2376" w:type="dxa"/>
          </w:tcPr>
          <w:p w14:paraId="61720D31" w14:textId="08A4CAE5"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Marzec 202</w:t>
            </w:r>
            <w:r w:rsidR="00957E47" w:rsidRPr="0057668C">
              <w:rPr>
                <w:rFonts w:ascii="Arial" w:hAnsi="Arial" w:cs="Arial"/>
                <w:color w:val="000000" w:themeColor="text1"/>
                <w:sz w:val="24"/>
                <w:szCs w:val="24"/>
              </w:rPr>
              <w:t>4</w:t>
            </w:r>
          </w:p>
        </w:tc>
        <w:tc>
          <w:tcPr>
            <w:tcW w:w="3260" w:type="dxa"/>
          </w:tcPr>
          <w:p w14:paraId="6F71083C" w14:textId="25C808A3"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78,26</w:t>
            </w:r>
          </w:p>
        </w:tc>
        <w:tc>
          <w:tcPr>
            <w:tcW w:w="3368" w:type="dxa"/>
          </w:tcPr>
          <w:p w14:paraId="5E55D42A" w14:textId="1173FB26"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65,00</w:t>
            </w:r>
          </w:p>
        </w:tc>
      </w:tr>
      <w:tr w:rsidR="0057668C" w:rsidRPr="0057668C" w14:paraId="0586C8AF" w14:textId="77777777" w:rsidTr="00716827">
        <w:tc>
          <w:tcPr>
            <w:tcW w:w="2376" w:type="dxa"/>
          </w:tcPr>
          <w:p w14:paraId="57DFA21A" w14:textId="1FF56D2C"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Kwiecień 202</w:t>
            </w:r>
            <w:r w:rsidR="00957E47" w:rsidRPr="0057668C">
              <w:rPr>
                <w:rFonts w:ascii="Arial" w:hAnsi="Arial" w:cs="Arial"/>
                <w:color w:val="000000" w:themeColor="text1"/>
                <w:sz w:val="24"/>
                <w:szCs w:val="24"/>
              </w:rPr>
              <w:t>4</w:t>
            </w:r>
          </w:p>
        </w:tc>
        <w:tc>
          <w:tcPr>
            <w:tcW w:w="3260" w:type="dxa"/>
          </w:tcPr>
          <w:p w14:paraId="395A9FCE" w14:textId="0E3FDE47"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133,72</w:t>
            </w:r>
          </w:p>
        </w:tc>
        <w:tc>
          <w:tcPr>
            <w:tcW w:w="3368" w:type="dxa"/>
          </w:tcPr>
          <w:p w14:paraId="64B16BF0" w14:textId="194E6E80"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97,38</w:t>
            </w:r>
          </w:p>
        </w:tc>
      </w:tr>
      <w:tr w:rsidR="0057668C" w:rsidRPr="0057668C" w14:paraId="78E0E195" w14:textId="77777777" w:rsidTr="00716827">
        <w:tc>
          <w:tcPr>
            <w:tcW w:w="2376" w:type="dxa"/>
          </w:tcPr>
          <w:p w14:paraId="3721FE2C" w14:textId="6D6AF223"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Maj 202</w:t>
            </w:r>
            <w:r w:rsidR="00957E47" w:rsidRPr="0057668C">
              <w:rPr>
                <w:rFonts w:ascii="Arial" w:hAnsi="Arial" w:cs="Arial"/>
                <w:color w:val="000000" w:themeColor="text1"/>
                <w:sz w:val="24"/>
                <w:szCs w:val="24"/>
              </w:rPr>
              <w:t>4</w:t>
            </w:r>
          </w:p>
        </w:tc>
        <w:tc>
          <w:tcPr>
            <w:tcW w:w="3260" w:type="dxa"/>
          </w:tcPr>
          <w:p w14:paraId="2E20B042" w14:textId="78056BFA"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88,50</w:t>
            </w:r>
          </w:p>
        </w:tc>
        <w:tc>
          <w:tcPr>
            <w:tcW w:w="3368" w:type="dxa"/>
          </w:tcPr>
          <w:p w14:paraId="37169863" w14:textId="139D0302"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75,34</w:t>
            </w:r>
          </w:p>
        </w:tc>
      </w:tr>
      <w:tr w:rsidR="0057668C" w:rsidRPr="0057668C" w14:paraId="15845B13" w14:textId="77777777" w:rsidTr="00716827">
        <w:tc>
          <w:tcPr>
            <w:tcW w:w="2376" w:type="dxa"/>
          </w:tcPr>
          <w:p w14:paraId="646A50AC" w14:textId="0E4837EB"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Czerwiec 202</w:t>
            </w:r>
            <w:r w:rsidR="00957E47" w:rsidRPr="0057668C">
              <w:rPr>
                <w:rFonts w:ascii="Arial" w:hAnsi="Arial" w:cs="Arial"/>
                <w:color w:val="000000" w:themeColor="text1"/>
                <w:sz w:val="24"/>
                <w:szCs w:val="24"/>
              </w:rPr>
              <w:t>4</w:t>
            </w:r>
          </w:p>
        </w:tc>
        <w:tc>
          <w:tcPr>
            <w:tcW w:w="3260" w:type="dxa"/>
          </w:tcPr>
          <w:p w14:paraId="5DA5C8F9" w14:textId="4B18B774"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76,92</w:t>
            </w:r>
          </w:p>
        </w:tc>
        <w:tc>
          <w:tcPr>
            <w:tcW w:w="3368" w:type="dxa"/>
          </w:tcPr>
          <w:p w14:paraId="3C1BE747" w14:textId="7027F301"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72,50</w:t>
            </w:r>
          </w:p>
        </w:tc>
      </w:tr>
      <w:tr w:rsidR="0057668C" w:rsidRPr="0057668C" w14:paraId="5F770EED" w14:textId="77777777" w:rsidTr="00716827">
        <w:tc>
          <w:tcPr>
            <w:tcW w:w="2376" w:type="dxa"/>
          </w:tcPr>
          <w:p w14:paraId="6E4C9889" w14:textId="2AE70D41"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Lipiec 202</w:t>
            </w:r>
            <w:r w:rsidR="00957E47" w:rsidRPr="0057668C">
              <w:rPr>
                <w:rFonts w:ascii="Arial" w:hAnsi="Arial" w:cs="Arial"/>
                <w:color w:val="000000" w:themeColor="text1"/>
                <w:sz w:val="24"/>
                <w:szCs w:val="24"/>
              </w:rPr>
              <w:t>4</w:t>
            </w:r>
          </w:p>
        </w:tc>
        <w:tc>
          <w:tcPr>
            <w:tcW w:w="3260" w:type="dxa"/>
          </w:tcPr>
          <w:p w14:paraId="0B84ADB1" w14:textId="72F12E4F"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100,10</w:t>
            </w:r>
          </w:p>
        </w:tc>
        <w:tc>
          <w:tcPr>
            <w:tcW w:w="3368" w:type="dxa"/>
          </w:tcPr>
          <w:p w14:paraId="7C0824C2" w14:textId="6A99B528"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76,28</w:t>
            </w:r>
          </w:p>
        </w:tc>
      </w:tr>
      <w:tr w:rsidR="0057668C" w:rsidRPr="0057668C" w14:paraId="228F424C" w14:textId="77777777" w:rsidTr="00716827">
        <w:tc>
          <w:tcPr>
            <w:tcW w:w="2376" w:type="dxa"/>
          </w:tcPr>
          <w:p w14:paraId="63E07F72" w14:textId="7F8508C6" w:rsidR="00E725AB" w:rsidRPr="0057668C" w:rsidRDefault="00E725AB" w:rsidP="00EA3C4C">
            <w:pPr>
              <w:pStyle w:val="Bezodstpw"/>
              <w:spacing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Sierpień 202</w:t>
            </w:r>
            <w:r w:rsidR="00957E47" w:rsidRPr="0057668C">
              <w:rPr>
                <w:rFonts w:ascii="Arial" w:hAnsi="Arial" w:cs="Arial"/>
                <w:color w:val="000000" w:themeColor="text1"/>
                <w:sz w:val="24"/>
                <w:szCs w:val="24"/>
              </w:rPr>
              <w:t>4</w:t>
            </w:r>
          </w:p>
        </w:tc>
        <w:tc>
          <w:tcPr>
            <w:tcW w:w="3260" w:type="dxa"/>
          </w:tcPr>
          <w:p w14:paraId="368630FA" w14:textId="6BA922B9"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82,14</w:t>
            </w:r>
          </w:p>
        </w:tc>
        <w:tc>
          <w:tcPr>
            <w:tcW w:w="3368" w:type="dxa"/>
          </w:tcPr>
          <w:p w14:paraId="5511AFB9" w14:textId="4290B38E" w:rsidR="00E725AB" w:rsidRPr="0057668C" w:rsidRDefault="00957E47" w:rsidP="00EA3C4C">
            <w:pPr>
              <w:pStyle w:val="Bezodstpw"/>
              <w:spacing w:line="480" w:lineRule="auto"/>
              <w:jc w:val="center"/>
              <w:rPr>
                <w:rFonts w:ascii="Arial" w:hAnsi="Arial" w:cs="Arial"/>
                <w:color w:val="000000" w:themeColor="text1"/>
                <w:sz w:val="24"/>
                <w:szCs w:val="24"/>
              </w:rPr>
            </w:pPr>
            <w:r w:rsidRPr="0057668C">
              <w:rPr>
                <w:rFonts w:ascii="Arial" w:hAnsi="Arial" w:cs="Arial"/>
                <w:color w:val="000000" w:themeColor="text1"/>
                <w:sz w:val="24"/>
                <w:szCs w:val="24"/>
              </w:rPr>
              <w:t>98,74</w:t>
            </w:r>
          </w:p>
        </w:tc>
      </w:tr>
      <w:tr w:rsidR="0057668C" w:rsidRPr="0057668C" w14:paraId="2ADF47E2" w14:textId="77777777" w:rsidTr="00716827">
        <w:tc>
          <w:tcPr>
            <w:tcW w:w="2376" w:type="dxa"/>
          </w:tcPr>
          <w:p w14:paraId="075AA128" w14:textId="2D1646C1" w:rsidR="00E725AB" w:rsidRPr="0057668C" w:rsidRDefault="00E725AB" w:rsidP="00EA3C4C">
            <w:pPr>
              <w:pStyle w:val="Bezodstpw"/>
              <w:spacing w:line="480" w:lineRule="auto"/>
              <w:jc w:val="both"/>
              <w:rPr>
                <w:rFonts w:ascii="Arial" w:hAnsi="Arial" w:cs="Arial"/>
                <w:b/>
                <w:bCs/>
                <w:color w:val="000000" w:themeColor="text1"/>
                <w:sz w:val="24"/>
                <w:szCs w:val="24"/>
              </w:rPr>
            </w:pPr>
            <w:r w:rsidRPr="0057668C">
              <w:rPr>
                <w:rFonts w:ascii="Arial" w:hAnsi="Arial" w:cs="Arial"/>
                <w:b/>
                <w:bCs/>
                <w:color w:val="000000" w:themeColor="text1"/>
                <w:sz w:val="24"/>
                <w:szCs w:val="24"/>
              </w:rPr>
              <w:t>Łącznie</w:t>
            </w:r>
          </w:p>
        </w:tc>
        <w:tc>
          <w:tcPr>
            <w:tcW w:w="3260" w:type="dxa"/>
          </w:tcPr>
          <w:p w14:paraId="3AE52EB5" w14:textId="3EE8B472" w:rsidR="00E725AB" w:rsidRPr="0057668C" w:rsidRDefault="00957E47" w:rsidP="00EA3C4C">
            <w:pPr>
              <w:pStyle w:val="Bezodstpw"/>
              <w:spacing w:line="480" w:lineRule="auto"/>
              <w:jc w:val="center"/>
              <w:rPr>
                <w:rFonts w:ascii="Arial" w:hAnsi="Arial" w:cs="Arial"/>
                <w:b/>
                <w:bCs/>
                <w:color w:val="000000" w:themeColor="text1"/>
                <w:sz w:val="24"/>
                <w:szCs w:val="24"/>
              </w:rPr>
            </w:pPr>
            <w:r w:rsidRPr="0057668C">
              <w:rPr>
                <w:rFonts w:ascii="Arial" w:hAnsi="Arial" w:cs="Arial"/>
                <w:b/>
                <w:bCs/>
                <w:color w:val="000000" w:themeColor="text1"/>
                <w:sz w:val="24"/>
                <w:szCs w:val="24"/>
              </w:rPr>
              <w:t>1 061,54</w:t>
            </w:r>
          </w:p>
        </w:tc>
        <w:tc>
          <w:tcPr>
            <w:tcW w:w="3368" w:type="dxa"/>
          </w:tcPr>
          <w:p w14:paraId="053DB1EB" w14:textId="4FCC312B" w:rsidR="00E725AB" w:rsidRPr="0057668C" w:rsidRDefault="00957E47" w:rsidP="00EA3C4C">
            <w:pPr>
              <w:pStyle w:val="Bezodstpw"/>
              <w:spacing w:line="480" w:lineRule="auto"/>
              <w:jc w:val="center"/>
              <w:rPr>
                <w:rFonts w:ascii="Arial" w:hAnsi="Arial" w:cs="Arial"/>
                <w:b/>
                <w:bCs/>
                <w:color w:val="000000" w:themeColor="text1"/>
                <w:sz w:val="24"/>
                <w:szCs w:val="24"/>
              </w:rPr>
            </w:pPr>
            <w:r w:rsidRPr="0057668C">
              <w:rPr>
                <w:rFonts w:ascii="Arial" w:hAnsi="Arial" w:cs="Arial"/>
                <w:b/>
                <w:bCs/>
                <w:color w:val="000000" w:themeColor="text1"/>
                <w:sz w:val="24"/>
                <w:szCs w:val="24"/>
              </w:rPr>
              <w:t>860,74</w:t>
            </w:r>
          </w:p>
        </w:tc>
      </w:tr>
    </w:tbl>
    <w:p w14:paraId="0EDB1EC7" w14:textId="016BE450" w:rsidR="00DF7CB2" w:rsidRPr="0057668C" w:rsidRDefault="00DF7CB2" w:rsidP="00EA3C4C">
      <w:pPr>
        <w:pStyle w:val="Bezodstpw"/>
        <w:spacing w:before="240" w:line="480" w:lineRule="auto"/>
        <w:ind w:left="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Podane ilości odpadów komunalnych wynikają ze sprawozdań podmiotów odbierających odpady oraz sprawozdań Burmistrza Miasta i Gminy </w:t>
      </w:r>
      <w:r w:rsidR="00957E47" w:rsidRPr="0057668C">
        <w:rPr>
          <w:rFonts w:ascii="Arial" w:hAnsi="Arial" w:cs="Arial"/>
          <w:color w:val="000000" w:themeColor="text1"/>
          <w:sz w:val="24"/>
          <w:szCs w:val="24"/>
        </w:rPr>
        <w:t>Kikół</w:t>
      </w:r>
      <w:r w:rsidRPr="0057668C">
        <w:rPr>
          <w:rFonts w:ascii="Arial" w:hAnsi="Arial" w:cs="Arial"/>
          <w:color w:val="000000" w:themeColor="text1"/>
          <w:sz w:val="24"/>
          <w:szCs w:val="24"/>
        </w:rPr>
        <w:t xml:space="preserve"> z realizacji zadań z zakresu gospodarowania odpadami komunalnymi.</w:t>
      </w:r>
    </w:p>
    <w:p w14:paraId="26F85E69" w14:textId="7A965E33" w:rsidR="00DF7CB2" w:rsidRPr="0057668C" w:rsidRDefault="00DF7CB2" w:rsidP="00EA3C4C">
      <w:pPr>
        <w:pStyle w:val="Bezodstpw"/>
        <w:spacing w:line="480" w:lineRule="auto"/>
        <w:ind w:left="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Zgodnie z założeniami wynikającymi z Krajowego Planu Gospodarki Odpadami oraz Planu gospodarki odpadami województwa Kujawsko-Pomorskiego na lata 2016-2022 z perspektywą na lata 2023-2028, prognozowany wzrost ilości odpadów komunalnych domowych wyniesie 0,6% - 1% rocznie/na 1 osobę. W oparciu o prognozy wynikające z Krajowego Planu Gospodarki Odpadami w małych miejscowościach rodzaj i ilość wytwarzanych odpadów są odmienne niż w wielkich miastach, a tempo przyrostu wytwarzania odpadów jest wolniejsze. Biorąc pod uwagę specyfikę Miasta i Gminy </w:t>
      </w:r>
      <w:r w:rsidR="00957E47" w:rsidRPr="0057668C">
        <w:rPr>
          <w:rFonts w:ascii="Arial" w:hAnsi="Arial" w:cs="Arial"/>
          <w:color w:val="000000" w:themeColor="text1"/>
          <w:sz w:val="24"/>
          <w:szCs w:val="24"/>
        </w:rPr>
        <w:t>Kikół</w:t>
      </w:r>
      <w:r w:rsidRPr="0057668C">
        <w:rPr>
          <w:rFonts w:ascii="Arial" w:hAnsi="Arial" w:cs="Arial"/>
          <w:color w:val="000000" w:themeColor="text1"/>
          <w:sz w:val="24"/>
          <w:szCs w:val="24"/>
        </w:rPr>
        <w:t xml:space="preserve"> powyższy wskaźnik należy przyjąć na poziomie 0,</w:t>
      </w:r>
      <w:r w:rsidR="00957E47" w:rsidRPr="0057668C">
        <w:rPr>
          <w:rFonts w:ascii="Arial" w:hAnsi="Arial" w:cs="Arial"/>
          <w:color w:val="000000" w:themeColor="text1"/>
          <w:sz w:val="24"/>
          <w:szCs w:val="24"/>
        </w:rPr>
        <w:t>6</w:t>
      </w:r>
      <w:r w:rsidRPr="0057668C">
        <w:rPr>
          <w:rFonts w:ascii="Arial" w:hAnsi="Arial" w:cs="Arial"/>
          <w:color w:val="000000" w:themeColor="text1"/>
          <w:sz w:val="24"/>
          <w:szCs w:val="24"/>
        </w:rPr>
        <w:t xml:space="preserve">%. Liczba mieszkańców od kilku lat utrzymuje się na podobnym poziomie z tego powodu nie wpłynie na ilości odpadów. Ilość wytworzonych odpadów na terenie Miasta i Gminy </w:t>
      </w:r>
      <w:r w:rsidR="00D50A5E" w:rsidRPr="0057668C">
        <w:rPr>
          <w:rFonts w:ascii="Arial" w:hAnsi="Arial" w:cs="Arial"/>
          <w:color w:val="000000" w:themeColor="text1"/>
          <w:sz w:val="24"/>
          <w:szCs w:val="24"/>
        </w:rPr>
        <w:t>Kikół</w:t>
      </w:r>
      <w:r w:rsidRPr="0057668C">
        <w:rPr>
          <w:rFonts w:ascii="Arial" w:hAnsi="Arial" w:cs="Arial"/>
          <w:color w:val="000000" w:themeColor="text1"/>
          <w:sz w:val="24"/>
          <w:szCs w:val="24"/>
        </w:rPr>
        <w:t xml:space="preserve"> nie jest zależna od Zamawiającego. </w:t>
      </w:r>
      <w:r w:rsidRPr="0057668C">
        <w:rPr>
          <w:rFonts w:ascii="Arial" w:hAnsi="Arial" w:cs="Arial"/>
          <w:color w:val="000000" w:themeColor="text1"/>
          <w:sz w:val="24"/>
          <w:szCs w:val="24"/>
        </w:rPr>
        <w:lastRenderedPageBreak/>
        <w:t>Ustalone ilości są szacunkowe i mogą ulec zmianie w okresie obowiązywania umowy, w zależności od potrzeb zgłaszanych przez właścicieli nieruchomości.</w:t>
      </w:r>
    </w:p>
    <w:p w14:paraId="214A977F" w14:textId="58D1AFDF" w:rsidR="00DF7CB2" w:rsidRPr="0057668C" w:rsidRDefault="00DF7CB2" w:rsidP="00EA3C4C">
      <w:pPr>
        <w:pStyle w:val="Bezodstpw"/>
        <w:spacing w:line="480" w:lineRule="auto"/>
        <w:ind w:left="284"/>
        <w:jc w:val="both"/>
        <w:rPr>
          <w:rFonts w:ascii="Arial" w:hAnsi="Arial" w:cs="Arial"/>
          <w:color w:val="000000" w:themeColor="text1"/>
          <w:sz w:val="24"/>
          <w:szCs w:val="24"/>
        </w:rPr>
      </w:pPr>
      <w:r w:rsidRPr="0057668C">
        <w:rPr>
          <w:rFonts w:ascii="Arial" w:hAnsi="Arial" w:cs="Arial"/>
          <w:color w:val="000000" w:themeColor="text1"/>
          <w:sz w:val="24"/>
          <w:szCs w:val="24"/>
        </w:rPr>
        <w:t>Po uwzględnieniu współczynnika na okres od 01.01.202</w:t>
      </w:r>
      <w:r w:rsidR="00D50A5E" w:rsidRPr="0057668C">
        <w:rPr>
          <w:rFonts w:ascii="Arial" w:hAnsi="Arial" w:cs="Arial"/>
          <w:color w:val="000000" w:themeColor="text1"/>
          <w:sz w:val="24"/>
          <w:szCs w:val="24"/>
        </w:rPr>
        <w:t>5</w:t>
      </w:r>
      <w:r w:rsidRPr="0057668C">
        <w:rPr>
          <w:rFonts w:ascii="Arial" w:hAnsi="Arial" w:cs="Arial"/>
          <w:color w:val="000000" w:themeColor="text1"/>
          <w:sz w:val="24"/>
          <w:szCs w:val="24"/>
        </w:rPr>
        <w:t xml:space="preserve"> r. do 31.12.202</w:t>
      </w:r>
      <w:r w:rsidR="00D50A5E" w:rsidRPr="0057668C">
        <w:rPr>
          <w:rFonts w:ascii="Arial" w:hAnsi="Arial" w:cs="Arial"/>
          <w:color w:val="000000" w:themeColor="text1"/>
          <w:sz w:val="24"/>
          <w:szCs w:val="24"/>
        </w:rPr>
        <w:t>5</w:t>
      </w:r>
      <w:r w:rsidRPr="0057668C">
        <w:rPr>
          <w:rFonts w:ascii="Arial" w:hAnsi="Arial" w:cs="Arial"/>
          <w:color w:val="000000" w:themeColor="text1"/>
          <w:sz w:val="24"/>
          <w:szCs w:val="24"/>
        </w:rPr>
        <w:t xml:space="preserve"> r. przewiduje się następujące ilości odpadów:</w:t>
      </w:r>
    </w:p>
    <w:p w14:paraId="7E35D67F" w14:textId="7DA6CF3F" w:rsidR="00DF7CB2" w:rsidRPr="0057668C" w:rsidRDefault="00DF7CB2" w:rsidP="00EA3C4C">
      <w:pPr>
        <w:pStyle w:val="Bezodstpw"/>
        <w:numPr>
          <w:ilvl w:val="0"/>
          <w:numId w:val="14"/>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niesegregowane odpady komunalne – </w:t>
      </w:r>
      <w:r w:rsidR="00D50A5E" w:rsidRPr="0057668C">
        <w:rPr>
          <w:rFonts w:ascii="Arial" w:hAnsi="Arial" w:cs="Arial"/>
          <w:color w:val="000000" w:themeColor="text1"/>
          <w:sz w:val="24"/>
          <w:szCs w:val="24"/>
        </w:rPr>
        <w:t xml:space="preserve">1 067,91 </w:t>
      </w:r>
      <w:r w:rsidRPr="0057668C">
        <w:rPr>
          <w:rFonts w:ascii="Arial" w:hAnsi="Arial" w:cs="Arial"/>
          <w:color w:val="000000" w:themeColor="text1"/>
          <w:sz w:val="24"/>
          <w:szCs w:val="24"/>
        </w:rPr>
        <w:t>Mg;</w:t>
      </w:r>
    </w:p>
    <w:p w14:paraId="69CD2E2E" w14:textId="2F571AA4" w:rsidR="00DF7CB2" w:rsidRPr="0057668C" w:rsidRDefault="00DF7CB2" w:rsidP="00EA3C4C">
      <w:pPr>
        <w:pStyle w:val="Bezodstpw"/>
        <w:numPr>
          <w:ilvl w:val="0"/>
          <w:numId w:val="14"/>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segregowane odpady komunalne – </w:t>
      </w:r>
      <w:r w:rsidR="00D50A5E" w:rsidRPr="0057668C">
        <w:rPr>
          <w:rFonts w:ascii="Arial" w:hAnsi="Arial" w:cs="Arial"/>
          <w:color w:val="000000" w:themeColor="text1"/>
          <w:sz w:val="24"/>
          <w:szCs w:val="24"/>
        </w:rPr>
        <w:t>865,90</w:t>
      </w:r>
      <w:r w:rsidRPr="0057668C">
        <w:rPr>
          <w:rFonts w:ascii="Arial" w:hAnsi="Arial" w:cs="Arial"/>
          <w:color w:val="000000" w:themeColor="text1"/>
          <w:sz w:val="24"/>
          <w:szCs w:val="24"/>
        </w:rPr>
        <w:t xml:space="preserve"> Mg.</w:t>
      </w:r>
    </w:p>
    <w:p w14:paraId="7E2C6358" w14:textId="77777777" w:rsidR="00A97B6F" w:rsidRPr="0057668C" w:rsidRDefault="00DF7CB2" w:rsidP="00EA3C4C">
      <w:pPr>
        <w:pStyle w:val="Bezodstpw"/>
        <w:numPr>
          <w:ilvl w:val="0"/>
          <w:numId w:val="10"/>
        </w:numPr>
        <w:spacing w:line="480" w:lineRule="auto"/>
        <w:ind w:left="284" w:hanging="284"/>
        <w:jc w:val="both"/>
        <w:rPr>
          <w:rFonts w:ascii="Arial" w:hAnsi="Arial" w:cs="Arial"/>
          <w:color w:val="000000" w:themeColor="text1"/>
          <w:sz w:val="24"/>
          <w:szCs w:val="24"/>
        </w:rPr>
      </w:pPr>
      <w:bookmarkStart w:id="3" w:name="_Hlk141167059"/>
      <w:r w:rsidRPr="0057668C">
        <w:rPr>
          <w:rFonts w:ascii="Arial" w:hAnsi="Arial" w:cs="Arial"/>
          <w:color w:val="000000" w:themeColor="text1"/>
          <w:sz w:val="24"/>
          <w:szCs w:val="24"/>
        </w:rPr>
        <w:t>W trakcie realizacji przedmiotu zamówienia wykonawca zobowiązany jest do przestrzegania obowiązujących w danym czasie przepisów prawa powszechnie obowiązującego oraz przepisów prawa miejscowego.</w:t>
      </w:r>
    </w:p>
    <w:p w14:paraId="79AA2826" w14:textId="0369A930" w:rsidR="00A97B6F" w:rsidRPr="0057668C" w:rsidRDefault="00A97B6F"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 ramach </w:t>
      </w:r>
      <w:bookmarkStart w:id="4" w:name="_Hlk179033333"/>
      <w:r w:rsidRPr="0057668C">
        <w:rPr>
          <w:rFonts w:ascii="Arial" w:hAnsi="Arial" w:cs="Arial"/>
          <w:color w:val="000000" w:themeColor="text1"/>
          <w:sz w:val="24"/>
          <w:szCs w:val="24"/>
        </w:rPr>
        <w:t>zamówienia Wykonawca zobowiązany jest odebrać każdą ilość następujących rodzajów odpadów komunalnych od właścicieli nieruchomości</w:t>
      </w:r>
      <w:bookmarkEnd w:id="4"/>
      <w:r w:rsidRPr="0057668C">
        <w:rPr>
          <w:rFonts w:ascii="Arial" w:hAnsi="Arial" w:cs="Arial"/>
          <w:color w:val="000000" w:themeColor="text1"/>
          <w:sz w:val="24"/>
          <w:szCs w:val="24"/>
        </w:rPr>
        <w:t>:</w:t>
      </w:r>
    </w:p>
    <w:p w14:paraId="05A3631C"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bookmarkStart w:id="5" w:name="_Hlk179033374"/>
      <w:r w:rsidRPr="0057668C">
        <w:rPr>
          <w:rFonts w:ascii="Arial" w:hAnsi="Arial" w:cs="Arial"/>
          <w:color w:val="000000" w:themeColor="text1"/>
          <w:sz w:val="24"/>
          <w:szCs w:val="24"/>
        </w:rPr>
        <w:t>papier (kod 20 01 01, 15 01 01);</w:t>
      </w:r>
    </w:p>
    <w:p w14:paraId="05248B0C"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metale (kod 20 01 40, 15 01 04);</w:t>
      </w:r>
    </w:p>
    <w:p w14:paraId="7700C208"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tworzywa sztuczne (kod 20 01 39, 15 01 02);</w:t>
      </w:r>
    </w:p>
    <w:p w14:paraId="763E9493"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szkło (kod 15 01 07);</w:t>
      </w:r>
    </w:p>
    <w:p w14:paraId="271CB0E4"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 opakowaniowe wielomateriałowe (kod 15 01 05, 15 01 03, 15 01 06);</w:t>
      </w:r>
    </w:p>
    <w:p w14:paraId="57AEF645"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bioodpady (kod 20 02 01, 20 01 08);</w:t>
      </w:r>
    </w:p>
    <w:p w14:paraId="1EA45D7B"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 niebezpieczne (kod 16 02 13);</w:t>
      </w:r>
    </w:p>
    <w:p w14:paraId="0F163B29"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przeterminowane leki (kod 20 01 32);</w:t>
      </w:r>
    </w:p>
    <w:p w14:paraId="74947765"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chemikalia (kod 20 01 13, 20 01 14, 20 01 15, 20 01 19, 20 01 25, 20 01 26, 20 01 28, 20 01 29, 20 01 30, 20 01 80)</w:t>
      </w:r>
    </w:p>
    <w:p w14:paraId="102026AD"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 niekwalifikujące się do odpadów medycznych powstałych w gospodarstwach domowych w wyniku przyjmowania produktów leczniczych w formie iniekcji i prowadzenia monitoringu poziomu substancji we krwi, w szczególności igieł i strzykawek (kod ex 20 01 99);</w:t>
      </w:r>
    </w:p>
    <w:p w14:paraId="5FFC7A42"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lastRenderedPageBreak/>
        <w:t>zużyte baterie i akumulatory (kod 20 01 34);</w:t>
      </w:r>
    </w:p>
    <w:p w14:paraId="563F3AD8"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zużyty sprzęt elektryczny i elektroniczny (kod 20 01 36);</w:t>
      </w:r>
    </w:p>
    <w:p w14:paraId="6D738E46"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meble i inne odpady wielkogabarytowe (kod 20 03 07);</w:t>
      </w:r>
    </w:p>
    <w:p w14:paraId="795B6CCB"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zużyte opony (kod 16 01 03);</w:t>
      </w:r>
    </w:p>
    <w:p w14:paraId="6BC53043"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 budowlane i rozbiórkowe (kod 17 01 01, 17 01 02, 17 01 03, 17 01 07, 17 06 04, 17 09 04);</w:t>
      </w:r>
    </w:p>
    <w:p w14:paraId="5DEE2C45"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 tekstyliów i odzieży (kod 20 01 10, 20 01 11, 15 01 09);</w:t>
      </w:r>
    </w:p>
    <w:p w14:paraId="19E66ECE" w14:textId="77777777" w:rsidR="00FC2E9B" w:rsidRPr="0057668C" w:rsidRDefault="00FC2E9B" w:rsidP="00EA3C4C">
      <w:pPr>
        <w:pStyle w:val="Bezodstpw"/>
        <w:numPr>
          <w:ilvl w:val="0"/>
          <w:numId w:val="31"/>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niesegregowane (zmieszane) odpady komunalne (kod 20 03 01),</w:t>
      </w:r>
    </w:p>
    <w:p w14:paraId="02DE5C0A" w14:textId="6F87E431" w:rsidR="00FC2E9B" w:rsidRPr="0057668C" w:rsidRDefault="00FC2E9B" w:rsidP="00EA3C4C">
      <w:pPr>
        <w:pStyle w:val="Bezodstpw"/>
        <w:spacing w:line="480" w:lineRule="auto"/>
        <w:ind w:left="567"/>
        <w:jc w:val="both"/>
        <w:rPr>
          <w:rFonts w:ascii="Arial" w:hAnsi="Arial" w:cs="Arial"/>
          <w:color w:val="000000" w:themeColor="text1"/>
          <w:sz w:val="24"/>
          <w:szCs w:val="24"/>
        </w:rPr>
      </w:pPr>
      <w:r w:rsidRPr="0057668C">
        <w:rPr>
          <w:rFonts w:ascii="Arial" w:hAnsi="Arial" w:cs="Arial"/>
          <w:color w:val="000000" w:themeColor="text1"/>
          <w:sz w:val="24"/>
          <w:szCs w:val="24"/>
        </w:rPr>
        <w:t xml:space="preserve">przy czym rodzaje odpadów wskazane w ppkt </w:t>
      </w:r>
      <w:r w:rsidR="006A27EE" w:rsidRPr="0057668C">
        <w:rPr>
          <w:rFonts w:ascii="Arial" w:hAnsi="Arial" w:cs="Arial"/>
          <w:color w:val="000000" w:themeColor="text1"/>
          <w:sz w:val="24"/>
          <w:szCs w:val="24"/>
        </w:rPr>
        <w:t>1-4 oraz 6 przyjmowane są także w Punkcie Selektywnej Zbiórki Odpadów Komunalnych, zaś odpady wskazane w pkt 7-</w:t>
      </w:r>
      <w:r w:rsidR="00BC0B3E" w:rsidRPr="0057668C">
        <w:rPr>
          <w:rFonts w:ascii="Arial" w:hAnsi="Arial" w:cs="Arial"/>
          <w:color w:val="000000" w:themeColor="text1"/>
          <w:sz w:val="24"/>
          <w:szCs w:val="24"/>
        </w:rPr>
        <w:t>-16</w:t>
      </w:r>
      <w:r w:rsidRPr="0057668C">
        <w:rPr>
          <w:rFonts w:ascii="Arial" w:hAnsi="Arial" w:cs="Arial"/>
          <w:color w:val="000000" w:themeColor="text1"/>
          <w:sz w:val="24"/>
          <w:szCs w:val="24"/>
        </w:rPr>
        <w:t xml:space="preserve"> przyjmowane są</w:t>
      </w:r>
      <w:r w:rsidR="006A27EE" w:rsidRPr="0057668C">
        <w:rPr>
          <w:rFonts w:ascii="Arial" w:hAnsi="Arial" w:cs="Arial"/>
          <w:color w:val="000000" w:themeColor="text1"/>
          <w:sz w:val="24"/>
          <w:szCs w:val="24"/>
        </w:rPr>
        <w:t xml:space="preserve"> wyłącznie </w:t>
      </w:r>
      <w:r w:rsidRPr="0057668C">
        <w:rPr>
          <w:rFonts w:ascii="Arial" w:hAnsi="Arial" w:cs="Arial"/>
          <w:color w:val="000000" w:themeColor="text1"/>
          <w:sz w:val="24"/>
          <w:szCs w:val="24"/>
        </w:rPr>
        <w:t>w Punkcie Selektywnej Zbiórki Odpadów Komunalnych.</w:t>
      </w:r>
    </w:p>
    <w:bookmarkEnd w:id="5"/>
    <w:p w14:paraId="0AF50BAB" w14:textId="5907E42F" w:rsidR="00C15807" w:rsidRPr="0057668C" w:rsidRDefault="00C9025A"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Odbioru odpadów </w:t>
      </w:r>
      <w:bookmarkStart w:id="6" w:name="_Hlk179033459"/>
      <w:r w:rsidRPr="0057668C">
        <w:rPr>
          <w:rFonts w:ascii="Arial" w:hAnsi="Arial" w:cs="Arial"/>
          <w:color w:val="000000" w:themeColor="text1"/>
          <w:sz w:val="24"/>
          <w:szCs w:val="24"/>
        </w:rPr>
        <w:t xml:space="preserve">wymienionych w pkt </w:t>
      </w:r>
      <w:r w:rsidR="00BC0B3E" w:rsidRPr="0057668C">
        <w:rPr>
          <w:rFonts w:ascii="Arial" w:hAnsi="Arial" w:cs="Arial"/>
          <w:color w:val="000000" w:themeColor="text1"/>
          <w:sz w:val="24"/>
          <w:szCs w:val="24"/>
        </w:rPr>
        <w:t>5</w:t>
      </w:r>
      <w:r w:rsidRPr="0057668C">
        <w:rPr>
          <w:rFonts w:ascii="Arial" w:hAnsi="Arial" w:cs="Arial"/>
          <w:color w:val="000000" w:themeColor="text1"/>
          <w:sz w:val="24"/>
          <w:szCs w:val="24"/>
        </w:rPr>
        <w:t xml:space="preserve"> należy dokonywać przy wykorzystaniu różnych samochodów dla poszczególnych frakcji odpadów w sposób zapobiegający ich zmieszaniu. Wykonawca ma obowiązek zabezpieczenia pojazdów i urządzeń przed niekontrolowanym wydostawaniem się na zewnątrz odpadów, podczas ich magazynowania, przeładunku oraz transportu</w:t>
      </w:r>
      <w:bookmarkEnd w:id="6"/>
      <w:r w:rsidR="00A5702E" w:rsidRPr="0057668C">
        <w:rPr>
          <w:rFonts w:ascii="Arial" w:hAnsi="Arial" w:cs="Arial"/>
          <w:color w:val="000000" w:themeColor="text1"/>
          <w:sz w:val="24"/>
          <w:szCs w:val="24"/>
        </w:rPr>
        <w:t>.</w:t>
      </w:r>
    </w:p>
    <w:p w14:paraId="6576E532" w14:textId="3790F8D4" w:rsidR="00C15807" w:rsidRPr="0057668C" w:rsidRDefault="00C9025A"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 ramach zamówienia </w:t>
      </w:r>
      <w:bookmarkStart w:id="7" w:name="_Hlk179033487"/>
      <w:r w:rsidRPr="0057668C">
        <w:rPr>
          <w:rFonts w:ascii="Arial" w:hAnsi="Arial" w:cs="Arial"/>
          <w:color w:val="000000" w:themeColor="text1"/>
          <w:sz w:val="24"/>
          <w:szCs w:val="24"/>
        </w:rPr>
        <w:t>Wykonawca zobowiązany będzie odbierać odpady komunalne</w:t>
      </w:r>
      <w:r w:rsidR="003D635E" w:rsidRPr="0057668C">
        <w:rPr>
          <w:rFonts w:ascii="Arial" w:hAnsi="Arial" w:cs="Arial"/>
          <w:color w:val="000000" w:themeColor="text1"/>
          <w:sz w:val="24"/>
          <w:szCs w:val="24"/>
        </w:rPr>
        <w:t xml:space="preserve"> </w:t>
      </w:r>
      <w:r w:rsidRPr="0057668C">
        <w:rPr>
          <w:rFonts w:ascii="Arial" w:hAnsi="Arial" w:cs="Arial"/>
          <w:color w:val="000000" w:themeColor="text1"/>
          <w:sz w:val="24"/>
          <w:szCs w:val="24"/>
        </w:rPr>
        <w:t>z następującymi częstotliwościami</w:t>
      </w:r>
      <w:bookmarkEnd w:id="7"/>
      <w:r w:rsidRPr="0057668C">
        <w:rPr>
          <w:rFonts w:ascii="Arial" w:hAnsi="Arial" w:cs="Arial"/>
          <w:color w:val="000000" w:themeColor="text1"/>
          <w:sz w:val="24"/>
          <w:szCs w:val="24"/>
        </w:rPr>
        <w:t>:</w:t>
      </w:r>
    </w:p>
    <w:p w14:paraId="5B5B4FAB" w14:textId="2AB7C097" w:rsidR="00C9025A" w:rsidRPr="0057668C" w:rsidRDefault="00C9025A" w:rsidP="00EA3C4C">
      <w:pPr>
        <w:pStyle w:val="Bezodstpw"/>
        <w:numPr>
          <w:ilvl w:val="0"/>
          <w:numId w:val="16"/>
        </w:numPr>
        <w:spacing w:line="480" w:lineRule="auto"/>
        <w:ind w:left="567" w:hanging="283"/>
        <w:jc w:val="both"/>
        <w:rPr>
          <w:rFonts w:ascii="Arial" w:hAnsi="Arial" w:cs="Arial"/>
          <w:color w:val="000000" w:themeColor="text1"/>
          <w:sz w:val="24"/>
          <w:szCs w:val="24"/>
        </w:rPr>
      </w:pPr>
      <w:bookmarkStart w:id="8" w:name="_Hlk179033533"/>
      <w:r w:rsidRPr="0057668C">
        <w:rPr>
          <w:rFonts w:ascii="Arial" w:hAnsi="Arial" w:cs="Arial"/>
          <w:color w:val="000000" w:themeColor="text1"/>
          <w:sz w:val="24"/>
          <w:szCs w:val="24"/>
        </w:rPr>
        <w:t>z obszarów zabudowy budynkami jednorodzinnymi:</w:t>
      </w:r>
    </w:p>
    <w:p w14:paraId="590C460F" w14:textId="18A0D70A" w:rsidR="00C9025A" w:rsidRPr="0057668C" w:rsidRDefault="00C9025A" w:rsidP="00EA3C4C">
      <w:pPr>
        <w:pStyle w:val="Bezodstpw"/>
        <w:numPr>
          <w:ilvl w:val="0"/>
          <w:numId w:val="18"/>
        </w:numPr>
        <w:spacing w:line="480" w:lineRule="auto"/>
        <w:ind w:left="851" w:hanging="284"/>
        <w:jc w:val="both"/>
        <w:rPr>
          <w:rFonts w:ascii="Arial" w:hAnsi="Arial" w:cs="Arial"/>
          <w:color w:val="000000" w:themeColor="text1"/>
          <w:sz w:val="24"/>
          <w:szCs w:val="24"/>
        </w:rPr>
      </w:pPr>
      <w:r w:rsidRPr="0057668C">
        <w:rPr>
          <w:rFonts w:ascii="Arial" w:hAnsi="Arial" w:cs="Arial"/>
          <w:color w:val="000000" w:themeColor="text1"/>
          <w:sz w:val="24"/>
          <w:szCs w:val="24"/>
        </w:rPr>
        <w:t>niesegregowane (zmieszane) odpady komunalne:</w:t>
      </w:r>
    </w:p>
    <w:p w14:paraId="46E89FB7" w14:textId="70192A21" w:rsidR="00C9025A" w:rsidRPr="0057668C" w:rsidRDefault="00C9025A" w:rsidP="00EA3C4C">
      <w:pPr>
        <w:pStyle w:val="Bezodstpw"/>
        <w:spacing w:line="480" w:lineRule="auto"/>
        <w:ind w:left="1134"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 </w:t>
      </w:r>
      <w:r w:rsidR="00BC0B3E" w:rsidRPr="0057668C">
        <w:rPr>
          <w:rFonts w:ascii="Arial" w:hAnsi="Arial" w:cs="Arial"/>
          <w:color w:val="000000" w:themeColor="text1"/>
          <w:sz w:val="24"/>
          <w:szCs w:val="24"/>
        </w:rPr>
        <w:t>w okresie od 1 kwietnia do 31 października – raz na 2 tygodnie</w:t>
      </w:r>
      <w:r w:rsidRPr="0057668C">
        <w:rPr>
          <w:rFonts w:ascii="Arial" w:hAnsi="Arial" w:cs="Arial"/>
          <w:color w:val="000000" w:themeColor="text1"/>
          <w:sz w:val="24"/>
          <w:szCs w:val="24"/>
        </w:rPr>
        <w:t>,</w:t>
      </w:r>
    </w:p>
    <w:p w14:paraId="54CBBE7B" w14:textId="2DFE2A67" w:rsidR="00C9025A" w:rsidRPr="0057668C" w:rsidRDefault="00C9025A" w:rsidP="00EA3C4C">
      <w:pPr>
        <w:pStyle w:val="Bezodstpw"/>
        <w:spacing w:line="480" w:lineRule="auto"/>
        <w:ind w:left="1134"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 </w:t>
      </w:r>
      <w:r w:rsidR="00BC0B3E" w:rsidRPr="0057668C">
        <w:rPr>
          <w:rFonts w:ascii="Arial" w:hAnsi="Arial" w:cs="Arial"/>
          <w:color w:val="000000" w:themeColor="text1"/>
          <w:sz w:val="24"/>
          <w:szCs w:val="24"/>
        </w:rPr>
        <w:t>w okresie od 1 listopada do 31 marca – raz na 4 tygodnie</w:t>
      </w:r>
      <w:r w:rsidRPr="0057668C">
        <w:rPr>
          <w:rFonts w:ascii="Arial" w:hAnsi="Arial" w:cs="Arial"/>
          <w:color w:val="000000" w:themeColor="text1"/>
          <w:sz w:val="24"/>
          <w:szCs w:val="24"/>
        </w:rPr>
        <w:t>,</w:t>
      </w:r>
    </w:p>
    <w:p w14:paraId="2610019F" w14:textId="006666BD" w:rsidR="00C9025A" w:rsidRPr="0057668C" w:rsidRDefault="00BC0B3E" w:rsidP="00EA3C4C">
      <w:pPr>
        <w:pStyle w:val="Bezodstpw"/>
        <w:numPr>
          <w:ilvl w:val="0"/>
          <w:numId w:val="18"/>
        </w:numPr>
        <w:spacing w:line="480" w:lineRule="auto"/>
        <w:ind w:left="851" w:hanging="284"/>
        <w:jc w:val="both"/>
        <w:rPr>
          <w:rFonts w:ascii="Arial" w:hAnsi="Arial" w:cs="Arial"/>
          <w:color w:val="000000" w:themeColor="text1"/>
          <w:sz w:val="24"/>
          <w:szCs w:val="24"/>
        </w:rPr>
      </w:pPr>
      <w:r w:rsidRPr="0057668C">
        <w:rPr>
          <w:rFonts w:ascii="Arial" w:hAnsi="Arial" w:cs="Arial"/>
          <w:color w:val="000000" w:themeColor="text1"/>
          <w:sz w:val="24"/>
          <w:szCs w:val="24"/>
        </w:rPr>
        <w:t>papier, tworzywa sztuczne, odpady opakowaniowe wielomateriałowe, metale i szkło – raz na 4 tygodnie</w:t>
      </w:r>
      <w:r w:rsidR="00C9025A" w:rsidRPr="0057668C">
        <w:rPr>
          <w:rFonts w:ascii="Arial" w:hAnsi="Arial" w:cs="Arial"/>
          <w:color w:val="000000" w:themeColor="text1"/>
          <w:sz w:val="24"/>
          <w:szCs w:val="24"/>
        </w:rPr>
        <w:t>:</w:t>
      </w:r>
    </w:p>
    <w:p w14:paraId="4C7F5DF6" w14:textId="2F98917A" w:rsidR="00C9025A" w:rsidRPr="0057668C" w:rsidRDefault="00DF61DC" w:rsidP="00EA3C4C">
      <w:pPr>
        <w:pStyle w:val="Bezodstpw"/>
        <w:numPr>
          <w:ilvl w:val="0"/>
          <w:numId w:val="18"/>
        </w:numPr>
        <w:spacing w:line="480" w:lineRule="auto"/>
        <w:ind w:left="851" w:hanging="284"/>
        <w:jc w:val="both"/>
        <w:rPr>
          <w:rFonts w:ascii="Arial" w:hAnsi="Arial" w:cs="Arial"/>
          <w:color w:val="000000" w:themeColor="text1"/>
          <w:sz w:val="24"/>
          <w:szCs w:val="24"/>
        </w:rPr>
      </w:pPr>
      <w:r w:rsidRPr="0057668C">
        <w:rPr>
          <w:rFonts w:ascii="Arial" w:hAnsi="Arial" w:cs="Arial"/>
          <w:color w:val="000000" w:themeColor="text1"/>
          <w:sz w:val="24"/>
          <w:szCs w:val="24"/>
        </w:rPr>
        <w:lastRenderedPageBreak/>
        <w:t>bioodpady</w:t>
      </w:r>
      <w:r w:rsidR="00C9025A" w:rsidRPr="0057668C">
        <w:rPr>
          <w:rFonts w:ascii="Arial" w:hAnsi="Arial" w:cs="Arial"/>
          <w:color w:val="000000" w:themeColor="text1"/>
          <w:sz w:val="24"/>
          <w:szCs w:val="24"/>
        </w:rPr>
        <w:t>,</w:t>
      </w:r>
    </w:p>
    <w:p w14:paraId="64C2C79A" w14:textId="77777777" w:rsidR="00DF61DC" w:rsidRPr="0057668C" w:rsidRDefault="00DF61DC" w:rsidP="00EA3C4C">
      <w:pPr>
        <w:pStyle w:val="Bezodstpw"/>
        <w:spacing w:line="480" w:lineRule="auto"/>
        <w:ind w:left="1134" w:hanging="283"/>
        <w:jc w:val="both"/>
        <w:rPr>
          <w:rFonts w:ascii="Arial" w:hAnsi="Arial" w:cs="Arial"/>
          <w:color w:val="000000" w:themeColor="text1"/>
          <w:sz w:val="24"/>
          <w:szCs w:val="24"/>
        </w:rPr>
      </w:pPr>
      <w:r w:rsidRPr="0057668C">
        <w:rPr>
          <w:rFonts w:ascii="Arial" w:hAnsi="Arial" w:cs="Arial"/>
          <w:color w:val="000000" w:themeColor="text1"/>
          <w:sz w:val="24"/>
          <w:szCs w:val="24"/>
        </w:rPr>
        <w:t>- w okresie od 1 kwietnia do 31 października – raz na 2 tygodnie;</w:t>
      </w:r>
    </w:p>
    <w:p w14:paraId="7832880C" w14:textId="6E6A0E12" w:rsidR="00C9025A" w:rsidRPr="0057668C" w:rsidRDefault="00DF61DC" w:rsidP="00EA3C4C">
      <w:pPr>
        <w:pStyle w:val="Bezodstpw"/>
        <w:spacing w:line="480" w:lineRule="auto"/>
        <w:ind w:left="1134" w:hanging="283"/>
        <w:jc w:val="both"/>
        <w:rPr>
          <w:rFonts w:ascii="Arial" w:hAnsi="Arial" w:cs="Arial"/>
          <w:color w:val="000000" w:themeColor="text1"/>
          <w:sz w:val="24"/>
          <w:szCs w:val="24"/>
        </w:rPr>
      </w:pPr>
      <w:r w:rsidRPr="0057668C">
        <w:rPr>
          <w:rFonts w:ascii="Arial" w:hAnsi="Arial" w:cs="Arial"/>
          <w:color w:val="000000" w:themeColor="text1"/>
          <w:sz w:val="24"/>
          <w:szCs w:val="24"/>
        </w:rPr>
        <w:t>- w okresie od 1 listopada do 31 marca – raz na 4 tygodnie;</w:t>
      </w:r>
    </w:p>
    <w:p w14:paraId="51662BBB" w14:textId="3851FA80" w:rsidR="00C9025A" w:rsidRPr="0057668C" w:rsidRDefault="003F257F" w:rsidP="00EA3C4C">
      <w:pPr>
        <w:pStyle w:val="Bezodstpw"/>
        <w:numPr>
          <w:ilvl w:val="0"/>
          <w:numId w:val="1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z </w:t>
      </w:r>
      <w:r w:rsidR="00DF61DC" w:rsidRPr="0057668C">
        <w:rPr>
          <w:rFonts w:ascii="Arial" w:hAnsi="Arial" w:cs="Arial"/>
          <w:color w:val="000000" w:themeColor="text1"/>
          <w:sz w:val="24"/>
          <w:szCs w:val="24"/>
        </w:rPr>
        <w:t>budynk</w:t>
      </w:r>
      <w:r w:rsidRPr="0057668C">
        <w:rPr>
          <w:rFonts w:ascii="Arial" w:hAnsi="Arial" w:cs="Arial"/>
          <w:color w:val="000000" w:themeColor="text1"/>
          <w:sz w:val="24"/>
          <w:szCs w:val="24"/>
        </w:rPr>
        <w:t>ów</w:t>
      </w:r>
      <w:r w:rsidR="00DF61DC" w:rsidRPr="0057668C">
        <w:rPr>
          <w:rFonts w:ascii="Arial" w:hAnsi="Arial" w:cs="Arial"/>
          <w:color w:val="000000" w:themeColor="text1"/>
          <w:sz w:val="24"/>
          <w:szCs w:val="24"/>
        </w:rPr>
        <w:t xml:space="preserve"> wielolokalow</w:t>
      </w:r>
      <w:r w:rsidRPr="0057668C">
        <w:rPr>
          <w:rFonts w:ascii="Arial" w:hAnsi="Arial" w:cs="Arial"/>
          <w:color w:val="000000" w:themeColor="text1"/>
          <w:sz w:val="24"/>
          <w:szCs w:val="24"/>
        </w:rPr>
        <w:t>ych</w:t>
      </w:r>
      <w:r w:rsidR="00DF61DC" w:rsidRPr="0057668C">
        <w:rPr>
          <w:rFonts w:ascii="Arial" w:hAnsi="Arial" w:cs="Arial"/>
          <w:color w:val="000000" w:themeColor="text1"/>
          <w:sz w:val="24"/>
          <w:szCs w:val="24"/>
        </w:rPr>
        <w:t>:</w:t>
      </w:r>
    </w:p>
    <w:p w14:paraId="68B9D12B" w14:textId="77777777" w:rsidR="00DF61DC" w:rsidRPr="0057668C" w:rsidRDefault="00DF61DC" w:rsidP="00EA3C4C">
      <w:pPr>
        <w:pStyle w:val="Bezodstpw"/>
        <w:numPr>
          <w:ilvl w:val="1"/>
          <w:numId w:val="22"/>
        </w:numPr>
        <w:spacing w:line="480" w:lineRule="auto"/>
        <w:ind w:left="851"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niesegregowane (zmieszane) odpady komunalne: </w:t>
      </w:r>
    </w:p>
    <w:p w14:paraId="3B9A4AF8" w14:textId="77777777" w:rsidR="00DF61DC" w:rsidRPr="0057668C" w:rsidRDefault="00DF61DC" w:rsidP="00EA3C4C">
      <w:pPr>
        <w:pStyle w:val="Bezodstpw"/>
        <w:spacing w:line="480" w:lineRule="auto"/>
        <w:ind w:left="1134"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 w okresie od 1 kwietnia do 31 października – raz na 2 tygodnie; </w:t>
      </w:r>
    </w:p>
    <w:p w14:paraId="4D4B5730" w14:textId="293AD899" w:rsidR="00C9025A" w:rsidRPr="0057668C" w:rsidRDefault="00DF61DC" w:rsidP="00EA3C4C">
      <w:pPr>
        <w:pStyle w:val="Bezodstpw"/>
        <w:spacing w:line="480" w:lineRule="auto"/>
        <w:ind w:left="1134" w:hanging="283"/>
        <w:jc w:val="both"/>
        <w:rPr>
          <w:rFonts w:ascii="Arial" w:hAnsi="Arial" w:cs="Arial"/>
          <w:color w:val="000000" w:themeColor="text1"/>
          <w:sz w:val="24"/>
          <w:szCs w:val="24"/>
        </w:rPr>
      </w:pPr>
      <w:r w:rsidRPr="0057668C">
        <w:rPr>
          <w:rFonts w:ascii="Arial" w:hAnsi="Arial" w:cs="Arial"/>
          <w:color w:val="000000" w:themeColor="text1"/>
          <w:sz w:val="24"/>
          <w:szCs w:val="24"/>
        </w:rPr>
        <w:t>- w okresie od 1 listopada do 31 marca – raz na 4 tygodnie</w:t>
      </w:r>
      <w:r w:rsidR="00C9025A" w:rsidRPr="0057668C">
        <w:rPr>
          <w:rFonts w:ascii="Arial" w:hAnsi="Arial" w:cs="Arial"/>
          <w:color w:val="000000" w:themeColor="text1"/>
          <w:sz w:val="24"/>
          <w:szCs w:val="24"/>
        </w:rPr>
        <w:t>,</w:t>
      </w:r>
    </w:p>
    <w:p w14:paraId="5A854681" w14:textId="77777777" w:rsidR="00DF61DC" w:rsidRPr="0057668C" w:rsidRDefault="00DF61DC" w:rsidP="00EA3C4C">
      <w:pPr>
        <w:pStyle w:val="Bezodstpw"/>
        <w:numPr>
          <w:ilvl w:val="1"/>
          <w:numId w:val="22"/>
        </w:numPr>
        <w:spacing w:line="480" w:lineRule="auto"/>
        <w:ind w:left="851" w:hanging="284"/>
        <w:jc w:val="both"/>
        <w:rPr>
          <w:rFonts w:ascii="Arial" w:hAnsi="Arial" w:cs="Arial"/>
          <w:color w:val="000000" w:themeColor="text1"/>
          <w:sz w:val="24"/>
          <w:szCs w:val="24"/>
        </w:rPr>
      </w:pPr>
      <w:r w:rsidRPr="0057668C">
        <w:rPr>
          <w:rFonts w:ascii="Arial" w:hAnsi="Arial" w:cs="Arial"/>
          <w:color w:val="000000" w:themeColor="text1"/>
          <w:sz w:val="24"/>
          <w:szCs w:val="24"/>
        </w:rPr>
        <w:t>papier, tworzywa sztuczne, odpady opakowanie wielomateriałowe, metale i szkło – raz na 4 tygodnie</w:t>
      </w:r>
      <w:r w:rsidR="00C9025A" w:rsidRPr="0057668C">
        <w:rPr>
          <w:rFonts w:ascii="Arial" w:hAnsi="Arial" w:cs="Arial"/>
          <w:color w:val="000000" w:themeColor="text1"/>
          <w:sz w:val="24"/>
          <w:szCs w:val="24"/>
        </w:rPr>
        <w:t>,</w:t>
      </w:r>
    </w:p>
    <w:p w14:paraId="477886B8" w14:textId="2D0CAE3E" w:rsidR="00DF61DC" w:rsidRPr="0057668C" w:rsidRDefault="00DF61DC" w:rsidP="00EA3C4C">
      <w:pPr>
        <w:pStyle w:val="Bezodstpw"/>
        <w:numPr>
          <w:ilvl w:val="1"/>
          <w:numId w:val="22"/>
        </w:numPr>
        <w:spacing w:line="480" w:lineRule="auto"/>
        <w:ind w:left="851"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bioodpady: </w:t>
      </w:r>
    </w:p>
    <w:p w14:paraId="75D51C07" w14:textId="77777777" w:rsidR="00DF61DC" w:rsidRPr="0057668C" w:rsidRDefault="00DF61DC" w:rsidP="00EA3C4C">
      <w:pPr>
        <w:pStyle w:val="Akapitzlist"/>
        <w:autoSpaceDE w:val="0"/>
        <w:autoSpaceDN w:val="0"/>
        <w:adjustRightInd w:val="0"/>
        <w:spacing w:line="480" w:lineRule="auto"/>
        <w:ind w:left="1134" w:hanging="283"/>
        <w:jc w:val="both"/>
        <w:rPr>
          <w:rFonts w:ascii="Arial" w:hAnsi="Arial" w:cs="Arial"/>
          <w:color w:val="000000" w:themeColor="text1"/>
        </w:rPr>
      </w:pPr>
      <w:r w:rsidRPr="0057668C">
        <w:rPr>
          <w:rFonts w:ascii="Arial" w:hAnsi="Arial" w:cs="Arial"/>
          <w:color w:val="000000" w:themeColor="text1"/>
        </w:rPr>
        <w:t xml:space="preserve">- w okresie od 1 kwietnia do 31 października – raz na 2 tygodnie; </w:t>
      </w:r>
    </w:p>
    <w:p w14:paraId="7C3E47D7" w14:textId="15422845" w:rsidR="00C9025A" w:rsidRPr="0057668C" w:rsidRDefault="00DF61DC" w:rsidP="00EA3C4C">
      <w:pPr>
        <w:pStyle w:val="Bezodstpw"/>
        <w:spacing w:line="480" w:lineRule="auto"/>
        <w:ind w:left="1134" w:hanging="283"/>
        <w:jc w:val="both"/>
        <w:rPr>
          <w:rFonts w:ascii="Arial" w:hAnsi="Arial" w:cs="Arial"/>
          <w:color w:val="000000" w:themeColor="text1"/>
          <w:sz w:val="24"/>
          <w:szCs w:val="24"/>
        </w:rPr>
      </w:pPr>
      <w:r w:rsidRPr="0057668C">
        <w:rPr>
          <w:rFonts w:ascii="Arial" w:hAnsi="Arial" w:cs="Arial"/>
          <w:color w:val="000000" w:themeColor="text1"/>
          <w:sz w:val="24"/>
          <w:szCs w:val="24"/>
        </w:rPr>
        <w:t>- w okresie od 1 listopada do 31 marca – raz na 4 tygodnie.</w:t>
      </w:r>
    </w:p>
    <w:bookmarkEnd w:id="8"/>
    <w:p w14:paraId="37C6F676" w14:textId="56403B59" w:rsidR="009A64D2" w:rsidRPr="0057668C" w:rsidRDefault="00627E0F"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9" w:name="_Hlk179033566"/>
      <w:r w:rsidRPr="0057668C">
        <w:rPr>
          <w:rFonts w:ascii="Arial" w:hAnsi="Arial" w:cs="Arial"/>
          <w:color w:val="000000" w:themeColor="text1"/>
          <w:sz w:val="24"/>
          <w:szCs w:val="24"/>
        </w:rPr>
        <w:t>zobowiązany jest do odbierania odpadów z poszczególnych nieruchomości, na których zamieszkują mieszkańcy w ustalonych w harmonogramie usuwania odpadów komunalnych terminach z zastrzeżeniem, że odbiór w/w odpadów musi odbywać się od poniedziałku do  soboty w godzinach 6.00 – 20.00, z wyjątkiem dni ustawowo wolnych od pracy. Odpady komunalne właściciel nieruchomości zobowiązany jest w dniu odbioru odpadów, od godziny szóstej rano</w:t>
      </w:r>
      <w:r w:rsidR="003F257F" w:rsidRPr="0057668C">
        <w:rPr>
          <w:rFonts w:ascii="Arial" w:hAnsi="Arial" w:cs="Arial"/>
          <w:color w:val="000000" w:themeColor="text1"/>
          <w:sz w:val="24"/>
          <w:szCs w:val="24"/>
        </w:rPr>
        <w:t xml:space="preserve"> 6.00 </w:t>
      </w:r>
      <w:r w:rsidRPr="0057668C">
        <w:rPr>
          <w:rFonts w:ascii="Arial" w:hAnsi="Arial" w:cs="Arial"/>
          <w:color w:val="000000" w:themeColor="text1"/>
          <w:sz w:val="24"/>
          <w:szCs w:val="24"/>
        </w:rPr>
        <w:t>wystawić pojemniki i worki do drogi gminnej</w:t>
      </w:r>
      <w:r w:rsidR="006A27EE" w:rsidRPr="0057668C">
        <w:rPr>
          <w:rFonts w:ascii="Arial" w:hAnsi="Arial" w:cs="Arial"/>
          <w:color w:val="000000" w:themeColor="text1"/>
          <w:sz w:val="24"/>
          <w:szCs w:val="24"/>
        </w:rPr>
        <w:t xml:space="preserve"> (w tym również drogi wewnętrznej stanowiącej własność lub znajdującej się we władaniu Gminy Kikół)</w:t>
      </w:r>
      <w:r w:rsidRPr="0057668C">
        <w:rPr>
          <w:rFonts w:ascii="Arial" w:hAnsi="Arial" w:cs="Arial"/>
          <w:color w:val="000000" w:themeColor="text1"/>
          <w:sz w:val="24"/>
          <w:szCs w:val="24"/>
        </w:rPr>
        <w:t xml:space="preserve"> lub wyższego rzędu lub innej drogi publicznej. </w:t>
      </w:r>
      <w:bookmarkEnd w:id="9"/>
    </w:p>
    <w:p w14:paraId="391962B3" w14:textId="77777777" w:rsidR="009A64D2" w:rsidRPr="0057668C" w:rsidRDefault="009A64D2"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10" w:name="_Hlk179033589"/>
      <w:r w:rsidRPr="0057668C">
        <w:rPr>
          <w:rFonts w:ascii="Arial" w:hAnsi="Arial" w:cs="Arial"/>
          <w:color w:val="000000" w:themeColor="text1"/>
          <w:sz w:val="24"/>
          <w:szCs w:val="24"/>
        </w:rPr>
        <w:t>w terminie 7 dni po podpisaniu umowy dostarczy do Punktu Selektywnej</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 xml:space="preserve">Zbiórki Odpadów Komunalnych (PSZOK) w miejscowości Lubin pojemniki, w których </w:t>
      </w:r>
      <w:r w:rsidRPr="0057668C">
        <w:rPr>
          <w:rFonts w:ascii="Arial" w:hAnsi="Arial" w:cs="Arial"/>
          <w:color w:val="000000" w:themeColor="text1"/>
          <w:spacing w:val="-57"/>
          <w:sz w:val="24"/>
          <w:szCs w:val="24"/>
        </w:rPr>
        <w:t xml:space="preserve"> </w:t>
      </w:r>
      <w:r w:rsidRPr="0057668C">
        <w:rPr>
          <w:rFonts w:ascii="Arial" w:hAnsi="Arial" w:cs="Arial"/>
          <w:color w:val="000000" w:themeColor="text1"/>
          <w:sz w:val="24"/>
          <w:szCs w:val="24"/>
        </w:rPr>
        <w:t>będą</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gromadzone</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odpady</w:t>
      </w:r>
      <w:bookmarkEnd w:id="10"/>
      <w:r w:rsidRPr="0057668C">
        <w:rPr>
          <w:rFonts w:ascii="Arial" w:hAnsi="Arial" w:cs="Arial"/>
          <w:color w:val="000000" w:themeColor="text1"/>
          <w:sz w:val="24"/>
          <w:szCs w:val="24"/>
        </w:rPr>
        <w:t>:</w:t>
      </w:r>
    </w:p>
    <w:p w14:paraId="3940EC2A" w14:textId="0AB0D736"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bookmarkStart w:id="11" w:name="_Hlk179033609"/>
      <w:r w:rsidRPr="0057668C">
        <w:rPr>
          <w:rFonts w:ascii="Arial" w:hAnsi="Arial" w:cs="Arial"/>
          <w:color w:val="000000" w:themeColor="text1"/>
          <w:sz w:val="24"/>
          <w:szCs w:val="24"/>
        </w:rPr>
        <w:t>meble</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i odpady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wielkogabarytowe –</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 kontener</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pojemności</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minimum</w:t>
      </w:r>
      <w:r w:rsidRPr="0057668C">
        <w:rPr>
          <w:rFonts w:ascii="Arial" w:hAnsi="Arial" w:cs="Arial"/>
          <w:color w:val="000000" w:themeColor="text1"/>
          <w:spacing w:val="3"/>
          <w:sz w:val="24"/>
          <w:szCs w:val="24"/>
        </w:rPr>
        <w:t xml:space="preserve"> </w:t>
      </w:r>
      <w:r w:rsidRPr="0057668C">
        <w:rPr>
          <w:rFonts w:ascii="Arial" w:hAnsi="Arial" w:cs="Arial"/>
          <w:color w:val="000000" w:themeColor="text1"/>
          <w:sz w:val="24"/>
          <w:szCs w:val="24"/>
        </w:rPr>
        <w:t>16 000</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l,</w:t>
      </w:r>
    </w:p>
    <w:p w14:paraId="7155EC05" w14:textId="106C2777"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lastRenderedPageBreak/>
        <w:t>zużyty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sprzęt</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elektroniczny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i elektryczny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 kontener</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pojemności minimum</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7 000</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l,</w:t>
      </w:r>
    </w:p>
    <w:p w14:paraId="0D79B43E" w14:textId="2032BD99"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tworzywa</w:t>
      </w:r>
      <w:r w:rsidRPr="0057668C">
        <w:rPr>
          <w:rFonts w:ascii="Arial" w:hAnsi="Arial" w:cs="Arial"/>
          <w:color w:val="000000" w:themeColor="text1"/>
          <w:spacing w:val="-3"/>
          <w:sz w:val="24"/>
          <w:szCs w:val="24"/>
        </w:rPr>
        <w:t xml:space="preserve"> </w:t>
      </w:r>
      <w:r w:rsidRPr="0057668C">
        <w:rPr>
          <w:rFonts w:ascii="Arial" w:hAnsi="Arial" w:cs="Arial"/>
          <w:color w:val="000000" w:themeColor="text1"/>
          <w:sz w:val="24"/>
          <w:szCs w:val="24"/>
        </w:rPr>
        <w:t>sztuczne</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i metale -</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 kontener</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o pojemności minimum 7 000 l,</w:t>
      </w:r>
    </w:p>
    <w:p w14:paraId="5C0BDEB8" w14:textId="55A0675B"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papier</w:t>
      </w:r>
      <w:r w:rsidRPr="0057668C">
        <w:rPr>
          <w:rFonts w:ascii="Arial" w:hAnsi="Arial" w:cs="Arial"/>
          <w:color w:val="000000" w:themeColor="text1"/>
          <w:spacing w:val="-3"/>
          <w:sz w:val="24"/>
          <w:szCs w:val="24"/>
        </w:rPr>
        <w:t xml:space="preserve"> </w:t>
      </w:r>
      <w:r w:rsidRPr="0057668C">
        <w:rPr>
          <w:rFonts w:ascii="Arial" w:hAnsi="Arial" w:cs="Arial"/>
          <w:color w:val="000000" w:themeColor="text1"/>
          <w:sz w:val="24"/>
          <w:szCs w:val="24"/>
        </w:rPr>
        <w:t>i tektura</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 kontener</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o pojemności minimum</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7 000 l,</w:t>
      </w:r>
    </w:p>
    <w:p w14:paraId="1805BD3E" w14:textId="05A9E08F"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biodegradowalne</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kontener 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pojemności</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minimum 7 000</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l,</w:t>
      </w:r>
    </w:p>
    <w:p w14:paraId="38C421C9" w14:textId="611880E6"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szkło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2</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kontenery 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pojemności minimum</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1 100 l,</w:t>
      </w:r>
    </w:p>
    <w:p w14:paraId="0D14B71E" w14:textId="77777777"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zużyte</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baterie</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i akumulatory -</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1 kontener o pojemności</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minimum 240 l,</w:t>
      </w:r>
    </w:p>
    <w:p w14:paraId="7575B0A2" w14:textId="77777777"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przeterminowane</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leki -</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1</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kontener 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pojemności</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minimum</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120</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l,</w:t>
      </w:r>
    </w:p>
    <w:p w14:paraId="47812136" w14:textId="77777777"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chemikalia</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1</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kontener o pojemności</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minimum</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240</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l,</w:t>
      </w:r>
    </w:p>
    <w:p w14:paraId="3F66BFBA" w14:textId="0EA9EC5D"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odzież</w:t>
      </w:r>
      <w:r w:rsidRPr="0057668C">
        <w:rPr>
          <w:rFonts w:ascii="Arial" w:hAnsi="Arial" w:cs="Arial"/>
          <w:color w:val="000000" w:themeColor="text1"/>
          <w:spacing w:val="-3"/>
          <w:sz w:val="24"/>
          <w:szCs w:val="24"/>
        </w:rPr>
        <w:t xml:space="preserve"> </w:t>
      </w:r>
      <w:r w:rsidRPr="0057668C">
        <w:rPr>
          <w:rFonts w:ascii="Arial" w:hAnsi="Arial" w:cs="Arial"/>
          <w:color w:val="000000" w:themeColor="text1"/>
          <w:sz w:val="24"/>
          <w:szCs w:val="24"/>
        </w:rPr>
        <w:t>i tekstylia -</w:t>
      </w:r>
      <w:r w:rsidRPr="0057668C">
        <w:rPr>
          <w:rFonts w:ascii="Arial" w:hAnsi="Arial" w:cs="Arial"/>
          <w:color w:val="000000" w:themeColor="text1"/>
          <w:spacing w:val="-2"/>
          <w:sz w:val="24"/>
          <w:szCs w:val="24"/>
        </w:rPr>
        <w:t xml:space="preserve"> </w:t>
      </w:r>
      <w:r w:rsidR="006A27EE" w:rsidRPr="0057668C">
        <w:rPr>
          <w:rFonts w:ascii="Arial" w:hAnsi="Arial" w:cs="Arial"/>
          <w:color w:val="000000" w:themeColor="text1"/>
          <w:spacing w:val="-2"/>
          <w:sz w:val="24"/>
          <w:szCs w:val="24"/>
        </w:rPr>
        <w:t>1</w:t>
      </w:r>
      <w:r w:rsidRPr="0057668C">
        <w:rPr>
          <w:rFonts w:ascii="Arial" w:hAnsi="Arial" w:cs="Arial"/>
          <w:color w:val="000000" w:themeColor="text1"/>
          <w:sz w:val="24"/>
          <w:szCs w:val="24"/>
        </w:rPr>
        <w:t xml:space="preserve"> kontener o pojemności</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minimum 1 100 l,</w:t>
      </w:r>
    </w:p>
    <w:p w14:paraId="523DCBF1" w14:textId="5705BF38"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zużyte</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opony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2 kontenery 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pojemności minimum</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7 000 l,</w:t>
      </w:r>
    </w:p>
    <w:p w14:paraId="04F626F5" w14:textId="1285B950"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budowlane</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i rozbiórkowe z gospodarstw domowych</w:t>
      </w:r>
      <w:r w:rsidRPr="0057668C">
        <w:rPr>
          <w:rFonts w:ascii="Arial" w:hAnsi="Arial" w:cs="Arial"/>
          <w:color w:val="000000" w:themeColor="text1"/>
          <w:spacing w:val="-2"/>
          <w:sz w:val="24"/>
          <w:szCs w:val="24"/>
        </w:rPr>
        <w:t xml:space="preserve">, z wyłączeniem odpadów oznaczonych kodem </w:t>
      </w:r>
      <w:r w:rsidRPr="0057668C">
        <w:rPr>
          <w:rFonts w:ascii="Arial" w:hAnsi="Arial" w:cs="Arial"/>
          <w:color w:val="000000" w:themeColor="text1"/>
          <w:sz w:val="24"/>
          <w:szCs w:val="24"/>
        </w:rPr>
        <w:t>17 06 04 -</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 kontener</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o pojemności minimum</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7 000 l,</w:t>
      </w:r>
    </w:p>
    <w:p w14:paraId="0F5AA793" w14:textId="3EDF3A36"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odpady</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budowlane</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i rozbiórkowe z gospodarstw domowych</w:t>
      </w:r>
      <w:r w:rsidRPr="0057668C">
        <w:rPr>
          <w:rFonts w:ascii="Arial" w:hAnsi="Arial" w:cs="Arial"/>
          <w:color w:val="000000" w:themeColor="text1"/>
          <w:spacing w:val="-2"/>
          <w:sz w:val="24"/>
          <w:szCs w:val="24"/>
        </w:rPr>
        <w:t xml:space="preserve"> – odpady materiałów izolacyjnych, głównie wełny mineralnej, styropianu, waty szklanej lub pianki montażowej</w:t>
      </w:r>
      <w:r w:rsidRPr="0057668C">
        <w:rPr>
          <w:rFonts w:ascii="Arial" w:hAnsi="Arial" w:cs="Arial"/>
          <w:color w:val="000000" w:themeColor="text1"/>
          <w:sz w:val="24"/>
          <w:szCs w:val="24"/>
        </w:rPr>
        <w:t xml:space="preserve"> -</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1 kontener</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o pojemności minimum</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7 000 l,</w:t>
      </w:r>
    </w:p>
    <w:p w14:paraId="71D963F6" w14:textId="127221D0" w:rsidR="009A64D2" w:rsidRPr="0057668C" w:rsidRDefault="009A64D2" w:rsidP="00EA3C4C">
      <w:pPr>
        <w:pStyle w:val="Bezodstpw"/>
        <w:numPr>
          <w:ilvl w:val="0"/>
          <w:numId w:val="36"/>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świetlówki</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w:t>
      </w:r>
      <w:r w:rsidRPr="0057668C">
        <w:rPr>
          <w:rFonts w:ascii="Arial" w:hAnsi="Arial" w:cs="Arial"/>
          <w:color w:val="000000" w:themeColor="text1"/>
          <w:spacing w:val="-3"/>
          <w:sz w:val="24"/>
          <w:szCs w:val="24"/>
        </w:rPr>
        <w:t xml:space="preserve"> </w:t>
      </w:r>
      <w:r w:rsidRPr="0057668C">
        <w:rPr>
          <w:rFonts w:ascii="Arial" w:hAnsi="Arial" w:cs="Arial"/>
          <w:color w:val="000000" w:themeColor="text1"/>
          <w:sz w:val="24"/>
          <w:szCs w:val="24"/>
        </w:rPr>
        <w:t>1</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kontener</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przystosowany</w:t>
      </w:r>
      <w:r w:rsidRPr="0057668C">
        <w:rPr>
          <w:rFonts w:ascii="Arial" w:hAnsi="Arial" w:cs="Arial"/>
          <w:color w:val="000000" w:themeColor="text1"/>
          <w:spacing w:val="-2"/>
          <w:sz w:val="24"/>
          <w:szCs w:val="24"/>
        </w:rPr>
        <w:t xml:space="preserve"> </w:t>
      </w:r>
      <w:r w:rsidRPr="0057668C">
        <w:rPr>
          <w:rFonts w:ascii="Arial" w:hAnsi="Arial" w:cs="Arial"/>
          <w:color w:val="000000" w:themeColor="text1"/>
          <w:sz w:val="24"/>
          <w:szCs w:val="24"/>
        </w:rPr>
        <w:t>do</w:t>
      </w:r>
      <w:r w:rsidRPr="0057668C">
        <w:rPr>
          <w:rFonts w:ascii="Arial" w:hAnsi="Arial" w:cs="Arial"/>
          <w:color w:val="000000" w:themeColor="text1"/>
          <w:spacing w:val="-1"/>
          <w:sz w:val="24"/>
          <w:szCs w:val="24"/>
        </w:rPr>
        <w:t xml:space="preserve"> </w:t>
      </w:r>
      <w:r w:rsidRPr="0057668C">
        <w:rPr>
          <w:rFonts w:ascii="Arial" w:hAnsi="Arial" w:cs="Arial"/>
          <w:color w:val="000000" w:themeColor="text1"/>
          <w:sz w:val="24"/>
          <w:szCs w:val="24"/>
        </w:rPr>
        <w:t>zbierania</w:t>
      </w:r>
      <w:r w:rsidRPr="0057668C">
        <w:rPr>
          <w:rFonts w:ascii="Arial" w:hAnsi="Arial" w:cs="Arial"/>
          <w:color w:val="000000" w:themeColor="text1"/>
          <w:spacing w:val="-3"/>
          <w:sz w:val="24"/>
          <w:szCs w:val="24"/>
        </w:rPr>
        <w:t xml:space="preserve"> </w:t>
      </w:r>
      <w:r w:rsidRPr="0057668C">
        <w:rPr>
          <w:rFonts w:ascii="Arial" w:hAnsi="Arial" w:cs="Arial"/>
          <w:color w:val="000000" w:themeColor="text1"/>
          <w:sz w:val="24"/>
          <w:szCs w:val="24"/>
        </w:rPr>
        <w:t>świetlówek.</w:t>
      </w:r>
    </w:p>
    <w:bookmarkEnd w:id="11"/>
    <w:p w14:paraId="255AAC91" w14:textId="5D133DE7" w:rsidR="00AB7AFE" w:rsidRPr="0057668C" w:rsidRDefault="00AB7AFE"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Odbiór </w:t>
      </w:r>
      <w:bookmarkStart w:id="12" w:name="_Hlk179033664"/>
      <w:r w:rsidRPr="0057668C">
        <w:rPr>
          <w:rFonts w:ascii="Arial" w:hAnsi="Arial" w:cs="Arial"/>
          <w:color w:val="000000" w:themeColor="text1"/>
          <w:sz w:val="24"/>
          <w:szCs w:val="24"/>
        </w:rPr>
        <w:t>odpadów do zagospodarowania z PSZOK odbywać się będzie z częstotliwością 2 razy na miesiąc, każdorazowo na zgłoszenie pracownika Urzędu Miasta i Gminy w Kikole</w:t>
      </w:r>
      <w:r w:rsidR="009700C3">
        <w:rPr>
          <w:rFonts w:ascii="Arial" w:hAnsi="Arial" w:cs="Arial"/>
          <w:color w:val="000000" w:themeColor="text1"/>
          <w:sz w:val="24"/>
          <w:szCs w:val="24"/>
        </w:rPr>
        <w:t xml:space="preserve"> </w:t>
      </w:r>
      <w:r w:rsidR="009700C3">
        <w:rPr>
          <w:rFonts w:ascii="Arial" w:hAnsi="Arial" w:cs="Arial"/>
          <w:color w:val="FF0000"/>
          <w:sz w:val="24"/>
          <w:szCs w:val="24"/>
        </w:rPr>
        <w:t>co najmniej 7 dni roboczych przed planowanym otwarciem PSZOK.</w:t>
      </w:r>
      <w:r w:rsidR="009700C3" w:rsidRPr="00097511">
        <w:rPr>
          <w:rFonts w:ascii="Arial" w:hAnsi="Arial" w:cs="Arial"/>
          <w:color w:val="FF0000"/>
          <w:sz w:val="24"/>
          <w:szCs w:val="24"/>
        </w:rPr>
        <w:t xml:space="preserve"> </w:t>
      </w:r>
      <w:r w:rsidRPr="0057668C">
        <w:rPr>
          <w:rFonts w:ascii="Arial" w:hAnsi="Arial" w:cs="Arial"/>
          <w:color w:val="000000" w:themeColor="text1"/>
          <w:sz w:val="24"/>
          <w:szCs w:val="24"/>
        </w:rPr>
        <w:t xml:space="preserve"> Odbiór odpadów </w:t>
      </w:r>
      <w:r w:rsidR="006A27EE" w:rsidRPr="0057668C">
        <w:rPr>
          <w:rFonts w:ascii="Arial" w:hAnsi="Arial" w:cs="Arial"/>
          <w:color w:val="000000" w:themeColor="text1"/>
          <w:sz w:val="24"/>
          <w:szCs w:val="24"/>
        </w:rPr>
        <w:t>musi zostać zrealizowany</w:t>
      </w:r>
      <w:r w:rsidRPr="0057668C">
        <w:rPr>
          <w:rFonts w:ascii="Arial" w:hAnsi="Arial" w:cs="Arial"/>
          <w:color w:val="000000" w:themeColor="text1"/>
          <w:sz w:val="24"/>
          <w:szCs w:val="24"/>
        </w:rPr>
        <w:t xml:space="preserve"> minimum na 2 dni przed planowanym otwarciem PSZOK</w:t>
      </w:r>
      <w:bookmarkEnd w:id="12"/>
      <w:r w:rsidRPr="0057668C">
        <w:rPr>
          <w:rFonts w:ascii="Arial" w:hAnsi="Arial" w:cs="Arial"/>
          <w:color w:val="000000" w:themeColor="text1"/>
          <w:sz w:val="24"/>
          <w:szCs w:val="24"/>
        </w:rPr>
        <w:t xml:space="preserve">. </w:t>
      </w:r>
    </w:p>
    <w:p w14:paraId="2E1DF46F" w14:textId="35AC450F" w:rsidR="00AB7AFE" w:rsidRPr="0057668C" w:rsidRDefault="00AB7AFE"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13" w:name="_Hlk179033684"/>
      <w:r w:rsidRPr="0057668C">
        <w:rPr>
          <w:rFonts w:ascii="Arial" w:hAnsi="Arial" w:cs="Arial"/>
          <w:color w:val="000000" w:themeColor="text1"/>
          <w:sz w:val="24"/>
          <w:szCs w:val="24"/>
        </w:rPr>
        <w:t xml:space="preserve">zobowiązany jest przygotować harmonogram odbioru odpadów komunalnych, zgodny z częstotliwością ich odbioru wymienioną w pkt 7 – </w:t>
      </w:r>
      <w:r w:rsidRPr="0057668C">
        <w:rPr>
          <w:rFonts w:ascii="Arial" w:hAnsi="Arial" w:cs="Arial"/>
          <w:color w:val="000000" w:themeColor="text1"/>
          <w:sz w:val="24"/>
          <w:szCs w:val="24"/>
        </w:rPr>
        <w:lastRenderedPageBreak/>
        <w:t>harmonogram podlega uzgodnieniu przez Zamawiającego. Wykonawca zobowiązany jest poinformować pisemnie każdego właściciela nieruchomości, na której zamieszkują mieszkańcy o harmonogramie odbioru odpadów komunalnych oraz o zmianie tego harmonogramu</w:t>
      </w:r>
      <w:bookmarkEnd w:id="13"/>
      <w:r w:rsidRPr="0057668C">
        <w:rPr>
          <w:rFonts w:ascii="Arial" w:hAnsi="Arial" w:cs="Arial"/>
          <w:color w:val="000000" w:themeColor="text1"/>
          <w:sz w:val="24"/>
          <w:szCs w:val="24"/>
        </w:rPr>
        <w:t>.</w:t>
      </w:r>
    </w:p>
    <w:p w14:paraId="52027371" w14:textId="0EC2A032" w:rsidR="00C15807" w:rsidRPr="0057668C" w:rsidRDefault="00AB7AFE"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 Wykonawca</w:t>
      </w:r>
      <w:r w:rsidR="00934ED6" w:rsidRPr="0057668C">
        <w:rPr>
          <w:rFonts w:ascii="Arial" w:hAnsi="Arial" w:cs="Arial"/>
          <w:color w:val="000000" w:themeColor="text1"/>
          <w:sz w:val="24"/>
          <w:szCs w:val="24"/>
        </w:rPr>
        <w:t>, na wniosek Zamawiającego,</w:t>
      </w:r>
      <w:r w:rsidRPr="0057668C">
        <w:rPr>
          <w:rFonts w:ascii="Arial" w:hAnsi="Arial" w:cs="Arial"/>
          <w:color w:val="000000" w:themeColor="text1"/>
          <w:sz w:val="24"/>
          <w:szCs w:val="24"/>
        </w:rPr>
        <w:t xml:space="preserve"> </w:t>
      </w:r>
      <w:bookmarkStart w:id="14" w:name="_Hlk179033719"/>
      <w:r w:rsidR="00934ED6" w:rsidRPr="0057668C">
        <w:rPr>
          <w:rFonts w:ascii="Arial" w:hAnsi="Arial" w:cs="Arial"/>
          <w:color w:val="000000" w:themeColor="text1"/>
          <w:sz w:val="24"/>
          <w:szCs w:val="24"/>
        </w:rPr>
        <w:t xml:space="preserve">zobowiązuje się do wstawienia </w:t>
      </w:r>
      <w:r w:rsidRPr="0057668C">
        <w:rPr>
          <w:rFonts w:ascii="Arial" w:hAnsi="Arial" w:cs="Arial"/>
          <w:color w:val="000000" w:themeColor="text1"/>
          <w:sz w:val="24"/>
          <w:szCs w:val="24"/>
        </w:rPr>
        <w:t>kontener</w:t>
      </w:r>
      <w:r w:rsidR="00934ED6" w:rsidRPr="0057668C">
        <w:rPr>
          <w:rFonts w:ascii="Arial" w:hAnsi="Arial" w:cs="Arial"/>
          <w:color w:val="000000" w:themeColor="text1"/>
          <w:sz w:val="24"/>
          <w:szCs w:val="24"/>
        </w:rPr>
        <w:t>ów</w:t>
      </w:r>
      <w:r w:rsidRPr="0057668C">
        <w:rPr>
          <w:rFonts w:ascii="Arial" w:hAnsi="Arial" w:cs="Arial"/>
          <w:color w:val="000000" w:themeColor="text1"/>
          <w:sz w:val="24"/>
          <w:szCs w:val="24"/>
        </w:rPr>
        <w:t xml:space="preserve"> KP-7 w miejscu i terminie wskazanym przez Zamawiającego w łącznej ilości 6 szt. przez cały okres obowiązywania umowy</w:t>
      </w:r>
      <w:bookmarkEnd w:id="14"/>
      <w:r w:rsidR="009C5BC9" w:rsidRPr="0057668C">
        <w:rPr>
          <w:rFonts w:ascii="Arial" w:hAnsi="Arial" w:cs="Arial"/>
          <w:color w:val="000000" w:themeColor="text1"/>
          <w:sz w:val="24"/>
          <w:szCs w:val="24"/>
        </w:rPr>
        <w:t xml:space="preserve">. </w:t>
      </w:r>
    </w:p>
    <w:p w14:paraId="60F08BA0" w14:textId="77777777" w:rsidR="00AB7AFE" w:rsidRPr="0057668C" w:rsidRDefault="009C5BC9" w:rsidP="00EA3C4C">
      <w:pPr>
        <w:pStyle w:val="Bezodstpw"/>
        <w:numPr>
          <w:ilvl w:val="0"/>
          <w:numId w:val="10"/>
        </w:numPr>
        <w:spacing w:line="480" w:lineRule="auto"/>
        <w:ind w:left="284" w:hanging="284"/>
        <w:jc w:val="both"/>
        <w:rPr>
          <w:rFonts w:ascii="Arial" w:hAnsi="Arial" w:cs="Arial"/>
          <w:color w:val="000000" w:themeColor="text1"/>
          <w:sz w:val="24"/>
          <w:szCs w:val="24"/>
        </w:rPr>
      </w:pPr>
      <w:bookmarkStart w:id="15" w:name="_Hlk142561539"/>
      <w:r w:rsidRPr="0057668C">
        <w:rPr>
          <w:rFonts w:ascii="Arial" w:hAnsi="Arial" w:cs="Arial"/>
          <w:color w:val="000000" w:themeColor="text1"/>
          <w:sz w:val="24"/>
          <w:szCs w:val="24"/>
        </w:rPr>
        <w:t xml:space="preserve">Wykonawca </w:t>
      </w:r>
      <w:bookmarkStart w:id="16" w:name="_Hlk179033760"/>
      <w:r w:rsidRPr="0057668C">
        <w:rPr>
          <w:rFonts w:ascii="Arial" w:hAnsi="Arial" w:cs="Arial"/>
          <w:color w:val="000000" w:themeColor="text1"/>
          <w:sz w:val="24"/>
          <w:szCs w:val="24"/>
        </w:rPr>
        <w:t>zobowiązany jest do wyposażenia właścicieli nieruchomości w worki do gromadzenia odpadów komunalnych w sposób selektywny, z folii LDPE</w:t>
      </w:r>
      <w:r w:rsidR="002C5173" w:rsidRPr="0057668C">
        <w:rPr>
          <w:rFonts w:ascii="Arial" w:hAnsi="Arial" w:cs="Arial"/>
          <w:color w:val="000000" w:themeColor="text1"/>
          <w:sz w:val="24"/>
          <w:szCs w:val="24"/>
        </w:rPr>
        <w:t xml:space="preserve"> lub HDPE</w:t>
      </w:r>
      <w:r w:rsidRPr="0057668C">
        <w:rPr>
          <w:rFonts w:ascii="Arial" w:hAnsi="Arial" w:cs="Arial"/>
          <w:color w:val="000000" w:themeColor="text1"/>
          <w:sz w:val="24"/>
          <w:szCs w:val="24"/>
        </w:rPr>
        <w:t xml:space="preserve">, w ilości odpowiadającej wystawionym workom przy ostatnim odbiorze, przy czym przed pierwszym odbiorem wykonawca wyposaży każdą nieruchomość w worki w ilości po </w:t>
      </w:r>
      <w:r w:rsidR="00AB7AFE" w:rsidRPr="0057668C">
        <w:rPr>
          <w:rFonts w:ascii="Arial" w:hAnsi="Arial" w:cs="Arial"/>
          <w:color w:val="000000" w:themeColor="text1"/>
          <w:sz w:val="24"/>
          <w:szCs w:val="24"/>
        </w:rPr>
        <w:t>4</w:t>
      </w:r>
      <w:r w:rsidRPr="0057668C">
        <w:rPr>
          <w:rFonts w:ascii="Arial" w:hAnsi="Arial" w:cs="Arial"/>
          <w:color w:val="000000" w:themeColor="text1"/>
          <w:sz w:val="24"/>
          <w:szCs w:val="24"/>
        </w:rPr>
        <w:t xml:space="preserve"> sztuki dla każdego rodzaju odpadów zbieranych selektywnie w przypadku zabudowy jednorodzinnej</w:t>
      </w:r>
      <w:r w:rsidR="003F62A0" w:rsidRPr="0057668C">
        <w:rPr>
          <w:rFonts w:ascii="Arial" w:hAnsi="Arial" w:cs="Arial"/>
          <w:color w:val="000000" w:themeColor="text1"/>
          <w:sz w:val="24"/>
          <w:szCs w:val="24"/>
        </w:rPr>
        <w:t xml:space="preserve"> oraz</w:t>
      </w:r>
      <w:r w:rsidRPr="0057668C">
        <w:rPr>
          <w:rFonts w:ascii="Arial" w:hAnsi="Arial" w:cs="Arial"/>
          <w:color w:val="000000" w:themeColor="text1"/>
          <w:sz w:val="24"/>
          <w:szCs w:val="24"/>
        </w:rPr>
        <w:t xml:space="preserve"> w taką samą ilość </w:t>
      </w:r>
      <w:r w:rsidR="00AB7AFE" w:rsidRPr="0057668C">
        <w:rPr>
          <w:rFonts w:ascii="Arial" w:hAnsi="Arial" w:cs="Arial"/>
          <w:color w:val="000000" w:themeColor="text1"/>
          <w:sz w:val="24"/>
          <w:szCs w:val="24"/>
        </w:rPr>
        <w:t>każde gospodarstwo domowe w przypadku budynków wielolokalowych</w:t>
      </w:r>
      <w:r w:rsidRPr="0057668C">
        <w:rPr>
          <w:rFonts w:ascii="Arial" w:hAnsi="Arial" w:cs="Arial"/>
          <w:color w:val="000000" w:themeColor="text1"/>
          <w:sz w:val="24"/>
          <w:szCs w:val="24"/>
        </w:rPr>
        <w:t xml:space="preserve">. </w:t>
      </w:r>
      <w:bookmarkStart w:id="17" w:name="_Hlk142716324"/>
      <w:r w:rsidR="00AB7AFE" w:rsidRPr="0057668C">
        <w:rPr>
          <w:rFonts w:ascii="Arial" w:hAnsi="Arial" w:cs="Arial"/>
          <w:color w:val="000000" w:themeColor="text1"/>
          <w:sz w:val="24"/>
          <w:szCs w:val="24"/>
        </w:rPr>
        <w:t>Dla budowników wielolokalowych dopuszcza się  zastosowanie zamiast worków odpowiedniej ilości kontenerów, przy czym Wykonawca na wniosek Zamawiającego dostarczy jeden kontener 1 100 l przypadający na jeden budynek wielolokalowy na niesegregowane odpady komunalne w przypadku jeśli dotychczasowa ilość kontenerów lub worków jest niewystarczająca do prawidłowego gromadzenia niesegregowanych odpadów komunalnych. Oznaczenia i kolorystyka dostarczonych przez Wykonawcę, pojemników i worków musi być zgodna z obowiązującymi w tym zakresie przepisami</w:t>
      </w:r>
      <w:bookmarkEnd w:id="16"/>
      <w:r w:rsidR="00AB7AFE" w:rsidRPr="0057668C">
        <w:rPr>
          <w:rFonts w:ascii="Arial" w:hAnsi="Arial" w:cs="Arial"/>
          <w:color w:val="000000" w:themeColor="text1"/>
          <w:sz w:val="24"/>
          <w:szCs w:val="24"/>
        </w:rPr>
        <w:t xml:space="preserve">. </w:t>
      </w:r>
    </w:p>
    <w:p w14:paraId="74E66771" w14:textId="30792B74" w:rsidR="00156EC7" w:rsidRPr="0057668C" w:rsidRDefault="00156EC7"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18" w:name="_Hlk179033791"/>
      <w:r w:rsidRPr="0057668C">
        <w:rPr>
          <w:rFonts w:ascii="Arial" w:hAnsi="Arial" w:cs="Arial"/>
          <w:color w:val="000000" w:themeColor="text1"/>
          <w:sz w:val="24"/>
          <w:szCs w:val="24"/>
        </w:rPr>
        <w:t>przeprowadzi szkolenia promujące selektywną zbiórkę odpadów w placówkach oświatowych zlokalizowanych na terenie Miasta i Gminy Kikół. Zamawiający wymaga przeprowadzenia po jednym szkoleniu</w:t>
      </w:r>
      <w:r w:rsidR="009700C3">
        <w:rPr>
          <w:rFonts w:ascii="Arial" w:hAnsi="Arial" w:cs="Arial"/>
          <w:color w:val="000000" w:themeColor="text1"/>
          <w:sz w:val="24"/>
          <w:szCs w:val="24"/>
        </w:rPr>
        <w:t xml:space="preserve"> </w:t>
      </w:r>
      <w:bookmarkStart w:id="19" w:name="_Hlk182312803"/>
      <w:r w:rsidR="009700C3" w:rsidRPr="00CE2239">
        <w:rPr>
          <w:rFonts w:ascii="Arial" w:hAnsi="Arial" w:cs="Arial"/>
          <w:color w:val="FF0000"/>
          <w:sz w:val="24"/>
          <w:szCs w:val="24"/>
        </w:rPr>
        <w:t xml:space="preserve">dla maksymalnie 50 </w:t>
      </w:r>
      <w:r w:rsidR="009700C3" w:rsidRPr="00CE2239">
        <w:rPr>
          <w:rFonts w:ascii="Arial" w:hAnsi="Arial" w:cs="Arial"/>
          <w:color w:val="FF0000"/>
          <w:sz w:val="24"/>
          <w:szCs w:val="24"/>
        </w:rPr>
        <w:lastRenderedPageBreak/>
        <w:t>uczestników</w:t>
      </w:r>
      <w:bookmarkEnd w:id="19"/>
      <w:r w:rsidRPr="0057668C">
        <w:rPr>
          <w:rFonts w:ascii="Arial" w:hAnsi="Arial" w:cs="Arial"/>
          <w:color w:val="000000" w:themeColor="text1"/>
          <w:sz w:val="24"/>
          <w:szCs w:val="24"/>
        </w:rPr>
        <w:t xml:space="preserve"> w okresie obowiązywania umowy w następujących placówkach oświatowych:</w:t>
      </w:r>
    </w:p>
    <w:p w14:paraId="418C7304" w14:textId="77777777" w:rsidR="00156EC7" w:rsidRPr="0057668C" w:rsidRDefault="00156EC7" w:rsidP="00EA3C4C">
      <w:pPr>
        <w:pStyle w:val="Bezodstpw"/>
        <w:numPr>
          <w:ilvl w:val="0"/>
          <w:numId w:val="37"/>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Zespół Szkolno - Przedszkolny w Kikole,</w:t>
      </w:r>
    </w:p>
    <w:p w14:paraId="1BAC93B3" w14:textId="77777777" w:rsidR="00156EC7" w:rsidRPr="0057668C" w:rsidRDefault="00156EC7" w:rsidP="00EA3C4C">
      <w:pPr>
        <w:pStyle w:val="Bezodstpw"/>
        <w:numPr>
          <w:ilvl w:val="0"/>
          <w:numId w:val="37"/>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Szkoła Podstawowej w Woli,</w:t>
      </w:r>
    </w:p>
    <w:p w14:paraId="6BF827DF" w14:textId="7C7B27A3" w:rsidR="00156EC7" w:rsidRPr="0057668C" w:rsidRDefault="00156EC7" w:rsidP="00EA3C4C">
      <w:pPr>
        <w:pStyle w:val="Bezodstpw"/>
        <w:numPr>
          <w:ilvl w:val="0"/>
          <w:numId w:val="37"/>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Szkoła Podstawowej w Ciełuchowie.</w:t>
      </w:r>
    </w:p>
    <w:p w14:paraId="471558D4" w14:textId="5FB4AA0D" w:rsidR="00156EC7" w:rsidRPr="0057668C" w:rsidRDefault="00156EC7" w:rsidP="00EA3C4C">
      <w:pPr>
        <w:pStyle w:val="Bezodstpw"/>
        <w:spacing w:line="480" w:lineRule="auto"/>
        <w:ind w:left="284"/>
        <w:jc w:val="both"/>
        <w:rPr>
          <w:rFonts w:ascii="Arial" w:hAnsi="Arial" w:cs="Arial"/>
          <w:color w:val="000000" w:themeColor="text1"/>
          <w:sz w:val="24"/>
          <w:szCs w:val="24"/>
        </w:rPr>
      </w:pPr>
      <w:r w:rsidRPr="0057668C">
        <w:rPr>
          <w:rFonts w:ascii="Arial" w:hAnsi="Arial" w:cs="Arial"/>
          <w:color w:val="000000" w:themeColor="text1"/>
          <w:sz w:val="24"/>
          <w:szCs w:val="24"/>
        </w:rPr>
        <w:t>Czas trwania jednego szkolenia – min. 45 minu</w:t>
      </w:r>
      <w:r w:rsidR="003F257F" w:rsidRPr="0057668C">
        <w:rPr>
          <w:rFonts w:ascii="Arial" w:hAnsi="Arial" w:cs="Arial"/>
          <w:color w:val="000000" w:themeColor="text1"/>
          <w:sz w:val="24"/>
          <w:szCs w:val="24"/>
        </w:rPr>
        <w:t>t.</w:t>
      </w:r>
    </w:p>
    <w:p w14:paraId="2A1E982A" w14:textId="47D9B425" w:rsidR="00156EC7" w:rsidRPr="0057668C" w:rsidRDefault="00156EC7" w:rsidP="00EA3C4C">
      <w:pPr>
        <w:pStyle w:val="Bezodstpw"/>
        <w:spacing w:line="480" w:lineRule="auto"/>
        <w:ind w:left="284"/>
        <w:jc w:val="both"/>
        <w:rPr>
          <w:rFonts w:ascii="Arial" w:hAnsi="Arial" w:cs="Arial"/>
          <w:color w:val="000000" w:themeColor="text1"/>
          <w:sz w:val="24"/>
          <w:szCs w:val="24"/>
        </w:rPr>
      </w:pPr>
      <w:r w:rsidRPr="0057668C">
        <w:rPr>
          <w:rFonts w:ascii="Arial" w:hAnsi="Arial" w:cs="Arial"/>
          <w:color w:val="000000" w:themeColor="text1"/>
          <w:sz w:val="24"/>
          <w:szCs w:val="24"/>
        </w:rPr>
        <w:t>Zagadnienia szkoleń:</w:t>
      </w:r>
    </w:p>
    <w:p w14:paraId="6AE8190D" w14:textId="77777777" w:rsidR="00156EC7" w:rsidRPr="0057668C" w:rsidRDefault="00156EC7" w:rsidP="00EA3C4C">
      <w:pPr>
        <w:pStyle w:val="Bezodstpw"/>
        <w:numPr>
          <w:ilvl w:val="0"/>
          <w:numId w:val="38"/>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promowanie powtórnego wykorzystania surowców wtórnych,</w:t>
      </w:r>
    </w:p>
    <w:p w14:paraId="567A1560" w14:textId="77777777" w:rsidR="003F257F" w:rsidRPr="0057668C" w:rsidRDefault="00156EC7" w:rsidP="00EA3C4C">
      <w:pPr>
        <w:pStyle w:val="Bezodstpw"/>
        <w:numPr>
          <w:ilvl w:val="0"/>
          <w:numId w:val="38"/>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uświadamianie dzieciom i młodzieży problemu dzikich wysypisk,</w:t>
      </w:r>
    </w:p>
    <w:p w14:paraId="6BFDE56A" w14:textId="2492D879" w:rsidR="00156EC7" w:rsidRPr="0057668C" w:rsidRDefault="003F257F" w:rsidP="00EA3C4C">
      <w:pPr>
        <w:pStyle w:val="Bezodstpw"/>
        <w:numPr>
          <w:ilvl w:val="0"/>
          <w:numId w:val="38"/>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selektywne</w:t>
      </w:r>
      <w:r w:rsidRPr="0057668C">
        <w:rPr>
          <w:rFonts w:ascii="Arial" w:hAnsi="Arial" w:cs="Arial"/>
          <w:color w:val="000000" w:themeColor="text1"/>
          <w:sz w:val="24"/>
          <w:szCs w:val="24"/>
        </w:rPr>
        <w:tab/>
        <w:t>gromadzenie</w:t>
      </w:r>
      <w:r w:rsidRPr="0057668C">
        <w:rPr>
          <w:rFonts w:ascii="Arial" w:hAnsi="Arial" w:cs="Arial"/>
          <w:color w:val="000000" w:themeColor="text1"/>
          <w:sz w:val="24"/>
          <w:szCs w:val="24"/>
        </w:rPr>
        <w:tab/>
        <w:t>odpadów</w:t>
      </w:r>
      <w:r w:rsidRPr="0057668C">
        <w:rPr>
          <w:rFonts w:ascii="Arial" w:hAnsi="Arial" w:cs="Arial"/>
          <w:color w:val="000000" w:themeColor="text1"/>
          <w:sz w:val="24"/>
          <w:szCs w:val="24"/>
        </w:rPr>
        <w:tab/>
        <w:t>komunalnych</w:t>
      </w:r>
      <w:r w:rsidRPr="0057668C">
        <w:rPr>
          <w:rFonts w:ascii="Arial" w:hAnsi="Arial" w:cs="Arial"/>
          <w:color w:val="000000" w:themeColor="text1"/>
          <w:sz w:val="24"/>
          <w:szCs w:val="24"/>
        </w:rPr>
        <w:tab/>
        <w:t>w</w:t>
      </w:r>
      <w:r w:rsidRPr="0057668C">
        <w:rPr>
          <w:rFonts w:ascii="Arial" w:hAnsi="Arial" w:cs="Arial"/>
          <w:color w:val="000000" w:themeColor="text1"/>
          <w:sz w:val="24"/>
          <w:szCs w:val="24"/>
        </w:rPr>
        <w:tab/>
        <w:t>gospodarstwach domowych</w:t>
      </w:r>
      <w:r w:rsidR="00156EC7" w:rsidRPr="0057668C">
        <w:rPr>
          <w:rFonts w:ascii="Arial" w:hAnsi="Arial" w:cs="Arial"/>
          <w:color w:val="000000" w:themeColor="text1"/>
          <w:sz w:val="24"/>
          <w:szCs w:val="24"/>
        </w:rPr>
        <w:t>,</w:t>
      </w:r>
    </w:p>
    <w:p w14:paraId="0BBF4266" w14:textId="233CBBD0" w:rsidR="00156EC7" w:rsidRPr="0057668C" w:rsidRDefault="00156EC7" w:rsidP="00EA3C4C">
      <w:pPr>
        <w:pStyle w:val="Bezodstpw"/>
        <w:numPr>
          <w:ilvl w:val="0"/>
          <w:numId w:val="38"/>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zakaz palenia odpadów w paleniskach domowych</w:t>
      </w:r>
    </w:p>
    <w:p w14:paraId="66B231AB" w14:textId="4B12B3C9" w:rsidR="00156EC7" w:rsidRPr="0057668C" w:rsidRDefault="00156EC7" w:rsidP="00EA3C4C">
      <w:pPr>
        <w:pStyle w:val="Bezodstpw"/>
        <w:spacing w:line="480" w:lineRule="auto"/>
        <w:ind w:left="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Sprawozdanie z przeprowadzonego szkolenia potwierdzone przez kierownika placówki, w której przeprowadzono szkolenie należy dostarczyć do Zamawiającego. W sprawozdaniu należy przedstawić ilość osób uczestniczących w szkoleniu, wykaz klas, czas szkolenia oraz forma szkolenia. W przypadku braku możliwości przeprowadzenia szkoleń na miejscu </w:t>
      </w:r>
      <w:r w:rsidR="00554871" w:rsidRPr="0057668C">
        <w:rPr>
          <w:rFonts w:ascii="Arial" w:hAnsi="Arial" w:cs="Arial"/>
          <w:color w:val="000000" w:themeColor="text1"/>
          <w:sz w:val="24"/>
          <w:szCs w:val="24"/>
        </w:rPr>
        <w:t>W</w:t>
      </w:r>
      <w:r w:rsidRPr="0057668C">
        <w:rPr>
          <w:rFonts w:ascii="Arial" w:hAnsi="Arial" w:cs="Arial"/>
          <w:color w:val="000000" w:themeColor="text1"/>
          <w:sz w:val="24"/>
          <w:szCs w:val="24"/>
        </w:rPr>
        <w:t>ykonawca zobowiązany jest do ich przeprowadzenia w formie „on-line”.</w:t>
      </w:r>
      <w:bookmarkEnd w:id="18"/>
    </w:p>
    <w:p w14:paraId="0944ACE6" w14:textId="4A7AC815" w:rsidR="00554871" w:rsidRPr="0057668C" w:rsidRDefault="00554871" w:rsidP="00EA3C4C">
      <w:pPr>
        <w:pStyle w:val="Akapitzlist"/>
        <w:widowControl w:val="0"/>
        <w:numPr>
          <w:ilvl w:val="0"/>
          <w:numId w:val="10"/>
        </w:numPr>
        <w:suppressAutoHyphens w:val="0"/>
        <w:autoSpaceDE w:val="0"/>
        <w:autoSpaceDN w:val="0"/>
        <w:spacing w:line="480" w:lineRule="auto"/>
        <w:ind w:left="284" w:hanging="284"/>
        <w:jc w:val="both"/>
        <w:rPr>
          <w:rFonts w:ascii="Arial" w:hAnsi="Arial" w:cs="Arial"/>
          <w:color w:val="000000" w:themeColor="text1"/>
        </w:rPr>
      </w:pPr>
      <w:r w:rsidRPr="0057668C">
        <w:rPr>
          <w:rFonts w:ascii="Arial" w:hAnsi="Arial" w:cs="Arial"/>
          <w:color w:val="000000" w:themeColor="text1"/>
        </w:rPr>
        <w:t xml:space="preserve">Wykonawca </w:t>
      </w:r>
      <w:bookmarkStart w:id="20" w:name="_Hlk179033892"/>
      <w:r w:rsidRPr="0057668C">
        <w:rPr>
          <w:rFonts w:ascii="Arial" w:hAnsi="Arial" w:cs="Arial"/>
          <w:color w:val="000000" w:themeColor="text1"/>
        </w:rPr>
        <w:t>ma obowiązek zapoznania się z infrastrukturą drogową gminy i realizowania odbioru odpadów także z dróg i ulic nieutwardzonych. Wykonawca zobowiązany jest zapewnić odbiór odpadów z nieruchomości o utrudnionym dojeździe (do których niej jest możliwy dojazd standardowym sprzętem specjalistycznym) mniejszym samochodem</w:t>
      </w:r>
      <w:bookmarkEnd w:id="15"/>
      <w:bookmarkEnd w:id="17"/>
      <w:bookmarkEnd w:id="20"/>
      <w:r w:rsidR="000273B7" w:rsidRPr="0057668C">
        <w:rPr>
          <w:rFonts w:ascii="Arial" w:hAnsi="Arial" w:cs="Arial"/>
          <w:color w:val="000000" w:themeColor="text1"/>
        </w:rPr>
        <w:t>.</w:t>
      </w:r>
    </w:p>
    <w:p w14:paraId="0FA7D80D" w14:textId="37606D0F" w:rsidR="00980BD1" w:rsidRPr="0057668C" w:rsidRDefault="009C5BC9" w:rsidP="00EA3C4C">
      <w:pPr>
        <w:pStyle w:val="Akapitzlist"/>
        <w:widowControl w:val="0"/>
        <w:numPr>
          <w:ilvl w:val="0"/>
          <w:numId w:val="10"/>
        </w:numPr>
        <w:suppressAutoHyphens w:val="0"/>
        <w:autoSpaceDE w:val="0"/>
        <w:autoSpaceDN w:val="0"/>
        <w:spacing w:line="480" w:lineRule="auto"/>
        <w:ind w:left="284" w:hanging="284"/>
        <w:jc w:val="both"/>
        <w:rPr>
          <w:rFonts w:ascii="Arial" w:hAnsi="Arial" w:cs="Arial"/>
          <w:color w:val="000000" w:themeColor="text1"/>
        </w:rPr>
      </w:pPr>
      <w:r w:rsidRPr="0057668C">
        <w:rPr>
          <w:rFonts w:ascii="Arial" w:hAnsi="Arial" w:cs="Arial"/>
          <w:color w:val="000000" w:themeColor="text1"/>
        </w:rPr>
        <w:t xml:space="preserve">Wykonawca </w:t>
      </w:r>
      <w:bookmarkStart w:id="21" w:name="_Hlk179033907"/>
      <w:r w:rsidRPr="0057668C">
        <w:rPr>
          <w:rFonts w:ascii="Arial" w:hAnsi="Arial" w:cs="Arial"/>
          <w:color w:val="000000" w:themeColor="text1"/>
        </w:rPr>
        <w:t>zobowiązany jest do zebrania odpadów leżących obok altanek śmieciowych oraz pojemników, jeżeli będzie to wynikiem jego działania</w:t>
      </w:r>
      <w:bookmarkEnd w:id="21"/>
      <w:r w:rsidR="00E47C44" w:rsidRPr="0057668C">
        <w:rPr>
          <w:rFonts w:ascii="Arial" w:hAnsi="Arial" w:cs="Arial"/>
          <w:color w:val="000000" w:themeColor="text1"/>
        </w:rPr>
        <w:t>.</w:t>
      </w:r>
      <w:bookmarkStart w:id="22" w:name="_Hlk151630582"/>
    </w:p>
    <w:p w14:paraId="2E375A21" w14:textId="3D33C227" w:rsidR="004756EB" w:rsidRPr="0057668C" w:rsidRDefault="00566CEE" w:rsidP="00EA3C4C">
      <w:pPr>
        <w:pStyle w:val="Bezodstpw"/>
        <w:numPr>
          <w:ilvl w:val="0"/>
          <w:numId w:val="10"/>
        </w:numPr>
        <w:spacing w:line="480" w:lineRule="auto"/>
        <w:ind w:left="284" w:hanging="284"/>
        <w:jc w:val="both"/>
        <w:rPr>
          <w:rFonts w:ascii="Arial" w:hAnsi="Arial" w:cs="Arial"/>
          <w:color w:val="000000" w:themeColor="text1"/>
          <w:sz w:val="24"/>
          <w:szCs w:val="24"/>
        </w:rPr>
      </w:pPr>
      <w:bookmarkStart w:id="23" w:name="_Hlk151707176"/>
      <w:bookmarkEnd w:id="22"/>
      <w:r w:rsidRPr="0057668C">
        <w:rPr>
          <w:rFonts w:ascii="Arial" w:hAnsi="Arial" w:cs="Arial"/>
          <w:color w:val="000000" w:themeColor="text1"/>
          <w:sz w:val="24"/>
          <w:szCs w:val="24"/>
        </w:rPr>
        <w:lastRenderedPageBreak/>
        <w:t xml:space="preserve">Nieodebranie </w:t>
      </w:r>
      <w:bookmarkStart w:id="24" w:name="_Hlk179033932"/>
      <w:r w:rsidR="004756EB" w:rsidRPr="0057668C">
        <w:rPr>
          <w:rFonts w:ascii="Arial" w:hAnsi="Arial" w:cs="Arial"/>
          <w:color w:val="000000" w:themeColor="text1"/>
          <w:sz w:val="24"/>
          <w:szCs w:val="24"/>
        </w:rPr>
        <w:t>przez Wykonawcę odpadów w terminie określonym w harmonogramie</w:t>
      </w:r>
      <w:r w:rsidRPr="0057668C">
        <w:rPr>
          <w:rFonts w:ascii="Arial" w:hAnsi="Arial" w:cs="Arial"/>
          <w:color w:val="000000" w:themeColor="text1"/>
          <w:sz w:val="24"/>
          <w:szCs w:val="24"/>
        </w:rPr>
        <w:t xml:space="preserve"> </w:t>
      </w:r>
      <w:r w:rsidR="004756EB" w:rsidRPr="0057668C">
        <w:rPr>
          <w:rFonts w:ascii="Arial" w:hAnsi="Arial" w:cs="Arial"/>
          <w:color w:val="000000" w:themeColor="text1"/>
          <w:sz w:val="24"/>
          <w:szCs w:val="24"/>
        </w:rPr>
        <w:t>powinno zostać zgłoszone pisemnie Zamawiającemu w ciągu 2 dni roboczych od dnia wystąpienia zdarzenia,  przy czym</w:t>
      </w:r>
      <w:bookmarkEnd w:id="24"/>
      <w:r w:rsidR="004756EB" w:rsidRPr="0057668C">
        <w:rPr>
          <w:rFonts w:ascii="Arial" w:hAnsi="Arial" w:cs="Arial"/>
          <w:color w:val="000000" w:themeColor="text1"/>
          <w:sz w:val="24"/>
          <w:szCs w:val="24"/>
        </w:rPr>
        <w:t>:</w:t>
      </w:r>
    </w:p>
    <w:p w14:paraId="7E2CAB35" w14:textId="77777777" w:rsidR="004756EB" w:rsidRPr="0057668C" w:rsidRDefault="004756EB" w:rsidP="00EA3C4C">
      <w:pPr>
        <w:pStyle w:val="Bezodstpw"/>
        <w:numPr>
          <w:ilvl w:val="0"/>
          <w:numId w:val="39"/>
        </w:numPr>
        <w:spacing w:line="480" w:lineRule="auto"/>
        <w:ind w:left="567" w:hanging="283"/>
        <w:jc w:val="both"/>
        <w:rPr>
          <w:rFonts w:ascii="Arial" w:hAnsi="Arial" w:cs="Arial"/>
          <w:color w:val="000000" w:themeColor="text1"/>
          <w:sz w:val="24"/>
          <w:szCs w:val="24"/>
        </w:rPr>
      </w:pPr>
      <w:bookmarkStart w:id="25" w:name="_Hlk179033962"/>
      <w:r w:rsidRPr="0057668C">
        <w:rPr>
          <w:rFonts w:ascii="Arial" w:hAnsi="Arial" w:cs="Arial"/>
          <w:color w:val="000000" w:themeColor="text1"/>
          <w:sz w:val="24"/>
          <w:szCs w:val="24"/>
        </w:rPr>
        <w:t>jeżeli brak odbioru odpadów jest związany ze zdarzeniem losowym (złe warunki atmosferyczne, utrudniony dojazd) odbiór odpadów przez Wykonawcę dokonany zostanie w następnym  możliwym terminie przewidzianym w harmonogramie odbierania odpadów,</w:t>
      </w:r>
      <w:bookmarkEnd w:id="23"/>
    </w:p>
    <w:p w14:paraId="7D1B1F04" w14:textId="44B8448E" w:rsidR="00E47C44" w:rsidRPr="0057668C" w:rsidRDefault="004756EB" w:rsidP="00EA3C4C">
      <w:pPr>
        <w:pStyle w:val="Bezodstpw"/>
        <w:numPr>
          <w:ilvl w:val="0"/>
          <w:numId w:val="39"/>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jeżeli brak odbioru odpadów wynika z winy Wykonawcy jest on </w:t>
      </w:r>
      <w:r w:rsidR="009C5BC9" w:rsidRPr="0057668C">
        <w:rPr>
          <w:rFonts w:ascii="Arial" w:hAnsi="Arial" w:cs="Arial"/>
          <w:color w:val="000000" w:themeColor="text1"/>
          <w:sz w:val="24"/>
          <w:szCs w:val="24"/>
        </w:rPr>
        <w:t xml:space="preserve">obowiązany do odbioru odpadów komunalnych w terminie </w:t>
      </w:r>
      <w:r w:rsidRPr="0057668C">
        <w:rPr>
          <w:rFonts w:ascii="Arial" w:hAnsi="Arial" w:cs="Arial"/>
          <w:color w:val="000000" w:themeColor="text1"/>
          <w:sz w:val="24"/>
          <w:szCs w:val="24"/>
        </w:rPr>
        <w:t>3</w:t>
      </w:r>
      <w:r w:rsidR="009C5BC9" w:rsidRPr="0057668C">
        <w:rPr>
          <w:rFonts w:ascii="Arial" w:hAnsi="Arial" w:cs="Arial"/>
          <w:color w:val="000000" w:themeColor="text1"/>
          <w:sz w:val="24"/>
          <w:szCs w:val="24"/>
        </w:rPr>
        <w:t xml:space="preserve"> dni roboczych </w:t>
      </w:r>
      <w:r w:rsidRPr="0057668C">
        <w:rPr>
          <w:rFonts w:ascii="Arial" w:hAnsi="Arial" w:cs="Arial"/>
          <w:color w:val="000000" w:themeColor="text1"/>
          <w:sz w:val="24"/>
          <w:szCs w:val="24"/>
        </w:rPr>
        <w:t>w dodatkowym terminie nie przewidzianym w harmonogramie odbierania odpadów.</w:t>
      </w:r>
      <w:bookmarkEnd w:id="25"/>
    </w:p>
    <w:p w14:paraId="5934887F" w14:textId="77777777" w:rsidR="004756EB"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W</w:t>
      </w:r>
      <w:r w:rsidR="009C5BC9" w:rsidRPr="0057668C">
        <w:rPr>
          <w:rFonts w:ascii="Arial" w:hAnsi="Arial" w:cs="Arial"/>
          <w:color w:val="000000" w:themeColor="text1"/>
          <w:sz w:val="24"/>
          <w:szCs w:val="24"/>
        </w:rPr>
        <w:t xml:space="preserve">ykonawca </w:t>
      </w:r>
      <w:bookmarkStart w:id="26" w:name="_Hlk179033986"/>
      <w:r w:rsidR="009C5BC9" w:rsidRPr="0057668C">
        <w:rPr>
          <w:rFonts w:ascii="Arial" w:hAnsi="Arial" w:cs="Arial"/>
          <w:color w:val="000000" w:themeColor="text1"/>
          <w:sz w:val="24"/>
          <w:szCs w:val="24"/>
        </w:rPr>
        <w:t>obowiązany jest posiadać bazę magazynowo transportową na terenie</w:t>
      </w:r>
      <w:r w:rsidRPr="0057668C">
        <w:rPr>
          <w:rFonts w:ascii="Arial" w:hAnsi="Arial" w:cs="Arial"/>
          <w:color w:val="000000" w:themeColor="text1"/>
          <w:sz w:val="24"/>
          <w:szCs w:val="24"/>
        </w:rPr>
        <w:t xml:space="preserve"> </w:t>
      </w:r>
      <w:r w:rsidR="009C5BC9" w:rsidRPr="0057668C">
        <w:rPr>
          <w:rFonts w:ascii="Arial" w:hAnsi="Arial" w:cs="Arial"/>
          <w:color w:val="000000" w:themeColor="text1"/>
          <w:sz w:val="24"/>
          <w:szCs w:val="24"/>
        </w:rPr>
        <w:t xml:space="preserve">Gminy lub w odległości nie większej niż 60 km od granicy </w:t>
      </w:r>
      <w:r w:rsidRPr="0057668C">
        <w:rPr>
          <w:rFonts w:ascii="Arial" w:hAnsi="Arial" w:cs="Arial"/>
          <w:color w:val="000000" w:themeColor="text1"/>
          <w:sz w:val="24"/>
          <w:szCs w:val="24"/>
        </w:rPr>
        <w:t xml:space="preserve">Miasta i Gminy </w:t>
      </w:r>
      <w:r w:rsidR="0010091A" w:rsidRPr="0057668C">
        <w:rPr>
          <w:rFonts w:ascii="Arial" w:hAnsi="Arial" w:cs="Arial"/>
          <w:color w:val="000000" w:themeColor="text1"/>
          <w:sz w:val="24"/>
          <w:szCs w:val="24"/>
        </w:rPr>
        <w:t>Kikół</w:t>
      </w:r>
      <w:r w:rsidR="009C5BC9" w:rsidRPr="0057668C">
        <w:rPr>
          <w:rFonts w:ascii="Arial" w:hAnsi="Arial" w:cs="Arial"/>
          <w:color w:val="000000" w:themeColor="text1"/>
          <w:sz w:val="24"/>
          <w:szCs w:val="24"/>
        </w:rPr>
        <w:t>, do którego</w:t>
      </w:r>
      <w:r w:rsidRPr="0057668C">
        <w:rPr>
          <w:rFonts w:ascii="Arial" w:hAnsi="Arial" w:cs="Arial"/>
          <w:color w:val="000000" w:themeColor="text1"/>
          <w:sz w:val="24"/>
          <w:szCs w:val="24"/>
        </w:rPr>
        <w:t xml:space="preserve"> </w:t>
      </w:r>
      <w:r w:rsidR="009C5BC9" w:rsidRPr="0057668C">
        <w:rPr>
          <w:rFonts w:ascii="Arial" w:hAnsi="Arial" w:cs="Arial"/>
          <w:color w:val="000000" w:themeColor="text1"/>
          <w:sz w:val="24"/>
          <w:szCs w:val="24"/>
        </w:rPr>
        <w:t>posiada tytuł prawny, spełniającą wymagania określone w Rozporządzeniu Ministra</w:t>
      </w:r>
      <w:r w:rsidRPr="0057668C">
        <w:rPr>
          <w:rFonts w:ascii="Arial" w:hAnsi="Arial" w:cs="Arial"/>
          <w:color w:val="000000" w:themeColor="text1"/>
          <w:sz w:val="24"/>
          <w:szCs w:val="24"/>
        </w:rPr>
        <w:t xml:space="preserve"> </w:t>
      </w:r>
      <w:r w:rsidR="009C5BC9" w:rsidRPr="0057668C">
        <w:rPr>
          <w:rFonts w:ascii="Arial" w:hAnsi="Arial" w:cs="Arial"/>
          <w:color w:val="000000" w:themeColor="text1"/>
          <w:sz w:val="24"/>
          <w:szCs w:val="24"/>
        </w:rPr>
        <w:t>Środowiska z dnia 11 stycznia 2013 r. w sprawie szczegółowych wymagań</w:t>
      </w:r>
      <w:r w:rsidRPr="0057668C">
        <w:rPr>
          <w:rFonts w:ascii="Arial" w:hAnsi="Arial" w:cs="Arial"/>
          <w:color w:val="000000" w:themeColor="text1"/>
          <w:sz w:val="24"/>
          <w:szCs w:val="24"/>
        </w:rPr>
        <w:t xml:space="preserve"> </w:t>
      </w:r>
      <w:r w:rsidR="009C5BC9" w:rsidRPr="0057668C">
        <w:rPr>
          <w:rFonts w:ascii="Arial" w:hAnsi="Arial" w:cs="Arial"/>
          <w:color w:val="000000" w:themeColor="text1"/>
          <w:sz w:val="24"/>
          <w:szCs w:val="24"/>
        </w:rPr>
        <w:t>w zakresie odbierania odpadów komunalnych od właścicieli nieruchomości</w:t>
      </w:r>
      <w:r w:rsidRPr="0057668C">
        <w:rPr>
          <w:rFonts w:ascii="Arial" w:hAnsi="Arial" w:cs="Arial"/>
          <w:color w:val="000000" w:themeColor="text1"/>
          <w:sz w:val="24"/>
          <w:szCs w:val="24"/>
        </w:rPr>
        <w:t xml:space="preserve"> </w:t>
      </w:r>
      <w:r w:rsidR="009C5BC9" w:rsidRPr="0057668C">
        <w:rPr>
          <w:rFonts w:ascii="Arial" w:hAnsi="Arial" w:cs="Arial"/>
          <w:color w:val="000000" w:themeColor="text1"/>
          <w:sz w:val="24"/>
          <w:szCs w:val="24"/>
        </w:rPr>
        <w:t>(Dz.U z 2013</w:t>
      </w:r>
      <w:r w:rsidRPr="0057668C">
        <w:rPr>
          <w:rFonts w:ascii="Arial" w:hAnsi="Arial" w:cs="Arial"/>
          <w:color w:val="000000" w:themeColor="text1"/>
          <w:sz w:val="24"/>
          <w:szCs w:val="24"/>
        </w:rPr>
        <w:t xml:space="preserve"> </w:t>
      </w:r>
      <w:r w:rsidR="009C5BC9" w:rsidRPr="0057668C">
        <w:rPr>
          <w:rFonts w:ascii="Arial" w:hAnsi="Arial" w:cs="Arial"/>
          <w:color w:val="000000" w:themeColor="text1"/>
          <w:sz w:val="24"/>
          <w:szCs w:val="24"/>
        </w:rPr>
        <w:t>r. poz.</w:t>
      </w:r>
      <w:r w:rsidRPr="0057668C">
        <w:rPr>
          <w:rFonts w:ascii="Arial" w:hAnsi="Arial" w:cs="Arial"/>
          <w:color w:val="000000" w:themeColor="text1"/>
          <w:sz w:val="24"/>
          <w:szCs w:val="24"/>
        </w:rPr>
        <w:t xml:space="preserve"> 122)</w:t>
      </w:r>
      <w:bookmarkEnd w:id="26"/>
      <w:r w:rsidRPr="0057668C">
        <w:rPr>
          <w:rFonts w:ascii="Arial" w:hAnsi="Arial" w:cs="Arial"/>
          <w:color w:val="000000" w:themeColor="text1"/>
          <w:sz w:val="24"/>
          <w:szCs w:val="24"/>
        </w:rPr>
        <w:t>.</w:t>
      </w:r>
    </w:p>
    <w:p w14:paraId="77593817" w14:textId="2ED2BEA1" w:rsidR="00860FFB" w:rsidRPr="0057668C" w:rsidRDefault="004756EB"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27" w:name="_Hlk179034006"/>
      <w:r w:rsidRPr="0057668C">
        <w:rPr>
          <w:rFonts w:ascii="Arial" w:hAnsi="Arial" w:cs="Arial"/>
          <w:color w:val="000000" w:themeColor="text1"/>
          <w:sz w:val="24"/>
          <w:szCs w:val="24"/>
        </w:rPr>
        <w:t>podczas realizacji zamówienia zapewni osiągnięcie odpowiednich poziomów recyklingu przygotowania do ponownego użycia i odzysku frakcji odpadów obejmujących papier, metale, tworzywa sztuczne i szkło oraz ograniczenia masy odpadów komunalnych ulegających biodegradacji przekazywanych do składowania</w:t>
      </w:r>
      <w:r w:rsidR="00860FFB" w:rsidRPr="0057668C">
        <w:rPr>
          <w:rFonts w:ascii="Arial" w:hAnsi="Arial" w:cs="Arial"/>
          <w:color w:val="000000" w:themeColor="text1"/>
          <w:sz w:val="24"/>
          <w:szCs w:val="24"/>
        </w:rPr>
        <w:t xml:space="preserve">, o którym mowa w art. 3b ustawy z dnia 13 września 1996 r. o utrzymaniu czystości i porządku w gminach. W konsekwencji Wykonawca jest odpowiedzialny za zapewnianie wymaganych poziomów przygotowanych do ponownego użycia i recyklingu odpadów komunalnych w danym roku kalendarzowym zgodnie z art. 3b ustawy z  dnia 13 września 1996 r. o utrzymaniu </w:t>
      </w:r>
      <w:r w:rsidR="00860FFB" w:rsidRPr="0057668C">
        <w:rPr>
          <w:rFonts w:ascii="Arial" w:hAnsi="Arial" w:cs="Arial"/>
          <w:color w:val="000000" w:themeColor="text1"/>
          <w:sz w:val="24"/>
          <w:szCs w:val="24"/>
        </w:rPr>
        <w:lastRenderedPageBreak/>
        <w:t>czystości i porządku w gminach (t.j. Dz.U. z 202</w:t>
      </w:r>
      <w:r w:rsidRPr="0057668C">
        <w:rPr>
          <w:rFonts w:ascii="Arial" w:hAnsi="Arial" w:cs="Arial"/>
          <w:color w:val="000000" w:themeColor="text1"/>
          <w:sz w:val="24"/>
          <w:szCs w:val="24"/>
        </w:rPr>
        <w:t>4</w:t>
      </w:r>
      <w:r w:rsidR="00860FFB" w:rsidRPr="0057668C">
        <w:rPr>
          <w:rFonts w:ascii="Arial" w:hAnsi="Arial" w:cs="Arial"/>
          <w:color w:val="000000" w:themeColor="text1"/>
          <w:sz w:val="24"/>
          <w:szCs w:val="24"/>
        </w:rPr>
        <w:t xml:space="preserve"> r., poz. </w:t>
      </w:r>
      <w:r w:rsidRPr="0057668C">
        <w:rPr>
          <w:rFonts w:ascii="Arial" w:hAnsi="Arial" w:cs="Arial"/>
          <w:color w:val="000000" w:themeColor="text1"/>
          <w:sz w:val="24"/>
          <w:szCs w:val="24"/>
        </w:rPr>
        <w:t>399</w:t>
      </w:r>
      <w:r w:rsidR="00860FFB" w:rsidRPr="0057668C">
        <w:rPr>
          <w:rFonts w:ascii="Arial" w:hAnsi="Arial" w:cs="Arial"/>
          <w:color w:val="000000" w:themeColor="text1"/>
          <w:sz w:val="24"/>
          <w:szCs w:val="24"/>
        </w:rPr>
        <w:t>),</w:t>
      </w:r>
      <w:r w:rsidRPr="0057668C">
        <w:rPr>
          <w:rFonts w:ascii="Arial" w:hAnsi="Arial" w:cs="Arial"/>
          <w:color w:val="000000" w:themeColor="text1"/>
          <w:sz w:val="24"/>
          <w:szCs w:val="24"/>
        </w:rPr>
        <w:t xml:space="preserve"> Rozporządzeniem </w:t>
      </w:r>
      <w:r w:rsidR="00860FFB" w:rsidRPr="0057668C">
        <w:rPr>
          <w:rFonts w:ascii="Arial" w:hAnsi="Arial" w:cs="Arial"/>
          <w:color w:val="000000" w:themeColor="text1"/>
          <w:sz w:val="24"/>
          <w:szCs w:val="24"/>
        </w:rPr>
        <w:t xml:space="preserve">Ministra Klimatu i Środowiska z dnia 3 sierpnia 2021 r. w sprawie sposobu obliczania poziomów przygotowania do ponownego użycia i recyklingu odpadów komunalnych (Dz.U. z 2021 r. poz. 1530) lub innego aktu prawnego określającego sposób obliczenia poziomów recyklingu, przygotowania do ponownego użycia i odzysku innymi metodami niektórych frakcji odpadów komunalnych znajdującego zastosowanie do danego roku kalendarzowego, </w:t>
      </w:r>
      <w:r w:rsidRPr="0057668C">
        <w:rPr>
          <w:rFonts w:ascii="Arial" w:hAnsi="Arial" w:cs="Arial"/>
          <w:color w:val="000000" w:themeColor="text1"/>
          <w:sz w:val="24"/>
          <w:szCs w:val="24"/>
        </w:rPr>
        <w:t>R</w:t>
      </w:r>
      <w:r w:rsidR="00860FFB" w:rsidRPr="0057668C">
        <w:rPr>
          <w:rFonts w:ascii="Arial" w:hAnsi="Arial" w:cs="Arial"/>
          <w:color w:val="000000" w:themeColor="text1"/>
          <w:sz w:val="24"/>
          <w:szCs w:val="24"/>
        </w:rPr>
        <w:t>ozporządzeniem Ministra Środowiska z dnia 15 grudnia 2017 r. w sprawie poziomów ograniczenia masy odpadów komunalnych ulegających biodegradacji (Dz.U. z 2017 r. , poz. 2412), Uchwałą Nr XXXII/545/17 Sejmiku Województwa Kujawsko – Pomorskiego z dnia 29 maja 2017 r. w sprawie „Planu gospodarki odpadami Województwa Kujawsko – Pomorskiego na lata 2016 – 2022, z perspektywą na lata 2023 – 2028” oraz Uchwałą Nr XXXII/546/17 Sejmiku Województwa Kujawsko – Pomorskiego z dnia 29 maja 2017 r. w  sprawie wykonania "Planu gospodarki odpadami województwa kujawsko-pomorskiego na lata 2016-2022 z  perspektywą na lata 2023-2028" (Dz. Urz. Woj. Kujawsko – Pomorskiego 2017 r. poz. 2403 ze zm.)</w:t>
      </w:r>
      <w:bookmarkEnd w:id="27"/>
      <w:r w:rsidR="00860FFB" w:rsidRPr="0057668C">
        <w:rPr>
          <w:rFonts w:ascii="Arial" w:hAnsi="Arial" w:cs="Arial"/>
          <w:color w:val="000000" w:themeColor="text1"/>
          <w:sz w:val="24"/>
          <w:szCs w:val="24"/>
        </w:rPr>
        <w:t>.</w:t>
      </w:r>
    </w:p>
    <w:p w14:paraId="62197528" w14:textId="33538620" w:rsidR="00E47C44"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28" w:name="_Hlk179034041"/>
      <w:r w:rsidRPr="0057668C">
        <w:rPr>
          <w:rFonts w:ascii="Arial" w:hAnsi="Arial" w:cs="Arial"/>
          <w:color w:val="000000" w:themeColor="text1"/>
          <w:sz w:val="24"/>
          <w:szCs w:val="24"/>
        </w:rPr>
        <w:t xml:space="preserve">zobowiązany jest do monitorowania obowiązku ciążącego na właścicielu nieruchomości w zakresie selektywnego zbierania odpadów komunalnych. W przypadku stwierdzenia, że właściciel nieruchomości nie wywiązuje się z obowiązku w zakresie segregacji odpadów, </w:t>
      </w:r>
      <w:r w:rsidR="00CE6450" w:rsidRPr="0057668C">
        <w:rPr>
          <w:rFonts w:ascii="Arial" w:hAnsi="Arial" w:cs="Arial"/>
          <w:color w:val="000000" w:themeColor="text1"/>
          <w:sz w:val="24"/>
          <w:szCs w:val="24"/>
        </w:rPr>
        <w:t>Wykonawca odbiera odpady jako zmieszane odpady komunalne w kolejnym terminie zgodnym z harmonogramem</w:t>
      </w:r>
      <w:r w:rsidRPr="0057668C">
        <w:rPr>
          <w:rFonts w:ascii="Arial" w:hAnsi="Arial" w:cs="Arial"/>
          <w:color w:val="000000" w:themeColor="text1"/>
          <w:sz w:val="24"/>
          <w:szCs w:val="24"/>
        </w:rPr>
        <w:t xml:space="preserve">. Wykonawca zobowiązany jest w terminie </w:t>
      </w:r>
      <w:r w:rsidR="004756EB" w:rsidRPr="0057668C">
        <w:rPr>
          <w:rFonts w:ascii="Arial" w:hAnsi="Arial" w:cs="Arial"/>
          <w:color w:val="000000" w:themeColor="text1"/>
          <w:sz w:val="24"/>
          <w:szCs w:val="24"/>
        </w:rPr>
        <w:t xml:space="preserve">2 </w:t>
      </w:r>
      <w:r w:rsidRPr="0057668C">
        <w:rPr>
          <w:rFonts w:ascii="Arial" w:hAnsi="Arial" w:cs="Arial"/>
          <w:color w:val="000000" w:themeColor="text1"/>
          <w:sz w:val="24"/>
          <w:szCs w:val="24"/>
        </w:rPr>
        <w:t>dni</w:t>
      </w:r>
      <w:r w:rsidR="00CE6450" w:rsidRPr="0057668C">
        <w:rPr>
          <w:rFonts w:ascii="Arial" w:hAnsi="Arial" w:cs="Arial"/>
          <w:color w:val="000000" w:themeColor="text1"/>
          <w:sz w:val="24"/>
          <w:szCs w:val="24"/>
        </w:rPr>
        <w:t xml:space="preserve"> roboczych</w:t>
      </w:r>
      <w:r w:rsidRPr="0057668C">
        <w:rPr>
          <w:rFonts w:ascii="Arial" w:hAnsi="Arial" w:cs="Arial"/>
          <w:color w:val="000000" w:themeColor="text1"/>
          <w:sz w:val="24"/>
          <w:szCs w:val="24"/>
        </w:rPr>
        <w:t xml:space="preserve"> od dnia zaistnienia opisanej sytuacji do poinformowania Zamawiającego drogą pisemną lub elektroniczną o nie wywiązywaniu się z obowiązków segregacji odpadów przez właściciela nieruchomości. Do informacji Wykonawca zobowiązany będzie załączyć </w:t>
      </w:r>
      <w:r w:rsidRPr="0057668C">
        <w:rPr>
          <w:rFonts w:ascii="Arial" w:hAnsi="Arial" w:cs="Arial"/>
          <w:color w:val="000000" w:themeColor="text1"/>
          <w:sz w:val="24"/>
          <w:szCs w:val="24"/>
        </w:rPr>
        <w:lastRenderedPageBreak/>
        <w:t>dokumentację fotograficzną lub nagranie oraz protokół z zaistniałego zdarzenia. Z dokumentacji musi jednoznacznie wynikać, jakiej dotyczy nieruchomości, w jakim dniu i o jakiej godzinie doszło do ustalenia ww. zdarzenia</w:t>
      </w:r>
      <w:bookmarkEnd w:id="28"/>
      <w:r w:rsidRPr="0057668C">
        <w:rPr>
          <w:rFonts w:ascii="Arial" w:hAnsi="Arial" w:cs="Arial"/>
          <w:color w:val="000000" w:themeColor="text1"/>
          <w:sz w:val="24"/>
          <w:szCs w:val="24"/>
        </w:rPr>
        <w:t>.</w:t>
      </w:r>
    </w:p>
    <w:p w14:paraId="6B227ED7" w14:textId="77777777" w:rsidR="00E47C44"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29" w:name="_Hlk179034072"/>
      <w:r w:rsidRPr="0057668C">
        <w:rPr>
          <w:rFonts w:ascii="Arial" w:hAnsi="Arial" w:cs="Arial"/>
          <w:color w:val="000000" w:themeColor="text1"/>
          <w:sz w:val="24"/>
          <w:szCs w:val="24"/>
        </w:rPr>
        <w:t>zobowiązany jest do ważenia wszystkich odebranych odpadów komunalnych na legalizowanej wadze i przechowywania dokumentacji pomiarów do wglądu Zamawiającego przez okres wykonywania zamówienia. Zamawiający zastrzega sobie prawo do kontroli czynności ważenia odpadów komunalnych w miejscu wskazanym przez Zamawiającego</w:t>
      </w:r>
      <w:bookmarkEnd w:id="29"/>
      <w:r w:rsidRPr="0057668C">
        <w:rPr>
          <w:rFonts w:ascii="Arial" w:hAnsi="Arial" w:cs="Arial"/>
          <w:color w:val="000000" w:themeColor="text1"/>
          <w:sz w:val="24"/>
          <w:szCs w:val="24"/>
        </w:rPr>
        <w:t>.</w:t>
      </w:r>
    </w:p>
    <w:p w14:paraId="4CC33157" w14:textId="52F596EE" w:rsidR="00E47C44"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Jeśli </w:t>
      </w:r>
      <w:bookmarkStart w:id="30" w:name="_Hlk179034095"/>
      <w:r w:rsidRPr="0057668C">
        <w:rPr>
          <w:rFonts w:ascii="Arial" w:hAnsi="Arial" w:cs="Arial"/>
          <w:color w:val="000000" w:themeColor="text1"/>
          <w:sz w:val="24"/>
          <w:szCs w:val="24"/>
        </w:rPr>
        <w:t xml:space="preserve">podczas </w:t>
      </w:r>
      <w:bookmarkStart w:id="31" w:name="_Hlk142717525"/>
      <w:r w:rsidRPr="0057668C">
        <w:rPr>
          <w:rFonts w:ascii="Arial" w:hAnsi="Arial" w:cs="Arial"/>
          <w:color w:val="000000" w:themeColor="text1"/>
          <w:sz w:val="24"/>
          <w:szCs w:val="24"/>
        </w:rPr>
        <w:t>odbierania odpadów dojdzie do uszkodzenia lub zniszczenia z winy Wykonawcy pojemników, Wykonawca zobowiązany jest do dostarczenia na swój koszt</w:t>
      </w:r>
      <w:r w:rsidR="00B852AF" w:rsidRPr="0057668C">
        <w:rPr>
          <w:rFonts w:ascii="Arial" w:hAnsi="Arial" w:cs="Arial"/>
          <w:color w:val="000000" w:themeColor="text1"/>
          <w:sz w:val="24"/>
          <w:szCs w:val="24"/>
        </w:rPr>
        <w:t xml:space="preserve"> pojemniki zamienne w dobrym stanie odpowiadające pojemnością uszkodzonym lub zniszczonym pojemnikom</w:t>
      </w:r>
      <w:r w:rsidRPr="0057668C">
        <w:rPr>
          <w:rFonts w:ascii="Arial" w:hAnsi="Arial" w:cs="Arial"/>
          <w:color w:val="000000" w:themeColor="text1"/>
          <w:sz w:val="24"/>
          <w:szCs w:val="24"/>
        </w:rPr>
        <w:t>. Zobowiązanie dotyczy pojemników zgodnych z normą PN – EN840-1/6</w:t>
      </w:r>
      <w:bookmarkEnd w:id="31"/>
      <w:r w:rsidRPr="0057668C">
        <w:rPr>
          <w:rFonts w:ascii="Arial" w:hAnsi="Arial" w:cs="Arial"/>
          <w:color w:val="000000" w:themeColor="text1"/>
          <w:sz w:val="24"/>
          <w:szCs w:val="24"/>
        </w:rPr>
        <w:t>.</w:t>
      </w:r>
      <w:bookmarkEnd w:id="30"/>
    </w:p>
    <w:p w14:paraId="19789E30" w14:textId="1FA5FD42" w:rsidR="00E47C44"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32" w:name="_Hlk179034121"/>
      <w:r w:rsidRPr="0057668C">
        <w:rPr>
          <w:rFonts w:ascii="Arial" w:hAnsi="Arial" w:cs="Arial"/>
          <w:color w:val="000000" w:themeColor="text1"/>
          <w:sz w:val="24"/>
          <w:szCs w:val="24"/>
        </w:rPr>
        <w:t>zobowiązany jest do przekazywania odebranych niesegregowanych (zmieszanych) odpadów komunalnych zgodnie z art. 29a oraz art. 38b ust.1 pkt 1 ustawy z dnia 14 grudnia 2012 r. o odpadach (Dz. U. z 202</w:t>
      </w:r>
      <w:r w:rsidR="0076082A" w:rsidRPr="0057668C">
        <w:rPr>
          <w:rFonts w:ascii="Arial" w:hAnsi="Arial" w:cs="Arial"/>
          <w:color w:val="000000" w:themeColor="text1"/>
          <w:sz w:val="24"/>
          <w:szCs w:val="24"/>
        </w:rPr>
        <w:t>3</w:t>
      </w:r>
      <w:r w:rsidRPr="0057668C">
        <w:rPr>
          <w:rFonts w:ascii="Arial" w:hAnsi="Arial" w:cs="Arial"/>
          <w:color w:val="000000" w:themeColor="text1"/>
          <w:sz w:val="24"/>
          <w:szCs w:val="24"/>
        </w:rPr>
        <w:t xml:space="preserve"> r., poz.</w:t>
      </w:r>
      <w:r w:rsidR="0076082A" w:rsidRPr="0057668C">
        <w:rPr>
          <w:rFonts w:ascii="Arial" w:hAnsi="Arial" w:cs="Arial"/>
          <w:color w:val="000000" w:themeColor="text1"/>
          <w:sz w:val="24"/>
          <w:szCs w:val="24"/>
        </w:rPr>
        <w:t xml:space="preserve"> </w:t>
      </w:r>
      <w:bookmarkStart w:id="33" w:name="_Hlk151238158"/>
      <w:r w:rsidR="0076082A" w:rsidRPr="0057668C">
        <w:rPr>
          <w:rFonts w:ascii="Arial" w:hAnsi="Arial" w:cs="Arial"/>
          <w:color w:val="000000" w:themeColor="text1"/>
          <w:sz w:val="24"/>
          <w:szCs w:val="24"/>
        </w:rPr>
        <w:t>1587</w:t>
      </w:r>
      <w:bookmarkEnd w:id="33"/>
      <w:r w:rsidR="00F57CA7" w:rsidRPr="0057668C">
        <w:rPr>
          <w:rFonts w:ascii="Arial" w:hAnsi="Arial" w:cs="Arial"/>
          <w:color w:val="000000" w:themeColor="text1"/>
          <w:sz w:val="24"/>
          <w:szCs w:val="24"/>
        </w:rPr>
        <w:t>,</w:t>
      </w:r>
      <w:r w:rsidRPr="0057668C">
        <w:rPr>
          <w:rFonts w:ascii="Arial" w:hAnsi="Arial" w:cs="Arial"/>
          <w:color w:val="000000" w:themeColor="text1"/>
          <w:sz w:val="24"/>
          <w:szCs w:val="24"/>
        </w:rPr>
        <w:t xml:space="preserve"> ze zm.)</w:t>
      </w:r>
      <w:bookmarkEnd w:id="32"/>
      <w:r w:rsidRPr="0057668C">
        <w:rPr>
          <w:rFonts w:ascii="Arial" w:hAnsi="Arial" w:cs="Arial"/>
          <w:color w:val="000000" w:themeColor="text1"/>
          <w:sz w:val="24"/>
          <w:szCs w:val="24"/>
        </w:rPr>
        <w:t>.</w:t>
      </w:r>
    </w:p>
    <w:p w14:paraId="5DFB34F5" w14:textId="20437C55" w:rsidR="00E47C44"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34" w:name="_Hlk179034140"/>
      <w:r w:rsidRPr="0057668C">
        <w:rPr>
          <w:rFonts w:ascii="Arial" w:hAnsi="Arial" w:cs="Arial"/>
          <w:color w:val="000000" w:themeColor="text1"/>
          <w:sz w:val="24"/>
          <w:szCs w:val="24"/>
        </w:rPr>
        <w:t>zobowiązany jest do zagospodarowania selektywnie zebranych odpadów komunalnych bezpośrednio lub za pośrednictwem innego zbierającego odpady, do instalacji odzysku lub unieszkodliwiania odpadów, zgodnie z hierarchią sposobów postępowania z odpadami, o której mowa w art. 17 ustawy z dnia 14 grudnia 2012 r. o odpadach (Dz. U. z 202</w:t>
      </w:r>
      <w:r w:rsidR="0076082A" w:rsidRPr="0057668C">
        <w:rPr>
          <w:rFonts w:ascii="Arial" w:hAnsi="Arial" w:cs="Arial"/>
          <w:color w:val="000000" w:themeColor="text1"/>
          <w:sz w:val="24"/>
          <w:szCs w:val="24"/>
        </w:rPr>
        <w:t>3</w:t>
      </w:r>
      <w:r w:rsidRPr="0057668C">
        <w:rPr>
          <w:rFonts w:ascii="Arial" w:hAnsi="Arial" w:cs="Arial"/>
          <w:color w:val="000000" w:themeColor="text1"/>
          <w:sz w:val="24"/>
          <w:szCs w:val="24"/>
        </w:rPr>
        <w:t xml:space="preserve"> r., poz.</w:t>
      </w:r>
      <w:r w:rsidR="0076082A" w:rsidRPr="0057668C">
        <w:rPr>
          <w:rFonts w:ascii="Arial" w:hAnsi="Arial" w:cs="Arial"/>
          <w:color w:val="000000" w:themeColor="text1"/>
          <w:sz w:val="24"/>
          <w:szCs w:val="24"/>
        </w:rPr>
        <w:t xml:space="preserve"> 1587</w:t>
      </w:r>
      <w:r w:rsidR="00092B19" w:rsidRPr="0057668C">
        <w:rPr>
          <w:rFonts w:ascii="Arial" w:hAnsi="Arial" w:cs="Arial"/>
          <w:color w:val="000000" w:themeColor="text1"/>
          <w:sz w:val="24"/>
          <w:szCs w:val="24"/>
        </w:rPr>
        <w:t>,</w:t>
      </w:r>
      <w:r w:rsidRPr="0057668C">
        <w:rPr>
          <w:rFonts w:ascii="Arial" w:hAnsi="Arial" w:cs="Arial"/>
          <w:color w:val="000000" w:themeColor="text1"/>
          <w:sz w:val="24"/>
          <w:szCs w:val="24"/>
        </w:rPr>
        <w:t xml:space="preserve"> ze zm.)</w:t>
      </w:r>
      <w:bookmarkEnd w:id="34"/>
      <w:r w:rsidRPr="0057668C">
        <w:rPr>
          <w:rFonts w:ascii="Arial" w:hAnsi="Arial" w:cs="Arial"/>
          <w:color w:val="000000" w:themeColor="text1"/>
          <w:sz w:val="24"/>
          <w:szCs w:val="24"/>
        </w:rPr>
        <w:t>.</w:t>
      </w:r>
    </w:p>
    <w:p w14:paraId="3180863A" w14:textId="0F557F24" w:rsidR="00E47C44"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bookmarkStart w:id="35" w:name="_Hlk179034165"/>
      <w:r w:rsidRPr="0057668C">
        <w:rPr>
          <w:rFonts w:ascii="Arial" w:hAnsi="Arial" w:cs="Arial"/>
          <w:color w:val="000000" w:themeColor="text1"/>
          <w:sz w:val="24"/>
          <w:szCs w:val="24"/>
        </w:rPr>
        <w:t>Obowiązki Wykonawcy w zakresie prowadzenia dokumentacji związanej z realizacją przedmiotu umowy</w:t>
      </w:r>
      <w:bookmarkEnd w:id="35"/>
      <w:r w:rsidRPr="0057668C">
        <w:rPr>
          <w:rFonts w:ascii="Arial" w:hAnsi="Arial" w:cs="Arial"/>
          <w:color w:val="000000" w:themeColor="text1"/>
          <w:sz w:val="24"/>
          <w:szCs w:val="24"/>
        </w:rPr>
        <w:t>:</w:t>
      </w:r>
    </w:p>
    <w:p w14:paraId="2B664A70" w14:textId="77777777" w:rsidR="00E47C44" w:rsidRPr="0057668C" w:rsidRDefault="00E47C44" w:rsidP="00EA3C4C">
      <w:pPr>
        <w:pStyle w:val="Bezodstpw"/>
        <w:numPr>
          <w:ilvl w:val="0"/>
          <w:numId w:val="28"/>
        </w:numPr>
        <w:spacing w:line="480" w:lineRule="auto"/>
        <w:ind w:left="567" w:hanging="283"/>
        <w:jc w:val="both"/>
        <w:rPr>
          <w:rFonts w:ascii="Arial" w:hAnsi="Arial" w:cs="Arial"/>
          <w:color w:val="000000" w:themeColor="text1"/>
          <w:sz w:val="24"/>
          <w:szCs w:val="24"/>
        </w:rPr>
      </w:pPr>
      <w:bookmarkStart w:id="36" w:name="_Hlk179034192"/>
      <w:r w:rsidRPr="0057668C">
        <w:rPr>
          <w:rFonts w:ascii="Arial" w:hAnsi="Arial" w:cs="Arial"/>
          <w:color w:val="000000" w:themeColor="text1"/>
          <w:sz w:val="24"/>
          <w:szCs w:val="24"/>
        </w:rPr>
        <w:lastRenderedPageBreak/>
        <w:t>W celu umożliwienia sporządzenia przez Zamawiającego rocznego sprawozdania z realizacji zadań z zakresu gospodarowania odpadami komunalnymi, o którym mowa w art. 9q ustawy o utrzymaniu czystości i porządku w gminach Wykonawca zobowiązany będzie przekazać Zamawiającemu niezbędne informacje umożliwiające sporządzenie sprawozdania; Wykonawca zobowiązany będzie również do przedkładania Zamawiającemu innych informacji nt. odbioru, unieszkodliwiania i segregacji odpadów, jeśli w trakcie realizacji zamówienia na Zamawiającego nałożony zostanie obowiązek sporządzania innych sprawozdań z zakresu gospodarki odpadami; dotyczy to tylko informacji w posiadaniu, których będzie Wykonawca, a nie Zamawiający,</w:t>
      </w:r>
    </w:p>
    <w:p w14:paraId="49A67465" w14:textId="0A292A8E" w:rsidR="00E47C44" w:rsidRPr="0057668C" w:rsidRDefault="00E47C44" w:rsidP="00EA3C4C">
      <w:pPr>
        <w:pStyle w:val="Bezodstpw"/>
        <w:numPr>
          <w:ilvl w:val="0"/>
          <w:numId w:val="28"/>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zobowiązany będzie do przedkładania Zamawiającemu najpóźniej wraz z fakturą za dany okres rozliczeniowy raportów wagowych w wersji papierowej, zawierających ilość odebranych odpadów i ich rodzaje (zgodnie z obowiązującą klasyfikacją odpadów); na raportach winna się znajdować adnotacja, że odpady pochodzą z terenu Miasta i Gminy </w:t>
      </w:r>
      <w:r w:rsidR="00474357" w:rsidRPr="0057668C">
        <w:rPr>
          <w:rFonts w:ascii="Arial" w:hAnsi="Arial" w:cs="Arial"/>
          <w:color w:val="000000" w:themeColor="text1"/>
          <w:sz w:val="24"/>
          <w:szCs w:val="24"/>
        </w:rPr>
        <w:t>Kikół</w:t>
      </w:r>
      <w:r w:rsidRPr="0057668C">
        <w:rPr>
          <w:rFonts w:ascii="Arial" w:hAnsi="Arial" w:cs="Arial"/>
          <w:color w:val="000000" w:themeColor="text1"/>
          <w:sz w:val="24"/>
          <w:szCs w:val="24"/>
        </w:rPr>
        <w:t>; wraz z ww. raportami, Wykonawca dostarczy w wersji papierowej wykaz nieruchomości, z których zostały odebrane odpady komunalne</w:t>
      </w:r>
      <w:r w:rsidR="002C5173" w:rsidRPr="0057668C">
        <w:rPr>
          <w:rFonts w:ascii="Arial" w:hAnsi="Arial" w:cs="Arial"/>
          <w:color w:val="000000" w:themeColor="text1"/>
          <w:sz w:val="24"/>
          <w:szCs w:val="24"/>
        </w:rPr>
        <w:t xml:space="preserve"> w postaci uzupełnionych list wywozowych</w:t>
      </w:r>
      <w:r w:rsidRPr="0057668C">
        <w:rPr>
          <w:rFonts w:ascii="Arial" w:hAnsi="Arial" w:cs="Arial"/>
          <w:color w:val="000000" w:themeColor="text1"/>
          <w:sz w:val="24"/>
          <w:szCs w:val="24"/>
        </w:rPr>
        <w:t>,</w:t>
      </w:r>
    </w:p>
    <w:p w14:paraId="4A74D908" w14:textId="77777777" w:rsidR="00E47C44" w:rsidRPr="0057668C" w:rsidRDefault="00E47C44" w:rsidP="00EA3C4C">
      <w:pPr>
        <w:pStyle w:val="Bezodstpw"/>
        <w:numPr>
          <w:ilvl w:val="0"/>
          <w:numId w:val="28"/>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Wykonawca zobowiązany będzie do przekazywania Zamawiającemu kart przekazania odpadów do instalacji komunalnych bądź instalacji odzysku lub unieszkodliwiania odpadów,</w:t>
      </w:r>
    </w:p>
    <w:p w14:paraId="1C100731" w14:textId="754BFAC3" w:rsidR="00E47C44" w:rsidRPr="009700C3" w:rsidRDefault="00E47C44" w:rsidP="00EA3C4C">
      <w:pPr>
        <w:pStyle w:val="Bezodstpw"/>
        <w:numPr>
          <w:ilvl w:val="0"/>
          <w:numId w:val="28"/>
        </w:numPr>
        <w:spacing w:line="480" w:lineRule="auto"/>
        <w:ind w:left="567" w:hanging="283"/>
        <w:jc w:val="both"/>
        <w:rPr>
          <w:rFonts w:ascii="Arial" w:hAnsi="Arial" w:cs="Arial"/>
          <w:strike/>
          <w:color w:val="FF0000"/>
          <w:sz w:val="24"/>
          <w:szCs w:val="24"/>
        </w:rPr>
      </w:pPr>
      <w:r w:rsidRPr="009700C3">
        <w:rPr>
          <w:rFonts w:ascii="Arial" w:hAnsi="Arial" w:cs="Arial"/>
          <w:strike/>
          <w:color w:val="FF0000"/>
          <w:sz w:val="24"/>
          <w:szCs w:val="24"/>
        </w:rPr>
        <w:t xml:space="preserve">Wykonawca zobowiązany będzie do przekazywania Zamawiającemu wykazu nieruchomości, których właściciele zbierają odpady w sposób niezgodny ze złożoną deklaracją i obowiązującym Regulaminem utrzymania czystości i </w:t>
      </w:r>
      <w:r w:rsidRPr="009700C3">
        <w:rPr>
          <w:rFonts w:ascii="Arial" w:hAnsi="Arial" w:cs="Arial"/>
          <w:strike/>
          <w:color w:val="FF0000"/>
          <w:sz w:val="24"/>
          <w:szCs w:val="24"/>
        </w:rPr>
        <w:lastRenderedPageBreak/>
        <w:t xml:space="preserve">porządku w </w:t>
      </w:r>
      <w:r w:rsidR="00F14119" w:rsidRPr="009700C3">
        <w:rPr>
          <w:rFonts w:ascii="Arial" w:hAnsi="Arial" w:cs="Arial"/>
          <w:strike/>
          <w:color w:val="FF0000"/>
          <w:sz w:val="24"/>
          <w:szCs w:val="24"/>
        </w:rPr>
        <w:t>na terenie Miasta i</w:t>
      </w:r>
      <w:r w:rsidRPr="009700C3">
        <w:rPr>
          <w:rFonts w:ascii="Arial" w:hAnsi="Arial" w:cs="Arial"/>
          <w:strike/>
          <w:color w:val="FF0000"/>
          <w:sz w:val="24"/>
          <w:szCs w:val="24"/>
        </w:rPr>
        <w:t xml:space="preserve"> </w:t>
      </w:r>
      <w:r w:rsidR="00474357" w:rsidRPr="009700C3">
        <w:rPr>
          <w:rFonts w:ascii="Arial" w:hAnsi="Arial" w:cs="Arial"/>
          <w:strike/>
          <w:color w:val="FF0000"/>
          <w:sz w:val="24"/>
          <w:szCs w:val="24"/>
        </w:rPr>
        <w:t>Kikół</w:t>
      </w:r>
      <w:r w:rsidRPr="009700C3">
        <w:rPr>
          <w:rFonts w:ascii="Arial" w:hAnsi="Arial" w:cs="Arial"/>
          <w:strike/>
          <w:color w:val="FF0000"/>
          <w:sz w:val="24"/>
          <w:szCs w:val="24"/>
        </w:rPr>
        <w:t xml:space="preserve"> wraz z protokołem kontroli i materiałem zdjęciowym,</w:t>
      </w:r>
    </w:p>
    <w:p w14:paraId="3DCBFF7E" w14:textId="0E21D9D1" w:rsidR="00E47C44" w:rsidRPr="0057668C" w:rsidRDefault="00E47C44" w:rsidP="00EA3C4C">
      <w:pPr>
        <w:pStyle w:val="Bezodstpw"/>
        <w:numPr>
          <w:ilvl w:val="0"/>
          <w:numId w:val="28"/>
        </w:numPr>
        <w:spacing w:line="480" w:lineRule="auto"/>
        <w:ind w:left="567" w:hanging="283"/>
        <w:jc w:val="both"/>
        <w:rPr>
          <w:rFonts w:ascii="Arial" w:hAnsi="Arial" w:cs="Arial"/>
          <w:color w:val="000000" w:themeColor="text1"/>
          <w:sz w:val="24"/>
          <w:szCs w:val="24"/>
        </w:rPr>
      </w:pPr>
      <w:r w:rsidRPr="0057668C">
        <w:rPr>
          <w:rFonts w:ascii="Arial" w:hAnsi="Arial" w:cs="Arial"/>
          <w:color w:val="000000" w:themeColor="text1"/>
          <w:sz w:val="24"/>
          <w:szCs w:val="24"/>
        </w:rPr>
        <w:t>Zamawiający zastrzega sobie prawo do kontroli odbioru i zagospodarowanie odpadów</w:t>
      </w:r>
      <w:r w:rsidR="002C5173" w:rsidRPr="0057668C">
        <w:rPr>
          <w:rFonts w:ascii="Arial" w:hAnsi="Arial" w:cs="Arial"/>
          <w:color w:val="000000" w:themeColor="text1"/>
          <w:sz w:val="24"/>
          <w:szCs w:val="24"/>
        </w:rPr>
        <w:t xml:space="preserve"> po uprzednim pisemnym poinformowaniu Wykonawcy</w:t>
      </w:r>
      <w:bookmarkEnd w:id="36"/>
      <w:r w:rsidRPr="0057668C">
        <w:rPr>
          <w:rFonts w:ascii="Arial" w:hAnsi="Arial" w:cs="Arial"/>
          <w:color w:val="000000" w:themeColor="text1"/>
          <w:sz w:val="24"/>
          <w:szCs w:val="24"/>
        </w:rPr>
        <w:t>.</w:t>
      </w:r>
    </w:p>
    <w:p w14:paraId="561CC7D7" w14:textId="78B425AA" w:rsidR="00E47C44" w:rsidRPr="0057668C" w:rsidRDefault="00E47C44" w:rsidP="00EA3C4C">
      <w:pPr>
        <w:pStyle w:val="Bezodstpw"/>
        <w:numPr>
          <w:ilvl w:val="0"/>
          <w:numId w:val="10"/>
        </w:numPr>
        <w:spacing w:line="480" w:lineRule="auto"/>
        <w:ind w:left="284" w:hanging="284"/>
        <w:jc w:val="both"/>
        <w:rPr>
          <w:rFonts w:ascii="Arial" w:hAnsi="Arial" w:cs="Arial"/>
          <w:color w:val="000000" w:themeColor="text1"/>
          <w:sz w:val="24"/>
          <w:szCs w:val="24"/>
        </w:rPr>
      </w:pPr>
      <w:r w:rsidRPr="0057668C">
        <w:rPr>
          <w:rFonts w:ascii="Arial" w:hAnsi="Arial" w:cs="Arial"/>
          <w:color w:val="000000" w:themeColor="text1"/>
          <w:sz w:val="24"/>
          <w:szCs w:val="24"/>
        </w:rPr>
        <w:t xml:space="preserve">Wykonawca </w:t>
      </w:r>
      <w:bookmarkStart w:id="37" w:name="_Hlk179034239"/>
      <w:r w:rsidRPr="0057668C">
        <w:rPr>
          <w:rFonts w:ascii="Arial" w:hAnsi="Arial" w:cs="Arial"/>
          <w:color w:val="000000" w:themeColor="text1"/>
          <w:sz w:val="24"/>
          <w:szCs w:val="24"/>
        </w:rPr>
        <w:t>zobowiązany jest do utrzymywania standardów sanitarnych oraz standardów</w:t>
      </w:r>
      <w:r w:rsidR="000859F4" w:rsidRPr="0057668C">
        <w:rPr>
          <w:rFonts w:ascii="Arial" w:hAnsi="Arial" w:cs="Arial"/>
          <w:color w:val="000000" w:themeColor="text1"/>
          <w:sz w:val="24"/>
          <w:szCs w:val="24"/>
        </w:rPr>
        <w:t xml:space="preserve"> </w:t>
      </w:r>
      <w:r w:rsidRPr="0057668C">
        <w:rPr>
          <w:rFonts w:ascii="Arial" w:hAnsi="Arial" w:cs="Arial"/>
          <w:color w:val="000000" w:themeColor="text1"/>
          <w:sz w:val="24"/>
          <w:szCs w:val="24"/>
        </w:rPr>
        <w:t>ochrony środowiska zgodnie z Rozporządzeniem Ministra Środowiska z dnia 11 stycznia</w:t>
      </w:r>
      <w:r w:rsidR="000859F4" w:rsidRPr="0057668C">
        <w:rPr>
          <w:rFonts w:ascii="Arial" w:hAnsi="Arial" w:cs="Arial"/>
          <w:color w:val="000000" w:themeColor="text1"/>
          <w:sz w:val="24"/>
          <w:szCs w:val="24"/>
        </w:rPr>
        <w:t xml:space="preserve"> </w:t>
      </w:r>
      <w:r w:rsidRPr="0057668C">
        <w:rPr>
          <w:rFonts w:ascii="Arial" w:hAnsi="Arial" w:cs="Arial"/>
          <w:color w:val="000000" w:themeColor="text1"/>
          <w:sz w:val="24"/>
          <w:szCs w:val="24"/>
        </w:rPr>
        <w:t>2013 r. w sprawie szczegółowych wymagań w zakresie odbierania odpadów komunalnych</w:t>
      </w:r>
      <w:r w:rsidR="000859F4" w:rsidRPr="0057668C">
        <w:rPr>
          <w:rFonts w:ascii="Arial" w:hAnsi="Arial" w:cs="Arial"/>
          <w:color w:val="000000" w:themeColor="text1"/>
          <w:sz w:val="24"/>
          <w:szCs w:val="24"/>
        </w:rPr>
        <w:t xml:space="preserve"> </w:t>
      </w:r>
      <w:r w:rsidRPr="0057668C">
        <w:rPr>
          <w:rFonts w:ascii="Arial" w:hAnsi="Arial" w:cs="Arial"/>
          <w:color w:val="000000" w:themeColor="text1"/>
          <w:sz w:val="24"/>
          <w:szCs w:val="24"/>
        </w:rPr>
        <w:t xml:space="preserve">od właścicieli nieruchomości (Dz.U. z 2013, poz. 122), </w:t>
      </w:r>
      <w:r w:rsidR="00474357" w:rsidRPr="0057668C">
        <w:rPr>
          <w:rFonts w:ascii="Arial" w:hAnsi="Arial" w:cs="Arial"/>
          <w:color w:val="000000" w:themeColor="text1"/>
          <w:sz w:val="24"/>
          <w:szCs w:val="24"/>
        </w:rPr>
        <w:t>R</w:t>
      </w:r>
      <w:r w:rsidRPr="0057668C">
        <w:rPr>
          <w:rFonts w:ascii="Arial" w:hAnsi="Arial" w:cs="Arial"/>
          <w:color w:val="000000" w:themeColor="text1"/>
          <w:sz w:val="24"/>
          <w:szCs w:val="24"/>
        </w:rPr>
        <w:t>ozporządzeniem Ministra</w:t>
      </w:r>
      <w:r w:rsidR="000859F4" w:rsidRPr="0057668C">
        <w:rPr>
          <w:rFonts w:ascii="Arial" w:hAnsi="Arial" w:cs="Arial"/>
          <w:color w:val="000000" w:themeColor="text1"/>
          <w:sz w:val="24"/>
          <w:szCs w:val="24"/>
        </w:rPr>
        <w:t xml:space="preserve"> </w:t>
      </w:r>
      <w:r w:rsidRPr="0057668C">
        <w:rPr>
          <w:rFonts w:ascii="Arial" w:hAnsi="Arial" w:cs="Arial"/>
          <w:color w:val="000000" w:themeColor="text1"/>
          <w:sz w:val="24"/>
          <w:szCs w:val="24"/>
        </w:rPr>
        <w:t>Środowiska z dnia 16 czerwca 2009 r. w sprawie bezpieczeństwa i higieny pracy przy</w:t>
      </w:r>
      <w:r w:rsidR="000859F4" w:rsidRPr="0057668C">
        <w:rPr>
          <w:rFonts w:ascii="Arial" w:hAnsi="Arial" w:cs="Arial"/>
          <w:color w:val="000000" w:themeColor="text1"/>
          <w:sz w:val="24"/>
          <w:szCs w:val="24"/>
        </w:rPr>
        <w:t xml:space="preserve"> </w:t>
      </w:r>
      <w:r w:rsidRPr="0057668C">
        <w:rPr>
          <w:rFonts w:ascii="Arial" w:hAnsi="Arial" w:cs="Arial"/>
          <w:color w:val="000000" w:themeColor="text1"/>
          <w:sz w:val="24"/>
          <w:szCs w:val="24"/>
        </w:rPr>
        <w:t>gospodarowaniu odpadami komunalnymi (Dz.U. z 2009 r, Nr 104, poz. 868)</w:t>
      </w:r>
      <w:r w:rsidR="000859F4" w:rsidRPr="0057668C">
        <w:rPr>
          <w:rFonts w:ascii="Arial" w:hAnsi="Arial" w:cs="Arial"/>
          <w:color w:val="000000" w:themeColor="text1"/>
          <w:sz w:val="24"/>
          <w:szCs w:val="24"/>
        </w:rPr>
        <w:t xml:space="preserve"> </w:t>
      </w:r>
      <w:r w:rsidRPr="0057668C">
        <w:rPr>
          <w:rFonts w:ascii="Arial" w:hAnsi="Arial" w:cs="Arial"/>
          <w:color w:val="000000" w:themeColor="text1"/>
          <w:sz w:val="24"/>
          <w:szCs w:val="24"/>
        </w:rPr>
        <w:t xml:space="preserve">i postanowieniami regulaminu utrzymania czystości i porządku obowiązującym </w:t>
      </w:r>
      <w:r w:rsidR="00F14119" w:rsidRPr="0057668C">
        <w:rPr>
          <w:rFonts w:ascii="Arial" w:hAnsi="Arial" w:cs="Arial"/>
          <w:color w:val="000000" w:themeColor="text1"/>
          <w:sz w:val="24"/>
          <w:szCs w:val="24"/>
        </w:rPr>
        <w:t>dla</w:t>
      </w:r>
      <w:r w:rsidRPr="0057668C">
        <w:rPr>
          <w:rFonts w:ascii="Arial" w:hAnsi="Arial" w:cs="Arial"/>
          <w:color w:val="000000" w:themeColor="text1"/>
          <w:sz w:val="24"/>
          <w:szCs w:val="24"/>
        </w:rPr>
        <w:t xml:space="preserve"> </w:t>
      </w:r>
      <w:r w:rsidR="000859F4" w:rsidRPr="0057668C">
        <w:rPr>
          <w:rFonts w:ascii="Arial" w:hAnsi="Arial" w:cs="Arial"/>
          <w:color w:val="000000" w:themeColor="text1"/>
          <w:sz w:val="24"/>
          <w:szCs w:val="24"/>
        </w:rPr>
        <w:t xml:space="preserve">Miasta i Gminy </w:t>
      </w:r>
      <w:r w:rsidR="00474357" w:rsidRPr="0057668C">
        <w:rPr>
          <w:rFonts w:ascii="Arial" w:hAnsi="Arial" w:cs="Arial"/>
          <w:color w:val="000000" w:themeColor="text1"/>
          <w:sz w:val="24"/>
          <w:szCs w:val="24"/>
        </w:rPr>
        <w:t>Kikół</w:t>
      </w:r>
      <w:bookmarkEnd w:id="37"/>
      <w:r w:rsidR="000859F4" w:rsidRPr="0057668C">
        <w:rPr>
          <w:rFonts w:ascii="Arial" w:hAnsi="Arial" w:cs="Arial"/>
          <w:color w:val="000000" w:themeColor="text1"/>
          <w:sz w:val="24"/>
          <w:szCs w:val="24"/>
        </w:rPr>
        <w:t>.</w:t>
      </w:r>
      <w:bookmarkEnd w:id="3"/>
    </w:p>
    <w:p w14:paraId="03263F99" w14:textId="1DABD868" w:rsidR="00251CAC" w:rsidRPr="0057668C" w:rsidRDefault="00251CAC" w:rsidP="00EA3C4C">
      <w:pPr>
        <w:pStyle w:val="Bezodstpw"/>
        <w:spacing w:before="360" w:line="480" w:lineRule="auto"/>
        <w:jc w:val="both"/>
        <w:rPr>
          <w:rFonts w:ascii="Arial" w:hAnsi="Arial" w:cs="Arial"/>
          <w:color w:val="000000" w:themeColor="text1"/>
          <w:sz w:val="24"/>
          <w:szCs w:val="24"/>
        </w:rPr>
      </w:pPr>
      <w:r w:rsidRPr="0057668C">
        <w:rPr>
          <w:rFonts w:ascii="Arial" w:hAnsi="Arial" w:cs="Arial"/>
          <w:color w:val="000000" w:themeColor="text1"/>
          <w:sz w:val="24"/>
          <w:szCs w:val="24"/>
        </w:rPr>
        <w:t>Powyższe wymagania i wytyczne nie wyczerpują i nie ograniczają obowiązków, prac, czynności koniecznych do prawidłowego wykonania przez Wykonawcę przedmiotu zamówienia.</w:t>
      </w:r>
    </w:p>
    <w:sectPr w:rsidR="00251CAC" w:rsidRPr="0057668C" w:rsidSect="008065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FD41FA" w14:textId="77777777" w:rsidR="00FF7A80" w:rsidRDefault="00FF7A80" w:rsidP="0024645E">
      <w:pPr>
        <w:spacing w:after="0" w:line="240" w:lineRule="auto"/>
      </w:pPr>
      <w:r>
        <w:separator/>
      </w:r>
    </w:p>
  </w:endnote>
  <w:endnote w:type="continuationSeparator" w:id="0">
    <w:p w14:paraId="06CD0703" w14:textId="77777777" w:rsidR="00FF7A80" w:rsidRDefault="00FF7A80" w:rsidP="00246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512FD" w14:textId="77777777" w:rsidR="00FF7A80" w:rsidRDefault="00FF7A80" w:rsidP="0024645E">
      <w:pPr>
        <w:spacing w:after="0" w:line="240" w:lineRule="auto"/>
      </w:pPr>
      <w:r>
        <w:separator/>
      </w:r>
    </w:p>
  </w:footnote>
  <w:footnote w:type="continuationSeparator" w:id="0">
    <w:p w14:paraId="4AC88F63" w14:textId="77777777" w:rsidR="00FF7A80" w:rsidRDefault="00FF7A80" w:rsidP="002464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64B7A"/>
    <w:multiLevelType w:val="hybridMultilevel"/>
    <w:tmpl w:val="8F86698E"/>
    <w:lvl w:ilvl="0" w:tplc="04150017">
      <w:start w:val="1"/>
      <w:numFmt w:val="lowerLetter"/>
      <w:lvlText w:val="%1)"/>
      <w:lvlJc w:val="left"/>
      <w:pPr>
        <w:ind w:left="1571" w:hanging="360"/>
      </w:pPr>
    </w:lvl>
    <w:lvl w:ilvl="1" w:tplc="04150017">
      <w:start w:val="1"/>
      <w:numFmt w:val="lowerLetter"/>
      <w:lvlText w:val="%2)"/>
      <w:lvlJc w:val="left"/>
      <w:pPr>
        <w:ind w:left="72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15:restartNumberingAfterBreak="0">
    <w:nsid w:val="06807A70"/>
    <w:multiLevelType w:val="hybridMultilevel"/>
    <w:tmpl w:val="1C8A2F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D630D"/>
    <w:multiLevelType w:val="hybridMultilevel"/>
    <w:tmpl w:val="E7543B92"/>
    <w:lvl w:ilvl="0" w:tplc="04150017">
      <w:start w:val="1"/>
      <w:numFmt w:val="lowerLetter"/>
      <w:lvlText w:val="%1)"/>
      <w:lvlJc w:val="left"/>
      <w:pPr>
        <w:ind w:left="1571" w:hanging="360"/>
      </w:pPr>
    </w:lvl>
    <w:lvl w:ilvl="1" w:tplc="04150017">
      <w:start w:val="1"/>
      <w:numFmt w:val="lowerLetter"/>
      <w:lvlText w:val="%2)"/>
      <w:lvlJc w:val="left"/>
      <w:pPr>
        <w:ind w:left="72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29A37AC0"/>
    <w:multiLevelType w:val="hybridMultilevel"/>
    <w:tmpl w:val="D312D8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A97282"/>
    <w:multiLevelType w:val="hybridMultilevel"/>
    <w:tmpl w:val="85D83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3B1856"/>
    <w:multiLevelType w:val="multilevel"/>
    <w:tmpl w:val="964440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B57CFB"/>
    <w:multiLevelType w:val="hybridMultilevel"/>
    <w:tmpl w:val="55C49292"/>
    <w:lvl w:ilvl="0" w:tplc="994EB8F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5404BA"/>
    <w:multiLevelType w:val="hybridMultilevel"/>
    <w:tmpl w:val="125CD77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37661292"/>
    <w:multiLevelType w:val="multilevel"/>
    <w:tmpl w:val="4582026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EF6950"/>
    <w:multiLevelType w:val="hybridMultilevel"/>
    <w:tmpl w:val="EA6CF87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 w15:restartNumberingAfterBreak="0">
    <w:nsid w:val="3E7437BA"/>
    <w:multiLevelType w:val="hybridMultilevel"/>
    <w:tmpl w:val="4D90228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3E7C6189"/>
    <w:multiLevelType w:val="multilevel"/>
    <w:tmpl w:val="0A70BC94"/>
    <w:lvl w:ilvl="0">
      <w:start w:val="1"/>
      <w:numFmt w:val="decimal"/>
      <w:lvlText w:val="%1."/>
      <w:lvlJc w:val="left"/>
      <w:pPr>
        <w:ind w:left="3240" w:hanging="360"/>
      </w:p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abstractNum w:abstractNumId="12" w15:restartNumberingAfterBreak="0">
    <w:nsid w:val="3FD21DC0"/>
    <w:multiLevelType w:val="hybridMultilevel"/>
    <w:tmpl w:val="EE50F1AA"/>
    <w:lvl w:ilvl="0" w:tplc="04150011">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3" w15:restartNumberingAfterBreak="0">
    <w:nsid w:val="421A1935"/>
    <w:multiLevelType w:val="hybridMultilevel"/>
    <w:tmpl w:val="E1F8AD28"/>
    <w:lvl w:ilvl="0" w:tplc="5A062C90">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15:restartNumberingAfterBreak="0">
    <w:nsid w:val="43001839"/>
    <w:multiLevelType w:val="hybridMultilevel"/>
    <w:tmpl w:val="5A08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A967BE"/>
    <w:multiLevelType w:val="hybridMultilevel"/>
    <w:tmpl w:val="0F2A1796"/>
    <w:lvl w:ilvl="0" w:tplc="B2CCED5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3FF5D0C"/>
    <w:multiLevelType w:val="hybridMultilevel"/>
    <w:tmpl w:val="48EE52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5A053B"/>
    <w:multiLevelType w:val="hybridMultilevel"/>
    <w:tmpl w:val="D0828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286542"/>
    <w:multiLevelType w:val="hybridMultilevel"/>
    <w:tmpl w:val="D610A0AA"/>
    <w:lvl w:ilvl="0" w:tplc="0415000F">
      <w:start w:val="1"/>
      <w:numFmt w:val="decimal"/>
      <w:lvlText w:val="%1."/>
      <w:lvlJc w:val="left"/>
      <w:pPr>
        <w:ind w:left="305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517461"/>
    <w:multiLevelType w:val="hybridMultilevel"/>
    <w:tmpl w:val="DA50BB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D784589"/>
    <w:multiLevelType w:val="hybridMultilevel"/>
    <w:tmpl w:val="A896F7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E6195E"/>
    <w:multiLevelType w:val="hybridMultilevel"/>
    <w:tmpl w:val="8D8A71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9F40B3"/>
    <w:multiLevelType w:val="hybridMultilevel"/>
    <w:tmpl w:val="516C288A"/>
    <w:lvl w:ilvl="0" w:tplc="057A5F2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85330F6"/>
    <w:multiLevelType w:val="hybridMultilevel"/>
    <w:tmpl w:val="63985EBA"/>
    <w:lvl w:ilvl="0" w:tplc="A97ED39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E035997"/>
    <w:multiLevelType w:val="hybridMultilevel"/>
    <w:tmpl w:val="7284C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6167CD"/>
    <w:multiLevelType w:val="hybridMultilevel"/>
    <w:tmpl w:val="4CFCC18E"/>
    <w:lvl w:ilvl="0" w:tplc="04150017">
      <w:start w:val="1"/>
      <w:numFmt w:val="lowerLetter"/>
      <w:lvlText w:val="%1)"/>
      <w:lvlJc w:val="left"/>
      <w:pPr>
        <w:ind w:left="1571" w:hanging="360"/>
      </w:pPr>
    </w:lvl>
    <w:lvl w:ilvl="1" w:tplc="04150017">
      <w:start w:val="1"/>
      <w:numFmt w:val="lowerLetter"/>
      <w:lvlText w:val="%2)"/>
      <w:lvlJc w:val="left"/>
      <w:pPr>
        <w:ind w:left="72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607067FF"/>
    <w:multiLevelType w:val="multilevel"/>
    <w:tmpl w:val="C0562C0A"/>
    <w:lvl w:ilvl="0">
      <w:start w:val="1"/>
      <w:numFmt w:val="decimal"/>
      <w:lvlText w:val="%1."/>
      <w:lvlJc w:val="left"/>
      <w:pPr>
        <w:ind w:left="402" w:hanging="300"/>
      </w:pPr>
      <w:rPr>
        <w:rFonts w:eastAsia="Times New Roman" w:cs="Times New Roman"/>
        <w:b w:val="0"/>
        <w:bCs/>
        <w:spacing w:val="-4"/>
        <w:w w:val="99"/>
        <w:sz w:val="24"/>
        <w:szCs w:val="24"/>
      </w:rPr>
    </w:lvl>
    <w:lvl w:ilvl="1">
      <w:start w:val="1"/>
      <w:numFmt w:val="decimal"/>
      <w:lvlText w:val="%1.%2."/>
      <w:lvlJc w:val="left"/>
      <w:pPr>
        <w:ind w:left="538" w:hanging="420"/>
      </w:pPr>
      <w:rPr>
        <w:rFonts w:eastAsia="Times New Roman" w:cs="Times New Roman"/>
        <w:b w:val="0"/>
        <w:color w:val="auto"/>
        <w:spacing w:val="-3"/>
        <w:w w:val="99"/>
        <w:sz w:val="24"/>
        <w:szCs w:val="24"/>
      </w:rPr>
    </w:lvl>
    <w:lvl w:ilvl="2">
      <w:start w:val="1"/>
      <w:numFmt w:val="decimal"/>
      <w:lvlText w:val="%1.%2.%3."/>
      <w:lvlJc w:val="left"/>
      <w:pPr>
        <w:ind w:left="1395" w:hanging="711"/>
      </w:pPr>
      <w:rPr>
        <w:rFonts w:eastAsia="Times New Roman" w:cs="Times New Roman"/>
        <w:b w:val="0"/>
        <w:spacing w:val="-16"/>
        <w:w w:val="99"/>
        <w:sz w:val="24"/>
        <w:szCs w:val="24"/>
      </w:rPr>
    </w:lvl>
    <w:lvl w:ilvl="3">
      <w:start w:val="1"/>
      <w:numFmt w:val="lowerLetter"/>
      <w:lvlText w:val="%4)"/>
      <w:lvlJc w:val="left"/>
      <w:pPr>
        <w:ind w:left="1906" w:hanging="360"/>
      </w:pPr>
      <w:rPr>
        <w:rFonts w:eastAsia="Times New Roman" w:cs="Times New Roman"/>
        <w:spacing w:val="-8"/>
        <w:w w:val="99"/>
        <w:sz w:val="24"/>
        <w:szCs w:val="24"/>
      </w:rPr>
    </w:lvl>
    <w:lvl w:ilvl="4">
      <w:start w:val="1"/>
      <w:numFmt w:val="bullet"/>
      <w:lvlText w:val=""/>
      <w:lvlJc w:val="left"/>
      <w:pPr>
        <w:ind w:left="820" w:hanging="360"/>
      </w:pPr>
      <w:rPr>
        <w:rFonts w:ascii="Symbol" w:hAnsi="Symbol" w:cs="Symbol" w:hint="default"/>
      </w:rPr>
    </w:lvl>
    <w:lvl w:ilvl="5">
      <w:start w:val="1"/>
      <w:numFmt w:val="bullet"/>
      <w:lvlText w:val=""/>
      <w:lvlJc w:val="left"/>
      <w:pPr>
        <w:ind w:left="1400" w:hanging="360"/>
      </w:pPr>
      <w:rPr>
        <w:rFonts w:ascii="Symbol" w:hAnsi="Symbol" w:cs="Symbol" w:hint="default"/>
      </w:rPr>
    </w:lvl>
    <w:lvl w:ilvl="6">
      <w:start w:val="1"/>
      <w:numFmt w:val="bullet"/>
      <w:lvlText w:val=""/>
      <w:lvlJc w:val="left"/>
      <w:pPr>
        <w:ind w:left="1900" w:hanging="360"/>
      </w:pPr>
      <w:rPr>
        <w:rFonts w:ascii="Symbol" w:hAnsi="Symbol" w:cs="Symbol" w:hint="default"/>
      </w:rPr>
    </w:lvl>
    <w:lvl w:ilvl="7">
      <w:start w:val="1"/>
      <w:numFmt w:val="bullet"/>
      <w:lvlText w:val=""/>
      <w:lvlJc w:val="left"/>
      <w:pPr>
        <w:ind w:left="3821" w:hanging="360"/>
      </w:pPr>
      <w:rPr>
        <w:rFonts w:ascii="Symbol" w:hAnsi="Symbol" w:cs="Symbol" w:hint="default"/>
      </w:rPr>
    </w:lvl>
    <w:lvl w:ilvl="8">
      <w:start w:val="1"/>
      <w:numFmt w:val="bullet"/>
      <w:lvlText w:val=""/>
      <w:lvlJc w:val="left"/>
      <w:pPr>
        <w:ind w:left="5743" w:hanging="360"/>
      </w:pPr>
      <w:rPr>
        <w:rFonts w:ascii="Symbol" w:hAnsi="Symbol" w:cs="Symbol" w:hint="default"/>
      </w:rPr>
    </w:lvl>
  </w:abstractNum>
  <w:abstractNum w:abstractNumId="27" w15:restartNumberingAfterBreak="0">
    <w:nsid w:val="61C33E01"/>
    <w:multiLevelType w:val="hybridMultilevel"/>
    <w:tmpl w:val="D26CF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18745D"/>
    <w:multiLevelType w:val="hybridMultilevel"/>
    <w:tmpl w:val="ABD8EEAE"/>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9" w15:restartNumberingAfterBreak="0">
    <w:nsid w:val="677131C9"/>
    <w:multiLevelType w:val="hybridMultilevel"/>
    <w:tmpl w:val="C67C1B10"/>
    <w:lvl w:ilvl="0" w:tplc="FFFFFFFF">
      <w:start w:val="5"/>
      <w:numFmt w:val="decimal"/>
      <w:lvlText w:val="%1."/>
      <w:lvlJc w:val="left"/>
      <w:pPr>
        <w:ind w:left="720" w:hanging="360"/>
      </w:pPr>
      <w:rPr>
        <w:rFonts w:hint="default"/>
        <w:w w:val="100"/>
        <w:sz w:val="24"/>
        <w:szCs w:val="24"/>
      </w:rPr>
    </w:lvl>
    <w:lvl w:ilvl="1" w:tplc="9E84BDC4">
      <w:start w:val="1"/>
      <w:numFmt w:val="lowerLetter"/>
      <w:lvlText w:val="%2)"/>
      <w:lvlJc w:val="left"/>
      <w:pPr>
        <w:ind w:left="1184" w:hanging="360"/>
      </w:pPr>
      <w:rPr>
        <w:rFonts w:ascii="Times New Roman" w:eastAsia="Times New Roman" w:hAnsi="Times New Roman" w:cs="Times New Roman" w:hint="default"/>
        <w:spacing w:val="-1"/>
        <w:w w:val="99"/>
        <w:sz w:val="24"/>
        <w:szCs w:val="24"/>
        <w:lang w:val="pl-PL" w:eastAsia="en-US" w:bidi="ar-SA"/>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9E54F5"/>
    <w:multiLevelType w:val="multilevel"/>
    <w:tmpl w:val="E2B6034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EC7C0E"/>
    <w:multiLevelType w:val="hybridMultilevel"/>
    <w:tmpl w:val="AC3E5A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315167"/>
    <w:multiLevelType w:val="hybridMultilevel"/>
    <w:tmpl w:val="26D63F9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72E46C29"/>
    <w:multiLevelType w:val="hybridMultilevel"/>
    <w:tmpl w:val="693A6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F66130"/>
    <w:multiLevelType w:val="hybridMultilevel"/>
    <w:tmpl w:val="5CAA59D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78F17C72"/>
    <w:multiLevelType w:val="hybridMultilevel"/>
    <w:tmpl w:val="79B6A158"/>
    <w:lvl w:ilvl="0" w:tplc="04150011">
      <w:start w:val="1"/>
      <w:numFmt w:val="decimal"/>
      <w:lvlText w:val="%1)"/>
      <w:lvlJc w:val="left"/>
      <w:pPr>
        <w:ind w:left="720" w:hanging="360"/>
      </w:pPr>
    </w:lvl>
    <w:lvl w:ilvl="1" w:tplc="0B8EBF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606040"/>
    <w:multiLevelType w:val="hybridMultilevel"/>
    <w:tmpl w:val="997E0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63569D"/>
    <w:multiLevelType w:val="hybridMultilevel"/>
    <w:tmpl w:val="2180B2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21547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1091982">
    <w:abstractNumId w:val="2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 w16cid:durableId="1198588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6499999">
    <w:abstractNumId w:val="30"/>
  </w:num>
  <w:num w:numId="5" w16cid:durableId="391194559">
    <w:abstractNumId w:val="5"/>
  </w:num>
  <w:num w:numId="6" w16cid:durableId="102380372">
    <w:abstractNumId w:val="8"/>
  </w:num>
  <w:num w:numId="7" w16cid:durableId="636842750">
    <w:abstractNumId w:val="13"/>
  </w:num>
  <w:num w:numId="8" w16cid:durableId="223368502">
    <w:abstractNumId w:val="22"/>
  </w:num>
  <w:num w:numId="9" w16cid:durableId="101190786">
    <w:abstractNumId w:val="23"/>
  </w:num>
  <w:num w:numId="10" w16cid:durableId="469204440">
    <w:abstractNumId w:val="17"/>
  </w:num>
  <w:num w:numId="11" w16cid:durableId="181632729">
    <w:abstractNumId w:val="36"/>
  </w:num>
  <w:num w:numId="12" w16cid:durableId="1330713467">
    <w:abstractNumId w:val="24"/>
  </w:num>
  <w:num w:numId="13" w16cid:durableId="1299264418">
    <w:abstractNumId w:val="15"/>
  </w:num>
  <w:num w:numId="14" w16cid:durableId="596016918">
    <w:abstractNumId w:val="19"/>
  </w:num>
  <w:num w:numId="15" w16cid:durableId="1554468346">
    <w:abstractNumId w:val="12"/>
  </w:num>
  <w:num w:numId="16" w16cid:durableId="557522311">
    <w:abstractNumId w:val="35"/>
  </w:num>
  <w:num w:numId="17" w16cid:durableId="1487622249">
    <w:abstractNumId w:val="1"/>
  </w:num>
  <w:num w:numId="18" w16cid:durableId="1784692511">
    <w:abstractNumId w:val="16"/>
  </w:num>
  <w:num w:numId="19" w16cid:durableId="984774529">
    <w:abstractNumId w:val="31"/>
  </w:num>
  <w:num w:numId="20" w16cid:durableId="1371684807">
    <w:abstractNumId w:val="32"/>
  </w:num>
  <w:num w:numId="21" w16cid:durableId="205409576">
    <w:abstractNumId w:val="7"/>
  </w:num>
  <w:num w:numId="22" w16cid:durableId="1634865607">
    <w:abstractNumId w:val="2"/>
  </w:num>
  <w:num w:numId="23" w16cid:durableId="1956331883">
    <w:abstractNumId w:val="25"/>
  </w:num>
  <w:num w:numId="24" w16cid:durableId="1542741820">
    <w:abstractNumId w:val="10"/>
  </w:num>
  <w:num w:numId="25" w16cid:durableId="1748646635">
    <w:abstractNumId w:val="0"/>
  </w:num>
  <w:num w:numId="26" w16cid:durableId="763719862">
    <w:abstractNumId w:val="9"/>
  </w:num>
  <w:num w:numId="27" w16cid:durableId="1219198667">
    <w:abstractNumId w:val="34"/>
  </w:num>
  <w:num w:numId="28" w16cid:durableId="1979022173">
    <w:abstractNumId w:val="28"/>
  </w:num>
  <w:num w:numId="29" w16cid:durableId="1089086108">
    <w:abstractNumId w:val="3"/>
  </w:num>
  <w:num w:numId="30" w16cid:durableId="1987660949">
    <w:abstractNumId w:val="14"/>
  </w:num>
  <w:num w:numId="31" w16cid:durableId="393621415">
    <w:abstractNumId w:val="27"/>
  </w:num>
  <w:num w:numId="32" w16cid:durableId="1460611825">
    <w:abstractNumId w:val="18"/>
  </w:num>
  <w:num w:numId="33" w16cid:durableId="1902013985">
    <w:abstractNumId w:val="21"/>
  </w:num>
  <w:num w:numId="34" w16cid:durableId="998001529">
    <w:abstractNumId w:val="6"/>
  </w:num>
  <w:num w:numId="35" w16cid:durableId="379204797">
    <w:abstractNumId w:val="29"/>
  </w:num>
  <w:num w:numId="36" w16cid:durableId="1473209234">
    <w:abstractNumId w:val="33"/>
  </w:num>
  <w:num w:numId="37" w16cid:durableId="1079252477">
    <w:abstractNumId w:val="20"/>
  </w:num>
  <w:num w:numId="38" w16cid:durableId="1855803237">
    <w:abstractNumId w:val="4"/>
  </w:num>
  <w:num w:numId="39" w16cid:durableId="3539387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AC"/>
    <w:rsid w:val="00013484"/>
    <w:rsid w:val="00015F04"/>
    <w:rsid w:val="000273B7"/>
    <w:rsid w:val="0003001C"/>
    <w:rsid w:val="000324AC"/>
    <w:rsid w:val="00044BE9"/>
    <w:rsid w:val="00066D5E"/>
    <w:rsid w:val="000859F4"/>
    <w:rsid w:val="00092B19"/>
    <w:rsid w:val="000C57C3"/>
    <w:rsid w:val="000C7E94"/>
    <w:rsid w:val="001007DE"/>
    <w:rsid w:val="0010091A"/>
    <w:rsid w:val="00125F45"/>
    <w:rsid w:val="0013149E"/>
    <w:rsid w:val="00142C7A"/>
    <w:rsid w:val="00151BE7"/>
    <w:rsid w:val="00155452"/>
    <w:rsid w:val="00156EC7"/>
    <w:rsid w:val="00181747"/>
    <w:rsid w:val="001A3032"/>
    <w:rsid w:val="001B27EF"/>
    <w:rsid w:val="001C34F3"/>
    <w:rsid w:val="001C61BD"/>
    <w:rsid w:val="001D33EB"/>
    <w:rsid w:val="001E1D9A"/>
    <w:rsid w:val="0021621D"/>
    <w:rsid w:val="0024645E"/>
    <w:rsid w:val="00251CAC"/>
    <w:rsid w:val="002A2135"/>
    <w:rsid w:val="002C5173"/>
    <w:rsid w:val="00301B85"/>
    <w:rsid w:val="00351901"/>
    <w:rsid w:val="0036722D"/>
    <w:rsid w:val="003979FB"/>
    <w:rsid w:val="003A7273"/>
    <w:rsid w:val="003B0FAE"/>
    <w:rsid w:val="003B6CDD"/>
    <w:rsid w:val="003D635E"/>
    <w:rsid w:val="003E698D"/>
    <w:rsid w:val="003F257F"/>
    <w:rsid w:val="003F62A0"/>
    <w:rsid w:val="004072A0"/>
    <w:rsid w:val="004537BC"/>
    <w:rsid w:val="00474357"/>
    <w:rsid w:val="004756EB"/>
    <w:rsid w:val="00475C91"/>
    <w:rsid w:val="004B0910"/>
    <w:rsid w:val="004B1BB0"/>
    <w:rsid w:val="004B631A"/>
    <w:rsid w:val="004D58A0"/>
    <w:rsid w:val="0052489A"/>
    <w:rsid w:val="00554871"/>
    <w:rsid w:val="00566CEE"/>
    <w:rsid w:val="005756FC"/>
    <w:rsid w:val="0057668C"/>
    <w:rsid w:val="00584344"/>
    <w:rsid w:val="005A0747"/>
    <w:rsid w:val="005D5B79"/>
    <w:rsid w:val="005E38BC"/>
    <w:rsid w:val="0062236B"/>
    <w:rsid w:val="00627E0F"/>
    <w:rsid w:val="00633473"/>
    <w:rsid w:val="00645570"/>
    <w:rsid w:val="006579D9"/>
    <w:rsid w:val="00661919"/>
    <w:rsid w:val="0067257A"/>
    <w:rsid w:val="00675DB1"/>
    <w:rsid w:val="00696CA7"/>
    <w:rsid w:val="006A2163"/>
    <w:rsid w:val="006A27EE"/>
    <w:rsid w:val="006C148B"/>
    <w:rsid w:val="006D732E"/>
    <w:rsid w:val="0071167B"/>
    <w:rsid w:val="00716827"/>
    <w:rsid w:val="00742AE9"/>
    <w:rsid w:val="00755C5B"/>
    <w:rsid w:val="0076082A"/>
    <w:rsid w:val="00775045"/>
    <w:rsid w:val="0077543C"/>
    <w:rsid w:val="007921B1"/>
    <w:rsid w:val="007B2AC1"/>
    <w:rsid w:val="007D0714"/>
    <w:rsid w:val="007D3DBF"/>
    <w:rsid w:val="007D49A3"/>
    <w:rsid w:val="007E7DE3"/>
    <w:rsid w:val="007F19B1"/>
    <w:rsid w:val="007F70BF"/>
    <w:rsid w:val="008065D6"/>
    <w:rsid w:val="0083005A"/>
    <w:rsid w:val="00860FFB"/>
    <w:rsid w:val="00865C62"/>
    <w:rsid w:val="00873FDD"/>
    <w:rsid w:val="00896EA7"/>
    <w:rsid w:val="008A6A78"/>
    <w:rsid w:val="008B1710"/>
    <w:rsid w:val="008D54FC"/>
    <w:rsid w:val="008F5820"/>
    <w:rsid w:val="00902DB3"/>
    <w:rsid w:val="00934ED6"/>
    <w:rsid w:val="00946F37"/>
    <w:rsid w:val="00957E47"/>
    <w:rsid w:val="009700C3"/>
    <w:rsid w:val="00980BD1"/>
    <w:rsid w:val="009839B3"/>
    <w:rsid w:val="009A64D2"/>
    <w:rsid w:val="009C5BC9"/>
    <w:rsid w:val="00A5702E"/>
    <w:rsid w:val="00A60265"/>
    <w:rsid w:val="00A83186"/>
    <w:rsid w:val="00A83D83"/>
    <w:rsid w:val="00A856CD"/>
    <w:rsid w:val="00A97B6F"/>
    <w:rsid w:val="00AA1444"/>
    <w:rsid w:val="00AB1992"/>
    <w:rsid w:val="00AB6AB1"/>
    <w:rsid w:val="00AB7AFE"/>
    <w:rsid w:val="00AC7FA3"/>
    <w:rsid w:val="00AE50E5"/>
    <w:rsid w:val="00B03927"/>
    <w:rsid w:val="00B30228"/>
    <w:rsid w:val="00B73C63"/>
    <w:rsid w:val="00B73FB4"/>
    <w:rsid w:val="00B852AF"/>
    <w:rsid w:val="00B94B1F"/>
    <w:rsid w:val="00BC0B3E"/>
    <w:rsid w:val="00BC4488"/>
    <w:rsid w:val="00BD3249"/>
    <w:rsid w:val="00BF5C6E"/>
    <w:rsid w:val="00C0676C"/>
    <w:rsid w:val="00C12D77"/>
    <w:rsid w:val="00C1384D"/>
    <w:rsid w:val="00C15807"/>
    <w:rsid w:val="00C3635C"/>
    <w:rsid w:val="00C44849"/>
    <w:rsid w:val="00C51DDF"/>
    <w:rsid w:val="00C66D3A"/>
    <w:rsid w:val="00C85CEF"/>
    <w:rsid w:val="00C9025A"/>
    <w:rsid w:val="00CE05F8"/>
    <w:rsid w:val="00CE6450"/>
    <w:rsid w:val="00D10522"/>
    <w:rsid w:val="00D44015"/>
    <w:rsid w:val="00D473F8"/>
    <w:rsid w:val="00D50A5E"/>
    <w:rsid w:val="00D55118"/>
    <w:rsid w:val="00D7697E"/>
    <w:rsid w:val="00D820A6"/>
    <w:rsid w:val="00DB19B5"/>
    <w:rsid w:val="00DC380B"/>
    <w:rsid w:val="00DD0695"/>
    <w:rsid w:val="00DF1AE5"/>
    <w:rsid w:val="00DF48D1"/>
    <w:rsid w:val="00DF61DC"/>
    <w:rsid w:val="00DF7CB2"/>
    <w:rsid w:val="00E035BA"/>
    <w:rsid w:val="00E303C5"/>
    <w:rsid w:val="00E30BF5"/>
    <w:rsid w:val="00E47C44"/>
    <w:rsid w:val="00E725AB"/>
    <w:rsid w:val="00E7673D"/>
    <w:rsid w:val="00EA3C4C"/>
    <w:rsid w:val="00EB4813"/>
    <w:rsid w:val="00EF6E4A"/>
    <w:rsid w:val="00EF7F37"/>
    <w:rsid w:val="00F14119"/>
    <w:rsid w:val="00F37451"/>
    <w:rsid w:val="00F57CA7"/>
    <w:rsid w:val="00FA4030"/>
    <w:rsid w:val="00FC2E9B"/>
    <w:rsid w:val="00FC3401"/>
    <w:rsid w:val="00FF44E1"/>
    <w:rsid w:val="00FF7A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62E9"/>
  <w15:docId w15:val="{46324553-3911-4FD1-9F20-D19650709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5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0324AC"/>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tx1">
    <w:name w:val="tx1"/>
    <w:qFormat/>
    <w:rsid w:val="000324AC"/>
    <w:rPr>
      <w:b/>
      <w:bCs/>
    </w:rPr>
  </w:style>
  <w:style w:type="character" w:customStyle="1" w:styleId="Bodytext2">
    <w:name w:val="Body text (2)_"/>
    <w:basedOn w:val="Domylnaczcionkaakapitu"/>
    <w:link w:val="Bodytext20"/>
    <w:rsid w:val="00AA1444"/>
    <w:rPr>
      <w:rFonts w:ascii="Arial" w:eastAsia="Arial" w:hAnsi="Arial" w:cs="Arial"/>
      <w:sz w:val="20"/>
      <w:szCs w:val="20"/>
      <w:shd w:val="clear" w:color="auto" w:fill="FFFFFF"/>
    </w:rPr>
  </w:style>
  <w:style w:type="character" w:customStyle="1" w:styleId="Bodytext7">
    <w:name w:val="Body text (7)_"/>
    <w:basedOn w:val="Domylnaczcionkaakapitu"/>
    <w:link w:val="Bodytext70"/>
    <w:rsid w:val="00AA1444"/>
    <w:rPr>
      <w:rFonts w:ascii="Arial" w:eastAsia="Arial" w:hAnsi="Arial" w:cs="Arial"/>
      <w:b/>
      <w:bCs/>
      <w:shd w:val="clear" w:color="auto" w:fill="FFFFFF"/>
    </w:rPr>
  </w:style>
  <w:style w:type="paragraph" w:customStyle="1" w:styleId="Bodytext20">
    <w:name w:val="Body text (2)"/>
    <w:basedOn w:val="Normalny"/>
    <w:link w:val="Bodytext2"/>
    <w:rsid w:val="00AA1444"/>
    <w:pPr>
      <w:widowControl w:val="0"/>
      <w:shd w:val="clear" w:color="auto" w:fill="FFFFFF"/>
      <w:spacing w:after="0" w:line="228" w:lineRule="exact"/>
      <w:ind w:hanging="460"/>
      <w:jc w:val="center"/>
    </w:pPr>
    <w:rPr>
      <w:rFonts w:ascii="Arial" w:eastAsia="Arial" w:hAnsi="Arial" w:cs="Arial"/>
      <w:sz w:val="20"/>
      <w:szCs w:val="20"/>
    </w:rPr>
  </w:style>
  <w:style w:type="paragraph" w:customStyle="1" w:styleId="Bodytext70">
    <w:name w:val="Body text (7)"/>
    <w:basedOn w:val="Normalny"/>
    <w:link w:val="Bodytext7"/>
    <w:rsid w:val="00AA1444"/>
    <w:pPr>
      <w:widowControl w:val="0"/>
      <w:shd w:val="clear" w:color="auto" w:fill="FFFFFF"/>
      <w:spacing w:after="0" w:line="0" w:lineRule="atLeast"/>
      <w:ind w:hanging="460"/>
      <w:jc w:val="both"/>
    </w:pPr>
    <w:rPr>
      <w:rFonts w:ascii="Arial" w:eastAsia="Arial" w:hAnsi="Arial" w:cs="Arial"/>
      <w:b/>
      <w:bCs/>
    </w:rPr>
  </w:style>
  <w:style w:type="paragraph" w:styleId="Tekstdymka">
    <w:name w:val="Balloon Text"/>
    <w:basedOn w:val="Normalny"/>
    <w:link w:val="TekstdymkaZnak"/>
    <w:uiPriority w:val="99"/>
    <w:semiHidden/>
    <w:unhideWhenUsed/>
    <w:rsid w:val="00DF48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48D1"/>
    <w:rPr>
      <w:rFonts w:ascii="Segoe UI" w:hAnsi="Segoe UI" w:cs="Segoe UI"/>
      <w:sz w:val="18"/>
      <w:szCs w:val="18"/>
    </w:rPr>
  </w:style>
  <w:style w:type="paragraph" w:styleId="Bezodstpw">
    <w:name w:val="No Spacing"/>
    <w:uiPriority w:val="1"/>
    <w:qFormat/>
    <w:rsid w:val="00A5702E"/>
    <w:pPr>
      <w:spacing w:after="0" w:line="240" w:lineRule="auto"/>
    </w:pPr>
  </w:style>
  <w:style w:type="character" w:styleId="Odwoaniedokomentarza">
    <w:name w:val="annotation reference"/>
    <w:basedOn w:val="Domylnaczcionkaakapitu"/>
    <w:uiPriority w:val="99"/>
    <w:semiHidden/>
    <w:unhideWhenUsed/>
    <w:rsid w:val="00A5702E"/>
    <w:rPr>
      <w:sz w:val="16"/>
      <w:szCs w:val="16"/>
    </w:rPr>
  </w:style>
  <w:style w:type="paragraph" w:styleId="Tekstkomentarza">
    <w:name w:val="annotation text"/>
    <w:basedOn w:val="Normalny"/>
    <w:link w:val="TekstkomentarzaZnak"/>
    <w:uiPriority w:val="99"/>
    <w:semiHidden/>
    <w:unhideWhenUsed/>
    <w:rsid w:val="00A5702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702E"/>
    <w:rPr>
      <w:sz w:val="20"/>
      <w:szCs w:val="20"/>
    </w:rPr>
  </w:style>
  <w:style w:type="paragraph" w:styleId="Tematkomentarza">
    <w:name w:val="annotation subject"/>
    <w:basedOn w:val="Tekstkomentarza"/>
    <w:next w:val="Tekstkomentarza"/>
    <w:link w:val="TematkomentarzaZnak"/>
    <w:uiPriority w:val="99"/>
    <w:semiHidden/>
    <w:unhideWhenUsed/>
    <w:rsid w:val="00A5702E"/>
    <w:rPr>
      <w:b/>
      <w:bCs/>
    </w:rPr>
  </w:style>
  <w:style w:type="character" w:customStyle="1" w:styleId="TematkomentarzaZnak">
    <w:name w:val="Temat komentarza Znak"/>
    <w:basedOn w:val="TekstkomentarzaZnak"/>
    <w:link w:val="Tematkomentarza"/>
    <w:uiPriority w:val="99"/>
    <w:semiHidden/>
    <w:rsid w:val="00A5702E"/>
    <w:rPr>
      <w:b/>
      <w:bCs/>
      <w:sz w:val="20"/>
      <w:szCs w:val="20"/>
    </w:rPr>
  </w:style>
  <w:style w:type="table" w:styleId="Tabela-Siatka">
    <w:name w:val="Table Grid"/>
    <w:basedOn w:val="Standardowy"/>
    <w:uiPriority w:val="39"/>
    <w:rsid w:val="00716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2464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4645E"/>
    <w:rPr>
      <w:sz w:val="20"/>
      <w:szCs w:val="20"/>
    </w:rPr>
  </w:style>
  <w:style w:type="character" w:styleId="Odwoanieprzypisudolnego">
    <w:name w:val="footnote reference"/>
    <w:basedOn w:val="Domylnaczcionkaakapitu"/>
    <w:uiPriority w:val="99"/>
    <w:semiHidden/>
    <w:unhideWhenUsed/>
    <w:rsid w:val="0024645E"/>
    <w:rPr>
      <w:vertAlign w:val="superscript"/>
    </w:rPr>
  </w:style>
  <w:style w:type="paragraph" w:customStyle="1" w:styleId="Default">
    <w:name w:val="Default"/>
    <w:rsid w:val="00DB19B5"/>
    <w:pPr>
      <w:autoSpaceDE w:val="0"/>
      <w:autoSpaceDN w:val="0"/>
      <w:adjustRightInd w:val="0"/>
      <w:spacing w:after="0" w:line="240" w:lineRule="auto"/>
    </w:pPr>
    <w:rPr>
      <w:rFonts w:ascii="Cambria" w:hAnsi="Cambria" w:cs="Cambria"/>
      <w:color w:val="000000"/>
      <w:sz w:val="24"/>
      <w:szCs w:val="24"/>
    </w:rPr>
  </w:style>
  <w:style w:type="character" w:styleId="Hipercze">
    <w:name w:val="Hyperlink"/>
    <w:basedOn w:val="Domylnaczcionkaakapitu"/>
    <w:uiPriority w:val="99"/>
    <w:unhideWhenUsed/>
    <w:rsid w:val="008D54FC"/>
    <w:rPr>
      <w:color w:val="0563C1" w:themeColor="hyperlink"/>
      <w:u w:val="single"/>
    </w:rPr>
  </w:style>
  <w:style w:type="character" w:styleId="Nierozpoznanawzmianka">
    <w:name w:val="Unresolved Mention"/>
    <w:basedOn w:val="Domylnaczcionkaakapitu"/>
    <w:uiPriority w:val="99"/>
    <w:semiHidden/>
    <w:unhideWhenUsed/>
    <w:rsid w:val="008D54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52015">
      <w:bodyDiv w:val="1"/>
      <w:marLeft w:val="0"/>
      <w:marRight w:val="0"/>
      <w:marTop w:val="0"/>
      <w:marBottom w:val="0"/>
      <w:divBdr>
        <w:top w:val="none" w:sz="0" w:space="0" w:color="auto"/>
        <w:left w:val="none" w:sz="0" w:space="0" w:color="auto"/>
        <w:bottom w:val="none" w:sz="0" w:space="0" w:color="auto"/>
        <w:right w:val="none" w:sz="0" w:space="0" w:color="auto"/>
      </w:divBdr>
    </w:div>
    <w:div w:id="198662291">
      <w:bodyDiv w:val="1"/>
      <w:marLeft w:val="0"/>
      <w:marRight w:val="0"/>
      <w:marTop w:val="0"/>
      <w:marBottom w:val="0"/>
      <w:divBdr>
        <w:top w:val="none" w:sz="0" w:space="0" w:color="auto"/>
        <w:left w:val="none" w:sz="0" w:space="0" w:color="auto"/>
        <w:bottom w:val="none" w:sz="0" w:space="0" w:color="auto"/>
        <w:right w:val="none" w:sz="0" w:space="0" w:color="auto"/>
      </w:divBdr>
    </w:div>
    <w:div w:id="256794085">
      <w:bodyDiv w:val="1"/>
      <w:marLeft w:val="0"/>
      <w:marRight w:val="0"/>
      <w:marTop w:val="0"/>
      <w:marBottom w:val="0"/>
      <w:divBdr>
        <w:top w:val="none" w:sz="0" w:space="0" w:color="auto"/>
        <w:left w:val="none" w:sz="0" w:space="0" w:color="auto"/>
        <w:bottom w:val="none" w:sz="0" w:space="0" w:color="auto"/>
        <w:right w:val="none" w:sz="0" w:space="0" w:color="auto"/>
      </w:divBdr>
    </w:div>
    <w:div w:id="344328926">
      <w:bodyDiv w:val="1"/>
      <w:marLeft w:val="0"/>
      <w:marRight w:val="0"/>
      <w:marTop w:val="0"/>
      <w:marBottom w:val="0"/>
      <w:divBdr>
        <w:top w:val="none" w:sz="0" w:space="0" w:color="auto"/>
        <w:left w:val="none" w:sz="0" w:space="0" w:color="auto"/>
        <w:bottom w:val="none" w:sz="0" w:space="0" w:color="auto"/>
        <w:right w:val="none" w:sz="0" w:space="0" w:color="auto"/>
      </w:divBdr>
    </w:div>
    <w:div w:id="461775263">
      <w:bodyDiv w:val="1"/>
      <w:marLeft w:val="0"/>
      <w:marRight w:val="0"/>
      <w:marTop w:val="0"/>
      <w:marBottom w:val="0"/>
      <w:divBdr>
        <w:top w:val="none" w:sz="0" w:space="0" w:color="auto"/>
        <w:left w:val="none" w:sz="0" w:space="0" w:color="auto"/>
        <w:bottom w:val="none" w:sz="0" w:space="0" w:color="auto"/>
        <w:right w:val="none" w:sz="0" w:space="0" w:color="auto"/>
      </w:divBdr>
    </w:div>
    <w:div w:id="480469729">
      <w:bodyDiv w:val="1"/>
      <w:marLeft w:val="0"/>
      <w:marRight w:val="0"/>
      <w:marTop w:val="0"/>
      <w:marBottom w:val="0"/>
      <w:divBdr>
        <w:top w:val="none" w:sz="0" w:space="0" w:color="auto"/>
        <w:left w:val="none" w:sz="0" w:space="0" w:color="auto"/>
        <w:bottom w:val="none" w:sz="0" w:space="0" w:color="auto"/>
        <w:right w:val="none" w:sz="0" w:space="0" w:color="auto"/>
      </w:divBdr>
    </w:div>
    <w:div w:id="504127796">
      <w:bodyDiv w:val="1"/>
      <w:marLeft w:val="0"/>
      <w:marRight w:val="0"/>
      <w:marTop w:val="0"/>
      <w:marBottom w:val="0"/>
      <w:divBdr>
        <w:top w:val="none" w:sz="0" w:space="0" w:color="auto"/>
        <w:left w:val="none" w:sz="0" w:space="0" w:color="auto"/>
        <w:bottom w:val="none" w:sz="0" w:space="0" w:color="auto"/>
        <w:right w:val="none" w:sz="0" w:space="0" w:color="auto"/>
      </w:divBdr>
    </w:div>
    <w:div w:id="858349213">
      <w:bodyDiv w:val="1"/>
      <w:marLeft w:val="0"/>
      <w:marRight w:val="0"/>
      <w:marTop w:val="0"/>
      <w:marBottom w:val="0"/>
      <w:divBdr>
        <w:top w:val="none" w:sz="0" w:space="0" w:color="auto"/>
        <w:left w:val="none" w:sz="0" w:space="0" w:color="auto"/>
        <w:bottom w:val="none" w:sz="0" w:space="0" w:color="auto"/>
        <w:right w:val="none" w:sz="0" w:space="0" w:color="auto"/>
      </w:divBdr>
    </w:div>
    <w:div w:id="913200709">
      <w:bodyDiv w:val="1"/>
      <w:marLeft w:val="0"/>
      <w:marRight w:val="0"/>
      <w:marTop w:val="0"/>
      <w:marBottom w:val="0"/>
      <w:divBdr>
        <w:top w:val="none" w:sz="0" w:space="0" w:color="auto"/>
        <w:left w:val="none" w:sz="0" w:space="0" w:color="auto"/>
        <w:bottom w:val="none" w:sz="0" w:space="0" w:color="auto"/>
        <w:right w:val="none" w:sz="0" w:space="0" w:color="auto"/>
      </w:divBdr>
    </w:div>
    <w:div w:id="931011098">
      <w:bodyDiv w:val="1"/>
      <w:marLeft w:val="0"/>
      <w:marRight w:val="0"/>
      <w:marTop w:val="0"/>
      <w:marBottom w:val="0"/>
      <w:divBdr>
        <w:top w:val="none" w:sz="0" w:space="0" w:color="auto"/>
        <w:left w:val="none" w:sz="0" w:space="0" w:color="auto"/>
        <w:bottom w:val="none" w:sz="0" w:space="0" w:color="auto"/>
        <w:right w:val="none" w:sz="0" w:space="0" w:color="auto"/>
      </w:divBdr>
    </w:div>
    <w:div w:id="952518444">
      <w:bodyDiv w:val="1"/>
      <w:marLeft w:val="0"/>
      <w:marRight w:val="0"/>
      <w:marTop w:val="0"/>
      <w:marBottom w:val="0"/>
      <w:divBdr>
        <w:top w:val="none" w:sz="0" w:space="0" w:color="auto"/>
        <w:left w:val="none" w:sz="0" w:space="0" w:color="auto"/>
        <w:bottom w:val="none" w:sz="0" w:space="0" w:color="auto"/>
        <w:right w:val="none" w:sz="0" w:space="0" w:color="auto"/>
      </w:divBdr>
    </w:div>
    <w:div w:id="968049471">
      <w:bodyDiv w:val="1"/>
      <w:marLeft w:val="0"/>
      <w:marRight w:val="0"/>
      <w:marTop w:val="0"/>
      <w:marBottom w:val="0"/>
      <w:divBdr>
        <w:top w:val="none" w:sz="0" w:space="0" w:color="auto"/>
        <w:left w:val="none" w:sz="0" w:space="0" w:color="auto"/>
        <w:bottom w:val="none" w:sz="0" w:space="0" w:color="auto"/>
        <w:right w:val="none" w:sz="0" w:space="0" w:color="auto"/>
      </w:divBdr>
    </w:div>
    <w:div w:id="1005783086">
      <w:bodyDiv w:val="1"/>
      <w:marLeft w:val="0"/>
      <w:marRight w:val="0"/>
      <w:marTop w:val="0"/>
      <w:marBottom w:val="0"/>
      <w:divBdr>
        <w:top w:val="none" w:sz="0" w:space="0" w:color="auto"/>
        <w:left w:val="none" w:sz="0" w:space="0" w:color="auto"/>
        <w:bottom w:val="none" w:sz="0" w:space="0" w:color="auto"/>
        <w:right w:val="none" w:sz="0" w:space="0" w:color="auto"/>
      </w:divBdr>
    </w:div>
    <w:div w:id="1077629577">
      <w:bodyDiv w:val="1"/>
      <w:marLeft w:val="0"/>
      <w:marRight w:val="0"/>
      <w:marTop w:val="0"/>
      <w:marBottom w:val="0"/>
      <w:divBdr>
        <w:top w:val="none" w:sz="0" w:space="0" w:color="auto"/>
        <w:left w:val="none" w:sz="0" w:space="0" w:color="auto"/>
        <w:bottom w:val="none" w:sz="0" w:space="0" w:color="auto"/>
        <w:right w:val="none" w:sz="0" w:space="0" w:color="auto"/>
      </w:divBdr>
    </w:div>
    <w:div w:id="1185175095">
      <w:bodyDiv w:val="1"/>
      <w:marLeft w:val="0"/>
      <w:marRight w:val="0"/>
      <w:marTop w:val="0"/>
      <w:marBottom w:val="0"/>
      <w:divBdr>
        <w:top w:val="none" w:sz="0" w:space="0" w:color="auto"/>
        <w:left w:val="none" w:sz="0" w:space="0" w:color="auto"/>
        <w:bottom w:val="none" w:sz="0" w:space="0" w:color="auto"/>
        <w:right w:val="none" w:sz="0" w:space="0" w:color="auto"/>
      </w:divBdr>
    </w:div>
    <w:div w:id="1213688165">
      <w:bodyDiv w:val="1"/>
      <w:marLeft w:val="0"/>
      <w:marRight w:val="0"/>
      <w:marTop w:val="0"/>
      <w:marBottom w:val="0"/>
      <w:divBdr>
        <w:top w:val="none" w:sz="0" w:space="0" w:color="auto"/>
        <w:left w:val="none" w:sz="0" w:space="0" w:color="auto"/>
        <w:bottom w:val="none" w:sz="0" w:space="0" w:color="auto"/>
        <w:right w:val="none" w:sz="0" w:space="0" w:color="auto"/>
      </w:divBdr>
    </w:div>
    <w:div w:id="1214851589">
      <w:bodyDiv w:val="1"/>
      <w:marLeft w:val="0"/>
      <w:marRight w:val="0"/>
      <w:marTop w:val="0"/>
      <w:marBottom w:val="0"/>
      <w:divBdr>
        <w:top w:val="none" w:sz="0" w:space="0" w:color="auto"/>
        <w:left w:val="none" w:sz="0" w:space="0" w:color="auto"/>
        <w:bottom w:val="none" w:sz="0" w:space="0" w:color="auto"/>
        <w:right w:val="none" w:sz="0" w:space="0" w:color="auto"/>
      </w:divBdr>
    </w:div>
    <w:div w:id="1232424085">
      <w:bodyDiv w:val="1"/>
      <w:marLeft w:val="0"/>
      <w:marRight w:val="0"/>
      <w:marTop w:val="0"/>
      <w:marBottom w:val="0"/>
      <w:divBdr>
        <w:top w:val="none" w:sz="0" w:space="0" w:color="auto"/>
        <w:left w:val="none" w:sz="0" w:space="0" w:color="auto"/>
        <w:bottom w:val="none" w:sz="0" w:space="0" w:color="auto"/>
        <w:right w:val="none" w:sz="0" w:space="0" w:color="auto"/>
      </w:divBdr>
    </w:div>
    <w:div w:id="1280916013">
      <w:bodyDiv w:val="1"/>
      <w:marLeft w:val="0"/>
      <w:marRight w:val="0"/>
      <w:marTop w:val="0"/>
      <w:marBottom w:val="0"/>
      <w:divBdr>
        <w:top w:val="none" w:sz="0" w:space="0" w:color="auto"/>
        <w:left w:val="none" w:sz="0" w:space="0" w:color="auto"/>
        <w:bottom w:val="none" w:sz="0" w:space="0" w:color="auto"/>
        <w:right w:val="none" w:sz="0" w:space="0" w:color="auto"/>
      </w:divBdr>
    </w:div>
    <w:div w:id="1349720539">
      <w:bodyDiv w:val="1"/>
      <w:marLeft w:val="0"/>
      <w:marRight w:val="0"/>
      <w:marTop w:val="0"/>
      <w:marBottom w:val="0"/>
      <w:divBdr>
        <w:top w:val="none" w:sz="0" w:space="0" w:color="auto"/>
        <w:left w:val="none" w:sz="0" w:space="0" w:color="auto"/>
        <w:bottom w:val="none" w:sz="0" w:space="0" w:color="auto"/>
        <w:right w:val="none" w:sz="0" w:space="0" w:color="auto"/>
      </w:divBdr>
    </w:div>
    <w:div w:id="1357151790">
      <w:bodyDiv w:val="1"/>
      <w:marLeft w:val="0"/>
      <w:marRight w:val="0"/>
      <w:marTop w:val="0"/>
      <w:marBottom w:val="0"/>
      <w:divBdr>
        <w:top w:val="none" w:sz="0" w:space="0" w:color="auto"/>
        <w:left w:val="none" w:sz="0" w:space="0" w:color="auto"/>
        <w:bottom w:val="none" w:sz="0" w:space="0" w:color="auto"/>
        <w:right w:val="none" w:sz="0" w:space="0" w:color="auto"/>
      </w:divBdr>
    </w:div>
    <w:div w:id="1419909217">
      <w:bodyDiv w:val="1"/>
      <w:marLeft w:val="0"/>
      <w:marRight w:val="0"/>
      <w:marTop w:val="0"/>
      <w:marBottom w:val="0"/>
      <w:divBdr>
        <w:top w:val="none" w:sz="0" w:space="0" w:color="auto"/>
        <w:left w:val="none" w:sz="0" w:space="0" w:color="auto"/>
        <w:bottom w:val="none" w:sz="0" w:space="0" w:color="auto"/>
        <w:right w:val="none" w:sz="0" w:space="0" w:color="auto"/>
      </w:divBdr>
    </w:div>
    <w:div w:id="1471635573">
      <w:bodyDiv w:val="1"/>
      <w:marLeft w:val="0"/>
      <w:marRight w:val="0"/>
      <w:marTop w:val="0"/>
      <w:marBottom w:val="0"/>
      <w:divBdr>
        <w:top w:val="none" w:sz="0" w:space="0" w:color="auto"/>
        <w:left w:val="none" w:sz="0" w:space="0" w:color="auto"/>
        <w:bottom w:val="none" w:sz="0" w:space="0" w:color="auto"/>
        <w:right w:val="none" w:sz="0" w:space="0" w:color="auto"/>
      </w:divBdr>
    </w:div>
    <w:div w:id="1512257252">
      <w:bodyDiv w:val="1"/>
      <w:marLeft w:val="0"/>
      <w:marRight w:val="0"/>
      <w:marTop w:val="0"/>
      <w:marBottom w:val="0"/>
      <w:divBdr>
        <w:top w:val="none" w:sz="0" w:space="0" w:color="auto"/>
        <w:left w:val="none" w:sz="0" w:space="0" w:color="auto"/>
        <w:bottom w:val="none" w:sz="0" w:space="0" w:color="auto"/>
        <w:right w:val="none" w:sz="0" w:space="0" w:color="auto"/>
      </w:divBdr>
    </w:div>
    <w:div w:id="1684167428">
      <w:bodyDiv w:val="1"/>
      <w:marLeft w:val="0"/>
      <w:marRight w:val="0"/>
      <w:marTop w:val="0"/>
      <w:marBottom w:val="0"/>
      <w:divBdr>
        <w:top w:val="none" w:sz="0" w:space="0" w:color="auto"/>
        <w:left w:val="none" w:sz="0" w:space="0" w:color="auto"/>
        <w:bottom w:val="none" w:sz="0" w:space="0" w:color="auto"/>
        <w:right w:val="none" w:sz="0" w:space="0" w:color="auto"/>
      </w:divBdr>
    </w:div>
    <w:div w:id="1853911046">
      <w:bodyDiv w:val="1"/>
      <w:marLeft w:val="0"/>
      <w:marRight w:val="0"/>
      <w:marTop w:val="0"/>
      <w:marBottom w:val="0"/>
      <w:divBdr>
        <w:top w:val="none" w:sz="0" w:space="0" w:color="auto"/>
        <w:left w:val="none" w:sz="0" w:space="0" w:color="auto"/>
        <w:bottom w:val="none" w:sz="0" w:space="0" w:color="auto"/>
        <w:right w:val="none" w:sz="0" w:space="0" w:color="auto"/>
      </w:divBdr>
    </w:div>
    <w:div w:id="1873762450">
      <w:bodyDiv w:val="1"/>
      <w:marLeft w:val="0"/>
      <w:marRight w:val="0"/>
      <w:marTop w:val="0"/>
      <w:marBottom w:val="0"/>
      <w:divBdr>
        <w:top w:val="none" w:sz="0" w:space="0" w:color="auto"/>
        <w:left w:val="none" w:sz="0" w:space="0" w:color="auto"/>
        <w:bottom w:val="none" w:sz="0" w:space="0" w:color="auto"/>
        <w:right w:val="none" w:sz="0" w:space="0" w:color="auto"/>
      </w:divBdr>
    </w:div>
    <w:div w:id="1887646053">
      <w:bodyDiv w:val="1"/>
      <w:marLeft w:val="0"/>
      <w:marRight w:val="0"/>
      <w:marTop w:val="0"/>
      <w:marBottom w:val="0"/>
      <w:divBdr>
        <w:top w:val="none" w:sz="0" w:space="0" w:color="auto"/>
        <w:left w:val="none" w:sz="0" w:space="0" w:color="auto"/>
        <w:bottom w:val="none" w:sz="0" w:space="0" w:color="auto"/>
        <w:right w:val="none" w:sz="0" w:space="0" w:color="auto"/>
      </w:divBdr>
    </w:div>
    <w:div w:id="1911304044">
      <w:bodyDiv w:val="1"/>
      <w:marLeft w:val="0"/>
      <w:marRight w:val="0"/>
      <w:marTop w:val="0"/>
      <w:marBottom w:val="0"/>
      <w:divBdr>
        <w:top w:val="none" w:sz="0" w:space="0" w:color="auto"/>
        <w:left w:val="none" w:sz="0" w:space="0" w:color="auto"/>
        <w:bottom w:val="none" w:sz="0" w:space="0" w:color="auto"/>
        <w:right w:val="none" w:sz="0" w:space="0" w:color="auto"/>
      </w:divBdr>
    </w:div>
    <w:div w:id="2031904519">
      <w:bodyDiv w:val="1"/>
      <w:marLeft w:val="0"/>
      <w:marRight w:val="0"/>
      <w:marTop w:val="0"/>
      <w:marBottom w:val="0"/>
      <w:divBdr>
        <w:top w:val="none" w:sz="0" w:space="0" w:color="auto"/>
        <w:left w:val="none" w:sz="0" w:space="0" w:color="auto"/>
        <w:bottom w:val="none" w:sz="0" w:space="0" w:color="auto"/>
        <w:right w:val="none" w:sz="0" w:space="0" w:color="auto"/>
      </w:divBdr>
    </w:div>
    <w:div w:id="2134712766">
      <w:bodyDiv w:val="1"/>
      <w:marLeft w:val="0"/>
      <w:marRight w:val="0"/>
      <w:marTop w:val="0"/>
      <w:marBottom w:val="0"/>
      <w:divBdr>
        <w:top w:val="none" w:sz="0" w:space="0" w:color="auto"/>
        <w:left w:val="none" w:sz="0" w:space="0" w:color="auto"/>
        <w:bottom w:val="none" w:sz="0" w:space="0" w:color="auto"/>
        <w:right w:val="none" w:sz="0" w:space="0" w:color="auto"/>
      </w:divBdr>
    </w:div>
    <w:div w:id="213956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24210-8A68-4D59-9E61-E4B374665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2710</Words>
  <Characters>16264</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PUK Lipno</dc:creator>
  <cp:lastModifiedBy>user</cp:lastModifiedBy>
  <cp:revision>4</cp:revision>
  <cp:lastPrinted>2020-12-24T09:00:00Z</cp:lastPrinted>
  <dcterms:created xsi:type="dcterms:W3CDTF">2024-11-13T10:14:00Z</dcterms:created>
  <dcterms:modified xsi:type="dcterms:W3CDTF">2024-12-04T16:40:00Z</dcterms:modified>
</cp:coreProperties>
</file>