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21013CE8"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2405EA">
        <w:rPr>
          <w:rFonts w:asciiTheme="majorHAnsi" w:hAnsiTheme="majorHAnsi" w:cstheme="majorHAnsi"/>
          <w:b/>
          <w:color w:val="000000" w:themeColor="text1"/>
        </w:rPr>
        <w:t>USŁUGI</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2E522B47" w14:textId="06C13325" w:rsidR="002C041E" w:rsidRPr="003850C7" w:rsidRDefault="002C041E">
      <w:pPr>
        <w:rPr>
          <w:rFonts w:asciiTheme="majorHAnsi" w:hAnsiTheme="majorHAnsi" w:cstheme="majorHAnsi"/>
        </w:rPr>
      </w:pPr>
    </w:p>
    <w:p w14:paraId="2152FEBD" w14:textId="77777777" w:rsidR="002C041E" w:rsidRPr="003850C7" w:rsidRDefault="002C041E" w:rsidP="00786A5C">
      <w:pPr>
        <w:jc w:val="both"/>
        <w:rPr>
          <w:rFonts w:asciiTheme="majorHAnsi" w:hAnsiTheme="majorHAnsi" w:cstheme="majorHAnsi"/>
        </w:rPr>
      </w:pPr>
    </w:p>
    <w:p w14:paraId="08035821" w14:textId="77777777" w:rsidR="002C041E" w:rsidRPr="003850C7" w:rsidRDefault="002C041E" w:rsidP="00786A5C">
      <w:pPr>
        <w:jc w:val="both"/>
        <w:rPr>
          <w:rFonts w:asciiTheme="majorHAnsi" w:hAnsiTheme="majorHAnsi" w:cstheme="majorHAnsi"/>
        </w:rPr>
      </w:pPr>
    </w:p>
    <w:p w14:paraId="05595B73" w14:textId="77777777" w:rsidR="005C25C3" w:rsidRDefault="005C25C3" w:rsidP="00786A5C">
      <w:pPr>
        <w:pStyle w:val="Akapitzlist"/>
        <w:ind w:left="-142"/>
        <w:jc w:val="center"/>
        <w:rPr>
          <w:rFonts w:asciiTheme="majorHAnsi" w:hAnsiTheme="majorHAnsi" w:cstheme="majorHAnsi"/>
          <w:b/>
          <w:i/>
          <w:sz w:val="24"/>
          <w:szCs w:val="24"/>
          <w:lang w:val="pl-PL"/>
        </w:rPr>
      </w:pPr>
      <w:r w:rsidRPr="005C25C3">
        <w:rPr>
          <w:rFonts w:asciiTheme="majorHAnsi" w:hAnsiTheme="majorHAnsi" w:cstheme="majorHAnsi"/>
          <w:b/>
          <w:i/>
          <w:sz w:val="24"/>
          <w:szCs w:val="24"/>
          <w:lang w:val="pl-PL"/>
        </w:rPr>
        <w:t xml:space="preserve">Opracowanie dokumentacji projektowych dla zadań: </w:t>
      </w:r>
    </w:p>
    <w:p w14:paraId="0AB21EB4" w14:textId="77777777" w:rsidR="005C25C3" w:rsidRDefault="005C25C3" w:rsidP="00786A5C">
      <w:pPr>
        <w:pStyle w:val="Akapitzlist"/>
        <w:ind w:left="-142"/>
        <w:jc w:val="center"/>
        <w:rPr>
          <w:rFonts w:asciiTheme="majorHAnsi" w:hAnsiTheme="majorHAnsi" w:cstheme="majorHAnsi"/>
          <w:b/>
          <w:i/>
          <w:sz w:val="24"/>
          <w:szCs w:val="24"/>
          <w:lang w:val="pl-PL"/>
        </w:rPr>
      </w:pPr>
      <w:r w:rsidRPr="005C25C3">
        <w:rPr>
          <w:rFonts w:asciiTheme="majorHAnsi" w:hAnsiTheme="majorHAnsi" w:cstheme="majorHAnsi"/>
          <w:b/>
          <w:i/>
          <w:sz w:val="24"/>
          <w:szCs w:val="24"/>
          <w:lang w:val="pl-PL"/>
        </w:rPr>
        <w:t xml:space="preserve">Część I: „Montaż urządzeń ułatwiających otwieranie ciężkich drzwi w budynkach UEP”, Część II: „Instalacja systemu powiadamiania /przywoływania pomocy dla osób niepełnosprawnych w budynkach UEP” </w:t>
      </w:r>
    </w:p>
    <w:p w14:paraId="035897B3" w14:textId="795D4878" w:rsidR="002C041E" w:rsidRPr="00BE35A0" w:rsidRDefault="005C25C3" w:rsidP="00786A5C">
      <w:pPr>
        <w:pStyle w:val="Akapitzlist"/>
        <w:ind w:left="-142"/>
        <w:jc w:val="center"/>
        <w:rPr>
          <w:rFonts w:asciiTheme="majorHAnsi" w:hAnsiTheme="majorHAnsi" w:cstheme="majorHAnsi"/>
          <w:b/>
          <w:sz w:val="24"/>
          <w:szCs w:val="24"/>
        </w:rPr>
      </w:pPr>
      <w:r w:rsidRPr="005C25C3">
        <w:rPr>
          <w:rFonts w:asciiTheme="majorHAnsi" w:hAnsiTheme="majorHAnsi" w:cstheme="majorHAnsi"/>
          <w:b/>
          <w:i/>
          <w:sz w:val="24"/>
          <w:szCs w:val="24"/>
          <w:lang w:val="pl-PL"/>
        </w:rPr>
        <w:t>wraz z uzyskaniem wszelkich niezbędnych zgód i pozwoleń.</w:t>
      </w:r>
    </w:p>
    <w:p w14:paraId="78C059DB" w14:textId="77777777" w:rsidR="002C041E" w:rsidRPr="003850C7" w:rsidRDefault="002C041E">
      <w:pPr>
        <w:jc w:val="center"/>
        <w:rPr>
          <w:rFonts w:asciiTheme="majorHAnsi" w:hAnsiTheme="majorHAnsi" w:cstheme="majorHAnsi"/>
          <w:sz w:val="16"/>
          <w:szCs w:val="16"/>
        </w:rPr>
      </w:pPr>
    </w:p>
    <w:p w14:paraId="064430BB" w14:textId="5F5E6219"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5C25C3">
        <w:rPr>
          <w:rFonts w:asciiTheme="majorHAnsi" w:hAnsiTheme="majorHAnsi" w:cstheme="majorHAnsi"/>
          <w:color w:val="000000" w:themeColor="text1"/>
          <w:sz w:val="20"/>
          <w:szCs w:val="20"/>
        </w:rPr>
        <w:t>ZP/042</w:t>
      </w:r>
      <w:r w:rsidR="00B7340D">
        <w:rPr>
          <w:rFonts w:asciiTheme="majorHAnsi" w:hAnsiTheme="majorHAnsi" w:cstheme="majorHAnsi"/>
          <w:color w:val="000000" w:themeColor="text1"/>
          <w:sz w:val="20"/>
          <w:szCs w:val="20"/>
        </w:rPr>
        <w:t>/22</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Content>
        <w:p w14:paraId="314F0A3D" w14:textId="64BF57C6"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D40527">
            <w:rPr>
              <w:noProof/>
            </w:rPr>
            <w:t>3</w:t>
          </w:r>
          <w:r>
            <w:rPr>
              <w:noProof/>
            </w:rPr>
            <w:fldChar w:fldCharType="end"/>
          </w:r>
        </w:p>
        <w:p w14:paraId="40489F8D" w14:textId="15209A12" w:rsidR="002C041E" w:rsidRDefault="00D40527">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Pr>
              <w:noProof/>
            </w:rPr>
            <w:t>3</w:t>
          </w:r>
          <w:r w:rsidR="00047D3A">
            <w:rPr>
              <w:noProof/>
            </w:rPr>
            <w:fldChar w:fldCharType="end"/>
          </w:r>
        </w:p>
        <w:p w14:paraId="3D1DB273" w14:textId="4819F75B" w:rsidR="002C041E" w:rsidRDefault="00D40527">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Pr>
              <w:noProof/>
            </w:rPr>
            <w:t>4</w:t>
          </w:r>
          <w:r w:rsidR="00047D3A">
            <w:rPr>
              <w:noProof/>
            </w:rPr>
            <w:fldChar w:fldCharType="end"/>
          </w:r>
        </w:p>
        <w:p w14:paraId="3753B188" w14:textId="742D9621" w:rsidR="002C041E" w:rsidRDefault="00D40527">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Pr>
              <w:noProof/>
            </w:rPr>
            <w:t>5</w:t>
          </w:r>
          <w:r w:rsidR="00047D3A">
            <w:rPr>
              <w:noProof/>
            </w:rPr>
            <w:fldChar w:fldCharType="end"/>
          </w:r>
        </w:p>
        <w:p w14:paraId="20CE7A63" w14:textId="5FE92958" w:rsidR="002C041E" w:rsidRDefault="00D40527">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Pr>
              <w:noProof/>
            </w:rPr>
            <w:t>6</w:t>
          </w:r>
          <w:r w:rsidR="00047D3A">
            <w:rPr>
              <w:noProof/>
            </w:rPr>
            <w:fldChar w:fldCharType="end"/>
          </w:r>
        </w:p>
        <w:p w14:paraId="2C39E27C" w14:textId="593EED84" w:rsidR="002C041E" w:rsidRDefault="00D40527">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Pr>
              <w:noProof/>
            </w:rPr>
            <w:t>6</w:t>
          </w:r>
          <w:r w:rsidR="00047D3A">
            <w:rPr>
              <w:noProof/>
            </w:rPr>
            <w:fldChar w:fldCharType="end"/>
          </w:r>
        </w:p>
        <w:p w14:paraId="43B28391" w14:textId="2B520CA2" w:rsidR="002C041E" w:rsidRDefault="00D40527">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Pr>
              <w:noProof/>
            </w:rPr>
            <w:t>7</w:t>
          </w:r>
          <w:r w:rsidR="00047D3A">
            <w:rPr>
              <w:noProof/>
            </w:rPr>
            <w:fldChar w:fldCharType="end"/>
          </w:r>
        </w:p>
        <w:p w14:paraId="326E2752" w14:textId="7F72C01B" w:rsidR="002C041E" w:rsidRDefault="00D40527">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Pr>
              <w:noProof/>
            </w:rPr>
            <w:t>7</w:t>
          </w:r>
          <w:r w:rsidR="00047D3A">
            <w:rPr>
              <w:noProof/>
            </w:rPr>
            <w:fldChar w:fldCharType="end"/>
          </w:r>
        </w:p>
        <w:p w14:paraId="46E73FDE" w14:textId="008644C6" w:rsidR="002C041E" w:rsidRDefault="00D40527">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Pr>
              <w:noProof/>
            </w:rPr>
            <w:t>8</w:t>
          </w:r>
          <w:r w:rsidR="00047D3A">
            <w:rPr>
              <w:noProof/>
            </w:rPr>
            <w:fldChar w:fldCharType="end"/>
          </w:r>
        </w:p>
        <w:p w14:paraId="308A01A3" w14:textId="0B11B940" w:rsidR="002C041E" w:rsidRDefault="00D40527">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Pr>
              <w:noProof/>
            </w:rPr>
            <w:t>8</w:t>
          </w:r>
          <w:r w:rsidR="00047D3A">
            <w:rPr>
              <w:noProof/>
            </w:rPr>
            <w:fldChar w:fldCharType="end"/>
          </w:r>
        </w:p>
        <w:p w14:paraId="396DA9D3" w14:textId="0CD70A1A" w:rsidR="002C041E" w:rsidRDefault="00D40527">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Pr>
              <w:noProof/>
            </w:rPr>
            <w:t>10</w:t>
          </w:r>
          <w:r w:rsidR="00047D3A">
            <w:rPr>
              <w:noProof/>
            </w:rPr>
            <w:fldChar w:fldCharType="end"/>
          </w:r>
        </w:p>
        <w:p w14:paraId="3F18D4CD" w14:textId="34D217F7" w:rsidR="002C041E" w:rsidRDefault="00D40527">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Pr>
              <w:noProof/>
            </w:rPr>
            <w:t>10</w:t>
          </w:r>
          <w:r w:rsidR="00047D3A">
            <w:rPr>
              <w:noProof/>
            </w:rPr>
            <w:fldChar w:fldCharType="end"/>
          </w:r>
        </w:p>
        <w:p w14:paraId="36A88B73" w14:textId="20D4A104" w:rsidR="002C041E" w:rsidRDefault="00D40527">
          <w:pPr>
            <w:tabs>
              <w:tab w:val="right" w:pos="9025"/>
            </w:tabs>
            <w:spacing w:before="200" w:line="240" w:lineRule="auto"/>
            <w:rPr>
              <w:b/>
              <w:noProof/>
              <w:color w:val="000000"/>
            </w:rPr>
          </w:pPr>
          <w:hyperlink w:anchor="_tp7vefgpgfgi">
            <w:r w:rsidR="00047D3A">
              <w:rPr>
                <w:b/>
                <w:noProof/>
                <w:color w:val="000000"/>
              </w:rPr>
              <w:t xml:space="preserve">XIII. Informacje o sposobie porozumiewania się </w:t>
            </w:r>
            <w:r w:rsidR="005D2B98">
              <w:rPr>
                <w:b/>
                <w:noProof/>
                <w:color w:val="000000"/>
              </w:rPr>
              <w:t>Z</w:t>
            </w:r>
            <w:r w:rsidR="00047D3A">
              <w:rPr>
                <w:b/>
                <w:noProof/>
                <w:color w:val="000000"/>
              </w:rPr>
              <w:t>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Pr>
              <w:noProof/>
            </w:rPr>
            <w:t>11</w:t>
          </w:r>
          <w:r w:rsidR="00047D3A">
            <w:rPr>
              <w:noProof/>
            </w:rPr>
            <w:fldChar w:fldCharType="end"/>
          </w:r>
        </w:p>
        <w:p w14:paraId="7AFA7F7C" w14:textId="48BAC588" w:rsidR="002C041E" w:rsidRDefault="00D40527">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Pr>
              <w:noProof/>
            </w:rPr>
            <w:t>12</w:t>
          </w:r>
          <w:r w:rsidR="00047D3A">
            <w:rPr>
              <w:noProof/>
            </w:rPr>
            <w:fldChar w:fldCharType="end"/>
          </w:r>
        </w:p>
        <w:p w14:paraId="76F9A78A" w14:textId="5BEF765A" w:rsidR="002C041E" w:rsidRDefault="00D40527">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Pr>
              <w:noProof/>
            </w:rPr>
            <w:t>15</w:t>
          </w:r>
          <w:r w:rsidR="00047D3A">
            <w:rPr>
              <w:noProof/>
            </w:rPr>
            <w:fldChar w:fldCharType="end"/>
          </w:r>
        </w:p>
        <w:p w14:paraId="629D3DC2" w14:textId="63EDCB85" w:rsidR="002C041E" w:rsidRDefault="00D40527">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Pr>
              <w:noProof/>
            </w:rPr>
            <w:t>15</w:t>
          </w:r>
          <w:r w:rsidR="00047D3A">
            <w:rPr>
              <w:noProof/>
            </w:rPr>
            <w:fldChar w:fldCharType="end"/>
          </w:r>
        </w:p>
        <w:p w14:paraId="45573995" w14:textId="5041388B" w:rsidR="002C041E" w:rsidRDefault="00D40527">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Pr>
              <w:noProof/>
            </w:rPr>
            <w:t>16</w:t>
          </w:r>
          <w:r w:rsidR="00047D3A">
            <w:rPr>
              <w:noProof/>
            </w:rPr>
            <w:fldChar w:fldCharType="end"/>
          </w:r>
        </w:p>
        <w:p w14:paraId="3E48D781" w14:textId="68DC15B8" w:rsidR="002C041E" w:rsidRDefault="00D40527">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Pr>
              <w:noProof/>
            </w:rPr>
            <w:t>16</w:t>
          </w:r>
          <w:r w:rsidR="00047D3A">
            <w:rPr>
              <w:noProof/>
            </w:rPr>
            <w:fldChar w:fldCharType="end"/>
          </w:r>
        </w:p>
        <w:p w14:paraId="0B80498E" w14:textId="7A197FF5" w:rsidR="002C041E" w:rsidRDefault="00D40527">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Pr>
              <w:noProof/>
            </w:rPr>
            <w:t>16</w:t>
          </w:r>
          <w:r w:rsidR="00047D3A">
            <w:rPr>
              <w:noProof/>
            </w:rPr>
            <w:fldChar w:fldCharType="end"/>
          </w:r>
        </w:p>
        <w:p w14:paraId="53929052" w14:textId="50A2A327" w:rsidR="002C041E" w:rsidRDefault="00D40527">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Pr>
              <w:noProof/>
            </w:rPr>
            <w:t>17</w:t>
          </w:r>
          <w:r w:rsidR="00047D3A">
            <w:rPr>
              <w:noProof/>
            </w:rPr>
            <w:fldChar w:fldCharType="end"/>
          </w:r>
        </w:p>
        <w:p w14:paraId="38B77B6C" w14:textId="38498C82" w:rsidR="002C041E" w:rsidRDefault="00D40527">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Pr>
              <w:noProof/>
            </w:rPr>
            <w:t>18</w:t>
          </w:r>
          <w:r w:rsidR="00047D3A">
            <w:rPr>
              <w:noProof/>
            </w:rPr>
            <w:fldChar w:fldCharType="end"/>
          </w:r>
        </w:p>
        <w:p w14:paraId="7206ABB5" w14:textId="3461CC88" w:rsidR="002C041E" w:rsidRDefault="00D40527">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Pr>
              <w:noProof/>
            </w:rPr>
            <w:t>19</w:t>
          </w:r>
          <w:r w:rsidR="00047D3A">
            <w:rPr>
              <w:noProof/>
            </w:rPr>
            <w:fldChar w:fldCharType="end"/>
          </w:r>
        </w:p>
        <w:p w14:paraId="04F637EB" w14:textId="69C9462A" w:rsidR="002C041E" w:rsidRDefault="00D40527">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Pr>
              <w:noProof/>
            </w:rPr>
            <w:t>19</w:t>
          </w:r>
          <w:r w:rsidR="00047D3A">
            <w:rPr>
              <w:noProof/>
            </w:rPr>
            <w:fldChar w:fldCharType="end"/>
          </w:r>
        </w:p>
        <w:p w14:paraId="74CBDAE8" w14:textId="2E5AC82A" w:rsidR="002C041E" w:rsidRDefault="00D40527">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Pr>
              <w:noProof/>
            </w:rPr>
            <w:t>19</w:t>
          </w:r>
          <w:r w:rsidR="00047D3A">
            <w:rPr>
              <w:noProof/>
            </w:rPr>
            <w:fldChar w:fldCharType="end"/>
          </w:r>
        </w:p>
        <w:p w14:paraId="4B99DA63" w14:textId="6852EDB4" w:rsidR="002C041E" w:rsidRDefault="00D40527">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Pr>
              <w:noProof/>
            </w:rPr>
            <w:t>20</w:t>
          </w:r>
          <w:r w:rsidR="00047D3A">
            <w:rPr>
              <w:noProof/>
            </w:rPr>
            <w:fldChar w:fldCharType="end"/>
          </w:r>
          <w:r w:rsidR="00047D3A">
            <w:fldChar w:fldCharType="end"/>
          </w:r>
        </w:p>
      </w:sdtContent>
    </w:sdt>
    <w:p w14:paraId="685BD537"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E76495">
      <w:pPr>
        <w:numPr>
          <w:ilvl w:val="0"/>
          <w:numId w:val="22"/>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E76495">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w:t>
      </w:r>
      <w:r w:rsidRPr="009F7DBB">
        <w:rPr>
          <w:rFonts w:asciiTheme="majorHAnsi" w:hAnsiTheme="majorHAnsi" w:cstheme="majorHAnsi"/>
        </w:rPr>
        <w:lastRenderedPageBreak/>
        <w:t>albo sprecyzowanie nazwy lub daty zakończonego postępowania o udzielenie zamówienia);</w:t>
      </w:r>
    </w:p>
    <w:p w14:paraId="2EF553BD"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E76495">
      <w:pPr>
        <w:numPr>
          <w:ilvl w:val="0"/>
          <w:numId w:val="29"/>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E76495">
      <w:pPr>
        <w:numPr>
          <w:ilvl w:val="0"/>
          <w:numId w:val="29"/>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2F523AED" w:rsidR="00E67148" w:rsidRPr="0040199D" w:rsidRDefault="00E67148" w:rsidP="00E76495">
      <w:pPr>
        <w:numPr>
          <w:ilvl w:val="0"/>
          <w:numId w:val="29"/>
        </w:numPr>
        <w:ind w:left="426"/>
        <w:jc w:val="both"/>
        <w:rPr>
          <w:rFonts w:asciiTheme="majorHAnsi" w:hAnsiTheme="majorHAnsi" w:cstheme="majorHAnsi"/>
          <w:u w:val="single"/>
        </w:rPr>
      </w:pPr>
      <w:r w:rsidRPr="0040199D">
        <w:rPr>
          <w:rFonts w:asciiTheme="majorHAnsi" w:hAnsiTheme="majorHAnsi" w:cstheme="majorHAnsi"/>
          <w:u w:val="single"/>
        </w:rPr>
        <w:t xml:space="preserve">Zamawiający </w:t>
      </w:r>
      <w:r w:rsidR="0040199D" w:rsidRPr="0040199D">
        <w:rPr>
          <w:rFonts w:asciiTheme="majorHAnsi" w:hAnsiTheme="majorHAnsi" w:cstheme="majorHAnsi"/>
          <w:u w:val="single"/>
        </w:rPr>
        <w:t>dzieli zamówienie</w:t>
      </w:r>
      <w:r w:rsidR="0040199D">
        <w:rPr>
          <w:rFonts w:asciiTheme="majorHAnsi" w:hAnsiTheme="majorHAnsi" w:cstheme="majorHAnsi"/>
          <w:u w:val="single"/>
        </w:rPr>
        <w:t xml:space="preserve"> na części, ofertę można składać na poszczególne części.</w:t>
      </w:r>
    </w:p>
    <w:p w14:paraId="42C17D52" w14:textId="3AFC361E" w:rsidR="00DD311C" w:rsidRPr="00201EE9"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lastRenderedPageBreak/>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B1344E">
        <w:rPr>
          <w:rFonts w:asciiTheme="majorHAnsi" w:hAnsiTheme="majorHAnsi" w:cstheme="majorHAnsi"/>
        </w:rPr>
        <w:t>ze względu na specyfikę branży projektowej Zamawiający odstępuje od wymagań w tym zakresie</w:t>
      </w:r>
    </w:p>
    <w:p w14:paraId="4C831D8E"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3" w:name="_x24vtaagcm5x" w:colFirst="0" w:colLast="0"/>
      <w:bookmarkEnd w:id="3"/>
      <w:r>
        <w:t>IV. Opis przedmiotu zamówienia</w:t>
      </w:r>
    </w:p>
    <w:p w14:paraId="011D3BDB" w14:textId="77777777" w:rsidR="005C25C3" w:rsidRPr="005C25C3" w:rsidRDefault="00786A5C" w:rsidP="005C25C3">
      <w:pPr>
        <w:numPr>
          <w:ilvl w:val="0"/>
          <w:numId w:val="52"/>
        </w:numPr>
        <w:ind w:hanging="360"/>
        <w:rPr>
          <w:rFonts w:asciiTheme="majorHAnsi" w:hAnsiTheme="majorHAnsi" w:cstheme="majorHAnsi"/>
          <w:lang w:val="pl-PL"/>
        </w:rPr>
      </w:pPr>
      <w:r w:rsidRPr="00576BA8">
        <w:rPr>
          <w:rFonts w:asciiTheme="majorHAnsi" w:hAnsiTheme="majorHAnsi" w:cstheme="majorHAnsi"/>
        </w:rPr>
        <w:t>1.</w:t>
      </w:r>
      <w:r w:rsidR="00677D40" w:rsidRPr="00576BA8" w:rsidDel="00677D40">
        <w:rPr>
          <w:rFonts w:asciiTheme="majorHAnsi" w:hAnsiTheme="majorHAnsi" w:cstheme="majorHAnsi"/>
        </w:rPr>
        <w:t xml:space="preserve"> </w:t>
      </w:r>
      <w:r w:rsidR="005C25C3" w:rsidRPr="005C25C3">
        <w:rPr>
          <w:rFonts w:asciiTheme="majorHAnsi" w:hAnsiTheme="majorHAnsi" w:cstheme="majorHAnsi"/>
          <w:lang w:val="pl-PL"/>
        </w:rPr>
        <w:t xml:space="preserve">Przedmiot zamówienia obejmuje: </w:t>
      </w:r>
    </w:p>
    <w:p w14:paraId="598DF83B" w14:textId="5E388E20" w:rsidR="005C25C3" w:rsidRDefault="005C25C3" w:rsidP="005C25C3">
      <w:pPr>
        <w:numPr>
          <w:ilvl w:val="0"/>
          <w:numId w:val="53"/>
        </w:numPr>
        <w:jc w:val="both"/>
        <w:rPr>
          <w:rFonts w:asciiTheme="majorHAnsi" w:hAnsiTheme="majorHAnsi" w:cstheme="majorHAnsi"/>
          <w:lang w:val="pl-PL"/>
        </w:rPr>
      </w:pPr>
      <w:r w:rsidRPr="005C25C3">
        <w:rPr>
          <w:rFonts w:asciiTheme="majorHAnsi" w:hAnsiTheme="majorHAnsi" w:cstheme="majorHAnsi"/>
          <w:lang w:val="pl-PL"/>
        </w:rPr>
        <w:t xml:space="preserve">opracowanie wielobranżowych dokumentacji </w:t>
      </w:r>
      <w:r w:rsidRPr="005C25C3">
        <w:rPr>
          <w:rFonts w:asciiTheme="majorHAnsi" w:hAnsiTheme="majorHAnsi" w:cstheme="majorHAnsi"/>
          <w:i/>
          <w:lang w:val="pl-PL"/>
        </w:rPr>
        <w:t>projektowych dla zadań: Część I: „Montaż urządzeń ułatwiających otwieranie ciężkich drzwi w budynkach UEP”, Część II: „Instalacja systemu powiadamiania /przywoływania pomocy dla osób niepełnosprawnych w budynkach UEP”</w:t>
      </w:r>
      <w:r>
        <w:rPr>
          <w:rFonts w:asciiTheme="majorHAnsi" w:hAnsiTheme="majorHAnsi" w:cstheme="majorHAnsi"/>
          <w:i/>
          <w:lang w:val="pl-PL"/>
        </w:rPr>
        <w:t xml:space="preserve"> </w:t>
      </w:r>
      <w:r w:rsidRPr="005C25C3">
        <w:rPr>
          <w:rFonts w:asciiTheme="majorHAnsi" w:hAnsiTheme="majorHAnsi" w:cstheme="majorHAnsi"/>
          <w:lang w:val="pl-PL"/>
        </w:rPr>
        <w:t>w zakresie niezbędnym do realizacji zadania,</w:t>
      </w:r>
    </w:p>
    <w:p w14:paraId="694E7A29" w14:textId="6C155FD5" w:rsidR="00786A5C" w:rsidRPr="005C25C3" w:rsidRDefault="005C25C3" w:rsidP="005C25C3">
      <w:pPr>
        <w:numPr>
          <w:ilvl w:val="0"/>
          <w:numId w:val="53"/>
        </w:numPr>
        <w:rPr>
          <w:rFonts w:asciiTheme="majorHAnsi" w:hAnsiTheme="majorHAnsi" w:cstheme="majorHAnsi"/>
          <w:lang w:val="pl-PL"/>
        </w:rPr>
      </w:pPr>
      <w:r w:rsidRPr="005C25C3">
        <w:rPr>
          <w:rFonts w:asciiTheme="majorHAnsi" w:hAnsiTheme="majorHAnsi" w:cstheme="majorHAnsi"/>
          <w:lang w:val="pl-PL"/>
        </w:rPr>
        <w:t>uzyskanie niezbędnych uzgodnień z rzeczoznawcą pożarowym.</w:t>
      </w:r>
    </w:p>
    <w:p w14:paraId="02B16172" w14:textId="77777777" w:rsidR="00786A5C" w:rsidRPr="00786A5C" w:rsidRDefault="00786A5C" w:rsidP="00786A5C">
      <w:pPr>
        <w:pStyle w:val="Akapitzlist"/>
        <w:numPr>
          <w:ilvl w:val="0"/>
          <w:numId w:val="22"/>
        </w:numPr>
        <w:ind w:left="426" w:right="357" w:hanging="426"/>
        <w:jc w:val="both"/>
        <w:rPr>
          <w:rFonts w:ascii="Calibri" w:hAnsi="Calibri" w:cs="Calibri"/>
        </w:rPr>
      </w:pPr>
      <w:r w:rsidRPr="00786A5C">
        <w:rPr>
          <w:rFonts w:ascii="Calibri" w:hAnsi="Calibri" w:cs="Calibri"/>
        </w:rPr>
        <w:t>Wymagane etapy dokumentacji projektowej:</w:t>
      </w:r>
    </w:p>
    <w:p w14:paraId="624A29F4" w14:textId="77777777" w:rsidR="00F46434" w:rsidRPr="00F46434" w:rsidRDefault="00786A5C" w:rsidP="00F46434">
      <w:pPr>
        <w:spacing w:after="33" w:line="271" w:lineRule="auto"/>
        <w:ind w:left="709" w:right="89" w:hanging="283"/>
        <w:jc w:val="both"/>
        <w:rPr>
          <w:rFonts w:ascii="Calibri" w:eastAsia="Calibri" w:hAnsi="Calibri" w:cs="Calibri"/>
          <w:color w:val="000000"/>
          <w:lang w:val="pl-PL"/>
        </w:rPr>
      </w:pPr>
      <w:r w:rsidRPr="00786A5C">
        <w:rPr>
          <w:rFonts w:ascii="Calibri" w:hAnsi="Calibri" w:cs="Calibri"/>
        </w:rPr>
        <w:t>1)</w:t>
      </w:r>
      <w:r w:rsidRPr="00786A5C">
        <w:rPr>
          <w:rFonts w:ascii="Calibri" w:hAnsi="Calibri" w:cs="Calibri"/>
        </w:rPr>
        <w:tab/>
      </w:r>
      <w:r w:rsidR="00F46434" w:rsidRPr="00F46434">
        <w:rPr>
          <w:rFonts w:ascii="Calibri" w:eastAsia="Calibri" w:hAnsi="Calibri" w:cs="Calibri"/>
          <w:color w:val="000000"/>
          <w:lang w:val="pl-PL"/>
        </w:rPr>
        <w:t>wykonanie przez Wykonawcę inwentaryzacji do celów projektowych w zakresie niezbędnym do realizacji przedmiotu umowy,</w:t>
      </w:r>
    </w:p>
    <w:p w14:paraId="52385C24" w14:textId="303713EA" w:rsidR="00F46434" w:rsidRPr="00F46434" w:rsidRDefault="00F46434" w:rsidP="00F46434">
      <w:pPr>
        <w:spacing w:after="33" w:line="271" w:lineRule="auto"/>
        <w:ind w:left="709" w:right="89" w:hanging="283"/>
        <w:jc w:val="both"/>
        <w:rPr>
          <w:rFonts w:ascii="Calibri" w:eastAsia="Calibri" w:hAnsi="Calibri" w:cs="Calibri"/>
          <w:color w:val="000000"/>
          <w:lang w:val="pl-PL"/>
        </w:rPr>
      </w:pPr>
      <w:r>
        <w:rPr>
          <w:rFonts w:ascii="Calibri" w:eastAsia="Calibri" w:hAnsi="Calibri" w:cs="Calibri"/>
          <w:color w:val="000000"/>
          <w:lang w:val="pl-PL"/>
        </w:rPr>
        <w:t>2)</w:t>
      </w:r>
      <w:r>
        <w:rPr>
          <w:rFonts w:ascii="Calibri" w:eastAsia="Calibri" w:hAnsi="Calibri" w:cs="Calibri"/>
          <w:color w:val="000000"/>
          <w:lang w:val="pl-PL"/>
        </w:rPr>
        <w:tab/>
      </w:r>
      <w:r w:rsidRPr="00F46434">
        <w:rPr>
          <w:rFonts w:ascii="Calibri" w:eastAsia="Calibri" w:hAnsi="Calibri" w:cs="Calibri"/>
          <w:color w:val="000000"/>
          <w:lang w:val="pl-PL"/>
        </w:rPr>
        <w:t>przygotowanie przez Wykonawcę i uzgodnienie przez niego z Zamawiającym koncepcji projektowej określającej dokładny zakres przebudowy dla poszczególnych branż, z określeniem lokalizacji głównych urządzeń, rozdzielnic, tras instalacji oraz istotnych otworowań,</w:t>
      </w:r>
    </w:p>
    <w:p w14:paraId="5733BD80" w14:textId="51BF828E" w:rsidR="00F46434" w:rsidRPr="00F46434" w:rsidRDefault="00F46434" w:rsidP="00F46434">
      <w:pPr>
        <w:spacing w:after="33" w:line="271" w:lineRule="auto"/>
        <w:ind w:left="709" w:right="89" w:hanging="283"/>
        <w:jc w:val="both"/>
        <w:rPr>
          <w:rFonts w:ascii="Calibri" w:eastAsia="Calibri" w:hAnsi="Calibri" w:cs="Calibri"/>
          <w:color w:val="000000"/>
          <w:lang w:val="pl-PL"/>
        </w:rPr>
      </w:pPr>
      <w:r w:rsidRPr="00F46434">
        <w:rPr>
          <w:rFonts w:ascii="Calibri" w:eastAsia="Calibri" w:hAnsi="Calibri" w:cs="Calibri"/>
          <w:color w:val="000000"/>
          <w:lang w:val="pl-PL"/>
        </w:rPr>
        <w:t>3</w:t>
      </w:r>
      <w:r>
        <w:rPr>
          <w:rFonts w:ascii="Calibri" w:eastAsia="Calibri" w:hAnsi="Calibri" w:cs="Calibri"/>
          <w:color w:val="000000"/>
          <w:lang w:val="pl-PL"/>
        </w:rPr>
        <w:t>)</w:t>
      </w:r>
      <w:r>
        <w:rPr>
          <w:rFonts w:ascii="Calibri" w:eastAsia="Calibri" w:hAnsi="Calibri" w:cs="Calibri"/>
          <w:color w:val="000000"/>
          <w:lang w:val="pl-PL"/>
        </w:rPr>
        <w:tab/>
      </w:r>
      <w:r w:rsidRPr="00F46434">
        <w:rPr>
          <w:rFonts w:ascii="Calibri" w:eastAsia="Calibri" w:hAnsi="Calibri" w:cs="Calibri"/>
          <w:color w:val="000000"/>
          <w:lang w:val="pl-PL"/>
        </w:rPr>
        <w:t xml:space="preserve">opracowanie dokumentacji projektowej tj. Projektów wykonawczych umożliwiających przeprowadzenie zamówienia publicznego o jakim mowa w ustawie Prawo zamówień publicznych z dnia 11 września 2019 r. z późn. zm. </w:t>
      </w:r>
    </w:p>
    <w:p w14:paraId="76F9AAF8" w14:textId="468FD0C3" w:rsidR="00F46434" w:rsidRPr="00F46434" w:rsidRDefault="00F46434" w:rsidP="00F46434">
      <w:pPr>
        <w:spacing w:after="33" w:line="271" w:lineRule="auto"/>
        <w:ind w:left="709" w:right="89" w:hanging="283"/>
        <w:jc w:val="both"/>
        <w:rPr>
          <w:rFonts w:ascii="Calibri" w:eastAsia="Calibri" w:hAnsi="Calibri" w:cs="Calibri"/>
          <w:color w:val="000000"/>
          <w:lang w:val="pl-PL"/>
        </w:rPr>
      </w:pPr>
      <w:r w:rsidRPr="00F46434">
        <w:rPr>
          <w:rFonts w:ascii="Calibri" w:eastAsia="Calibri" w:hAnsi="Calibri" w:cs="Calibri"/>
          <w:color w:val="000000"/>
          <w:lang w:val="pl-PL"/>
        </w:rPr>
        <w:t>4</w:t>
      </w:r>
      <w:r>
        <w:rPr>
          <w:rFonts w:ascii="Calibri" w:eastAsia="Calibri" w:hAnsi="Calibri" w:cs="Calibri"/>
          <w:color w:val="000000"/>
          <w:lang w:val="pl-PL"/>
        </w:rPr>
        <w:t>)</w:t>
      </w:r>
      <w:r>
        <w:rPr>
          <w:rFonts w:ascii="Calibri" w:eastAsia="Calibri" w:hAnsi="Calibri" w:cs="Calibri"/>
          <w:color w:val="000000"/>
          <w:lang w:val="pl-PL"/>
        </w:rPr>
        <w:tab/>
      </w:r>
      <w:r w:rsidRPr="00F46434">
        <w:rPr>
          <w:rFonts w:ascii="Calibri" w:eastAsia="Calibri" w:hAnsi="Calibri" w:cs="Calibri"/>
          <w:color w:val="000000"/>
          <w:lang w:val="pl-PL"/>
        </w:rPr>
        <w:t xml:space="preserve">uzyskanie wymaganych prawem uzgodnień z rzeczoznawcami (w szczególności uzgodnienia projektu z rzeczoznawcą ppoż.) </w:t>
      </w:r>
    </w:p>
    <w:p w14:paraId="6320D345" w14:textId="362A7134" w:rsidR="00F46434" w:rsidRPr="00F46434" w:rsidRDefault="00F46434" w:rsidP="00F46434">
      <w:pPr>
        <w:spacing w:after="33" w:line="271" w:lineRule="auto"/>
        <w:ind w:left="709" w:right="89" w:hanging="283"/>
        <w:jc w:val="both"/>
        <w:rPr>
          <w:rFonts w:ascii="Calibri" w:eastAsia="Calibri" w:hAnsi="Calibri" w:cs="Calibri"/>
          <w:color w:val="000000"/>
          <w:lang w:val="pl-PL"/>
        </w:rPr>
      </w:pPr>
      <w:r>
        <w:rPr>
          <w:rFonts w:ascii="Calibri" w:eastAsia="Calibri" w:hAnsi="Calibri" w:cs="Calibri"/>
          <w:color w:val="000000"/>
          <w:lang w:val="pl-PL"/>
        </w:rPr>
        <w:t>5)</w:t>
      </w:r>
      <w:r>
        <w:rPr>
          <w:rFonts w:ascii="Calibri" w:eastAsia="Calibri" w:hAnsi="Calibri" w:cs="Calibri"/>
          <w:color w:val="000000"/>
          <w:lang w:val="pl-PL"/>
        </w:rPr>
        <w:tab/>
      </w:r>
      <w:r w:rsidRPr="00F46434">
        <w:rPr>
          <w:rFonts w:ascii="Calibri" w:eastAsia="Calibri" w:hAnsi="Calibri" w:cs="Calibri"/>
          <w:color w:val="000000"/>
          <w:lang w:val="pl-PL"/>
        </w:rPr>
        <w:t>opracowanie Specyfikacji Technicznych Wykonania i Odbioru Robót Budowlanych,</w:t>
      </w:r>
    </w:p>
    <w:p w14:paraId="7D55DC8C" w14:textId="2B34C064" w:rsidR="00F46434" w:rsidRPr="00F46434" w:rsidRDefault="00F46434" w:rsidP="00F46434">
      <w:pPr>
        <w:spacing w:after="33" w:line="271" w:lineRule="auto"/>
        <w:ind w:left="709" w:right="89" w:hanging="283"/>
        <w:jc w:val="both"/>
        <w:rPr>
          <w:rFonts w:ascii="Calibri" w:eastAsia="Calibri" w:hAnsi="Calibri" w:cs="Calibri"/>
          <w:color w:val="000000"/>
          <w:lang w:val="pl-PL"/>
        </w:rPr>
      </w:pPr>
      <w:r>
        <w:rPr>
          <w:rFonts w:ascii="Calibri" w:eastAsia="Calibri" w:hAnsi="Calibri" w:cs="Calibri"/>
          <w:color w:val="000000"/>
          <w:lang w:val="pl-PL"/>
        </w:rPr>
        <w:t>6)</w:t>
      </w:r>
      <w:r>
        <w:rPr>
          <w:rFonts w:ascii="Calibri" w:eastAsia="Calibri" w:hAnsi="Calibri" w:cs="Calibri"/>
          <w:color w:val="000000"/>
          <w:lang w:val="pl-PL"/>
        </w:rPr>
        <w:tab/>
      </w:r>
      <w:r w:rsidRPr="00F46434">
        <w:rPr>
          <w:rFonts w:ascii="Calibri" w:eastAsia="Calibri" w:hAnsi="Calibri" w:cs="Calibri"/>
          <w:color w:val="000000"/>
          <w:lang w:val="pl-PL"/>
        </w:rPr>
        <w:t>opracowanie przedmiarów i kosztorysów inwestorskich,</w:t>
      </w:r>
    </w:p>
    <w:p w14:paraId="35B97DCD" w14:textId="747D7B48" w:rsidR="00786A5C" w:rsidRPr="00786A5C" w:rsidRDefault="00F46434" w:rsidP="00F46434">
      <w:pPr>
        <w:pStyle w:val="Akapitzlist"/>
        <w:ind w:left="709" w:right="357" w:hanging="283"/>
        <w:jc w:val="both"/>
        <w:rPr>
          <w:rFonts w:ascii="Calibri" w:hAnsi="Calibri" w:cs="Calibri"/>
        </w:rPr>
      </w:pPr>
      <w:r w:rsidRPr="00F46434">
        <w:rPr>
          <w:rFonts w:ascii="Calibri" w:eastAsia="Calibri" w:hAnsi="Calibri" w:cs="Calibri"/>
          <w:color w:val="000000"/>
          <w:lang w:val="pl-PL"/>
        </w:rPr>
        <w:t>7</w:t>
      </w:r>
      <w:r>
        <w:rPr>
          <w:rFonts w:ascii="Calibri" w:eastAsia="Calibri" w:hAnsi="Calibri" w:cs="Calibri"/>
          <w:color w:val="000000"/>
          <w:lang w:val="pl-PL"/>
        </w:rPr>
        <w:t>)</w:t>
      </w:r>
      <w:r>
        <w:rPr>
          <w:rFonts w:ascii="Calibri" w:eastAsia="Calibri" w:hAnsi="Calibri" w:cs="Calibri"/>
          <w:color w:val="000000"/>
          <w:lang w:val="pl-PL"/>
        </w:rPr>
        <w:tab/>
      </w:r>
      <w:r w:rsidRPr="00F46434">
        <w:rPr>
          <w:rFonts w:ascii="Calibri" w:eastAsia="Calibri" w:hAnsi="Calibri" w:cs="Calibri"/>
          <w:color w:val="000000"/>
          <w:lang w:val="pl-PL"/>
        </w:rPr>
        <w:t>koordynacja międzybranżowa na wszystkich etapach realizacji projektu.</w:t>
      </w:r>
    </w:p>
    <w:p w14:paraId="281C03DB" w14:textId="77777777" w:rsidR="00786A5C" w:rsidRPr="00786A5C" w:rsidRDefault="00786A5C" w:rsidP="00786A5C">
      <w:pPr>
        <w:pStyle w:val="Akapitzlist"/>
        <w:numPr>
          <w:ilvl w:val="0"/>
          <w:numId w:val="22"/>
        </w:numPr>
        <w:ind w:left="426" w:right="357" w:hanging="426"/>
        <w:jc w:val="both"/>
        <w:rPr>
          <w:rFonts w:ascii="Calibri" w:hAnsi="Calibri" w:cs="Calibri"/>
        </w:rPr>
      </w:pPr>
      <w:r w:rsidRPr="00786A5C">
        <w:rPr>
          <w:rFonts w:ascii="Calibri" w:hAnsi="Calibri" w:cs="Calibri"/>
        </w:rPr>
        <w:t>Wymagany zakres branżowy dokumentacji projektowej:</w:t>
      </w:r>
    </w:p>
    <w:p w14:paraId="55CCAEFD" w14:textId="4DCF4E17"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1)</w:t>
      </w:r>
      <w:r w:rsidRPr="00786A5C">
        <w:rPr>
          <w:rFonts w:ascii="Calibri" w:hAnsi="Calibri" w:cs="Calibri"/>
        </w:rPr>
        <w:tab/>
        <w:t>branża budowlana i architektoniczna,</w:t>
      </w:r>
    </w:p>
    <w:p w14:paraId="28621639" w14:textId="7AB92A08"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2)</w:t>
      </w:r>
      <w:r w:rsidRPr="00786A5C">
        <w:rPr>
          <w:rFonts w:ascii="Calibri" w:hAnsi="Calibri" w:cs="Calibri"/>
        </w:rPr>
        <w:tab/>
        <w:t>branża konstrukcyjna,</w:t>
      </w:r>
    </w:p>
    <w:p w14:paraId="55FB5B47" w14:textId="6EF1022E"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3)</w:t>
      </w:r>
      <w:r w:rsidRPr="00786A5C">
        <w:rPr>
          <w:rFonts w:ascii="Calibri" w:hAnsi="Calibri" w:cs="Calibri"/>
        </w:rPr>
        <w:tab/>
        <w:t>branża instalacji sanitarnych,</w:t>
      </w:r>
    </w:p>
    <w:p w14:paraId="69BC2966" w14:textId="158D7572"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4)</w:t>
      </w:r>
      <w:r w:rsidRPr="00786A5C">
        <w:rPr>
          <w:rFonts w:ascii="Calibri" w:hAnsi="Calibri" w:cs="Calibri"/>
        </w:rPr>
        <w:tab/>
        <w:t>branża instalacji elektrycznych, niskoprądowych ppoż. oraz automatyki (w wymaganym zakresie do uzgodnienia z Zamawiającym).</w:t>
      </w:r>
    </w:p>
    <w:p w14:paraId="2BC47C34" w14:textId="0527B625" w:rsidR="00786A5C" w:rsidRPr="00786A5C" w:rsidRDefault="00786A5C" w:rsidP="00786A5C">
      <w:pPr>
        <w:pStyle w:val="Akapitzlist"/>
        <w:numPr>
          <w:ilvl w:val="0"/>
          <w:numId w:val="22"/>
        </w:numPr>
        <w:ind w:left="426" w:right="357" w:hanging="426"/>
        <w:jc w:val="both"/>
        <w:rPr>
          <w:rFonts w:ascii="Calibri" w:hAnsi="Calibri" w:cs="Calibri"/>
        </w:rPr>
      </w:pPr>
      <w:r w:rsidRPr="00786A5C">
        <w:rPr>
          <w:rFonts w:ascii="Calibri" w:hAnsi="Calibri" w:cs="Calibri"/>
        </w:rPr>
        <w:t>Wymagania prawne dla dokumentacji projektowej: Dokumentacja projektowa musi spełniać aktualne wymagania prawne, w tym w szczególności aktualne niżej wymienione przepisy:</w:t>
      </w:r>
    </w:p>
    <w:p w14:paraId="2BDDA6D7" w14:textId="0FA27064"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1)</w:t>
      </w:r>
      <w:r w:rsidRPr="00786A5C">
        <w:rPr>
          <w:rFonts w:ascii="Calibri" w:hAnsi="Calibri" w:cs="Calibri"/>
        </w:rPr>
        <w:tab/>
        <w:t>Ustawa z dnia 7 lipca 1994 r. Prawo budowlane, z późniejszymi zmianami, wraz z</w:t>
      </w:r>
      <w:r w:rsidR="00A5450D">
        <w:rPr>
          <w:rFonts w:ascii="Calibri" w:hAnsi="Calibri" w:cs="Calibri"/>
        </w:rPr>
        <w:t> </w:t>
      </w:r>
      <w:r w:rsidRPr="00786A5C">
        <w:rPr>
          <w:rFonts w:ascii="Calibri" w:hAnsi="Calibri" w:cs="Calibri"/>
        </w:rPr>
        <w:t>przepisami powiązanymi,</w:t>
      </w:r>
    </w:p>
    <w:p w14:paraId="715658AC" w14:textId="2C297ECD" w:rsidR="00786A5C" w:rsidRPr="00786A5C" w:rsidRDefault="00786A5C" w:rsidP="00786A5C">
      <w:pPr>
        <w:pStyle w:val="Akapitzlist"/>
        <w:ind w:right="357" w:hanging="436"/>
        <w:jc w:val="both"/>
        <w:rPr>
          <w:rFonts w:ascii="Calibri" w:hAnsi="Calibri" w:cs="Calibri"/>
        </w:rPr>
      </w:pPr>
      <w:r w:rsidRPr="00786A5C">
        <w:rPr>
          <w:rFonts w:ascii="Calibri" w:hAnsi="Calibri" w:cs="Calibri"/>
        </w:rPr>
        <w:lastRenderedPageBreak/>
        <w:t>2)</w:t>
      </w:r>
      <w:r w:rsidRPr="00786A5C">
        <w:rPr>
          <w:rFonts w:ascii="Calibri" w:hAnsi="Calibri" w:cs="Calibri"/>
        </w:rPr>
        <w:tab/>
        <w:t>Ustawa z dnia 11 września 2019 r. - Prawo zamówień publicznych, z późniejszymi zmianami, wraz z przepisami powiązanymi,</w:t>
      </w:r>
    </w:p>
    <w:p w14:paraId="1894C522" w14:textId="2326CD25"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3)</w:t>
      </w:r>
      <w:r w:rsidRPr="00786A5C">
        <w:rPr>
          <w:rFonts w:ascii="Calibri" w:hAnsi="Calibri" w:cs="Calibri"/>
        </w:rPr>
        <w:tab/>
        <w:t>Ustawa z dnia 19 lipca 2019 r. o zapewnieniu dostępności osobom ze szczególnymi potrzebami, z późniejszymi zmianami, wraz z przepisami powiązanymi,</w:t>
      </w:r>
    </w:p>
    <w:p w14:paraId="1E5B6C91" w14:textId="0E33214F"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4)</w:t>
      </w:r>
      <w:r w:rsidRPr="00786A5C">
        <w:rPr>
          <w:rFonts w:ascii="Calibri" w:hAnsi="Calibri" w:cs="Calibri"/>
        </w:rPr>
        <w:tab/>
        <w:t xml:space="preserve">Rozporządzenie Ministra Rozwoju z dnia 11 września 2020 r. w sprawie szczegółowego zakresu i formy projektu budowlanego, z późniejszymi zmianami, </w:t>
      </w:r>
    </w:p>
    <w:p w14:paraId="3460A788" w14:textId="65BE53E3"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5)</w:t>
      </w:r>
      <w:r w:rsidRPr="00786A5C">
        <w:rPr>
          <w:rFonts w:ascii="Calibri" w:hAnsi="Calibri" w:cs="Calibri"/>
        </w:rPr>
        <w:tab/>
        <w:t>Rozporządzenie Ministra Rozwoju i Technologii z dnia 29 grudnia 2021 r. w sprawie szczegółowego zakresu i formy dokumentacji projektowej, specyfikacji technicznych wykonania i odbioru robót budowlanych oraz programu funkcjonalno-użytkowego, z</w:t>
      </w:r>
      <w:r w:rsidR="00A5450D">
        <w:rPr>
          <w:rFonts w:ascii="Calibri" w:hAnsi="Calibri" w:cs="Calibri"/>
        </w:rPr>
        <w:t> </w:t>
      </w:r>
      <w:r w:rsidRPr="00786A5C">
        <w:rPr>
          <w:rFonts w:ascii="Calibri" w:hAnsi="Calibri" w:cs="Calibri"/>
        </w:rPr>
        <w:t>późniejszymi zmianami,</w:t>
      </w:r>
    </w:p>
    <w:p w14:paraId="7B07D05D" w14:textId="32D535FF"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6)</w:t>
      </w:r>
      <w:r w:rsidRPr="00786A5C">
        <w:rPr>
          <w:rFonts w:ascii="Calibri" w:hAnsi="Calibri" w:cs="Calibri"/>
        </w:rPr>
        <w:tab/>
        <w:t>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z późniejszymi zmianami,</w:t>
      </w:r>
    </w:p>
    <w:p w14:paraId="75D17652" w14:textId="0FBC0168"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7)</w:t>
      </w:r>
      <w:r w:rsidRPr="00786A5C">
        <w:rPr>
          <w:rFonts w:ascii="Calibri" w:hAnsi="Calibri" w:cs="Calibri"/>
        </w:rPr>
        <w:tab/>
        <w:t>Rozporządzenia Ministra Infrastruktury z dnia 12.04.2002 r. w sprawie warunków technicznych, jakim powinny odpowiadać budynki i ich usytuowanie, z późniejszymi zmianami,</w:t>
      </w:r>
    </w:p>
    <w:p w14:paraId="7FB50F69" w14:textId="51A52812" w:rsidR="00786A5C" w:rsidRPr="00786A5C" w:rsidRDefault="00786A5C" w:rsidP="00786A5C">
      <w:pPr>
        <w:pStyle w:val="Akapitzlist"/>
        <w:ind w:right="357" w:hanging="436"/>
        <w:jc w:val="both"/>
        <w:rPr>
          <w:rFonts w:ascii="Calibri" w:hAnsi="Calibri" w:cs="Calibri"/>
        </w:rPr>
      </w:pPr>
      <w:r w:rsidRPr="00786A5C">
        <w:rPr>
          <w:rFonts w:ascii="Calibri" w:hAnsi="Calibri" w:cs="Calibri"/>
        </w:rPr>
        <w:t>8)</w:t>
      </w:r>
      <w:r w:rsidRPr="00786A5C">
        <w:rPr>
          <w:rFonts w:ascii="Calibri" w:hAnsi="Calibri" w:cs="Calibri"/>
        </w:rPr>
        <w:tab/>
        <w:t xml:space="preserve">Rozporządzenia Ministra Spraw Wewnętrznych i Administracji z dnia 7 czerwca 2010 r. </w:t>
      </w:r>
      <w:r w:rsidR="00A5450D" w:rsidRPr="00786A5C">
        <w:rPr>
          <w:rFonts w:ascii="Calibri" w:hAnsi="Calibri" w:cs="Calibri"/>
        </w:rPr>
        <w:t>W</w:t>
      </w:r>
      <w:r w:rsidR="00A5450D">
        <w:rPr>
          <w:rFonts w:ascii="Calibri" w:hAnsi="Calibri" w:cs="Calibri"/>
        </w:rPr>
        <w:t> </w:t>
      </w:r>
      <w:r w:rsidRPr="00786A5C">
        <w:rPr>
          <w:rFonts w:ascii="Calibri" w:hAnsi="Calibri" w:cs="Calibri"/>
        </w:rPr>
        <w:t>sprawie ochrony przeciwpożarowej budynków, innych obiektów budowlany i terenów, z późniejszymi zmianami.</w:t>
      </w:r>
    </w:p>
    <w:p w14:paraId="7251670D" w14:textId="77777777" w:rsidR="00015855" w:rsidRPr="00786A5C" w:rsidRDefault="00047D3A" w:rsidP="00786A5C">
      <w:pPr>
        <w:pStyle w:val="Akapitzlist"/>
        <w:numPr>
          <w:ilvl w:val="0"/>
          <w:numId w:val="1"/>
        </w:numPr>
        <w:jc w:val="both"/>
        <w:rPr>
          <w:rFonts w:ascii="Calibri" w:hAnsi="Calibri" w:cs="Calibri"/>
        </w:rPr>
      </w:pPr>
      <w:r w:rsidRPr="00786A5C">
        <w:rPr>
          <w:rFonts w:ascii="Calibri" w:hAnsi="Calibri" w:cs="Calibri"/>
        </w:rPr>
        <w:t xml:space="preserve">Wspólny Słownik Zamówień CPV: </w:t>
      </w:r>
    </w:p>
    <w:p w14:paraId="508A79A3" w14:textId="77777777" w:rsidR="00E92A6A" w:rsidRPr="00E92A6A" w:rsidRDefault="00E92A6A" w:rsidP="00E92A6A">
      <w:pPr>
        <w:pStyle w:val="Akapitzlist"/>
        <w:ind w:left="426"/>
        <w:jc w:val="both"/>
        <w:rPr>
          <w:rFonts w:ascii="Calibri" w:hAnsi="Calibri" w:cs="Calibri"/>
        </w:rPr>
      </w:pPr>
      <w:r w:rsidRPr="00E92A6A">
        <w:rPr>
          <w:rFonts w:ascii="Calibri" w:hAnsi="Calibri" w:cs="Calibri"/>
        </w:rPr>
        <w:t>71251000-2 Usługi architektoniczne i dotyczące pomiarów budynków</w:t>
      </w:r>
    </w:p>
    <w:p w14:paraId="6B693D2D" w14:textId="77777777" w:rsidR="00E92A6A" w:rsidRPr="00E92A6A" w:rsidRDefault="00E92A6A" w:rsidP="00E92A6A">
      <w:pPr>
        <w:pStyle w:val="Akapitzlist"/>
        <w:ind w:left="426"/>
        <w:jc w:val="both"/>
        <w:rPr>
          <w:rFonts w:ascii="Calibri" w:hAnsi="Calibri" w:cs="Calibri"/>
        </w:rPr>
      </w:pPr>
      <w:r w:rsidRPr="00E92A6A">
        <w:rPr>
          <w:rFonts w:ascii="Calibri" w:hAnsi="Calibri" w:cs="Calibri"/>
        </w:rPr>
        <w:t>71320000-7 Usługi inżynieryjne w zakresie projektowania</w:t>
      </w:r>
    </w:p>
    <w:p w14:paraId="37EB47D2" w14:textId="3F5CD4D1" w:rsidR="002C041E" w:rsidRPr="00786A5C" w:rsidRDefault="00E92A6A" w:rsidP="00E92A6A">
      <w:pPr>
        <w:pStyle w:val="Akapitzlist"/>
        <w:ind w:left="426"/>
        <w:jc w:val="both"/>
        <w:rPr>
          <w:rFonts w:ascii="Calibri" w:hAnsi="Calibri" w:cs="Calibri"/>
        </w:rPr>
      </w:pPr>
      <w:r w:rsidRPr="00E92A6A">
        <w:rPr>
          <w:rFonts w:ascii="Calibri" w:hAnsi="Calibri" w:cs="Calibri"/>
        </w:rPr>
        <w:t>71200000-0 Usługi architektoniczne i podobne</w:t>
      </w:r>
    </w:p>
    <w:p w14:paraId="582F24EB" w14:textId="77777777" w:rsidR="002C041E" w:rsidRPr="00786A5C" w:rsidRDefault="00047D3A" w:rsidP="00786A5C">
      <w:pPr>
        <w:numPr>
          <w:ilvl w:val="0"/>
          <w:numId w:val="1"/>
        </w:numPr>
        <w:ind w:left="434"/>
        <w:jc w:val="both"/>
        <w:rPr>
          <w:rFonts w:ascii="Calibri" w:hAnsi="Calibri" w:cs="Calibri"/>
        </w:rPr>
      </w:pPr>
      <w:r w:rsidRPr="00786A5C">
        <w:rPr>
          <w:rFonts w:ascii="Calibri" w:hAnsi="Calibri" w:cs="Calibri"/>
        </w:rPr>
        <w:t>Zamawiający nie dopus</w:t>
      </w:r>
      <w:r w:rsidR="00760F86" w:rsidRPr="00786A5C">
        <w:rPr>
          <w:rFonts w:ascii="Calibri" w:hAnsi="Calibri" w:cs="Calibri"/>
        </w:rPr>
        <w:t>zcza składania ofert częściowych</w:t>
      </w:r>
      <w:r w:rsidRPr="00786A5C">
        <w:rPr>
          <w:rFonts w:ascii="Calibri" w:hAnsi="Calibri" w:cs="Calibri"/>
        </w:rPr>
        <w:t>.</w:t>
      </w:r>
    </w:p>
    <w:p w14:paraId="23A83F36" w14:textId="77777777" w:rsidR="002C041E" w:rsidRPr="00786A5C" w:rsidRDefault="00047D3A" w:rsidP="00786A5C">
      <w:pPr>
        <w:numPr>
          <w:ilvl w:val="0"/>
          <w:numId w:val="1"/>
        </w:numPr>
        <w:ind w:left="434"/>
        <w:jc w:val="both"/>
        <w:rPr>
          <w:rFonts w:ascii="Calibri" w:hAnsi="Calibri" w:cs="Calibri"/>
        </w:rPr>
      </w:pPr>
      <w:r w:rsidRPr="00786A5C">
        <w:rPr>
          <w:rFonts w:ascii="Calibri" w:hAnsi="Calibri" w:cs="Calibri"/>
        </w:rPr>
        <w:t>Zamawiający nie dopuszcza składania ofert wariantowych oraz w postaci katalogów elektronicznych.</w:t>
      </w:r>
    </w:p>
    <w:p w14:paraId="088DCD6B" w14:textId="400464A7" w:rsidR="002C041E" w:rsidRDefault="00047D3A" w:rsidP="00786A5C">
      <w:pPr>
        <w:numPr>
          <w:ilvl w:val="0"/>
          <w:numId w:val="1"/>
        </w:numPr>
        <w:ind w:left="462"/>
        <w:jc w:val="both"/>
        <w:rPr>
          <w:rFonts w:ascii="Calibri" w:hAnsi="Calibri" w:cs="Calibri"/>
        </w:rPr>
      </w:pPr>
      <w:r w:rsidRPr="00786A5C">
        <w:rPr>
          <w:rFonts w:ascii="Calibri" w:hAnsi="Calibri" w:cs="Calibri"/>
        </w:rPr>
        <w:t>Zamawiający nie przewiduje udzielania zamówień, o których mowa w art. 214 ust. 1 pkt 7 i 8.</w:t>
      </w:r>
    </w:p>
    <w:p w14:paraId="413221AD" w14:textId="576222A4" w:rsidR="00E7380E" w:rsidRPr="008B582F" w:rsidRDefault="008B582F" w:rsidP="008B582F">
      <w:pPr>
        <w:numPr>
          <w:ilvl w:val="0"/>
          <w:numId w:val="1"/>
        </w:numPr>
        <w:ind w:left="462"/>
        <w:jc w:val="both"/>
        <w:rPr>
          <w:rFonts w:ascii="Calibri" w:hAnsi="Calibri" w:cs="Calibri"/>
        </w:rPr>
      </w:pPr>
      <w:r w:rsidRPr="008B582F">
        <w:rPr>
          <w:rFonts w:asciiTheme="majorHAnsi" w:hAnsiTheme="majorHAnsi" w:cstheme="majorHAnsi"/>
          <w:lang w:val="pl-PL"/>
        </w:rPr>
        <w:t>Projekt pt. „Dostosowanie budynków oraz oferty dydaktycznej Uniwersytetu Ekonomicznego w Poznaniu do potrzeb studentów z niepełnosprawnością” o numerze POWR.03.05.00-00-A086/19, jest realizowany przez Uniwersytet Ekonomiczny w</w:t>
      </w:r>
      <w:r w:rsidRPr="008B582F">
        <w:rPr>
          <w:rFonts w:asciiTheme="majorHAnsi" w:hAnsiTheme="majorHAnsi" w:cstheme="majorHAnsi"/>
          <w:b/>
          <w:lang w:val="pl-PL"/>
        </w:rPr>
        <w:t xml:space="preserve"> </w:t>
      </w:r>
      <w:r w:rsidRPr="008B582F">
        <w:rPr>
          <w:rFonts w:asciiTheme="majorHAnsi" w:hAnsiTheme="majorHAnsi" w:cstheme="majorHAnsi"/>
          <w:lang w:val="pl-PL"/>
        </w:rPr>
        <w:t>Poznaniu i współfinansowany przez Unię Europejską z</w:t>
      </w:r>
      <w:r w:rsidRPr="008B582F">
        <w:rPr>
          <w:rFonts w:asciiTheme="majorHAnsi" w:hAnsiTheme="majorHAnsi" w:cstheme="majorHAnsi"/>
          <w:b/>
          <w:lang w:val="pl-PL"/>
        </w:rPr>
        <w:t xml:space="preserve"> </w:t>
      </w:r>
      <w:r w:rsidRPr="008B582F">
        <w:rPr>
          <w:rFonts w:asciiTheme="majorHAnsi" w:hAnsiTheme="majorHAnsi" w:cstheme="majorHAnsi"/>
          <w:lang w:val="pl-PL"/>
        </w:rPr>
        <w:t>Europejskiego</w:t>
      </w:r>
      <w:r w:rsidRPr="008B582F">
        <w:rPr>
          <w:rFonts w:asciiTheme="majorHAnsi" w:hAnsiTheme="majorHAnsi" w:cstheme="majorHAnsi"/>
          <w:b/>
          <w:lang w:val="pl-PL"/>
        </w:rPr>
        <w:t xml:space="preserve"> </w:t>
      </w:r>
      <w:r w:rsidRPr="008B582F">
        <w:rPr>
          <w:rFonts w:asciiTheme="majorHAnsi" w:hAnsiTheme="majorHAnsi" w:cstheme="majorHAnsi"/>
          <w:lang w:val="pl-PL"/>
        </w:rPr>
        <w:t>Funduszu Społecznego w ramach Programu Operacyjnego Wiedza Edukacja Rozwój 2014-2020</w:t>
      </w:r>
      <w:r>
        <w:rPr>
          <w:rFonts w:asciiTheme="majorHAnsi" w:hAnsiTheme="majorHAnsi" w:cstheme="majorHAnsi"/>
          <w:lang w:val="pl-PL"/>
        </w:rPr>
        <w:t>.</w:t>
      </w:r>
    </w:p>
    <w:p w14:paraId="430E2A55" w14:textId="77777777" w:rsidR="002C041E" w:rsidRPr="00786A5C" w:rsidRDefault="00047D3A" w:rsidP="00786A5C">
      <w:pPr>
        <w:pStyle w:val="Nagwek2"/>
      </w:pPr>
      <w:bookmarkStart w:id="4" w:name="_s0i9odf430x7" w:colFirst="0" w:colLast="0"/>
      <w:bookmarkEnd w:id="4"/>
      <w:r w:rsidRPr="00786A5C">
        <w:t>V. Wizja lokalna</w:t>
      </w:r>
    </w:p>
    <w:p w14:paraId="117ADC05" w14:textId="5FB0289F" w:rsidR="001A2C4C" w:rsidRPr="001A2C4C" w:rsidRDefault="00047D3A" w:rsidP="00015855">
      <w:pPr>
        <w:numPr>
          <w:ilvl w:val="0"/>
          <w:numId w:val="12"/>
        </w:numPr>
        <w:spacing w:after="40"/>
        <w:ind w:left="426" w:hanging="426"/>
        <w:jc w:val="both"/>
        <w:rPr>
          <w:rFonts w:asciiTheme="majorHAnsi" w:hAnsiTheme="majorHAnsi" w:cstheme="majorHAnsi"/>
          <w:lang w:val="pl-PL"/>
        </w:rPr>
      </w:pPr>
      <w:r w:rsidRPr="00015855">
        <w:rPr>
          <w:rFonts w:asciiTheme="majorHAnsi" w:hAnsiTheme="majorHAnsi" w:cstheme="majorHAnsi"/>
        </w:rPr>
        <w:t xml:space="preserve">Zamawiający </w:t>
      </w:r>
      <w:bookmarkStart w:id="5" w:name="_l3y36xf8w2mt" w:colFirst="0" w:colLast="0"/>
      <w:bookmarkEnd w:id="5"/>
      <w:r w:rsidR="00015855" w:rsidRPr="00015855">
        <w:rPr>
          <w:rFonts w:asciiTheme="majorHAnsi" w:hAnsiTheme="majorHAnsi" w:cstheme="majorHAnsi"/>
        </w:rPr>
        <w:t xml:space="preserve">wyznacza termin wizji lokalnej </w:t>
      </w:r>
      <w:r w:rsidR="00015855" w:rsidRPr="00DC5169">
        <w:rPr>
          <w:rFonts w:asciiTheme="majorHAnsi" w:hAnsiTheme="majorHAnsi" w:cstheme="majorHAnsi"/>
        </w:rPr>
        <w:t xml:space="preserve">na </w:t>
      </w:r>
      <w:r w:rsidR="00015855" w:rsidRPr="00643CD7">
        <w:rPr>
          <w:rFonts w:asciiTheme="majorHAnsi" w:hAnsiTheme="majorHAnsi" w:cstheme="majorHAnsi"/>
        </w:rPr>
        <w:t xml:space="preserve">dzień </w:t>
      </w:r>
      <w:r w:rsidR="00D40527">
        <w:rPr>
          <w:rFonts w:asciiTheme="majorHAnsi" w:hAnsiTheme="majorHAnsi" w:cstheme="majorHAnsi"/>
          <w:b/>
        </w:rPr>
        <w:t>19</w:t>
      </w:r>
      <w:r w:rsidR="00EA368C">
        <w:rPr>
          <w:rFonts w:asciiTheme="majorHAnsi" w:hAnsiTheme="majorHAnsi" w:cstheme="majorHAnsi"/>
          <w:b/>
        </w:rPr>
        <w:t>.01.2023</w:t>
      </w:r>
      <w:r w:rsidR="00015855" w:rsidRPr="00643CD7">
        <w:rPr>
          <w:rFonts w:asciiTheme="majorHAnsi" w:hAnsiTheme="majorHAnsi" w:cstheme="majorHAnsi"/>
          <w:b/>
        </w:rPr>
        <w:t xml:space="preserve"> r. o godz.</w:t>
      </w:r>
      <w:r w:rsidR="00015855" w:rsidRPr="00DC5169">
        <w:rPr>
          <w:rFonts w:asciiTheme="majorHAnsi" w:hAnsiTheme="majorHAnsi" w:cstheme="majorHAnsi"/>
          <w:b/>
        </w:rPr>
        <w:t xml:space="preserve"> 09.00.</w:t>
      </w:r>
      <w:r w:rsidR="00015855" w:rsidRPr="00DC5169">
        <w:rPr>
          <w:rFonts w:asciiTheme="majorHAnsi" w:hAnsiTheme="majorHAnsi" w:cstheme="majorHAnsi"/>
        </w:rPr>
        <w:t xml:space="preserve"> </w:t>
      </w:r>
      <w:r w:rsidR="00015855" w:rsidRPr="00DC5169">
        <w:rPr>
          <w:rFonts w:asciiTheme="majorHAnsi" w:hAnsiTheme="majorHAnsi" w:cstheme="majorHAnsi"/>
          <w:lang w:val="pl-PL"/>
        </w:rPr>
        <w:t>Wy</w:t>
      </w:r>
      <w:r w:rsidR="00015855" w:rsidRPr="00015855">
        <w:rPr>
          <w:rFonts w:asciiTheme="majorHAnsi" w:hAnsiTheme="majorHAnsi" w:cstheme="majorHAnsi"/>
          <w:lang w:val="pl-PL"/>
        </w:rPr>
        <w:t xml:space="preserve">konawcy przybywający na wizję powinni </w:t>
      </w:r>
      <w:r w:rsidR="00C65258">
        <w:rPr>
          <w:rFonts w:asciiTheme="majorHAnsi" w:hAnsiTheme="majorHAnsi" w:cstheme="majorHAnsi"/>
          <w:lang w:val="pl-PL"/>
        </w:rPr>
        <w:t>staw</w:t>
      </w:r>
      <w:r w:rsidR="00015855" w:rsidRPr="00015855">
        <w:rPr>
          <w:rFonts w:asciiTheme="majorHAnsi" w:hAnsiTheme="majorHAnsi" w:cstheme="majorHAnsi"/>
          <w:lang w:val="pl-PL"/>
        </w:rPr>
        <w:t xml:space="preserve">ić się w </w:t>
      </w:r>
      <w:r w:rsidR="001A2C4C" w:rsidRPr="001A2C4C">
        <w:rPr>
          <w:rFonts w:asciiTheme="majorHAnsi" w:hAnsiTheme="majorHAnsi" w:cstheme="majorHAnsi"/>
          <w:lang w:val="pl-PL"/>
        </w:rPr>
        <w:t>holu budynku</w:t>
      </w:r>
      <w:r w:rsidR="001A2C4C">
        <w:rPr>
          <w:rFonts w:asciiTheme="majorHAnsi" w:hAnsiTheme="majorHAnsi" w:cstheme="majorHAnsi"/>
          <w:lang w:val="pl-PL"/>
        </w:rPr>
        <w:t xml:space="preserve"> </w:t>
      </w:r>
      <w:r w:rsidR="001A2C4C" w:rsidRPr="001A2C4C">
        <w:rPr>
          <w:rFonts w:asciiTheme="majorHAnsi" w:hAnsiTheme="majorHAnsi" w:cstheme="majorHAnsi"/>
          <w:lang w:val="pl-PL"/>
        </w:rPr>
        <w:t xml:space="preserve">Uniwersytetu Ekonomicznego w Poznaniu przy </w:t>
      </w:r>
      <w:r w:rsidR="00EA368C" w:rsidRPr="00EA368C">
        <w:rPr>
          <w:rFonts w:asciiTheme="majorHAnsi" w:hAnsiTheme="majorHAnsi" w:cstheme="majorHAnsi"/>
          <w:lang w:val="pl-PL"/>
        </w:rPr>
        <w:t xml:space="preserve">al. Niepodległości 10 w Poznaniu </w:t>
      </w:r>
      <w:r w:rsidR="00EA368C">
        <w:rPr>
          <w:rFonts w:asciiTheme="majorHAnsi" w:hAnsiTheme="majorHAnsi" w:cstheme="majorHAnsi"/>
          <w:lang w:val="pl-PL"/>
        </w:rPr>
        <w:t>i oczekiwać</w:t>
      </w:r>
      <w:r w:rsidR="00EA368C" w:rsidRPr="00EA368C">
        <w:rPr>
          <w:rFonts w:asciiTheme="majorHAnsi" w:hAnsiTheme="majorHAnsi" w:cstheme="majorHAnsi"/>
          <w:lang w:val="pl-PL"/>
        </w:rPr>
        <w:t xml:space="preserve"> na pracownika wyznaczonego przez Zamawiającego</w:t>
      </w:r>
      <w:r w:rsidR="00EA368C">
        <w:rPr>
          <w:rFonts w:asciiTheme="majorHAnsi" w:hAnsiTheme="majorHAnsi" w:cstheme="majorHAnsi"/>
          <w:lang w:val="pl-PL"/>
        </w:rPr>
        <w:t>.</w:t>
      </w:r>
    </w:p>
    <w:p w14:paraId="315756D4" w14:textId="77777777" w:rsidR="00015855" w:rsidRPr="00015855" w:rsidRDefault="00015855" w:rsidP="00015855">
      <w:pPr>
        <w:numPr>
          <w:ilvl w:val="0"/>
          <w:numId w:val="12"/>
        </w:numPr>
        <w:spacing w:after="40"/>
        <w:ind w:left="426" w:hanging="426"/>
        <w:jc w:val="both"/>
        <w:rPr>
          <w:rFonts w:asciiTheme="majorHAnsi" w:hAnsiTheme="majorHAnsi" w:cstheme="majorHAnsi"/>
          <w:lang w:val="pl-PL"/>
        </w:rPr>
      </w:pPr>
      <w:r w:rsidRPr="00015855">
        <w:rPr>
          <w:rFonts w:asciiTheme="majorHAnsi" w:hAnsiTheme="majorHAnsi" w:cstheme="majorHAnsi"/>
        </w:rPr>
        <w:t>Zamawiający informuje, iż odbycie wizji lokalnej nie jest obowiązkowe, wobec czego nie będzie miał zastosowania przepis art.226 ust.1 pkt 18 ustawy Pzp.</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E76495">
      <w:pPr>
        <w:numPr>
          <w:ilvl w:val="0"/>
          <w:numId w:val="9"/>
        </w:numPr>
        <w:spacing w:before="240"/>
        <w:jc w:val="both"/>
        <w:rPr>
          <w:rFonts w:asciiTheme="majorHAnsi" w:hAnsiTheme="majorHAnsi" w:cstheme="majorHAnsi"/>
        </w:rPr>
      </w:pPr>
      <w:r w:rsidRPr="00760F86">
        <w:rPr>
          <w:rFonts w:asciiTheme="majorHAnsi" w:hAnsiTheme="majorHAnsi" w:cstheme="majorHAnsi"/>
        </w:rPr>
        <w:lastRenderedPageBreak/>
        <w:t xml:space="preserve">Wykonawca może powierzyć wykonanie części zamówienia podwykonawcy (podwykonawcom). </w:t>
      </w:r>
      <w:bookmarkStart w:id="6" w:name="_GoBack"/>
      <w:bookmarkEnd w:id="6"/>
    </w:p>
    <w:p w14:paraId="29764927" w14:textId="77777777" w:rsidR="002C041E" w:rsidRPr="00C24D81" w:rsidRDefault="00047D3A" w:rsidP="00E76495">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E76495">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E76495">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7" w:name="_6katmqtjrys4" w:colFirst="0" w:colLast="0"/>
      <w:bookmarkEnd w:id="7"/>
      <w:r>
        <w:t>VII. Termin wykonania zamówienia</w:t>
      </w:r>
    </w:p>
    <w:p w14:paraId="2E33B0B5" w14:textId="1C1D4A7A" w:rsidR="00643CD7" w:rsidRPr="00643CD7" w:rsidRDefault="00643CD7" w:rsidP="00643CD7">
      <w:pPr>
        <w:numPr>
          <w:ilvl w:val="0"/>
          <w:numId w:val="51"/>
        </w:numPr>
        <w:spacing w:after="33" w:line="271" w:lineRule="auto"/>
        <w:ind w:left="426" w:right="89" w:hanging="426"/>
        <w:jc w:val="both"/>
        <w:rPr>
          <w:rFonts w:asciiTheme="majorHAnsi" w:eastAsia="Calibri" w:hAnsiTheme="majorHAnsi" w:cstheme="majorHAnsi"/>
          <w:color w:val="000000"/>
        </w:rPr>
      </w:pPr>
      <w:r w:rsidRPr="00643CD7">
        <w:rPr>
          <w:rFonts w:asciiTheme="majorHAnsi" w:eastAsia="Calibri" w:hAnsiTheme="majorHAnsi" w:cstheme="majorHAnsi"/>
          <w:color w:val="000000"/>
        </w:rPr>
        <w:t>Wykonawca zobowiązuje się wykonać pr</w:t>
      </w:r>
      <w:r w:rsidR="00EA368C">
        <w:rPr>
          <w:rFonts w:asciiTheme="majorHAnsi" w:eastAsia="Calibri" w:hAnsiTheme="majorHAnsi" w:cstheme="majorHAnsi"/>
          <w:color w:val="000000"/>
        </w:rPr>
        <w:t>zedmiot zamówienia w terminie max. 6</w:t>
      </w:r>
      <w:r w:rsidRPr="00643CD7">
        <w:rPr>
          <w:rFonts w:asciiTheme="majorHAnsi" w:eastAsia="Calibri" w:hAnsiTheme="majorHAnsi" w:cstheme="majorHAnsi"/>
          <w:color w:val="000000"/>
        </w:rPr>
        <w:t xml:space="preserve">0 dni od daty zawarcia umowy z uwzględnieniem następujących śródterminów: </w:t>
      </w:r>
    </w:p>
    <w:p w14:paraId="43DB4437" w14:textId="1DDB71C2" w:rsidR="00E7380E" w:rsidRPr="00E7380E" w:rsidRDefault="00E7380E" w:rsidP="00E7380E">
      <w:pPr>
        <w:numPr>
          <w:ilvl w:val="1"/>
          <w:numId w:val="51"/>
        </w:numPr>
        <w:spacing w:after="33" w:line="271" w:lineRule="auto"/>
        <w:ind w:right="89" w:hanging="282"/>
        <w:jc w:val="both"/>
        <w:rPr>
          <w:rFonts w:asciiTheme="majorHAnsi" w:eastAsia="Calibri" w:hAnsiTheme="majorHAnsi" w:cstheme="majorHAnsi"/>
          <w:color w:val="000000"/>
        </w:rPr>
      </w:pPr>
      <w:r>
        <w:rPr>
          <w:rFonts w:asciiTheme="majorHAnsi" w:eastAsia="Calibri" w:hAnsiTheme="majorHAnsi" w:cstheme="majorHAnsi"/>
          <w:color w:val="000000"/>
        </w:rPr>
        <w:t>i</w:t>
      </w:r>
      <w:r w:rsidRPr="00E7380E">
        <w:rPr>
          <w:rFonts w:asciiTheme="majorHAnsi" w:eastAsia="Calibri" w:hAnsiTheme="majorHAnsi" w:cstheme="majorHAnsi"/>
          <w:color w:val="000000"/>
        </w:rPr>
        <w:t>nwentaryzacja do celów projekto</w:t>
      </w:r>
      <w:r>
        <w:rPr>
          <w:rFonts w:asciiTheme="majorHAnsi" w:eastAsia="Calibri" w:hAnsiTheme="majorHAnsi" w:cstheme="majorHAnsi"/>
          <w:color w:val="000000"/>
        </w:rPr>
        <w:t>wych wraz z koncepcją: max 14 dni</w:t>
      </w:r>
      <w:r w:rsidRPr="00E7380E">
        <w:rPr>
          <w:rFonts w:asciiTheme="majorHAnsi" w:eastAsia="Calibri" w:hAnsiTheme="majorHAnsi" w:cstheme="majorHAnsi"/>
          <w:color w:val="000000"/>
        </w:rPr>
        <w:t xml:space="preserve"> od daty podpisania umowy,</w:t>
      </w:r>
    </w:p>
    <w:p w14:paraId="4DD4DDF4" w14:textId="238C1583" w:rsidR="00E7380E" w:rsidRPr="00E7380E" w:rsidRDefault="00E7380E" w:rsidP="00E7380E">
      <w:pPr>
        <w:numPr>
          <w:ilvl w:val="1"/>
          <w:numId w:val="51"/>
        </w:numPr>
        <w:spacing w:after="33" w:line="271" w:lineRule="auto"/>
        <w:ind w:right="89" w:hanging="282"/>
        <w:jc w:val="both"/>
        <w:rPr>
          <w:rFonts w:asciiTheme="majorHAnsi" w:eastAsia="Calibri" w:hAnsiTheme="majorHAnsi" w:cstheme="majorHAnsi"/>
          <w:color w:val="000000"/>
        </w:rPr>
      </w:pPr>
      <w:r w:rsidRPr="00E7380E">
        <w:rPr>
          <w:rFonts w:asciiTheme="majorHAnsi" w:eastAsia="Calibri" w:hAnsiTheme="majorHAnsi" w:cstheme="majorHAnsi"/>
          <w:color w:val="000000"/>
        </w:rPr>
        <w:t>Kom</w:t>
      </w:r>
      <w:r>
        <w:rPr>
          <w:rFonts w:asciiTheme="majorHAnsi" w:eastAsia="Calibri" w:hAnsiTheme="majorHAnsi" w:cstheme="majorHAnsi"/>
          <w:color w:val="000000"/>
        </w:rPr>
        <w:t>pletne projekty wykonawcze: max 30 dni od</w:t>
      </w:r>
      <w:r w:rsidRPr="00E7380E">
        <w:rPr>
          <w:rFonts w:asciiTheme="majorHAnsi" w:eastAsia="Calibri" w:hAnsiTheme="majorHAnsi" w:cstheme="majorHAnsi"/>
          <w:color w:val="000000"/>
        </w:rPr>
        <w:t xml:space="preserve"> daty zaakceptowania przez Zamawiającego koncepcji</w:t>
      </w:r>
    </w:p>
    <w:p w14:paraId="439560E4" w14:textId="09DADD78" w:rsidR="00643CD7" w:rsidRPr="00643CD7" w:rsidRDefault="00E7380E" w:rsidP="00E7380E">
      <w:pPr>
        <w:numPr>
          <w:ilvl w:val="1"/>
          <w:numId w:val="51"/>
        </w:numPr>
        <w:spacing w:after="33" w:line="271" w:lineRule="auto"/>
        <w:ind w:right="89" w:hanging="283"/>
        <w:jc w:val="both"/>
        <w:rPr>
          <w:rFonts w:asciiTheme="majorHAnsi" w:eastAsia="Calibri" w:hAnsiTheme="majorHAnsi" w:cstheme="majorHAnsi"/>
          <w:color w:val="000000"/>
        </w:rPr>
      </w:pPr>
      <w:r w:rsidRPr="00E7380E">
        <w:rPr>
          <w:rFonts w:asciiTheme="majorHAnsi" w:eastAsia="Calibri" w:hAnsiTheme="majorHAnsi" w:cstheme="majorHAnsi"/>
          <w:color w:val="000000"/>
        </w:rPr>
        <w:t>przekazanie Zamawiającemu ostatecznej wersji całej dokumentacji projektowej stan</w:t>
      </w:r>
      <w:r>
        <w:rPr>
          <w:rFonts w:asciiTheme="majorHAnsi" w:eastAsia="Calibri" w:hAnsiTheme="majorHAnsi" w:cstheme="majorHAnsi"/>
          <w:color w:val="000000"/>
        </w:rPr>
        <w:t xml:space="preserve">owiącej przedmiot umowy wraz z </w:t>
      </w:r>
      <w:r w:rsidRPr="00E7380E">
        <w:rPr>
          <w:rFonts w:asciiTheme="majorHAnsi" w:eastAsia="Calibri" w:hAnsiTheme="majorHAnsi" w:cstheme="majorHAnsi"/>
          <w:color w:val="000000"/>
        </w:rPr>
        <w:t>niezbędną dokumentacją formalno-prawną, wymaganymi uzgodn</w:t>
      </w:r>
      <w:r>
        <w:rPr>
          <w:rFonts w:asciiTheme="majorHAnsi" w:eastAsia="Calibri" w:hAnsiTheme="majorHAnsi" w:cstheme="majorHAnsi"/>
          <w:color w:val="000000"/>
        </w:rPr>
        <w:t>ieniami - nie później niż 60</w:t>
      </w:r>
      <w:r w:rsidRPr="00E7380E">
        <w:rPr>
          <w:rFonts w:asciiTheme="majorHAnsi" w:eastAsia="Calibri" w:hAnsiTheme="majorHAnsi" w:cstheme="majorHAnsi"/>
          <w:color w:val="000000"/>
        </w:rPr>
        <w:t xml:space="preserve"> dni od daty zawarcia umowy (ostateczna data sporządzenia protokołu odbioru przedmiotu zamówienia);</w:t>
      </w:r>
    </w:p>
    <w:p w14:paraId="65DAE242" w14:textId="0CA904E4" w:rsidR="00E7332F" w:rsidRPr="00643CD7" w:rsidRDefault="00643CD7" w:rsidP="00EA368C">
      <w:pPr>
        <w:pStyle w:val="Akapitzlist"/>
        <w:numPr>
          <w:ilvl w:val="0"/>
          <w:numId w:val="51"/>
        </w:numPr>
        <w:ind w:left="426" w:hanging="426"/>
        <w:jc w:val="both"/>
        <w:rPr>
          <w:rFonts w:eastAsia="Times New Roman"/>
          <w:lang w:val="pl-PL" w:eastAsia="x-none"/>
        </w:rPr>
      </w:pPr>
      <w:r w:rsidRPr="00643CD7">
        <w:rPr>
          <w:rFonts w:asciiTheme="majorHAnsi" w:eastAsia="Calibri" w:hAnsiTheme="majorHAnsi" w:cstheme="majorHAnsi"/>
          <w:color w:val="000000"/>
        </w:rPr>
        <w:t>Przedmiot zamówienia uważa się za wykonany w całości  w dacie sporządzenia protokołu odbioru przedmiotu zamówienia, który potwierdza wykonanie całości przedmiotu zamówienia bez zastrzeżeń, przy czym Zamawiający może wyjątkowo, wg. swojego uznania, wyrazić zgodę na odbiór przedmiotu zamówienia pomimo zgłoszenia zastrzeżeń z jednoczesnym ustaleniem, w jakim terminie zastrzeżenia te muszą być przez Wykonawcę usunięte.</w:t>
      </w:r>
    </w:p>
    <w:p w14:paraId="1A3DA3E0" w14:textId="77777777" w:rsidR="002C041E" w:rsidRDefault="00047D3A">
      <w:pPr>
        <w:pStyle w:val="Nagwek2"/>
        <w:tabs>
          <w:tab w:val="left" w:pos="0"/>
        </w:tabs>
      </w:pPr>
      <w:bookmarkStart w:id="8" w:name="_nz5qrlch0jbr" w:colFirst="0" w:colLast="0"/>
      <w:bookmarkEnd w:id="8"/>
      <w:r>
        <w:t>VIII. Warunki udziału w postępowaniu</w:t>
      </w:r>
    </w:p>
    <w:p w14:paraId="49C4928E"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77777777" w:rsidR="002C041E" w:rsidRPr="00FD1C59"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29670216" w14:textId="77777777" w:rsidR="00FD1C59" w:rsidRPr="00FD1C59" w:rsidRDefault="00FD1C59" w:rsidP="00FD1C59">
      <w:pPr>
        <w:ind w:left="852" w:right="20"/>
        <w:jc w:val="both"/>
        <w:rPr>
          <w:rFonts w:asciiTheme="majorHAnsi" w:hAnsiTheme="majorHAnsi" w:cstheme="majorHAnsi"/>
        </w:rPr>
      </w:pPr>
      <w:r w:rsidRPr="00FD1C59">
        <w:rPr>
          <w:rFonts w:asciiTheme="majorHAnsi" w:hAnsiTheme="majorHAnsi" w:cstheme="majorHAnsi"/>
        </w:rPr>
        <w:t>nie dotyczy</w:t>
      </w:r>
    </w:p>
    <w:p w14:paraId="6FC7BCD6"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CA45C72" w14:textId="3C2DC1BF" w:rsidR="002C041E" w:rsidRDefault="00230F07" w:rsidP="00230F07">
      <w:pPr>
        <w:ind w:left="1134" w:right="20" w:hanging="266"/>
        <w:jc w:val="both"/>
        <w:rPr>
          <w:rFonts w:ascii="Calibri" w:hAnsi="Calibri"/>
        </w:rPr>
      </w:pPr>
      <w:r>
        <w:rPr>
          <w:rFonts w:asciiTheme="majorHAnsi" w:hAnsiTheme="majorHAnsi" w:cstheme="majorHAnsi"/>
          <w:lang w:val="pl-PL"/>
        </w:rPr>
        <w:t>-</w:t>
      </w:r>
      <w:r>
        <w:rPr>
          <w:rFonts w:asciiTheme="majorHAnsi" w:hAnsiTheme="majorHAnsi" w:cstheme="majorHAnsi"/>
          <w:lang w:val="pl-PL"/>
        </w:rPr>
        <w:tab/>
      </w:r>
      <w:r w:rsidRPr="00230F07">
        <w:rPr>
          <w:rFonts w:asciiTheme="majorHAnsi" w:hAnsiTheme="majorHAnsi" w:cstheme="majorHAnsi"/>
          <w:u w:val="single"/>
          <w:lang w:val="pl-PL"/>
        </w:rPr>
        <w:t>dotyczy części I</w:t>
      </w:r>
      <w:r>
        <w:rPr>
          <w:rFonts w:asciiTheme="majorHAnsi" w:hAnsiTheme="majorHAnsi" w:cstheme="majorHAnsi"/>
          <w:lang w:val="pl-PL"/>
        </w:rPr>
        <w:t xml:space="preserve"> - posiadanie wiedzy i doświadczenia</w:t>
      </w:r>
      <w:r w:rsidRPr="00230F07">
        <w:rPr>
          <w:rFonts w:asciiTheme="majorHAnsi" w:hAnsiTheme="majorHAnsi" w:cstheme="majorHAnsi"/>
          <w:lang w:val="pl-PL"/>
        </w:rPr>
        <w:t xml:space="preserve"> w opracowaniu projektów  w zakresie sterowania i automatyki drzwi w budynkach użyteczności publicznej</w:t>
      </w:r>
      <w:r>
        <w:rPr>
          <w:rFonts w:asciiTheme="majorHAnsi" w:hAnsiTheme="majorHAnsi" w:cstheme="majorHAnsi"/>
          <w:lang w:val="pl-PL"/>
        </w:rPr>
        <w:t xml:space="preserve"> -</w:t>
      </w:r>
      <w:r w:rsidRPr="00230F07">
        <w:rPr>
          <w:rFonts w:asciiTheme="majorHAnsi" w:hAnsiTheme="majorHAnsi" w:cstheme="majorHAnsi"/>
          <w:lang w:val="pl-PL"/>
        </w:rPr>
        <w:t xml:space="preserve"> </w:t>
      </w:r>
      <w:r w:rsidR="00047D3A" w:rsidRPr="00760F86">
        <w:rPr>
          <w:rFonts w:asciiTheme="majorHAnsi" w:hAnsiTheme="majorHAnsi" w:cstheme="majorHAnsi"/>
        </w:rPr>
        <w:t xml:space="preserve">Wykonawca spełni </w:t>
      </w:r>
      <w:r w:rsidR="00146315">
        <w:rPr>
          <w:rFonts w:asciiTheme="majorHAnsi" w:hAnsiTheme="majorHAnsi" w:cstheme="majorHAnsi"/>
        </w:rPr>
        <w:t xml:space="preserve">ten </w:t>
      </w:r>
      <w:r w:rsidR="00047D3A" w:rsidRPr="00760F86">
        <w:rPr>
          <w:rFonts w:asciiTheme="majorHAnsi" w:hAnsiTheme="majorHAnsi" w:cstheme="majorHAnsi"/>
        </w:rPr>
        <w:t xml:space="preserve">warunek, jeżeli wykaże, że w okresie ostatnich </w:t>
      </w:r>
      <w:r w:rsidR="00FD1C59">
        <w:rPr>
          <w:rFonts w:asciiTheme="majorHAnsi" w:hAnsiTheme="majorHAnsi" w:cstheme="majorHAnsi"/>
        </w:rPr>
        <w:t>3</w:t>
      </w:r>
      <w:r w:rsidR="00047D3A" w:rsidRPr="00760F86">
        <w:rPr>
          <w:rFonts w:asciiTheme="majorHAnsi" w:hAnsiTheme="majorHAnsi" w:cstheme="majorHAnsi"/>
        </w:rPr>
        <w:t xml:space="preserve"> lat przed </w:t>
      </w:r>
      <w:r w:rsidR="00047D3A" w:rsidRPr="00760F86">
        <w:rPr>
          <w:rFonts w:asciiTheme="majorHAnsi" w:hAnsiTheme="majorHAnsi" w:cstheme="majorHAnsi"/>
        </w:rPr>
        <w:lastRenderedPageBreak/>
        <w:t>upływem terminu składania ofert, a jeżeli okres prowadzenia działalności jest krótszy - w tym okresie</w:t>
      </w:r>
      <w:r w:rsidR="0023111F">
        <w:rPr>
          <w:rFonts w:asciiTheme="majorHAnsi" w:hAnsiTheme="majorHAnsi" w:cstheme="majorHAnsi"/>
        </w:rPr>
        <w:t xml:space="preserve">, wykonał należycie </w:t>
      </w:r>
      <w:r w:rsidR="00C20F15">
        <w:rPr>
          <w:rFonts w:ascii="Calibri" w:hAnsi="Calibri"/>
        </w:rPr>
        <w:t>co najmniej jedno zlecenie</w:t>
      </w:r>
      <w:r w:rsidR="00863CF2" w:rsidRPr="00A54703">
        <w:rPr>
          <w:rFonts w:ascii="Calibri" w:hAnsi="Calibri"/>
        </w:rPr>
        <w:t xml:space="preserve"> </w:t>
      </w:r>
      <w:r w:rsidR="006C43AD">
        <w:rPr>
          <w:rFonts w:ascii="Calibri" w:hAnsi="Calibri"/>
          <w:lang w:val="pl-PL"/>
        </w:rPr>
        <w:t>polegające</w:t>
      </w:r>
      <w:r w:rsidR="006C43AD" w:rsidRPr="006C43AD">
        <w:rPr>
          <w:rFonts w:ascii="Calibri" w:hAnsi="Calibri"/>
          <w:lang w:val="pl-PL"/>
        </w:rPr>
        <w:t xml:space="preserve"> na opracowaniu projektu </w:t>
      </w:r>
      <w:r w:rsidRPr="00230F07">
        <w:rPr>
          <w:rFonts w:ascii="Calibri" w:hAnsi="Calibri"/>
          <w:lang w:val="pl-PL"/>
        </w:rPr>
        <w:t>w zakresie sterowania i automatyki drzwi w budynkach użyteczności publicznej</w:t>
      </w:r>
      <w:r w:rsidR="006C43AD">
        <w:rPr>
          <w:rFonts w:ascii="Calibri" w:hAnsi="Calibri"/>
        </w:rPr>
        <w:t xml:space="preserve">, wraz z podaniem </w:t>
      </w:r>
      <w:r w:rsidR="00863CF2" w:rsidRPr="00A54703">
        <w:rPr>
          <w:rFonts w:ascii="Calibri" w:hAnsi="Calibri"/>
        </w:rPr>
        <w:t xml:space="preserve">rodzaju, daty i miejsca </w:t>
      </w:r>
      <w:r w:rsidR="00863CF2" w:rsidRPr="00284444">
        <w:rPr>
          <w:rFonts w:ascii="Calibri" w:hAnsi="Calibri"/>
        </w:rPr>
        <w:t xml:space="preserve">wykonania </w:t>
      </w:r>
      <w:r w:rsidR="006C43AD">
        <w:rPr>
          <w:rFonts w:ascii="Calibri" w:hAnsi="Calibri"/>
        </w:rPr>
        <w:t xml:space="preserve">zlecenia </w:t>
      </w:r>
      <w:r w:rsidR="00863CF2" w:rsidRPr="00284444">
        <w:rPr>
          <w:rFonts w:ascii="Calibri" w:hAnsi="Calibri"/>
        </w:rPr>
        <w:t xml:space="preserve">oraz załączeniem dokumentu potwierdzającego, że </w:t>
      </w:r>
      <w:r w:rsidR="006C43AD">
        <w:rPr>
          <w:rFonts w:ascii="Calibri" w:hAnsi="Calibri"/>
        </w:rPr>
        <w:t>prace zostały wykonane prawidłowo.</w:t>
      </w:r>
    </w:p>
    <w:p w14:paraId="426E8119" w14:textId="2956ECDA" w:rsidR="00230F07" w:rsidRDefault="00230F07" w:rsidP="00230F07">
      <w:pPr>
        <w:ind w:left="1134" w:right="20" w:hanging="266"/>
        <w:jc w:val="both"/>
        <w:rPr>
          <w:rFonts w:asciiTheme="majorHAnsi" w:hAnsiTheme="majorHAnsi" w:cstheme="majorHAnsi"/>
        </w:rPr>
      </w:pPr>
      <w:r w:rsidRPr="00230F07">
        <w:rPr>
          <w:rFonts w:asciiTheme="majorHAnsi" w:hAnsiTheme="majorHAnsi" w:cstheme="majorHAnsi"/>
          <w:lang w:val="pl-PL"/>
        </w:rPr>
        <w:t>-</w:t>
      </w:r>
      <w:r w:rsidRPr="00230F07">
        <w:rPr>
          <w:rFonts w:asciiTheme="majorHAnsi" w:hAnsiTheme="majorHAnsi" w:cstheme="majorHAnsi"/>
          <w:lang w:val="pl-PL"/>
        </w:rPr>
        <w:tab/>
      </w:r>
      <w:r w:rsidRPr="00230F07">
        <w:rPr>
          <w:rFonts w:asciiTheme="majorHAnsi" w:hAnsiTheme="majorHAnsi" w:cstheme="majorHAnsi"/>
          <w:u w:val="single"/>
          <w:lang w:val="pl-PL"/>
        </w:rPr>
        <w:t xml:space="preserve">dotyczy części </w:t>
      </w:r>
      <w:r>
        <w:rPr>
          <w:rFonts w:asciiTheme="majorHAnsi" w:hAnsiTheme="majorHAnsi" w:cstheme="majorHAnsi"/>
          <w:u w:val="single"/>
          <w:lang w:val="pl-PL"/>
        </w:rPr>
        <w:t>I</w:t>
      </w:r>
      <w:r w:rsidRPr="00230F07">
        <w:rPr>
          <w:rFonts w:asciiTheme="majorHAnsi" w:hAnsiTheme="majorHAnsi" w:cstheme="majorHAnsi"/>
          <w:u w:val="single"/>
          <w:lang w:val="pl-PL"/>
        </w:rPr>
        <w:t>I</w:t>
      </w:r>
      <w:r w:rsidRPr="00230F07">
        <w:rPr>
          <w:rFonts w:asciiTheme="majorHAnsi" w:hAnsiTheme="majorHAnsi" w:cstheme="majorHAnsi"/>
          <w:lang w:val="pl-PL"/>
        </w:rPr>
        <w:t xml:space="preserve"> - posiadanie wiedzy i doświadczenia w opracowaniu projektów  systemów powiadamiania/przywoływania pomocy w budynkach użyteczności publicznej - </w:t>
      </w:r>
      <w:r w:rsidRPr="00230F07">
        <w:rPr>
          <w:rFonts w:asciiTheme="majorHAnsi" w:hAnsiTheme="majorHAnsi" w:cstheme="majorHAnsi"/>
        </w:rPr>
        <w:t xml:space="preserve">Wykonawca spełni ten warunek, jeżeli wykaże, że w okresie ostatnich 3 lat przed upływem terminu składania ofert, a jeżeli okres prowadzenia działalności jest krótszy - w tym okresie, wykonał należycie co najmniej jedno zlecenie </w:t>
      </w:r>
      <w:r w:rsidRPr="00230F07">
        <w:rPr>
          <w:rFonts w:asciiTheme="majorHAnsi" w:hAnsiTheme="majorHAnsi" w:cstheme="majorHAnsi"/>
          <w:lang w:val="pl-PL"/>
        </w:rPr>
        <w:t>polegające na opracowaniu projektu systemów powiadamiania/przywoływania pomocy w budynkach użyteczności publicznej</w:t>
      </w:r>
      <w:r w:rsidRPr="00230F07">
        <w:rPr>
          <w:rFonts w:asciiTheme="majorHAnsi" w:hAnsiTheme="majorHAnsi" w:cstheme="majorHAnsi"/>
        </w:rPr>
        <w:t>, wraz z podaniem rodzaju, daty i miejsca wykonania zlecenia oraz załączeniem dokumentu potwierdzającego, że prace zostały wykonane prawidłowo.</w:t>
      </w:r>
    </w:p>
    <w:p w14:paraId="287B6140" w14:textId="12B28E04"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9" w:name="_sv3xn7chhdup" w:colFirst="0" w:colLast="0"/>
      <w:bookmarkEnd w:id="9"/>
      <w:r>
        <w:t>IX. Podstawy wykluczenia z postępowania</w:t>
      </w:r>
    </w:p>
    <w:p w14:paraId="4A4CDC17" w14:textId="77777777" w:rsidR="002C041E" w:rsidRPr="00E76495" w:rsidRDefault="00E76495" w:rsidP="00E76495">
      <w:pPr>
        <w:numPr>
          <w:ilvl w:val="0"/>
          <w:numId w:val="2"/>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760F86">
      <w:pPr>
        <w:numPr>
          <w:ilvl w:val="0"/>
          <w:numId w:val="2"/>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77777777" w:rsidR="002C041E" w:rsidRDefault="00047D3A" w:rsidP="00DD1CEA">
      <w:pPr>
        <w:pStyle w:val="Nagwek2"/>
        <w:jc w:val="both"/>
      </w:pPr>
      <w:bookmarkStart w:id="10" w:name="_crlv0voso4yw" w:colFirst="0" w:colLast="0"/>
      <w:bookmarkEnd w:id="10"/>
      <w:r>
        <w:t>X. Podmiotowe środki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E76495">
      <w:pPr>
        <w:numPr>
          <w:ilvl w:val="0"/>
          <w:numId w:val="8"/>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 xml:space="preserve">wyznaczonym terminie, nie krótszym niż 5 dni od dnia wezwania, podmiotowych środków </w:t>
      </w:r>
      <w:r w:rsidR="00047D3A" w:rsidRPr="00760F86">
        <w:rPr>
          <w:rFonts w:asciiTheme="majorHAnsi" w:hAnsiTheme="majorHAnsi" w:cstheme="majorHAnsi"/>
        </w:rPr>
        <w:lastRenderedPageBreak/>
        <w:t>dowodowych, jeżeli wymagał ich złożenia w ogłoszeniu o zamówieniu lub dokumentach zamówienia, aktualnych na dzień złożenia podmiotowych środków dowodowych.</w:t>
      </w:r>
    </w:p>
    <w:p w14:paraId="501C971F" w14:textId="77777777" w:rsidR="002C041E" w:rsidRPr="00E76495"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552A7ED0" w14:textId="77777777" w:rsidR="00182EFF" w:rsidRDefault="00A055AB" w:rsidP="0017394F">
      <w:pPr>
        <w:numPr>
          <w:ilvl w:val="2"/>
          <w:numId w:val="19"/>
        </w:numPr>
        <w:ind w:left="851" w:hanging="284"/>
        <w:jc w:val="both"/>
        <w:rPr>
          <w:rFonts w:asciiTheme="majorHAnsi" w:hAnsiTheme="majorHAnsi" w:cstheme="majorHAnsi"/>
        </w:rPr>
      </w:pPr>
      <w:r>
        <w:rPr>
          <w:rFonts w:asciiTheme="majorHAnsi" w:hAnsiTheme="majorHAnsi" w:cstheme="majorHAnsi"/>
        </w:rPr>
        <w:t xml:space="preserve">wykaz </w:t>
      </w:r>
      <w:r w:rsidR="00182EFF">
        <w:rPr>
          <w:rFonts w:asciiTheme="majorHAnsi" w:hAnsiTheme="majorHAnsi" w:cstheme="majorHAnsi"/>
        </w:rPr>
        <w:t>usług</w:t>
      </w:r>
      <w:r>
        <w:rPr>
          <w:rFonts w:asciiTheme="majorHAnsi" w:hAnsiTheme="majorHAnsi" w:cstheme="majorHAnsi"/>
        </w:rPr>
        <w:t xml:space="preserve"> porównywalnych z robotami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FD1C59">
        <w:rPr>
          <w:rFonts w:asciiTheme="majorHAnsi" w:hAnsiTheme="majorHAnsi" w:cstheme="majorHAnsi"/>
        </w:rPr>
        <w:t>3</w:t>
      </w:r>
      <w:r w:rsidR="00047D3A" w:rsidRPr="00760F86">
        <w:rPr>
          <w:rFonts w:asciiTheme="majorHAnsi" w:hAnsiTheme="majorHAnsi" w:cstheme="majorHAnsi"/>
        </w:rPr>
        <w:t xml:space="preserve"> lat, a jeżeli okres prowadzenia działalności jest krótszy – w tym okresie, </w:t>
      </w:r>
      <w:r w:rsidR="00AB6D01">
        <w:rPr>
          <w:rFonts w:asciiTheme="majorHAnsi" w:hAnsiTheme="majorHAnsi" w:cstheme="majorHAnsi"/>
        </w:rPr>
        <w:t> </w:t>
      </w:r>
      <w:r w:rsidR="00A01878">
        <w:rPr>
          <w:rFonts w:asciiTheme="majorHAnsi" w:hAnsiTheme="majorHAnsi" w:cstheme="majorHAnsi"/>
        </w:rPr>
        <w:t xml:space="preserve">zawierający co najmniej </w:t>
      </w:r>
      <w:r w:rsidR="0017394F" w:rsidRPr="0017394F">
        <w:rPr>
          <w:rFonts w:asciiTheme="majorHAnsi" w:hAnsiTheme="majorHAnsi" w:cstheme="majorHAnsi"/>
        </w:rPr>
        <w:t>co najmniej jedno zlecenie polegające na</w:t>
      </w:r>
      <w:r w:rsidR="00182EFF">
        <w:rPr>
          <w:rFonts w:asciiTheme="majorHAnsi" w:hAnsiTheme="majorHAnsi" w:cstheme="majorHAnsi"/>
        </w:rPr>
        <w:t>:</w:t>
      </w:r>
    </w:p>
    <w:p w14:paraId="236BEE99" w14:textId="62D5C384" w:rsidR="00182EFF" w:rsidRDefault="00182EFF" w:rsidP="00182EFF">
      <w:pPr>
        <w:pStyle w:val="Akapitzlist"/>
        <w:numPr>
          <w:ilvl w:val="0"/>
          <w:numId w:val="54"/>
        </w:numPr>
        <w:jc w:val="both"/>
        <w:rPr>
          <w:rFonts w:asciiTheme="majorHAnsi" w:hAnsiTheme="majorHAnsi" w:cstheme="majorHAnsi"/>
        </w:rPr>
      </w:pPr>
      <w:r w:rsidRPr="00182EFF">
        <w:rPr>
          <w:rFonts w:asciiTheme="majorHAnsi" w:hAnsiTheme="majorHAnsi" w:cstheme="majorHAnsi"/>
          <w:lang w:val="pl-PL"/>
        </w:rPr>
        <w:t>opracowaniu projektu w zakresie sterowania i automatyki drzwi w budynkach użyteczności publicznej</w:t>
      </w:r>
      <w:r>
        <w:rPr>
          <w:rFonts w:asciiTheme="majorHAnsi" w:hAnsiTheme="majorHAnsi" w:cstheme="majorHAnsi"/>
        </w:rPr>
        <w:t xml:space="preserve"> (dotyczy części I),</w:t>
      </w:r>
    </w:p>
    <w:p w14:paraId="4D3220DB" w14:textId="4FC3D137" w:rsidR="00182EFF" w:rsidRDefault="00182EFF" w:rsidP="00182EFF">
      <w:pPr>
        <w:pStyle w:val="Akapitzlist"/>
        <w:numPr>
          <w:ilvl w:val="0"/>
          <w:numId w:val="54"/>
        </w:numPr>
        <w:jc w:val="both"/>
        <w:rPr>
          <w:rFonts w:asciiTheme="majorHAnsi" w:hAnsiTheme="majorHAnsi" w:cstheme="majorHAnsi"/>
        </w:rPr>
      </w:pPr>
      <w:r>
        <w:rPr>
          <w:rFonts w:asciiTheme="majorHAnsi" w:hAnsiTheme="majorHAnsi" w:cstheme="majorHAnsi"/>
          <w:lang w:val="pl-PL"/>
        </w:rPr>
        <w:t xml:space="preserve">opracowaniu projektów </w:t>
      </w:r>
      <w:r w:rsidRPr="00182EFF">
        <w:rPr>
          <w:rFonts w:asciiTheme="majorHAnsi" w:hAnsiTheme="majorHAnsi" w:cstheme="majorHAnsi"/>
          <w:lang w:val="pl-PL"/>
        </w:rPr>
        <w:t>systemów powiadamiania/przywoływania pomocy w budynkach użyteczności publicznej</w:t>
      </w:r>
      <w:r>
        <w:rPr>
          <w:rFonts w:asciiTheme="majorHAnsi" w:hAnsiTheme="majorHAnsi" w:cstheme="majorHAnsi"/>
          <w:lang w:val="pl-PL"/>
        </w:rPr>
        <w:t xml:space="preserve"> </w:t>
      </w:r>
      <w:r w:rsidRPr="00182EFF">
        <w:rPr>
          <w:rFonts w:asciiTheme="majorHAnsi" w:hAnsiTheme="majorHAnsi" w:cstheme="majorHAnsi"/>
        </w:rPr>
        <w:t xml:space="preserve">(dotyczy części </w:t>
      </w:r>
      <w:r>
        <w:rPr>
          <w:rFonts w:asciiTheme="majorHAnsi" w:hAnsiTheme="majorHAnsi" w:cstheme="majorHAnsi"/>
        </w:rPr>
        <w:t>I</w:t>
      </w:r>
      <w:r w:rsidRPr="00182EFF">
        <w:rPr>
          <w:rFonts w:asciiTheme="majorHAnsi" w:hAnsiTheme="majorHAnsi" w:cstheme="majorHAnsi"/>
        </w:rPr>
        <w:t>I),</w:t>
      </w:r>
    </w:p>
    <w:p w14:paraId="73DE4FCC" w14:textId="578BA5FE" w:rsidR="002C041E" w:rsidRPr="00182EFF" w:rsidRDefault="00A01878" w:rsidP="00182EFF">
      <w:pPr>
        <w:ind w:left="851"/>
        <w:jc w:val="both"/>
        <w:rPr>
          <w:rFonts w:asciiTheme="majorHAnsi" w:hAnsiTheme="majorHAnsi" w:cstheme="majorHAnsi"/>
        </w:rPr>
      </w:pPr>
      <w:r w:rsidRPr="00182EFF">
        <w:rPr>
          <w:rFonts w:asciiTheme="majorHAnsi" w:hAnsiTheme="majorHAnsi" w:cstheme="majorHAnsi"/>
        </w:rPr>
        <w:t xml:space="preserve"> </w:t>
      </w:r>
      <w:r w:rsidR="00047D3A" w:rsidRPr="00182EFF">
        <w:rPr>
          <w:rFonts w:asciiTheme="majorHAnsi" w:hAnsiTheme="majorHAnsi" w:cstheme="majorHAnsi"/>
        </w:rPr>
        <w:t>wraz z pod</w:t>
      </w:r>
      <w:r w:rsidRPr="00182EFF">
        <w:rPr>
          <w:rFonts w:asciiTheme="majorHAnsi" w:hAnsiTheme="majorHAnsi" w:cstheme="majorHAnsi"/>
        </w:rPr>
        <w:t>aniem</w:t>
      </w:r>
      <w:r w:rsidR="00047D3A" w:rsidRPr="00182EFF">
        <w:rPr>
          <w:rFonts w:asciiTheme="majorHAnsi" w:hAnsiTheme="majorHAnsi" w:cstheme="majorHAnsi"/>
        </w:rPr>
        <w:t xml:space="preserve"> wartości, przedmiotu, dat wykonania i podmiotów, na </w:t>
      </w:r>
      <w:r w:rsidR="00A055AB" w:rsidRPr="00182EFF">
        <w:rPr>
          <w:rFonts w:asciiTheme="majorHAnsi" w:hAnsiTheme="majorHAnsi" w:cstheme="majorHAnsi"/>
        </w:rPr>
        <w:t>rzecz których robot</w:t>
      </w:r>
      <w:r w:rsidR="008015AF" w:rsidRPr="00182EFF">
        <w:rPr>
          <w:rFonts w:asciiTheme="majorHAnsi" w:hAnsiTheme="majorHAnsi" w:cstheme="majorHAnsi"/>
        </w:rPr>
        <w:t xml:space="preserve">y </w:t>
      </w:r>
      <w:r w:rsidR="00047D3A" w:rsidRPr="00182EFF">
        <w:rPr>
          <w:rFonts w:asciiTheme="majorHAnsi" w:hAnsiTheme="majorHAnsi" w:cstheme="majorHAnsi"/>
        </w:rPr>
        <w:t>zostały wykonane, oraz załączeniem dowodów określa</w:t>
      </w:r>
      <w:r w:rsidR="00A055AB" w:rsidRPr="00182EFF">
        <w:rPr>
          <w:rFonts w:asciiTheme="majorHAnsi" w:hAnsiTheme="majorHAnsi" w:cstheme="majorHAnsi"/>
        </w:rPr>
        <w:t xml:space="preserve">jących czy te </w:t>
      </w:r>
      <w:r w:rsidR="00182EFF" w:rsidRPr="00182EFF">
        <w:rPr>
          <w:rFonts w:asciiTheme="majorHAnsi" w:hAnsiTheme="majorHAnsi" w:cstheme="majorHAnsi"/>
        </w:rPr>
        <w:t>usługi</w:t>
      </w:r>
      <w:r w:rsidR="00A055AB" w:rsidRPr="00182EFF">
        <w:rPr>
          <w:rFonts w:asciiTheme="majorHAnsi" w:hAnsiTheme="majorHAnsi" w:cstheme="majorHAnsi"/>
        </w:rPr>
        <w:t xml:space="preserve"> </w:t>
      </w:r>
      <w:r w:rsidR="00047D3A" w:rsidRPr="00182EFF">
        <w:rPr>
          <w:rFonts w:asciiTheme="majorHAnsi" w:hAnsiTheme="majorHAnsi" w:cstheme="majorHAnsi"/>
        </w:rPr>
        <w:t xml:space="preserve">zostały wykonane należycie, przy czym dowodami, o których mowa, są referencje bądź inne dokumenty sporządzone przez podmiot, na </w:t>
      </w:r>
      <w:r w:rsidR="00A055AB" w:rsidRPr="00182EFF">
        <w:rPr>
          <w:rFonts w:asciiTheme="majorHAnsi" w:hAnsiTheme="majorHAnsi" w:cstheme="majorHAnsi"/>
        </w:rPr>
        <w:t xml:space="preserve">rzecz którego </w:t>
      </w:r>
      <w:r w:rsidR="0017394F" w:rsidRPr="00182EFF">
        <w:rPr>
          <w:rFonts w:asciiTheme="majorHAnsi" w:hAnsiTheme="majorHAnsi" w:cstheme="majorHAnsi"/>
        </w:rPr>
        <w:t>prace</w:t>
      </w:r>
      <w:r w:rsidR="00047D3A" w:rsidRPr="00182EFF">
        <w:rPr>
          <w:rFonts w:asciiTheme="majorHAnsi" w:hAnsiTheme="majorHAnsi" w:cstheme="majorHAnsi"/>
        </w:rPr>
        <w:t xml:space="preserve"> były wykonywane, a jeżeli z uzasadnionej przyczyny o obiektywnym charakterze Wykonawca nie jest w stanie uzyskać tych dokumentów – oświadczenie </w:t>
      </w:r>
      <w:r w:rsidR="00AB6D01" w:rsidRPr="00182EFF">
        <w:rPr>
          <w:rFonts w:asciiTheme="majorHAnsi" w:hAnsiTheme="majorHAnsi" w:cstheme="majorHAnsi"/>
        </w:rPr>
        <w:t>W</w:t>
      </w:r>
      <w:r w:rsidR="00047D3A" w:rsidRPr="00182EFF">
        <w:rPr>
          <w:rFonts w:asciiTheme="majorHAnsi" w:hAnsiTheme="majorHAnsi" w:cstheme="majorHAnsi"/>
        </w:rPr>
        <w:t xml:space="preserve">ykonawcy; w przypadku świadczeń powtarzających się lub ciągłych nadal wykonywanych referencje bądź inne dokumenty potwierdzające ich należyte wykonywanie powinny być wydane w okresie ostatnich 3 miesięcy -  </w:t>
      </w:r>
      <w:r w:rsidR="000F2783" w:rsidRPr="00182EFF">
        <w:rPr>
          <w:rFonts w:asciiTheme="majorHAnsi" w:hAnsiTheme="majorHAnsi" w:cstheme="majorHAnsi"/>
          <w:b/>
        </w:rPr>
        <w:t>Z</w:t>
      </w:r>
      <w:r w:rsidR="00047D3A" w:rsidRPr="00182EFF">
        <w:rPr>
          <w:rFonts w:asciiTheme="majorHAnsi" w:hAnsiTheme="majorHAnsi" w:cstheme="majorHAnsi"/>
          <w:b/>
        </w:rPr>
        <w:t xml:space="preserve">ałącznik </w:t>
      </w:r>
      <w:r w:rsidR="00047D3A" w:rsidRPr="00182EFF">
        <w:rPr>
          <w:rFonts w:asciiTheme="majorHAnsi" w:hAnsiTheme="majorHAnsi" w:cstheme="majorHAnsi"/>
          <w:b/>
          <w:color w:val="000000" w:themeColor="text1"/>
        </w:rPr>
        <w:t xml:space="preserve">nr </w:t>
      </w:r>
      <w:r w:rsidR="00606361" w:rsidRPr="00182EFF">
        <w:rPr>
          <w:rFonts w:asciiTheme="majorHAnsi" w:hAnsiTheme="majorHAnsi" w:cstheme="majorHAnsi"/>
          <w:b/>
          <w:color w:val="000000" w:themeColor="text1"/>
        </w:rPr>
        <w:t>4</w:t>
      </w:r>
      <w:r w:rsidR="000F2783" w:rsidRPr="00182EFF">
        <w:rPr>
          <w:rFonts w:asciiTheme="majorHAnsi" w:hAnsiTheme="majorHAnsi" w:cstheme="majorHAnsi"/>
          <w:b/>
          <w:color w:val="000000" w:themeColor="text1"/>
        </w:rPr>
        <w:t xml:space="preserve"> </w:t>
      </w:r>
      <w:r w:rsidR="00047D3A" w:rsidRPr="00182EFF">
        <w:rPr>
          <w:rFonts w:asciiTheme="majorHAnsi" w:hAnsiTheme="majorHAnsi" w:cstheme="majorHAnsi"/>
          <w:b/>
        </w:rPr>
        <w:t>do SWZ</w:t>
      </w:r>
      <w:r w:rsidR="00047D3A" w:rsidRPr="00182EFF">
        <w:rPr>
          <w:rFonts w:asciiTheme="majorHAnsi" w:hAnsiTheme="majorHAnsi" w:cstheme="majorHAnsi"/>
        </w:rPr>
        <w:t>;</w:t>
      </w:r>
    </w:p>
    <w:p w14:paraId="32A82ADD" w14:textId="77777777" w:rsidR="002C041E" w:rsidRPr="00760F86" w:rsidRDefault="00047D3A" w:rsidP="00E76495">
      <w:pPr>
        <w:numPr>
          <w:ilvl w:val="0"/>
          <w:numId w:val="19"/>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E76495">
      <w:pPr>
        <w:numPr>
          <w:ilvl w:val="0"/>
          <w:numId w:val="19"/>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E76495">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6FEDC7C" w:rsidR="002C041E" w:rsidRPr="00760F86" w:rsidRDefault="00047D3A" w:rsidP="00E76495">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646D7BE6" w14:textId="77777777" w:rsidR="002C041E" w:rsidRDefault="00047D3A">
      <w:pPr>
        <w:pStyle w:val="Nagwek2"/>
      </w:pPr>
      <w:bookmarkStart w:id="11" w:name="_gb4nrns0uw97" w:colFirst="0" w:colLast="0"/>
      <w:bookmarkEnd w:id="11"/>
      <w:r>
        <w:lastRenderedPageBreak/>
        <w:t>XI. Poleganie na zasobach innych podmiotów</w:t>
      </w:r>
    </w:p>
    <w:p w14:paraId="573720C3"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2" w:name="_lodptpqf2xh0" w:colFirst="0" w:colLast="0"/>
      <w:bookmarkEnd w:id="12"/>
      <w:r>
        <w:t>XII. Informacja dla Wykonawców wspólnie ubiegających się o</w:t>
      </w:r>
      <w:r w:rsidR="00B03F81">
        <w:t> </w:t>
      </w:r>
      <w:r>
        <w:t>udzielenie zamówienia</w:t>
      </w:r>
    </w:p>
    <w:p w14:paraId="733E4782"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lastRenderedPageBreak/>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3" w:name="_tp7vefgpgfgi" w:colFirst="0" w:colLast="0"/>
      <w:bookmarkEnd w:id="13"/>
      <w:r>
        <w:t>XIII. Informacje o sposobie porozumiewania się zamawiającego z Wykonawcami oraz przekazywania oświadczeń lub dokumentów</w:t>
      </w:r>
    </w:p>
    <w:p w14:paraId="411395CC" w14:textId="77777777" w:rsidR="002C041E" w:rsidRPr="00CA27AF" w:rsidRDefault="00047D3A" w:rsidP="00E76495">
      <w:pPr>
        <w:numPr>
          <w:ilvl w:val="0"/>
          <w:numId w:val="16"/>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5176609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 xml:space="preserve">Wyślij wiadomość do </w:t>
      </w:r>
      <w:r w:rsidR="00A5450D">
        <w:rPr>
          <w:rFonts w:asciiTheme="majorHAnsi" w:hAnsiTheme="majorHAnsi" w:cstheme="majorHAnsi"/>
          <w:b/>
        </w:rPr>
        <w:t>Z</w:t>
      </w:r>
      <w:r w:rsidRPr="00CA27AF">
        <w:rPr>
          <w:rFonts w:asciiTheme="majorHAnsi" w:hAnsiTheme="majorHAnsi" w:cstheme="majorHAnsi"/>
          <w:b/>
        </w:rPr>
        <w:t>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stały dostęp do sieci Internet o gwarantowanej przepustowości nie mniejszej niż 512 kb/s,</w:t>
      </w:r>
    </w:p>
    <w:p w14:paraId="125B3F4F"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lastRenderedPageBreak/>
        <w:t>zainstalowana dowolna przeglądarka internetowa, w przypadku Internet Explorer minimalnie wersja 10 0.,</w:t>
      </w:r>
    </w:p>
    <w:p w14:paraId="6383BC45"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zainstalowany program Adobe Acrobat Reader lub inny obsługujący format plików pdf,</w:t>
      </w:r>
    </w:p>
    <w:p w14:paraId="10ADEBA4"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(hh:mm:ss)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E76495">
      <w:pPr>
        <w:numPr>
          <w:ilvl w:val="0"/>
          <w:numId w:val="16"/>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4" w:name="_rq2udys4csh9" w:colFirst="0" w:colLast="0"/>
      <w:bookmarkEnd w:id="14"/>
      <w:r>
        <w:t>XIV. Opis sposobu przygotowania ofert oraz dokumentów wymaganych przez Zamawiającego w SWZ</w:t>
      </w:r>
    </w:p>
    <w:p w14:paraId="75232A08"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E76495">
      <w:pPr>
        <w:pStyle w:val="Nagwek5"/>
        <w:numPr>
          <w:ilvl w:val="0"/>
          <w:numId w:val="31"/>
        </w:numPr>
        <w:spacing w:before="0" w:after="0"/>
        <w:jc w:val="both"/>
        <w:rPr>
          <w:rFonts w:asciiTheme="majorHAnsi" w:hAnsiTheme="majorHAnsi" w:cstheme="majorHAnsi"/>
          <w:color w:val="000000"/>
        </w:rPr>
      </w:pPr>
      <w:bookmarkStart w:id="15" w:name="_21eeoojwb3nb" w:colFirst="0" w:colLast="0"/>
      <w:bookmarkEnd w:id="15"/>
      <w:r w:rsidRPr="00CA27AF">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E76495">
      <w:pPr>
        <w:numPr>
          <w:ilvl w:val="1"/>
          <w:numId w:val="30"/>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6B95772D"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 przypadku wykorzystania formatu podpisu XAdES zewnętrzny. Zamawiający wymaga dołączenia odpowiedniej ilości plików tj. podpisywanych plików z danymi oraz plików XAdES.</w:t>
      </w:r>
    </w:p>
    <w:p w14:paraId="6009F6B3"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D40527"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E76495">
      <w:pPr>
        <w:numPr>
          <w:ilvl w:val="0"/>
          <w:numId w:val="31"/>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Zamawiający rekomenduje wykorzystanie formatów: .pdf .doc .docx .xls .xlsx .jpg (.jpeg) </w:t>
      </w:r>
      <w:r w:rsidRPr="00CA27AF">
        <w:rPr>
          <w:rFonts w:asciiTheme="majorHAnsi" w:hAnsiTheme="majorHAnsi" w:cstheme="majorHAnsi"/>
          <w:b/>
          <w:u w:val="single"/>
        </w:rPr>
        <w:t>ze szczególnym wskazaniem na .pdf</w:t>
      </w:r>
    </w:p>
    <w:p w14:paraId="01901E61" w14:textId="44CB1670"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t>.7Z</w:t>
      </w:r>
    </w:p>
    <w:p w14:paraId="7ACCDCA2"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.rar .gif .bmp .numbers .pages. </w:t>
      </w:r>
      <w:r w:rsidRPr="00CA27AF">
        <w:rPr>
          <w:rFonts w:asciiTheme="majorHAnsi" w:hAnsiTheme="majorHAnsi" w:cstheme="majorHAnsi"/>
          <w:b/>
        </w:rPr>
        <w:t>Dokumenty złożone w takich plikach zostaną uznane za złożone nieskutecznie.</w:t>
      </w:r>
    </w:p>
    <w:p w14:paraId="203922FC"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eDoApp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E76495">
      <w:pPr>
        <w:numPr>
          <w:ilvl w:val="0"/>
          <w:numId w:val="18"/>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PAdES. </w:t>
      </w:r>
    </w:p>
    <w:p w14:paraId="7F7F7598" w14:textId="37AEAC33"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zaleca się opatrzyć podpisem w formacie XAdES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lastRenderedPageBreak/>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6" w:name="_c8de4rg6s4kb" w:colFirst="0" w:colLast="0"/>
      <w:bookmarkEnd w:id="16"/>
      <w:r>
        <w:t>XV. Sposób obliczania ceny oferty</w:t>
      </w:r>
    </w:p>
    <w:p w14:paraId="2508C0BF" w14:textId="77777777" w:rsidR="002C041E" w:rsidRPr="001F48B4"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późn.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E76495">
      <w:pPr>
        <w:numPr>
          <w:ilvl w:val="0"/>
          <w:numId w:val="5"/>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Default="00047D3A">
      <w:pPr>
        <w:pStyle w:val="Nagwek2"/>
        <w:spacing w:before="240" w:after="240"/>
      </w:pPr>
      <w:bookmarkStart w:id="17" w:name="_1wm6hsxsy23e" w:colFirst="0" w:colLast="0"/>
      <w:bookmarkEnd w:id="17"/>
      <w:r>
        <w:rPr>
          <w:sz w:val="26"/>
          <w:szCs w:val="26"/>
        </w:rPr>
        <w:t>XVI. Wymagania dotyczące wadium</w:t>
      </w:r>
    </w:p>
    <w:p w14:paraId="0574BBB8" w14:textId="77777777" w:rsidR="00A01878" w:rsidRPr="00A01878" w:rsidRDefault="000E6935" w:rsidP="00A76D46">
      <w:pPr>
        <w:numPr>
          <w:ilvl w:val="3"/>
          <w:numId w:val="24"/>
        </w:numPr>
        <w:ind w:left="284" w:hanging="284"/>
        <w:jc w:val="both"/>
        <w:rPr>
          <w:rFonts w:asciiTheme="majorHAnsi" w:hAnsiTheme="majorHAnsi" w:cstheme="majorHAnsi"/>
        </w:rPr>
      </w:pPr>
      <w:r>
        <w:rPr>
          <w:rFonts w:asciiTheme="majorHAnsi" w:hAnsiTheme="majorHAnsi" w:cstheme="majorHAnsi"/>
        </w:rPr>
        <w:t>Zamawiający nie wymaga wniesienia wadium w niniejszym postępowaniu</w:t>
      </w:r>
      <w:r w:rsidR="00A01878">
        <w:rPr>
          <w:rFonts w:asciiTheme="majorHAnsi" w:hAnsiTheme="majorHAnsi" w:cstheme="majorHAnsi"/>
          <w:smallCaps/>
        </w:rPr>
        <w:t>.</w:t>
      </w:r>
    </w:p>
    <w:p w14:paraId="6A52365E" w14:textId="77777777" w:rsidR="002C041E" w:rsidRDefault="00047D3A">
      <w:pPr>
        <w:pStyle w:val="Nagwek2"/>
        <w:spacing w:before="240" w:after="240"/>
      </w:pPr>
      <w:bookmarkStart w:id="18" w:name="_kraqvybbazqg" w:colFirst="0" w:colLast="0"/>
      <w:bookmarkEnd w:id="18"/>
      <w:r>
        <w:lastRenderedPageBreak/>
        <w:t>XVII. Termin związania ofertą</w:t>
      </w:r>
    </w:p>
    <w:p w14:paraId="6EFC9AA6" w14:textId="28493058"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643CD7">
        <w:rPr>
          <w:rFonts w:asciiTheme="majorHAnsi" w:hAnsiTheme="majorHAnsi" w:cstheme="majorHAnsi"/>
        </w:rPr>
        <w:t xml:space="preserve">, tj. do </w:t>
      </w:r>
      <w:r w:rsidRPr="00643CD7">
        <w:rPr>
          <w:rFonts w:asciiTheme="majorHAnsi" w:hAnsiTheme="majorHAnsi" w:cstheme="majorHAnsi"/>
          <w:color w:val="000000" w:themeColor="text1"/>
        </w:rPr>
        <w:t xml:space="preserve">dnia </w:t>
      </w:r>
      <w:r w:rsidR="00D40527">
        <w:rPr>
          <w:rFonts w:asciiTheme="majorHAnsi" w:hAnsiTheme="majorHAnsi" w:cstheme="majorHAnsi"/>
          <w:b/>
          <w:color w:val="000000" w:themeColor="text1"/>
        </w:rPr>
        <w:t>24</w:t>
      </w:r>
      <w:r w:rsidR="003D4DDD" w:rsidRPr="00643CD7">
        <w:rPr>
          <w:rFonts w:asciiTheme="majorHAnsi" w:hAnsiTheme="majorHAnsi" w:cstheme="majorHAnsi"/>
          <w:b/>
          <w:color w:val="000000" w:themeColor="text1"/>
        </w:rPr>
        <w:t xml:space="preserve"> </w:t>
      </w:r>
      <w:r w:rsidR="00D91CD7">
        <w:rPr>
          <w:rFonts w:asciiTheme="majorHAnsi" w:hAnsiTheme="majorHAnsi" w:cstheme="majorHAnsi"/>
          <w:b/>
          <w:color w:val="000000" w:themeColor="text1"/>
        </w:rPr>
        <w:t>lutego</w:t>
      </w:r>
      <w:r w:rsidR="000E332F" w:rsidRPr="00643CD7">
        <w:rPr>
          <w:rFonts w:asciiTheme="majorHAnsi" w:hAnsiTheme="majorHAnsi" w:cstheme="majorHAnsi"/>
          <w:b/>
          <w:color w:val="000000" w:themeColor="text1"/>
        </w:rPr>
        <w:t xml:space="preserve"> 2023</w:t>
      </w:r>
      <w:r w:rsidRPr="00643CD7">
        <w:rPr>
          <w:rFonts w:asciiTheme="majorHAnsi" w:hAnsiTheme="majorHAnsi" w:cstheme="majorHAnsi"/>
          <w:b/>
          <w:smallCaps/>
          <w:color w:val="000000" w:themeColor="text1"/>
        </w:rPr>
        <w:t xml:space="preserve"> </w:t>
      </w:r>
      <w:r w:rsidRPr="00643CD7">
        <w:rPr>
          <w:rFonts w:asciiTheme="majorHAnsi" w:hAnsiTheme="majorHAnsi" w:cstheme="majorHAnsi"/>
          <w:b/>
          <w:color w:val="000000" w:themeColor="text1"/>
        </w:rPr>
        <w:t>r</w:t>
      </w:r>
      <w:r w:rsidRPr="00643CD7">
        <w:rPr>
          <w:rFonts w:asciiTheme="majorHAnsi" w:hAnsiTheme="majorHAnsi" w:cstheme="majorHAnsi"/>
          <w:color w:val="000000" w:themeColor="text1"/>
        </w:rPr>
        <w:t>.</w:t>
      </w:r>
      <w:r w:rsidRPr="00DC5169">
        <w:rPr>
          <w:rFonts w:asciiTheme="majorHAnsi" w:hAnsiTheme="majorHAnsi" w:cstheme="majorHAnsi"/>
          <w:color w:val="000000" w:themeColor="text1"/>
        </w:rPr>
        <w:t xml:space="preserve">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60F47BC1" w14:textId="77777777" w:rsidR="002C041E" w:rsidRDefault="00047D3A">
      <w:pPr>
        <w:pStyle w:val="Nagwek2"/>
        <w:spacing w:before="240" w:after="240"/>
      </w:pPr>
      <w:bookmarkStart w:id="19" w:name="_iwk7tzonv6ne" w:colFirst="0" w:colLast="0"/>
      <w:bookmarkEnd w:id="19"/>
      <w:r>
        <w:t>XVIII. Miejsce i termin składania ofert</w:t>
      </w:r>
    </w:p>
    <w:p w14:paraId="1E3C7C5F" w14:textId="0AC70BA9" w:rsidR="002C041E" w:rsidRPr="005410BF" w:rsidRDefault="00047D3A" w:rsidP="00A76D46">
      <w:pPr>
        <w:numPr>
          <w:ilvl w:val="0"/>
          <w:numId w:val="21"/>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643CD7">
        <w:rPr>
          <w:rFonts w:asciiTheme="majorHAnsi" w:hAnsiTheme="majorHAnsi" w:cstheme="majorHAnsi"/>
          <w:color w:val="000000" w:themeColor="text1"/>
        </w:rPr>
        <w:t xml:space="preserve">dnia </w:t>
      </w:r>
      <w:r w:rsidR="00D40527">
        <w:rPr>
          <w:rFonts w:asciiTheme="majorHAnsi" w:hAnsiTheme="majorHAnsi" w:cstheme="majorHAnsi"/>
          <w:b/>
          <w:color w:val="000000" w:themeColor="text1"/>
        </w:rPr>
        <w:t>26</w:t>
      </w:r>
      <w:r w:rsidR="00D91CD7">
        <w:rPr>
          <w:rFonts w:asciiTheme="majorHAnsi" w:hAnsiTheme="majorHAnsi" w:cstheme="majorHAnsi"/>
          <w:b/>
          <w:color w:val="000000" w:themeColor="text1"/>
        </w:rPr>
        <w:t xml:space="preserve"> stycznia 2023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1814D85B"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2BCD4D3" w:rsidR="002C041E" w:rsidRPr="005410BF" w:rsidRDefault="00047D3A" w:rsidP="00A76D46">
      <w:pPr>
        <w:numPr>
          <w:ilvl w:val="0"/>
          <w:numId w:val="21"/>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20" w:name="_g4kmfra1vcqp" w:colFirst="0" w:colLast="0"/>
      <w:bookmarkEnd w:id="20"/>
      <w:r>
        <w:t>XIX. Otwarcie ofert</w:t>
      </w:r>
    </w:p>
    <w:p w14:paraId="120CF0D0" w14:textId="77777777"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lastRenderedPageBreak/>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1264D341" w14:textId="77777777" w:rsidR="002C041E" w:rsidRPr="005410BF" w:rsidRDefault="00047D3A" w:rsidP="00E76495">
      <w:pPr>
        <w:numPr>
          <w:ilvl w:val="0"/>
          <w:numId w:val="14"/>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1D6C5C69" w:rsidR="002C041E" w:rsidRDefault="0078687A" w:rsidP="00E76495">
      <w:pPr>
        <w:numPr>
          <w:ilvl w:val="0"/>
          <w:numId w:val="20"/>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6121F5C5" w14:textId="6599460E" w:rsidR="006C43AD" w:rsidRPr="00416976" w:rsidRDefault="006C43AD" w:rsidP="00E76495">
      <w:pPr>
        <w:numPr>
          <w:ilvl w:val="0"/>
          <w:numId w:val="20"/>
        </w:numPr>
        <w:ind w:left="924" w:hanging="476"/>
        <w:rPr>
          <w:rFonts w:asciiTheme="majorHAnsi" w:hAnsiTheme="majorHAnsi" w:cstheme="majorHAnsi"/>
        </w:rPr>
      </w:pPr>
      <w:r w:rsidRPr="00416976">
        <w:rPr>
          <w:rFonts w:asciiTheme="majorHAnsi" w:hAnsiTheme="majorHAnsi" w:cstheme="majorHAnsi"/>
          <w:b/>
          <w:lang w:val="pl-PL"/>
        </w:rPr>
        <w:t>Skrócenie terminu realizacji</w:t>
      </w:r>
      <w:r w:rsidR="00416976">
        <w:rPr>
          <w:rFonts w:asciiTheme="majorHAnsi" w:hAnsiTheme="majorHAnsi" w:cstheme="majorHAnsi"/>
          <w:b/>
          <w:lang w:val="pl-PL"/>
        </w:rPr>
        <w:t xml:space="preserve"> </w:t>
      </w:r>
      <w:r w:rsidR="00416976" w:rsidRPr="00416976">
        <w:rPr>
          <w:rFonts w:asciiTheme="majorHAnsi" w:hAnsiTheme="majorHAnsi" w:cstheme="majorHAnsi"/>
        </w:rPr>
        <w:t xml:space="preserve">– max </w:t>
      </w:r>
      <w:r w:rsidR="00D91CD7">
        <w:rPr>
          <w:rFonts w:asciiTheme="majorHAnsi" w:hAnsiTheme="majorHAnsi" w:cstheme="majorHAnsi"/>
        </w:rPr>
        <w:t>30</w:t>
      </w:r>
      <w:r w:rsidR="00416976" w:rsidRPr="00416976">
        <w:rPr>
          <w:rFonts w:asciiTheme="majorHAnsi" w:hAnsiTheme="majorHAnsi" w:cstheme="majorHAnsi"/>
        </w:rPr>
        <w:t xml:space="preserve"> pkt;</w:t>
      </w:r>
    </w:p>
    <w:p w14:paraId="328A3AD4" w14:textId="2B02AAEC" w:rsidR="00416976" w:rsidRPr="005410BF" w:rsidRDefault="00564077" w:rsidP="00E76495">
      <w:pPr>
        <w:numPr>
          <w:ilvl w:val="0"/>
          <w:numId w:val="20"/>
        </w:numPr>
        <w:ind w:left="924" w:hanging="476"/>
        <w:rPr>
          <w:rFonts w:asciiTheme="majorHAnsi" w:hAnsiTheme="majorHAnsi" w:cstheme="majorHAnsi"/>
        </w:rPr>
      </w:pPr>
      <w:r>
        <w:rPr>
          <w:rFonts w:asciiTheme="majorHAnsi" w:hAnsiTheme="majorHAnsi" w:cstheme="majorHAnsi"/>
          <w:b/>
          <w:lang w:val="pl-PL"/>
        </w:rPr>
        <w:t>Czas wymagany</w:t>
      </w:r>
      <w:r w:rsidR="00416976" w:rsidRPr="00416976">
        <w:rPr>
          <w:rFonts w:asciiTheme="majorHAnsi" w:hAnsiTheme="majorHAnsi" w:cstheme="majorHAnsi"/>
          <w:b/>
          <w:lang w:val="pl-PL"/>
        </w:rPr>
        <w:t xml:space="preserve"> na udzielenie wyjaśnień przez projektanta</w:t>
      </w:r>
      <w:r w:rsidR="000B3832">
        <w:rPr>
          <w:rFonts w:asciiTheme="majorHAnsi" w:hAnsiTheme="majorHAnsi" w:cstheme="majorHAnsi"/>
          <w:b/>
          <w:lang w:val="pl-PL"/>
        </w:rPr>
        <w:t xml:space="preserve"> w okresie gwarancji</w:t>
      </w:r>
      <w:r w:rsidR="00416976">
        <w:rPr>
          <w:rFonts w:asciiTheme="majorHAnsi" w:hAnsiTheme="majorHAnsi" w:cstheme="majorHAnsi"/>
          <w:lang w:val="pl-PL"/>
        </w:rPr>
        <w:t xml:space="preserve"> </w:t>
      </w:r>
      <w:r w:rsidR="00416976" w:rsidRPr="00416976">
        <w:rPr>
          <w:rFonts w:asciiTheme="majorHAnsi" w:hAnsiTheme="majorHAnsi" w:cstheme="majorHAnsi"/>
        </w:rPr>
        <w:t xml:space="preserve">– max </w:t>
      </w:r>
      <w:r w:rsidR="00416976">
        <w:rPr>
          <w:rFonts w:asciiTheme="majorHAnsi" w:hAnsiTheme="majorHAnsi" w:cstheme="majorHAnsi"/>
        </w:rPr>
        <w:t>1</w:t>
      </w:r>
      <w:r w:rsidR="00416976" w:rsidRPr="00416976">
        <w:rPr>
          <w:rFonts w:asciiTheme="majorHAnsi" w:hAnsiTheme="majorHAnsi" w:cstheme="majorHAnsi"/>
        </w:rPr>
        <w:t>0 pkt;</w:t>
      </w:r>
    </w:p>
    <w:p w14:paraId="5585768F" w14:textId="77777777" w:rsidR="0078687A" w:rsidRPr="005410BF" w:rsidRDefault="00F70AD9" w:rsidP="0078687A">
      <w:pPr>
        <w:ind w:left="448"/>
        <w:jc w:val="both"/>
        <w:rPr>
          <w:rFonts w:asciiTheme="majorHAnsi" w:hAnsiTheme="majorHAnsi" w:cstheme="majorHAnsi"/>
        </w:rPr>
      </w:pPr>
      <w:r>
        <w:rPr>
          <w:rFonts w:asciiTheme="majorHAnsi" w:hAnsiTheme="majorHAnsi" w:cstheme="majorHAnsi"/>
        </w:rPr>
        <w:t xml:space="preserve">max - </w:t>
      </w:r>
      <w:r w:rsidR="0078687A">
        <w:rPr>
          <w:rFonts w:asciiTheme="majorHAnsi" w:hAnsiTheme="majorHAnsi" w:cstheme="majorHAnsi"/>
        </w:rPr>
        <w:t xml:space="preserve">Maksymalna liczba punktów do zdobycia w </w:t>
      </w:r>
      <w:r>
        <w:rPr>
          <w:rFonts w:asciiTheme="majorHAnsi" w:hAnsiTheme="majorHAnsi" w:cstheme="majorHAnsi"/>
        </w:rPr>
        <w:t>danym</w:t>
      </w:r>
      <w:r w:rsidR="0078687A">
        <w:rPr>
          <w:rFonts w:asciiTheme="majorHAnsi" w:hAnsiTheme="majorHAnsi" w:cstheme="majorHAnsi"/>
        </w:rPr>
        <w:t xml:space="preserve"> kryterium </w:t>
      </w:r>
    </w:p>
    <w:p w14:paraId="7C224122" w14:textId="77777777" w:rsidR="002C041E" w:rsidRPr="005410BF" w:rsidRDefault="00047D3A" w:rsidP="00E76495">
      <w:pPr>
        <w:numPr>
          <w:ilvl w:val="0"/>
          <w:numId w:val="14"/>
        </w:numPr>
        <w:ind w:left="426"/>
        <w:jc w:val="both"/>
        <w:rPr>
          <w:rFonts w:asciiTheme="majorHAnsi" w:hAnsiTheme="majorHAnsi" w:cstheme="majorHAnsi"/>
        </w:rPr>
      </w:pPr>
      <w:r w:rsidRPr="005410BF">
        <w:rPr>
          <w:rFonts w:asciiTheme="majorHAnsi" w:hAnsiTheme="majorHAnsi" w:cstheme="majorHAnsi"/>
        </w:rPr>
        <w:t>Zasady oceny ofert w poszczególnych kryteriach:</w:t>
      </w:r>
    </w:p>
    <w:p w14:paraId="4929B8DA" w14:textId="77777777" w:rsidR="002C041E" w:rsidRPr="005410BF" w:rsidRDefault="0078687A" w:rsidP="00E76495">
      <w:pPr>
        <w:numPr>
          <w:ilvl w:val="0"/>
          <w:numId w:val="23"/>
        </w:numPr>
        <w:ind w:left="910" w:hanging="484"/>
        <w:jc w:val="both"/>
        <w:rPr>
          <w:rFonts w:asciiTheme="majorHAnsi" w:hAnsiTheme="majorHAnsi" w:cstheme="majorHAnsi"/>
        </w:rPr>
      </w:pPr>
      <w:r>
        <w:rPr>
          <w:rFonts w:asciiTheme="majorHAnsi" w:hAnsiTheme="majorHAnsi" w:cstheme="majorHAnsi"/>
          <w:b/>
        </w:rPr>
        <w:t>Cena</w:t>
      </w:r>
    </w:p>
    <w:p w14:paraId="60A554A4" w14:textId="77777777" w:rsidR="002C041E" w:rsidRPr="005410BF" w:rsidRDefault="00047D3A" w:rsidP="00C24D81">
      <w:pPr>
        <w:spacing w:line="240" w:lineRule="auto"/>
        <w:ind w:left="2124"/>
        <w:jc w:val="both"/>
        <w:rPr>
          <w:rFonts w:asciiTheme="majorHAnsi" w:hAnsiTheme="majorHAnsi" w:cstheme="majorHAnsi"/>
        </w:rPr>
      </w:pPr>
      <w:r w:rsidRPr="005410BF">
        <w:rPr>
          <w:rFonts w:asciiTheme="majorHAnsi" w:hAnsiTheme="majorHAnsi" w:cstheme="majorHAnsi"/>
          <w:b/>
        </w:rPr>
        <w:t>cena najniższa brutto*</w:t>
      </w:r>
    </w:p>
    <w:p w14:paraId="41AD026D" w14:textId="77777777" w:rsidR="002C041E" w:rsidRPr="005410BF" w:rsidRDefault="00047D3A" w:rsidP="00C24D81">
      <w:pPr>
        <w:spacing w:line="240" w:lineRule="auto"/>
        <w:ind w:left="1080"/>
        <w:jc w:val="both"/>
        <w:rPr>
          <w:rFonts w:asciiTheme="majorHAnsi" w:hAnsiTheme="majorHAnsi" w:cstheme="majorHAnsi"/>
        </w:rPr>
      </w:pPr>
      <w:r w:rsidRPr="005410BF">
        <w:rPr>
          <w:rFonts w:asciiTheme="majorHAnsi" w:hAnsiTheme="majorHAnsi" w:cstheme="majorHAnsi"/>
          <w:b/>
        </w:rPr>
        <w:t>C</w:t>
      </w:r>
      <w:r w:rsidR="0078687A">
        <w:rPr>
          <w:rFonts w:asciiTheme="majorHAnsi" w:hAnsiTheme="majorHAnsi" w:cstheme="majorHAnsi"/>
          <w:b/>
        </w:rPr>
        <w:t>ena</w:t>
      </w:r>
      <w:r w:rsidRPr="005410BF">
        <w:rPr>
          <w:rFonts w:asciiTheme="majorHAnsi" w:hAnsiTheme="majorHAnsi" w:cstheme="majorHAnsi"/>
          <w:b/>
        </w:rPr>
        <w:t xml:space="preserve"> =</w:t>
      </w:r>
      <w:r w:rsidRPr="005410BF">
        <w:rPr>
          <w:rFonts w:asciiTheme="majorHAnsi" w:hAnsiTheme="majorHAnsi" w:cstheme="majorHAnsi"/>
        </w:rPr>
        <w:t xml:space="preserve"> </w:t>
      </w:r>
      <w:r w:rsidRPr="005410BF">
        <w:rPr>
          <w:rFonts w:asciiTheme="majorHAnsi" w:hAnsiTheme="majorHAnsi" w:cstheme="majorHAnsi"/>
          <w:strike/>
        </w:rPr>
        <w:t xml:space="preserve">------------------------------------------------ </w:t>
      </w:r>
      <w:r w:rsidRPr="005410BF">
        <w:rPr>
          <w:rFonts w:asciiTheme="majorHAnsi" w:hAnsiTheme="majorHAnsi" w:cstheme="majorHAnsi"/>
        </w:rPr>
        <w:t xml:space="preserve">  </w:t>
      </w:r>
      <w:r w:rsidR="003D4DDD">
        <w:rPr>
          <w:rFonts w:asciiTheme="majorHAnsi" w:hAnsiTheme="majorHAnsi" w:cstheme="majorHAnsi"/>
          <w:b/>
        </w:rPr>
        <w:t>x 6</w:t>
      </w:r>
      <w:r w:rsidR="0078687A">
        <w:rPr>
          <w:rFonts w:asciiTheme="majorHAnsi" w:hAnsiTheme="majorHAnsi" w:cstheme="majorHAnsi"/>
          <w:b/>
        </w:rPr>
        <w:t>0 pkt</w:t>
      </w:r>
    </w:p>
    <w:p w14:paraId="2542EA30" w14:textId="77777777" w:rsidR="002C041E" w:rsidRDefault="00E2788C" w:rsidP="00C24D81">
      <w:pPr>
        <w:spacing w:line="240" w:lineRule="auto"/>
        <w:ind w:left="1736"/>
        <w:jc w:val="both"/>
        <w:rPr>
          <w:rFonts w:asciiTheme="majorHAnsi" w:hAnsiTheme="majorHAnsi" w:cstheme="majorHAnsi"/>
          <w:b/>
        </w:rPr>
      </w:pPr>
      <w:r>
        <w:rPr>
          <w:rFonts w:asciiTheme="majorHAnsi" w:hAnsiTheme="majorHAnsi" w:cstheme="majorHAnsi"/>
          <w:b/>
        </w:rPr>
        <w:t xml:space="preserve">     </w:t>
      </w:r>
      <w:r w:rsidR="00047D3A" w:rsidRPr="005410BF">
        <w:rPr>
          <w:rFonts w:asciiTheme="majorHAnsi" w:hAnsiTheme="majorHAnsi" w:cstheme="majorHAnsi"/>
          <w:b/>
        </w:rPr>
        <w:t>cena oferty ocenianej brutto</w:t>
      </w:r>
    </w:p>
    <w:p w14:paraId="131EFE12" w14:textId="77777777" w:rsidR="00E2788C" w:rsidRPr="005410BF" w:rsidRDefault="00E2788C" w:rsidP="005410BF">
      <w:pPr>
        <w:ind w:left="1736"/>
        <w:jc w:val="both"/>
        <w:rPr>
          <w:rFonts w:asciiTheme="majorHAnsi" w:hAnsiTheme="majorHAnsi" w:cstheme="majorHAnsi"/>
        </w:rPr>
      </w:pPr>
    </w:p>
    <w:p w14:paraId="2705A8B8" w14:textId="77777777" w:rsidR="002C041E" w:rsidRPr="005410BF" w:rsidRDefault="00047D3A" w:rsidP="005410BF">
      <w:pPr>
        <w:ind w:left="372" w:firstLine="708"/>
        <w:jc w:val="both"/>
        <w:rPr>
          <w:rFonts w:asciiTheme="majorHAnsi" w:hAnsiTheme="majorHAnsi" w:cstheme="majorHAnsi"/>
        </w:rPr>
      </w:pPr>
      <w:r w:rsidRPr="005410BF">
        <w:rPr>
          <w:rFonts w:asciiTheme="majorHAnsi" w:hAnsiTheme="majorHAnsi" w:cstheme="majorHAnsi"/>
          <w:b/>
        </w:rPr>
        <w:t>* spośród wszystkich złożonych ofert niepodlegających odrzuceniu</w:t>
      </w:r>
    </w:p>
    <w:p w14:paraId="1F266CD1" w14:textId="77777777" w:rsidR="002C041E" w:rsidRPr="005410BF" w:rsidRDefault="00047D3A" w:rsidP="00E76495">
      <w:pPr>
        <w:numPr>
          <w:ilvl w:val="0"/>
          <w:numId w:val="25"/>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9E2464" w:rsidRDefault="00047D3A" w:rsidP="00E76495">
      <w:pPr>
        <w:numPr>
          <w:ilvl w:val="0"/>
          <w:numId w:val="25"/>
        </w:numPr>
        <w:ind w:left="1358" w:hanging="420"/>
        <w:jc w:val="both"/>
        <w:rPr>
          <w:rFonts w:asciiTheme="majorHAnsi" w:hAnsiTheme="majorHAnsi" w:cstheme="majorHAnsi"/>
        </w:rPr>
      </w:pPr>
      <w:r w:rsidRPr="009E2464">
        <w:rPr>
          <w:rFonts w:asciiTheme="majorHAnsi" w:hAnsiTheme="majorHAnsi" w:cstheme="majorHAnsi"/>
        </w:rPr>
        <w:t>Cena ofertowa brutto musi uwzględniać wszelkie koszty jakie Wykonawca poniesie w</w:t>
      </w:r>
      <w:r w:rsidR="008B500E" w:rsidRPr="009E2464">
        <w:rPr>
          <w:rFonts w:asciiTheme="majorHAnsi" w:hAnsiTheme="majorHAnsi" w:cstheme="majorHAnsi"/>
        </w:rPr>
        <w:t> </w:t>
      </w:r>
      <w:r w:rsidRPr="009E2464">
        <w:rPr>
          <w:rFonts w:asciiTheme="majorHAnsi" w:hAnsiTheme="majorHAnsi" w:cstheme="majorHAnsi"/>
        </w:rPr>
        <w:t>związku z realizacją przedmiotu zamówienia.</w:t>
      </w:r>
    </w:p>
    <w:p w14:paraId="4DACE6A5" w14:textId="36ABEA03" w:rsidR="00162BA6" w:rsidRPr="00564077" w:rsidRDefault="00416976" w:rsidP="00E76495">
      <w:pPr>
        <w:numPr>
          <w:ilvl w:val="0"/>
          <w:numId w:val="23"/>
        </w:numPr>
        <w:ind w:left="910" w:hanging="484"/>
        <w:jc w:val="both"/>
        <w:rPr>
          <w:rFonts w:asciiTheme="majorHAnsi" w:hAnsiTheme="majorHAnsi" w:cstheme="majorHAnsi"/>
          <w:lang w:val="pl-PL"/>
        </w:rPr>
      </w:pPr>
      <w:r w:rsidRPr="009E2464">
        <w:rPr>
          <w:rFonts w:asciiTheme="majorHAnsi" w:hAnsiTheme="majorHAnsi" w:cstheme="majorHAnsi"/>
          <w:b/>
          <w:lang w:val="pl-PL"/>
        </w:rPr>
        <w:t>Skrócenie terminu realizacji opracowania dokumentacji</w:t>
      </w:r>
      <w:r w:rsidR="00C03515">
        <w:rPr>
          <w:rFonts w:asciiTheme="majorHAnsi" w:hAnsiTheme="majorHAnsi" w:cstheme="majorHAnsi"/>
          <w:lang w:val="pl-PL"/>
        </w:rPr>
        <w:t xml:space="preserve"> projektowej względem podanego terminu</w:t>
      </w:r>
      <w:r w:rsidRPr="009E2464">
        <w:rPr>
          <w:rFonts w:asciiTheme="majorHAnsi" w:hAnsiTheme="majorHAnsi" w:cstheme="majorHAnsi"/>
          <w:lang w:val="pl-PL"/>
        </w:rPr>
        <w:t xml:space="preserve"> realizacji </w:t>
      </w:r>
      <w:r w:rsidR="00E7380E">
        <w:rPr>
          <w:rFonts w:asciiTheme="majorHAnsi" w:hAnsiTheme="majorHAnsi" w:cstheme="majorHAnsi"/>
          <w:lang w:val="pl-PL"/>
        </w:rPr>
        <w:t>(pkt VII.1.</w:t>
      </w:r>
      <w:r w:rsidR="00C03515">
        <w:rPr>
          <w:rFonts w:asciiTheme="majorHAnsi" w:hAnsiTheme="majorHAnsi" w:cstheme="majorHAnsi"/>
          <w:lang w:val="pl-PL"/>
        </w:rPr>
        <w:t>3</w:t>
      </w:r>
      <w:r w:rsidR="00CF23E2" w:rsidRPr="00564077">
        <w:rPr>
          <w:rFonts w:asciiTheme="majorHAnsi" w:hAnsiTheme="majorHAnsi" w:cstheme="majorHAnsi"/>
          <w:lang w:val="pl-PL"/>
        </w:rPr>
        <w:t xml:space="preserve">) </w:t>
      </w:r>
      <w:r w:rsidR="00D371AA">
        <w:rPr>
          <w:rFonts w:asciiTheme="majorHAnsi" w:hAnsiTheme="majorHAnsi" w:cstheme="majorHAnsi"/>
          <w:lang w:val="pl-PL"/>
        </w:rPr>
        <w:t>SWZ</w:t>
      </w:r>
      <w:r w:rsidR="00C03515">
        <w:rPr>
          <w:rFonts w:asciiTheme="majorHAnsi" w:hAnsiTheme="majorHAnsi" w:cstheme="majorHAnsi"/>
          <w:lang w:val="pl-PL"/>
        </w:rPr>
        <w:t>)</w:t>
      </w:r>
      <w:r w:rsidR="00CF23E2" w:rsidRPr="00564077">
        <w:rPr>
          <w:rFonts w:asciiTheme="majorHAnsi" w:hAnsiTheme="majorHAnsi" w:cstheme="majorHAnsi"/>
          <w:lang w:val="pl-PL"/>
        </w:rPr>
        <w:t>.</w:t>
      </w:r>
      <w:r w:rsidRPr="00564077">
        <w:rPr>
          <w:rFonts w:asciiTheme="majorHAnsi" w:hAnsiTheme="majorHAnsi" w:cstheme="majorHAnsi"/>
          <w:lang w:val="pl-PL"/>
        </w:rPr>
        <w:t xml:space="preserve"> </w:t>
      </w:r>
      <w:r w:rsidR="00167196" w:rsidRPr="00564077">
        <w:rPr>
          <w:rFonts w:asciiTheme="majorHAnsi" w:hAnsiTheme="majorHAnsi" w:cstheme="majorHAnsi"/>
          <w:lang w:val="pl-PL"/>
        </w:rPr>
        <w:t>Skrócenie należy podać w</w:t>
      </w:r>
      <w:r w:rsidR="00A5450D">
        <w:rPr>
          <w:rFonts w:asciiTheme="majorHAnsi" w:hAnsiTheme="majorHAnsi" w:cstheme="majorHAnsi"/>
          <w:lang w:val="pl-PL"/>
        </w:rPr>
        <w:t> </w:t>
      </w:r>
      <w:r w:rsidR="00167196" w:rsidRPr="00564077">
        <w:rPr>
          <w:rFonts w:asciiTheme="majorHAnsi" w:hAnsiTheme="majorHAnsi" w:cstheme="majorHAnsi"/>
          <w:lang w:val="pl-PL"/>
        </w:rPr>
        <w:t>pełnych tygodniach</w:t>
      </w:r>
    </w:p>
    <w:p w14:paraId="2CFD34A3" w14:textId="4167DCE2" w:rsidR="00162BA6" w:rsidRPr="00564077" w:rsidRDefault="00CF23E2" w:rsidP="008F54AE">
      <w:pPr>
        <w:ind w:firstLine="851"/>
        <w:jc w:val="both"/>
        <w:rPr>
          <w:rFonts w:asciiTheme="majorHAnsi" w:hAnsiTheme="majorHAnsi" w:cstheme="majorHAnsi"/>
          <w:lang w:val="pl-PL"/>
        </w:rPr>
      </w:pPr>
      <w:r w:rsidRPr="00564077">
        <w:rPr>
          <w:rFonts w:asciiTheme="majorHAnsi" w:hAnsiTheme="majorHAnsi" w:cstheme="majorHAnsi"/>
          <w:lang w:val="pl-PL"/>
        </w:rPr>
        <w:t>Bez skrócenia</w:t>
      </w:r>
      <w:r w:rsidR="00162BA6" w:rsidRPr="00564077">
        <w:rPr>
          <w:rFonts w:asciiTheme="majorHAnsi" w:hAnsiTheme="majorHAnsi" w:cstheme="majorHAnsi"/>
          <w:lang w:val="pl-PL"/>
        </w:rPr>
        <w:t xml:space="preserve"> – 0 pkt</w:t>
      </w:r>
    </w:p>
    <w:p w14:paraId="2F07A67A" w14:textId="32E63791" w:rsidR="009E2464" w:rsidRPr="00564077" w:rsidRDefault="00CF23E2" w:rsidP="008F54AE">
      <w:pPr>
        <w:ind w:firstLine="851"/>
        <w:jc w:val="both"/>
        <w:rPr>
          <w:rFonts w:asciiTheme="majorHAnsi" w:hAnsiTheme="majorHAnsi" w:cstheme="majorHAnsi"/>
          <w:lang w:val="pl-PL"/>
        </w:rPr>
      </w:pPr>
      <w:r w:rsidRPr="00564077">
        <w:rPr>
          <w:rFonts w:asciiTheme="majorHAnsi" w:hAnsiTheme="majorHAnsi" w:cstheme="majorHAnsi"/>
          <w:lang w:val="pl-PL"/>
        </w:rPr>
        <w:t>Skrócenie o 1 tydzień</w:t>
      </w:r>
      <w:r w:rsidR="00162BA6" w:rsidRPr="00564077">
        <w:rPr>
          <w:rFonts w:asciiTheme="majorHAnsi" w:hAnsiTheme="majorHAnsi" w:cstheme="majorHAnsi"/>
          <w:lang w:val="pl-PL"/>
        </w:rPr>
        <w:t xml:space="preserve"> </w:t>
      </w:r>
      <w:r w:rsidR="00D91CD7">
        <w:rPr>
          <w:rFonts w:asciiTheme="majorHAnsi" w:hAnsiTheme="majorHAnsi" w:cstheme="majorHAnsi"/>
          <w:lang w:val="pl-PL"/>
        </w:rPr>
        <w:t>– 10</w:t>
      </w:r>
      <w:r w:rsidR="009E2464" w:rsidRPr="00564077">
        <w:rPr>
          <w:rFonts w:asciiTheme="majorHAnsi" w:hAnsiTheme="majorHAnsi" w:cstheme="majorHAnsi"/>
          <w:lang w:val="pl-PL"/>
        </w:rPr>
        <w:t xml:space="preserve"> pkt</w:t>
      </w:r>
    </w:p>
    <w:p w14:paraId="7024F297" w14:textId="7CA11755" w:rsidR="00162BA6" w:rsidRPr="00564077" w:rsidRDefault="00CF23E2" w:rsidP="008F54AE">
      <w:pPr>
        <w:ind w:firstLine="851"/>
        <w:jc w:val="both"/>
        <w:rPr>
          <w:rFonts w:asciiTheme="majorHAnsi" w:hAnsiTheme="majorHAnsi" w:cstheme="majorHAnsi"/>
          <w:lang w:val="pl-PL"/>
        </w:rPr>
      </w:pPr>
      <w:r w:rsidRPr="00564077">
        <w:rPr>
          <w:rFonts w:asciiTheme="majorHAnsi" w:hAnsiTheme="majorHAnsi" w:cstheme="majorHAnsi"/>
          <w:lang w:val="pl-PL"/>
        </w:rPr>
        <w:t>Skrócenie 2</w:t>
      </w:r>
      <w:r w:rsidR="00162BA6" w:rsidRPr="00564077">
        <w:rPr>
          <w:rFonts w:asciiTheme="majorHAnsi" w:hAnsiTheme="majorHAnsi" w:cstheme="majorHAnsi"/>
          <w:lang w:val="pl-PL"/>
        </w:rPr>
        <w:t xml:space="preserve"> tygodnie </w:t>
      </w:r>
      <w:r w:rsidR="009E2464" w:rsidRPr="00564077">
        <w:rPr>
          <w:rFonts w:asciiTheme="majorHAnsi" w:hAnsiTheme="majorHAnsi" w:cstheme="majorHAnsi"/>
          <w:lang w:val="pl-PL"/>
        </w:rPr>
        <w:t xml:space="preserve">– </w:t>
      </w:r>
      <w:r w:rsidR="00D91CD7">
        <w:rPr>
          <w:rFonts w:asciiTheme="majorHAnsi" w:hAnsiTheme="majorHAnsi" w:cstheme="majorHAnsi"/>
          <w:lang w:val="pl-PL"/>
        </w:rPr>
        <w:t>2</w:t>
      </w:r>
      <w:r w:rsidR="00162BA6" w:rsidRPr="00564077">
        <w:rPr>
          <w:rFonts w:asciiTheme="majorHAnsi" w:hAnsiTheme="majorHAnsi" w:cstheme="majorHAnsi"/>
          <w:lang w:val="pl-PL"/>
        </w:rPr>
        <w:t>0 pkt</w:t>
      </w:r>
    </w:p>
    <w:p w14:paraId="7538FFC3" w14:textId="51E842BB" w:rsidR="00416976" w:rsidRPr="00564077" w:rsidRDefault="00CF23E2" w:rsidP="008F54AE">
      <w:pPr>
        <w:ind w:firstLine="851"/>
        <w:jc w:val="both"/>
        <w:rPr>
          <w:rFonts w:asciiTheme="majorHAnsi" w:hAnsiTheme="majorHAnsi" w:cstheme="majorHAnsi"/>
          <w:lang w:val="pl-PL"/>
        </w:rPr>
      </w:pPr>
      <w:r w:rsidRPr="00564077">
        <w:rPr>
          <w:rFonts w:asciiTheme="majorHAnsi" w:hAnsiTheme="majorHAnsi" w:cstheme="majorHAnsi"/>
          <w:lang w:val="pl-PL"/>
        </w:rPr>
        <w:t>Skrócenie 3 tygodnie</w:t>
      </w:r>
      <w:r w:rsidR="009E2464" w:rsidRPr="00564077">
        <w:rPr>
          <w:rFonts w:asciiTheme="majorHAnsi" w:hAnsiTheme="majorHAnsi" w:cstheme="majorHAnsi"/>
          <w:lang w:val="pl-PL"/>
        </w:rPr>
        <w:t xml:space="preserve"> – </w:t>
      </w:r>
      <w:r w:rsidR="00D91CD7">
        <w:rPr>
          <w:rFonts w:asciiTheme="majorHAnsi" w:hAnsiTheme="majorHAnsi" w:cstheme="majorHAnsi"/>
          <w:lang w:val="pl-PL"/>
        </w:rPr>
        <w:t>30</w:t>
      </w:r>
      <w:r w:rsidR="00162BA6" w:rsidRPr="00564077">
        <w:rPr>
          <w:rFonts w:asciiTheme="majorHAnsi" w:hAnsiTheme="majorHAnsi" w:cstheme="majorHAnsi"/>
          <w:lang w:val="pl-PL"/>
        </w:rPr>
        <w:t xml:space="preserve"> pkt</w:t>
      </w:r>
    </w:p>
    <w:p w14:paraId="5275EB78" w14:textId="7A6575C9" w:rsidR="009E2464" w:rsidRPr="00564077" w:rsidRDefault="00564077" w:rsidP="00E76495">
      <w:pPr>
        <w:numPr>
          <w:ilvl w:val="0"/>
          <w:numId w:val="23"/>
        </w:numPr>
        <w:ind w:left="910" w:hanging="484"/>
        <w:jc w:val="both"/>
        <w:rPr>
          <w:rFonts w:asciiTheme="majorHAnsi" w:hAnsiTheme="majorHAnsi" w:cstheme="majorHAnsi"/>
          <w:lang w:val="pl-PL"/>
        </w:rPr>
      </w:pPr>
      <w:r w:rsidRPr="00564077">
        <w:rPr>
          <w:rFonts w:asciiTheme="majorHAnsi" w:hAnsiTheme="majorHAnsi" w:cstheme="majorHAnsi"/>
          <w:b/>
          <w:lang w:val="pl-PL"/>
        </w:rPr>
        <w:t>Czas wymagany</w:t>
      </w:r>
      <w:r w:rsidR="00416976" w:rsidRPr="00564077">
        <w:rPr>
          <w:rFonts w:asciiTheme="majorHAnsi" w:hAnsiTheme="majorHAnsi" w:cstheme="majorHAnsi"/>
          <w:b/>
          <w:lang w:val="pl-PL"/>
        </w:rPr>
        <w:t xml:space="preserve"> na udzielenie </w:t>
      </w:r>
      <w:r w:rsidR="00E30452">
        <w:rPr>
          <w:rFonts w:asciiTheme="majorHAnsi" w:hAnsiTheme="majorHAnsi" w:cstheme="majorHAnsi"/>
          <w:b/>
          <w:lang w:val="pl-PL"/>
        </w:rPr>
        <w:t xml:space="preserve">pisemnych </w:t>
      </w:r>
      <w:r w:rsidR="00416976" w:rsidRPr="00564077">
        <w:rPr>
          <w:rFonts w:asciiTheme="majorHAnsi" w:hAnsiTheme="majorHAnsi" w:cstheme="majorHAnsi"/>
          <w:b/>
          <w:lang w:val="pl-PL"/>
        </w:rPr>
        <w:t>wyjaśnień przez projektanta</w:t>
      </w:r>
      <w:r w:rsidR="000B3832">
        <w:rPr>
          <w:rFonts w:asciiTheme="majorHAnsi" w:hAnsiTheme="majorHAnsi" w:cstheme="majorHAnsi"/>
          <w:b/>
          <w:lang w:val="pl-PL"/>
        </w:rPr>
        <w:t xml:space="preserve"> w okresie gwarancji</w:t>
      </w:r>
      <w:r w:rsidR="00CF23E2" w:rsidRPr="00564077">
        <w:rPr>
          <w:rFonts w:asciiTheme="majorHAnsi" w:hAnsiTheme="majorHAnsi" w:cstheme="majorHAnsi"/>
          <w:b/>
          <w:lang w:val="pl-PL"/>
        </w:rPr>
        <w:t xml:space="preserve"> </w:t>
      </w:r>
      <w:r w:rsidR="00930844" w:rsidRPr="00C03515">
        <w:rPr>
          <w:rFonts w:asciiTheme="majorHAnsi" w:hAnsiTheme="majorHAnsi" w:cstheme="majorHAnsi"/>
          <w:lang w:val="pl-PL"/>
        </w:rPr>
        <w:t>(§ 7</w:t>
      </w:r>
      <w:r w:rsidR="00CF23E2" w:rsidRPr="00C03515">
        <w:rPr>
          <w:rFonts w:asciiTheme="majorHAnsi" w:hAnsiTheme="majorHAnsi" w:cstheme="majorHAnsi"/>
          <w:lang w:val="pl-PL"/>
        </w:rPr>
        <w:t xml:space="preserve"> ust 4 projektu umowy)</w:t>
      </w:r>
      <w:r w:rsidR="00D31984" w:rsidRPr="00C03515">
        <w:rPr>
          <w:rFonts w:asciiTheme="majorHAnsi" w:hAnsiTheme="majorHAnsi" w:cstheme="majorHAnsi"/>
          <w:lang w:val="pl-PL"/>
        </w:rPr>
        <w:t>.</w:t>
      </w:r>
      <w:r w:rsidR="00D31984" w:rsidRPr="00564077">
        <w:rPr>
          <w:rFonts w:asciiTheme="majorHAnsi" w:hAnsiTheme="majorHAnsi" w:cstheme="majorHAnsi"/>
          <w:lang w:val="pl-PL"/>
        </w:rPr>
        <w:t xml:space="preserve"> Udzielenie wyjaśnień w ciągu</w:t>
      </w:r>
      <w:r w:rsidR="00CF23E2" w:rsidRPr="00564077">
        <w:rPr>
          <w:rFonts w:asciiTheme="majorHAnsi" w:hAnsiTheme="majorHAnsi" w:cstheme="majorHAnsi"/>
          <w:lang w:val="pl-PL"/>
        </w:rPr>
        <w:t>:</w:t>
      </w:r>
    </w:p>
    <w:p w14:paraId="1EDCD2B5" w14:textId="77777777" w:rsidR="009E2464" w:rsidRPr="009E2464" w:rsidRDefault="009E2464" w:rsidP="009E2464">
      <w:pPr>
        <w:ind w:left="910"/>
        <w:jc w:val="both"/>
        <w:rPr>
          <w:rFonts w:asciiTheme="majorHAnsi" w:hAnsiTheme="majorHAnsi" w:cstheme="majorHAnsi"/>
          <w:lang w:val="pl-PL"/>
        </w:rPr>
      </w:pPr>
      <w:r w:rsidRPr="009E2464">
        <w:rPr>
          <w:rFonts w:asciiTheme="majorHAnsi" w:hAnsiTheme="majorHAnsi" w:cstheme="majorHAnsi"/>
          <w:lang w:val="pl-PL"/>
        </w:rPr>
        <w:t xml:space="preserve">7 </w:t>
      </w:r>
      <w:r w:rsidR="00416976" w:rsidRPr="009E2464">
        <w:rPr>
          <w:rFonts w:asciiTheme="majorHAnsi" w:hAnsiTheme="majorHAnsi" w:cstheme="majorHAnsi"/>
          <w:lang w:val="pl-PL"/>
        </w:rPr>
        <w:t xml:space="preserve">dni </w:t>
      </w:r>
      <w:r w:rsidRPr="009E2464">
        <w:rPr>
          <w:rFonts w:asciiTheme="majorHAnsi" w:hAnsiTheme="majorHAnsi" w:cstheme="majorHAnsi"/>
          <w:lang w:val="pl-PL"/>
        </w:rPr>
        <w:t>– 0 pkt</w:t>
      </w:r>
    </w:p>
    <w:p w14:paraId="772FE635" w14:textId="549858F7" w:rsidR="009E2464" w:rsidRPr="009E2464" w:rsidRDefault="009E2464" w:rsidP="009E2464">
      <w:pPr>
        <w:ind w:left="910"/>
        <w:jc w:val="both"/>
        <w:rPr>
          <w:rFonts w:asciiTheme="majorHAnsi" w:hAnsiTheme="majorHAnsi" w:cstheme="majorHAnsi"/>
          <w:lang w:val="pl-PL"/>
        </w:rPr>
      </w:pPr>
      <w:r w:rsidRPr="009E2464">
        <w:rPr>
          <w:rFonts w:asciiTheme="majorHAnsi" w:hAnsiTheme="majorHAnsi" w:cstheme="majorHAnsi"/>
          <w:lang w:val="pl-PL"/>
        </w:rPr>
        <w:t>6 dni – 2 pkt</w:t>
      </w:r>
    </w:p>
    <w:p w14:paraId="4017D293" w14:textId="4D1F8EBC" w:rsidR="009E2464" w:rsidRPr="009E2464" w:rsidRDefault="009E2464" w:rsidP="009E2464">
      <w:pPr>
        <w:ind w:left="910"/>
        <w:jc w:val="both"/>
        <w:rPr>
          <w:rFonts w:asciiTheme="majorHAnsi" w:hAnsiTheme="majorHAnsi" w:cstheme="majorHAnsi"/>
          <w:lang w:val="pl-PL"/>
        </w:rPr>
      </w:pPr>
      <w:r w:rsidRPr="009E2464">
        <w:rPr>
          <w:rFonts w:asciiTheme="majorHAnsi" w:hAnsiTheme="majorHAnsi" w:cstheme="majorHAnsi"/>
          <w:lang w:val="pl-PL"/>
        </w:rPr>
        <w:t>5 dni- 4 pkt</w:t>
      </w:r>
    </w:p>
    <w:p w14:paraId="1788C761" w14:textId="26942446" w:rsidR="00416976" w:rsidRPr="009E2464" w:rsidRDefault="009E2464" w:rsidP="009E2464">
      <w:pPr>
        <w:ind w:left="910"/>
        <w:jc w:val="both"/>
        <w:rPr>
          <w:rFonts w:asciiTheme="majorHAnsi" w:hAnsiTheme="majorHAnsi" w:cstheme="majorHAnsi"/>
          <w:lang w:val="pl-PL"/>
        </w:rPr>
      </w:pPr>
      <w:r w:rsidRPr="009E2464">
        <w:rPr>
          <w:rFonts w:asciiTheme="majorHAnsi" w:hAnsiTheme="majorHAnsi" w:cstheme="majorHAnsi"/>
          <w:lang w:val="pl-PL"/>
        </w:rPr>
        <w:lastRenderedPageBreak/>
        <w:t>4 dni – 6 pkt</w:t>
      </w:r>
    </w:p>
    <w:p w14:paraId="1C404A9A" w14:textId="0AEA0C7D" w:rsidR="009E2464" w:rsidRPr="009E2464" w:rsidRDefault="009E2464" w:rsidP="009E2464">
      <w:pPr>
        <w:ind w:left="910"/>
        <w:jc w:val="both"/>
        <w:rPr>
          <w:rFonts w:asciiTheme="majorHAnsi" w:hAnsiTheme="majorHAnsi" w:cstheme="majorHAnsi"/>
          <w:lang w:val="pl-PL"/>
        </w:rPr>
      </w:pPr>
      <w:r w:rsidRPr="009E2464">
        <w:rPr>
          <w:rFonts w:asciiTheme="majorHAnsi" w:hAnsiTheme="majorHAnsi" w:cstheme="majorHAnsi"/>
          <w:lang w:val="pl-PL"/>
        </w:rPr>
        <w:t>3 dni – 8 pkt</w:t>
      </w:r>
    </w:p>
    <w:p w14:paraId="4FEDC065" w14:textId="3AC8AE32" w:rsidR="009E2464" w:rsidRPr="009E2464" w:rsidRDefault="009E2464" w:rsidP="009E2464">
      <w:pPr>
        <w:ind w:left="910"/>
        <w:jc w:val="both"/>
        <w:rPr>
          <w:rFonts w:asciiTheme="majorHAnsi" w:hAnsiTheme="majorHAnsi" w:cstheme="majorHAnsi"/>
          <w:lang w:val="pl-PL"/>
        </w:rPr>
      </w:pPr>
      <w:r w:rsidRPr="009E2464">
        <w:rPr>
          <w:rFonts w:asciiTheme="majorHAnsi" w:hAnsiTheme="majorHAnsi" w:cstheme="majorHAnsi"/>
          <w:lang w:val="pl-PL"/>
        </w:rPr>
        <w:t xml:space="preserve">2 dni </w:t>
      </w:r>
      <w:r>
        <w:rPr>
          <w:rFonts w:asciiTheme="majorHAnsi" w:hAnsiTheme="majorHAnsi" w:cstheme="majorHAnsi"/>
          <w:lang w:val="pl-PL"/>
        </w:rPr>
        <w:t xml:space="preserve">i mniej </w:t>
      </w:r>
      <w:r w:rsidRPr="009E2464">
        <w:rPr>
          <w:rFonts w:asciiTheme="majorHAnsi" w:hAnsiTheme="majorHAnsi" w:cstheme="majorHAnsi"/>
          <w:lang w:val="pl-PL"/>
        </w:rPr>
        <w:t>– 10 pkt.</w:t>
      </w:r>
    </w:p>
    <w:p w14:paraId="58166809" w14:textId="71F6B6A6" w:rsidR="009E2464" w:rsidRPr="0078687A" w:rsidRDefault="009E2464" w:rsidP="003D4DDD">
      <w:pPr>
        <w:jc w:val="both"/>
        <w:rPr>
          <w:rFonts w:asciiTheme="majorHAnsi" w:hAnsiTheme="majorHAnsi" w:cstheme="majorHAnsi"/>
        </w:rPr>
      </w:pPr>
    </w:p>
    <w:p w14:paraId="3EB8A93C" w14:textId="3F534711" w:rsidR="00443E07"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Punktacja przyznawana ofertom w poszczególnych kryteriach oceny ofert będzie liczona z</w:t>
      </w:r>
      <w:r w:rsidR="008B500E">
        <w:rPr>
          <w:rFonts w:asciiTheme="majorHAnsi" w:hAnsiTheme="majorHAnsi" w:cstheme="majorHAnsi"/>
        </w:rPr>
        <w:t> </w:t>
      </w:r>
      <w:r w:rsidRPr="005410BF">
        <w:rPr>
          <w:rFonts w:asciiTheme="majorHAnsi" w:hAnsiTheme="majorHAnsi" w:cstheme="majorHAnsi"/>
        </w:rPr>
        <w:t>dokładnością do dwóch miejsc po przecinku, zgodnie z zasadami arytmetyki.</w:t>
      </w:r>
    </w:p>
    <w:p w14:paraId="4D41324C" w14:textId="77777777" w:rsidR="00E76495" w:rsidRPr="00E76495" w:rsidRDefault="00E76495" w:rsidP="00E76495">
      <w:pPr>
        <w:numPr>
          <w:ilvl w:val="0"/>
          <w:numId w:val="14"/>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59336832" w14:textId="183982B9" w:rsidR="00E76495" w:rsidRPr="008F54AE" w:rsidRDefault="00E76495" w:rsidP="00E76495">
      <w:pPr>
        <w:ind w:left="-71"/>
        <w:jc w:val="center"/>
        <w:rPr>
          <w:rFonts w:ascii="Calibri" w:hAnsi="Calibri" w:cs="Calibri"/>
          <w:vertAlign w:val="subscript"/>
        </w:rPr>
      </w:pPr>
      <w:r w:rsidRPr="00E76495">
        <w:rPr>
          <w:rFonts w:ascii="Calibri" w:hAnsi="Calibri" w:cs="Calibri"/>
        </w:rPr>
        <w:t>O</w:t>
      </w:r>
      <w:r w:rsidRPr="00E76495">
        <w:rPr>
          <w:rFonts w:ascii="Calibri" w:hAnsi="Calibri" w:cs="Calibri"/>
          <w:vertAlign w:val="subscript"/>
        </w:rPr>
        <w:t>o</w:t>
      </w:r>
      <w:r w:rsidRPr="00E76495">
        <w:rPr>
          <w:rFonts w:ascii="Calibri" w:hAnsi="Calibri" w:cs="Calibri"/>
        </w:rPr>
        <w:t>=O</w:t>
      </w:r>
      <w:r w:rsidRPr="00E76495">
        <w:rPr>
          <w:rFonts w:ascii="Calibri" w:hAnsi="Calibri" w:cs="Calibri"/>
          <w:vertAlign w:val="subscript"/>
        </w:rPr>
        <w:t>oC</w:t>
      </w:r>
      <w:r w:rsidRPr="00E76495">
        <w:rPr>
          <w:rFonts w:ascii="Calibri" w:hAnsi="Calibri" w:cs="Calibri"/>
        </w:rPr>
        <w:t>+O</w:t>
      </w:r>
      <w:r w:rsidR="008F54AE">
        <w:rPr>
          <w:rFonts w:ascii="Calibri" w:hAnsi="Calibri" w:cs="Calibri"/>
          <w:vertAlign w:val="subscript"/>
        </w:rPr>
        <w:t>os</w:t>
      </w:r>
      <w:r w:rsidR="008F54AE">
        <w:rPr>
          <w:rFonts w:ascii="Calibri" w:hAnsi="Calibri" w:cs="Calibri"/>
        </w:rPr>
        <w:t>+O</w:t>
      </w:r>
      <w:r w:rsidR="008F54AE">
        <w:rPr>
          <w:rFonts w:ascii="Calibri" w:hAnsi="Calibri" w:cs="Calibri"/>
          <w:vertAlign w:val="subscript"/>
        </w:rPr>
        <w:t>ocz</w:t>
      </w:r>
    </w:p>
    <w:p w14:paraId="24313728" w14:textId="77777777" w:rsidR="00E76495" w:rsidRPr="00E76495" w:rsidRDefault="00E76495" w:rsidP="00E76495">
      <w:pPr>
        <w:ind w:left="567"/>
        <w:rPr>
          <w:rFonts w:ascii="Calibri" w:hAnsi="Calibri" w:cs="Calibri"/>
        </w:rPr>
      </w:pPr>
      <w:r w:rsidRPr="00E76495">
        <w:rPr>
          <w:rFonts w:ascii="Calibri" w:hAnsi="Calibri" w:cs="Calibri"/>
        </w:rPr>
        <w:t>Gdzie:</w:t>
      </w:r>
    </w:p>
    <w:p w14:paraId="0F1DD014" w14:textId="77777777" w:rsidR="00E76495" w:rsidRPr="00E76495" w:rsidRDefault="00E76495" w:rsidP="00E76495">
      <w:pPr>
        <w:ind w:left="567"/>
        <w:rPr>
          <w:rFonts w:ascii="Calibri" w:hAnsi="Calibri" w:cs="Calibri"/>
        </w:rPr>
      </w:pPr>
      <w:r w:rsidRPr="00E76495">
        <w:rPr>
          <w:rFonts w:ascii="Calibri" w:hAnsi="Calibri" w:cs="Calibri"/>
          <w:i/>
        </w:rPr>
        <w:t>O</w:t>
      </w:r>
      <w:r w:rsidRPr="00E76495">
        <w:rPr>
          <w:rFonts w:ascii="Calibri" w:hAnsi="Calibri" w:cs="Calibri"/>
          <w:i/>
          <w:vertAlign w:val="subscript"/>
        </w:rPr>
        <w:t>o</w:t>
      </w:r>
      <w:r w:rsidRPr="00E76495">
        <w:rPr>
          <w:rFonts w:ascii="Calibri" w:hAnsi="Calibri" w:cs="Calibri"/>
        </w:rPr>
        <w:t xml:space="preserve"> – całkowita ocena punktowa badanej oferty, która nie podlega odrzuceniu i Wykonawca nie podlega wykluczeniu z postępowania.</w:t>
      </w:r>
    </w:p>
    <w:p w14:paraId="05C43AE1" w14:textId="086FA9FF" w:rsidR="00E76495" w:rsidRPr="008F54AE" w:rsidRDefault="00E76495" w:rsidP="00E76495">
      <w:pPr>
        <w:ind w:left="567"/>
        <w:rPr>
          <w:rFonts w:ascii="Calibri" w:hAnsi="Calibri" w:cs="Calibri"/>
        </w:rPr>
      </w:pPr>
      <w:r w:rsidRPr="00E76495">
        <w:rPr>
          <w:rFonts w:ascii="Calibri" w:hAnsi="Calibri" w:cs="Calibri"/>
          <w:i/>
        </w:rPr>
        <w:t>O</w:t>
      </w:r>
      <w:r w:rsidRPr="00E76495">
        <w:rPr>
          <w:rFonts w:ascii="Calibri" w:hAnsi="Calibri" w:cs="Calibri"/>
          <w:i/>
          <w:vertAlign w:val="subscript"/>
        </w:rPr>
        <w:t>oC</w:t>
      </w:r>
      <w:r w:rsidRPr="00E76495">
        <w:rPr>
          <w:rFonts w:ascii="Calibri" w:hAnsi="Calibri" w:cs="Calibri"/>
        </w:rPr>
        <w:t xml:space="preserve">– ocena punktowa </w:t>
      </w:r>
      <w:r w:rsidRPr="008F54AE">
        <w:rPr>
          <w:rFonts w:ascii="Calibri" w:hAnsi="Calibri" w:cs="Calibri"/>
        </w:rPr>
        <w:t>badanej oferty w kryterium „cena”</w:t>
      </w:r>
    </w:p>
    <w:p w14:paraId="54137246" w14:textId="62332295" w:rsidR="00E76495" w:rsidRPr="008F54AE" w:rsidRDefault="00E76495" w:rsidP="00E76495">
      <w:pPr>
        <w:ind w:left="567"/>
        <w:rPr>
          <w:rFonts w:ascii="Calibri" w:hAnsi="Calibri" w:cs="Calibri"/>
        </w:rPr>
      </w:pPr>
      <w:r w:rsidRPr="008F54AE">
        <w:rPr>
          <w:rFonts w:ascii="Calibri" w:hAnsi="Calibri" w:cs="Calibri"/>
          <w:i/>
        </w:rPr>
        <w:t>O</w:t>
      </w:r>
      <w:r w:rsidR="008F54AE" w:rsidRPr="008F54AE">
        <w:rPr>
          <w:rFonts w:ascii="Calibri" w:hAnsi="Calibri" w:cs="Calibri"/>
          <w:i/>
          <w:vertAlign w:val="subscript"/>
        </w:rPr>
        <w:t>os</w:t>
      </w:r>
      <w:r w:rsidRPr="008F54AE">
        <w:rPr>
          <w:rFonts w:ascii="Calibri" w:hAnsi="Calibri" w:cs="Calibri"/>
        </w:rPr>
        <w:t xml:space="preserve"> – ocena punktowa badanej oferty w kryterium „</w:t>
      </w:r>
      <w:r w:rsidR="008F54AE">
        <w:rPr>
          <w:rFonts w:ascii="Calibri" w:hAnsi="Calibri" w:cs="Calibri"/>
          <w:lang w:val="pl-PL"/>
        </w:rPr>
        <w:t>s</w:t>
      </w:r>
      <w:r w:rsidR="008F54AE" w:rsidRPr="008F54AE">
        <w:rPr>
          <w:rFonts w:ascii="Calibri" w:hAnsi="Calibri" w:cs="Calibri"/>
          <w:lang w:val="pl-PL"/>
        </w:rPr>
        <w:t>krócenie terminu realizacji opracowania dokumentacji</w:t>
      </w:r>
      <w:r w:rsidRPr="008F54AE">
        <w:rPr>
          <w:rFonts w:ascii="Calibri" w:hAnsi="Calibri" w:cs="Calibri"/>
        </w:rPr>
        <w:t>”</w:t>
      </w:r>
    </w:p>
    <w:p w14:paraId="0751E67D" w14:textId="0169BDD8" w:rsidR="008F54AE" w:rsidRPr="008F54AE" w:rsidRDefault="008F54AE" w:rsidP="00E76495">
      <w:pPr>
        <w:ind w:left="567"/>
        <w:rPr>
          <w:rFonts w:ascii="Calibri" w:hAnsi="Calibri" w:cs="Calibri"/>
        </w:rPr>
      </w:pPr>
      <w:r w:rsidRPr="008F54AE">
        <w:rPr>
          <w:rFonts w:ascii="Calibri" w:hAnsi="Calibri" w:cs="Calibri"/>
          <w:i/>
        </w:rPr>
        <w:t>O</w:t>
      </w:r>
      <w:r w:rsidRPr="008F54AE">
        <w:rPr>
          <w:rFonts w:ascii="Calibri" w:hAnsi="Calibri" w:cs="Calibri"/>
          <w:i/>
          <w:vertAlign w:val="subscript"/>
        </w:rPr>
        <w:t>ocz</w:t>
      </w:r>
      <w:r w:rsidRPr="008F54AE">
        <w:rPr>
          <w:rFonts w:ascii="Calibri" w:hAnsi="Calibri" w:cs="Calibri"/>
        </w:rPr>
        <w:t xml:space="preserve"> – ocena punktowa badanej oferty w kryterium „</w:t>
      </w:r>
      <w:r>
        <w:rPr>
          <w:rFonts w:ascii="Calibri" w:hAnsi="Calibri" w:cs="Calibri"/>
          <w:lang w:val="pl-PL"/>
        </w:rPr>
        <w:t>c</w:t>
      </w:r>
      <w:r w:rsidRPr="008F54AE">
        <w:rPr>
          <w:rFonts w:ascii="Calibri" w:hAnsi="Calibri" w:cs="Calibri"/>
          <w:lang w:val="pl-PL"/>
        </w:rPr>
        <w:t>zas wymagany na udzielenie pisemnych wyjaśnień przez projektanta w okresie gwarancji”</w:t>
      </w:r>
    </w:p>
    <w:p w14:paraId="0913CB8A" w14:textId="77777777" w:rsidR="00E76495" w:rsidRPr="00E76495" w:rsidRDefault="00E76495" w:rsidP="00E76495">
      <w:pPr>
        <w:pStyle w:val="Akapitzlist"/>
        <w:numPr>
          <w:ilvl w:val="0"/>
          <w:numId w:val="14"/>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4B6B1C95" w14:textId="77777777" w:rsidR="002C041E" w:rsidRPr="005410BF" w:rsidRDefault="00047D3A" w:rsidP="00E76495">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3" w:name="_8o16t0j5rcy" w:colFirst="0" w:colLast="0"/>
      <w:bookmarkEnd w:id="23"/>
      <w:r>
        <w:lastRenderedPageBreak/>
        <w:t>XXII. Wymagania dotyczące zabezpieczenia należytego wykonania umowy</w:t>
      </w:r>
    </w:p>
    <w:p w14:paraId="64A4B0FA" w14:textId="1CE8F1D9"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Pr="00CE5A68">
        <w:rPr>
          <w:rFonts w:asciiTheme="majorHAnsi" w:hAnsiTheme="majorHAnsi" w:cstheme="majorHAnsi"/>
        </w:rPr>
        <w:t>Zamawiający</w:t>
      </w:r>
      <w:r w:rsidR="008F54AE">
        <w:rPr>
          <w:rFonts w:asciiTheme="majorHAnsi" w:hAnsiTheme="majorHAnsi" w:cstheme="majorHAnsi"/>
        </w:rPr>
        <w:t xml:space="preserve"> nie wymaga wniesienia</w:t>
      </w:r>
      <w:r w:rsidRPr="00CE5A68">
        <w:rPr>
          <w:rFonts w:asciiTheme="majorHAnsi" w:hAnsiTheme="majorHAnsi" w:cstheme="majorHAnsi"/>
        </w:rPr>
        <w:t xml:space="preserve"> zabezpi</w:t>
      </w:r>
      <w:r w:rsidR="008F54AE">
        <w:rPr>
          <w:rFonts w:asciiTheme="majorHAnsi" w:hAnsiTheme="majorHAnsi" w:cstheme="majorHAnsi"/>
        </w:rPr>
        <w:t>eczenia</w:t>
      </w:r>
      <w:r w:rsidRPr="00CE5A68">
        <w:rPr>
          <w:rFonts w:asciiTheme="majorHAnsi" w:hAnsiTheme="majorHAnsi" w:cstheme="majorHAnsi"/>
        </w:rPr>
        <w:t xml:space="preserve"> należyte</w:t>
      </w:r>
      <w:r w:rsidR="008F54AE">
        <w:rPr>
          <w:rFonts w:asciiTheme="majorHAnsi" w:hAnsiTheme="majorHAnsi" w:cstheme="majorHAnsi"/>
        </w:rPr>
        <w:t>go wykonania umowy.</w:t>
      </w:r>
    </w:p>
    <w:p w14:paraId="56779417" w14:textId="491C398E" w:rsidR="00E76495" w:rsidRPr="00CE5A68" w:rsidRDefault="00E76495" w:rsidP="008F54AE">
      <w:pPr>
        <w:jc w:val="both"/>
        <w:rPr>
          <w:rFonts w:asciiTheme="majorHAnsi" w:hAnsiTheme="majorHAnsi" w:cstheme="majorHAnsi"/>
        </w:rPr>
      </w:pPr>
    </w:p>
    <w:p w14:paraId="447928C5" w14:textId="77777777" w:rsidR="002C041E" w:rsidRDefault="00047D3A">
      <w:pPr>
        <w:pStyle w:val="Nagwek2"/>
        <w:spacing w:line="320" w:lineRule="auto"/>
        <w:jc w:val="both"/>
      </w:pPr>
      <w:bookmarkStart w:id="24" w:name="_n1rtepxw0unn" w:colFirst="0" w:colLast="0"/>
      <w:bookmarkEnd w:id="24"/>
      <w:r>
        <w:t xml:space="preserve">XXIII. Informacje o treści zawieranej umowy oraz możliwości jej zmiany </w:t>
      </w:r>
    </w:p>
    <w:p w14:paraId="771DF56A" w14:textId="691B48B0" w:rsidR="002C041E" w:rsidRPr="00F536B7" w:rsidRDefault="00047D3A" w:rsidP="00E76495">
      <w:pPr>
        <w:numPr>
          <w:ilvl w:val="3"/>
          <w:numId w:val="15"/>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8F54AE">
        <w:rPr>
          <w:rFonts w:asciiTheme="majorHAnsi" w:hAnsiTheme="majorHAnsi" w:cstheme="majorHAnsi"/>
          <w:b/>
          <w:color w:val="000000" w:themeColor="text1"/>
        </w:rPr>
        <w:t>5</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30AABFFF" w14:textId="07C60435" w:rsidR="002C041E" w:rsidRPr="005410BF" w:rsidRDefault="00047D3A" w:rsidP="00E76495">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lastRenderedPageBreak/>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1F2B00FD"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6" w:name="_uarrfy5kozla" w:colFirst="0" w:colLast="0"/>
      <w:bookmarkEnd w:id="26"/>
      <w:r>
        <w:t>XXV. Spis załączników</w:t>
      </w:r>
    </w:p>
    <w:p w14:paraId="40DD77B1" w14:textId="77777777" w:rsidR="002C041E" w:rsidRPr="00606361" w:rsidRDefault="001F48B4" w:rsidP="00E76495">
      <w:pPr>
        <w:numPr>
          <w:ilvl w:val="0"/>
          <w:numId w:val="26"/>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E76495">
      <w:pPr>
        <w:numPr>
          <w:ilvl w:val="0"/>
          <w:numId w:val="26"/>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E76495">
      <w:pPr>
        <w:numPr>
          <w:ilvl w:val="0"/>
          <w:numId w:val="26"/>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221EB57D" w:rsidR="001F48B4" w:rsidRPr="00606361" w:rsidRDefault="001F48B4" w:rsidP="00E76495">
      <w:pPr>
        <w:numPr>
          <w:ilvl w:val="0"/>
          <w:numId w:val="26"/>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w:t>
      </w:r>
      <w:r w:rsidR="006C43AD">
        <w:rPr>
          <w:rFonts w:asciiTheme="majorHAnsi" w:hAnsiTheme="majorHAnsi" w:cstheme="majorHAnsi"/>
        </w:rPr>
        <w:t>kaz usług</w:t>
      </w:r>
      <w:r w:rsidR="008015AF" w:rsidRPr="00606361">
        <w:rPr>
          <w:rFonts w:asciiTheme="majorHAnsi" w:hAnsiTheme="majorHAnsi" w:cstheme="majorHAnsi"/>
        </w:rPr>
        <w:t xml:space="preserve"> porównywalnych z </w:t>
      </w:r>
      <w:r w:rsidR="006C43AD">
        <w:rPr>
          <w:rFonts w:asciiTheme="majorHAnsi" w:hAnsiTheme="majorHAnsi" w:cstheme="majorHAnsi"/>
        </w:rPr>
        <w:t>usługami</w:t>
      </w:r>
      <w:r w:rsidR="00A055AB" w:rsidRPr="00606361">
        <w:rPr>
          <w:rFonts w:asciiTheme="majorHAnsi" w:hAnsiTheme="majorHAnsi" w:cstheme="majorHAnsi"/>
        </w:rPr>
        <w:t xml:space="preserve"> </w:t>
      </w:r>
      <w:r w:rsidRPr="00606361">
        <w:rPr>
          <w:rFonts w:asciiTheme="majorHAnsi" w:hAnsiTheme="majorHAnsi" w:cstheme="majorHAnsi"/>
        </w:rPr>
        <w:t>stanowiącymi przedmiot zamówienia</w:t>
      </w:r>
      <w:r w:rsidR="00663893">
        <w:rPr>
          <w:rFonts w:asciiTheme="majorHAnsi" w:hAnsiTheme="majorHAnsi" w:cstheme="majorHAnsi"/>
        </w:rPr>
        <w:t>.</w:t>
      </w:r>
    </w:p>
    <w:p w14:paraId="3C939300" w14:textId="7BF84CAA" w:rsidR="00606361" w:rsidRDefault="00606361" w:rsidP="00606361">
      <w:pPr>
        <w:numPr>
          <w:ilvl w:val="0"/>
          <w:numId w:val="26"/>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7FA1FE81" w14:textId="60877223" w:rsidR="00D40527" w:rsidRDefault="00D40527" w:rsidP="00606361">
      <w:pPr>
        <w:numPr>
          <w:ilvl w:val="0"/>
          <w:numId w:val="26"/>
        </w:numPr>
        <w:jc w:val="both"/>
        <w:rPr>
          <w:rFonts w:asciiTheme="majorHAnsi" w:hAnsiTheme="majorHAnsi" w:cstheme="majorHAnsi"/>
        </w:rPr>
      </w:pPr>
      <w:r>
        <w:rPr>
          <w:rFonts w:asciiTheme="majorHAnsi" w:hAnsiTheme="majorHAnsi" w:cstheme="majorHAnsi"/>
        </w:rPr>
        <w:t>Dokumentacja techniczna.</w:t>
      </w:r>
    </w:p>
    <w:p w14:paraId="0637570D" w14:textId="77777777" w:rsidR="002C041E" w:rsidRDefault="002C041E" w:rsidP="001F48B4">
      <w:pPr>
        <w:spacing w:line="320" w:lineRule="auto"/>
        <w:jc w:val="both"/>
      </w:pPr>
    </w:p>
    <w:sectPr w:rsidR="002C041E" w:rsidSect="0078381A">
      <w:headerReference w:type="default" r:id="rId33"/>
      <w:footerReference w:type="default" r:id="rId34"/>
      <w:headerReference w:type="first" r:id="rId35"/>
      <w:pgSz w:w="11909" w:h="16834"/>
      <w:pgMar w:top="1702" w:right="1440" w:bottom="1276" w:left="1440" w:header="720" w:footer="436"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005F3D" w16cid:durableId="270E3658"/>
  <w16cid:commentId w16cid:paraId="3E516024" w16cid:durableId="270E36C7"/>
  <w16cid:commentId w16cid:paraId="42453AB3" w16cid:durableId="270F8E01"/>
  <w16cid:commentId w16cid:paraId="256EA1B1" w16cid:durableId="270E3659"/>
  <w16cid:commentId w16cid:paraId="79CF549F" w16cid:durableId="270E365A"/>
  <w16cid:commentId w16cid:paraId="213317AA" w16cid:durableId="270F8E2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A5709" w14:textId="77777777" w:rsidR="00D40527" w:rsidRDefault="00D40527">
      <w:pPr>
        <w:spacing w:line="240" w:lineRule="auto"/>
      </w:pPr>
      <w:r>
        <w:separator/>
      </w:r>
    </w:p>
  </w:endnote>
  <w:endnote w:type="continuationSeparator" w:id="0">
    <w:p w14:paraId="75364EFA" w14:textId="77777777" w:rsidR="00D40527" w:rsidRDefault="00D405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74DBA" w14:textId="68C01034" w:rsidR="00D40527" w:rsidRDefault="00D40527">
    <w:pPr>
      <w:jc w:val="right"/>
    </w:pPr>
    <w:r>
      <w:rPr>
        <w:noProof/>
        <w:lang w:val="pl-PL"/>
      </w:rPr>
      <w:drawing>
        <wp:inline distT="0" distB="0" distL="0" distR="0" wp14:anchorId="6F60FBF1" wp14:editId="76AE3AC4">
          <wp:extent cx="4943475" cy="635372"/>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_POWER_poziom_pl-1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86479" cy="640899"/>
                  </a:xfrm>
                  <a:prstGeom prst="rect">
                    <a:avLst/>
                  </a:prstGeom>
                </pic:spPr>
              </pic:pic>
            </a:graphicData>
          </a:graphic>
        </wp:inline>
      </w:drawing>
    </w:r>
    <w:r>
      <w:fldChar w:fldCharType="begin"/>
    </w:r>
    <w:r>
      <w:instrText>PAGE</w:instrText>
    </w:r>
    <w:r>
      <w:fldChar w:fldCharType="separate"/>
    </w:r>
    <w:r w:rsidR="005E064C">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4094D" w14:textId="77777777" w:rsidR="00D40527" w:rsidRDefault="00D40527">
      <w:pPr>
        <w:spacing w:line="240" w:lineRule="auto"/>
      </w:pPr>
      <w:r>
        <w:separator/>
      </w:r>
    </w:p>
  </w:footnote>
  <w:footnote w:type="continuationSeparator" w:id="0">
    <w:p w14:paraId="213E4FD7" w14:textId="77777777" w:rsidR="00D40527" w:rsidRDefault="00D405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45EA7D49" w:rsidR="00D40527" w:rsidRDefault="00D40527">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ZP/042/22</w:t>
    </w:r>
    <w:r w:rsidRPr="00760F86">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D40527" w:rsidRDefault="00D40527"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11" name="Obraz 1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0036A2"/>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6E39B3"/>
    <w:multiLevelType w:val="multilevel"/>
    <w:tmpl w:val="746A82FA"/>
    <w:lvl w:ilvl="0">
      <w:start w:val="1"/>
      <w:numFmt w:val="upperRoman"/>
      <w:lvlText w:val="%1."/>
      <w:lvlJc w:val="right"/>
      <w:pPr>
        <w:ind w:left="1445" w:hanging="1445"/>
      </w:pPr>
      <w:rPr>
        <w:b/>
        <w:i w:val="0"/>
        <w:color w:val="000000"/>
        <w:sz w:val="20"/>
        <w:szCs w:val="20"/>
        <w:vertAlign w:val="baseline"/>
      </w:rPr>
    </w:lvl>
    <w:lvl w:ilvl="1">
      <w:start w:val="1"/>
      <w:numFmt w:val="lowerLetter"/>
      <w:lvlText w:val="%2)"/>
      <w:lvlJc w:val="left"/>
      <w:pPr>
        <w:ind w:left="1588" w:hanging="1588"/>
      </w:pPr>
      <w:rPr>
        <w:b w:val="0"/>
        <w:color w:val="000000"/>
        <w:sz w:val="22"/>
        <w:szCs w:val="22"/>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C2223FD"/>
    <w:multiLevelType w:val="hybridMultilevel"/>
    <w:tmpl w:val="A17C9816"/>
    <w:lvl w:ilvl="0" w:tplc="1468588A">
      <w:start w:val="1"/>
      <w:numFmt w:val="decimal"/>
      <w:lvlText w:val="%1."/>
      <w:lvlJc w:val="left"/>
      <w:pPr>
        <w:ind w:left="720" w:hanging="360"/>
      </w:pPr>
      <w:rPr>
        <w:rFonts w:ascii="Calibri" w:eastAsia="Times New Roman" w:hAnsi="Calibr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0D27F59"/>
    <w:multiLevelType w:val="hybridMultilevel"/>
    <w:tmpl w:val="ACBE6ED4"/>
    <w:lvl w:ilvl="0" w:tplc="D36A09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9"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4361294"/>
    <w:multiLevelType w:val="hybridMultilevel"/>
    <w:tmpl w:val="3AC64EFE"/>
    <w:lvl w:ilvl="0" w:tplc="D3482BEE">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14B0463E"/>
    <w:multiLevelType w:val="hybridMultilevel"/>
    <w:tmpl w:val="94F033D6"/>
    <w:lvl w:ilvl="0" w:tplc="3B1620F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5842C09"/>
    <w:multiLevelType w:val="hybridMultilevel"/>
    <w:tmpl w:val="A246D93C"/>
    <w:lvl w:ilvl="0" w:tplc="2F0400DE">
      <w:start w:val="1"/>
      <w:numFmt w:val="lowerLetter"/>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4"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75A056D"/>
    <w:multiLevelType w:val="hybridMultilevel"/>
    <w:tmpl w:val="1E228514"/>
    <w:lvl w:ilvl="0" w:tplc="7E644F56">
      <w:start w:val="14"/>
      <w:numFmt w:val="decimal"/>
      <w:lvlText w:val="%1"/>
      <w:lvlJc w:val="left"/>
      <w:pPr>
        <w:ind w:left="1551" w:hanging="360"/>
      </w:pPr>
      <w:rPr>
        <w:rFonts w:hint="default"/>
      </w:rPr>
    </w:lvl>
    <w:lvl w:ilvl="1" w:tplc="04150019" w:tentative="1">
      <w:start w:val="1"/>
      <w:numFmt w:val="lowerLetter"/>
      <w:lvlText w:val="%2."/>
      <w:lvlJc w:val="left"/>
      <w:pPr>
        <w:ind w:left="2271" w:hanging="360"/>
      </w:pPr>
    </w:lvl>
    <w:lvl w:ilvl="2" w:tplc="0415001B" w:tentative="1">
      <w:start w:val="1"/>
      <w:numFmt w:val="lowerRoman"/>
      <w:lvlText w:val="%3."/>
      <w:lvlJc w:val="right"/>
      <w:pPr>
        <w:ind w:left="2991" w:hanging="180"/>
      </w:pPr>
    </w:lvl>
    <w:lvl w:ilvl="3" w:tplc="0415000F" w:tentative="1">
      <w:start w:val="1"/>
      <w:numFmt w:val="decimal"/>
      <w:lvlText w:val="%4."/>
      <w:lvlJc w:val="left"/>
      <w:pPr>
        <w:ind w:left="3711" w:hanging="360"/>
      </w:pPr>
    </w:lvl>
    <w:lvl w:ilvl="4" w:tplc="04150019" w:tentative="1">
      <w:start w:val="1"/>
      <w:numFmt w:val="lowerLetter"/>
      <w:lvlText w:val="%5."/>
      <w:lvlJc w:val="left"/>
      <w:pPr>
        <w:ind w:left="4431" w:hanging="360"/>
      </w:pPr>
    </w:lvl>
    <w:lvl w:ilvl="5" w:tplc="0415001B" w:tentative="1">
      <w:start w:val="1"/>
      <w:numFmt w:val="lowerRoman"/>
      <w:lvlText w:val="%6."/>
      <w:lvlJc w:val="right"/>
      <w:pPr>
        <w:ind w:left="5151" w:hanging="180"/>
      </w:pPr>
    </w:lvl>
    <w:lvl w:ilvl="6" w:tplc="0415000F" w:tentative="1">
      <w:start w:val="1"/>
      <w:numFmt w:val="decimal"/>
      <w:lvlText w:val="%7."/>
      <w:lvlJc w:val="left"/>
      <w:pPr>
        <w:ind w:left="5871" w:hanging="360"/>
      </w:pPr>
    </w:lvl>
    <w:lvl w:ilvl="7" w:tplc="04150019" w:tentative="1">
      <w:start w:val="1"/>
      <w:numFmt w:val="lowerLetter"/>
      <w:lvlText w:val="%8."/>
      <w:lvlJc w:val="left"/>
      <w:pPr>
        <w:ind w:left="6591" w:hanging="360"/>
      </w:pPr>
    </w:lvl>
    <w:lvl w:ilvl="8" w:tplc="0415001B" w:tentative="1">
      <w:start w:val="1"/>
      <w:numFmt w:val="lowerRoman"/>
      <w:lvlText w:val="%9."/>
      <w:lvlJc w:val="right"/>
      <w:pPr>
        <w:ind w:left="7311" w:hanging="180"/>
      </w:pPr>
    </w:lvl>
  </w:abstractNum>
  <w:abstractNum w:abstractNumId="16" w15:restartNumberingAfterBreak="0">
    <w:nsid w:val="1825067A"/>
    <w:multiLevelType w:val="hybridMultilevel"/>
    <w:tmpl w:val="64B4C84A"/>
    <w:lvl w:ilvl="0" w:tplc="7868B716">
      <w:start w:val="4"/>
      <w:numFmt w:val="bullet"/>
      <w:lvlText w:val="-"/>
      <w:lvlJc w:val="left"/>
      <w:pPr>
        <w:ind w:left="1211" w:hanging="360"/>
      </w:pPr>
      <w:rPr>
        <w:rFonts w:ascii="Calibri" w:eastAsia="Arial" w:hAnsi="Calibri" w:cs="Calibri"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7" w15:restartNumberingAfterBreak="0">
    <w:nsid w:val="187F6CC6"/>
    <w:multiLevelType w:val="hybridMultilevel"/>
    <w:tmpl w:val="7B501EEC"/>
    <w:lvl w:ilvl="0" w:tplc="C25CBFC6">
      <w:start w:val="1"/>
      <w:numFmt w:val="decimal"/>
      <w:lvlText w:val="%1."/>
      <w:lvlJc w:val="left"/>
      <w:pPr>
        <w:ind w:left="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62CBA0">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7C0CA6">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E6387C">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A467C8">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527D82">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1818EC">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A89C9E">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C2F78E">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9"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0"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1" w15:restartNumberingAfterBreak="0">
    <w:nsid w:val="22FC4FC8"/>
    <w:multiLevelType w:val="hybridMultilevel"/>
    <w:tmpl w:val="D354C0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3676308"/>
    <w:multiLevelType w:val="hybridMultilevel"/>
    <w:tmpl w:val="1122B0B6"/>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23"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32C72E36"/>
    <w:multiLevelType w:val="hybridMultilevel"/>
    <w:tmpl w:val="32DED042"/>
    <w:lvl w:ilvl="0" w:tplc="D36A09FE">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26" w15:restartNumberingAfterBreak="0">
    <w:nsid w:val="33207D68"/>
    <w:multiLevelType w:val="hybridMultilevel"/>
    <w:tmpl w:val="21564C0E"/>
    <w:lvl w:ilvl="0" w:tplc="F118AFC2">
      <w:start w:val="14"/>
      <w:numFmt w:val="decimal"/>
      <w:lvlText w:val="%1"/>
      <w:lvlJc w:val="left"/>
      <w:pPr>
        <w:ind w:left="1191" w:hanging="360"/>
      </w:pPr>
      <w:rPr>
        <w:rFonts w:hint="default"/>
      </w:rPr>
    </w:lvl>
    <w:lvl w:ilvl="1" w:tplc="04150019" w:tentative="1">
      <w:start w:val="1"/>
      <w:numFmt w:val="lowerLetter"/>
      <w:lvlText w:val="%2."/>
      <w:lvlJc w:val="left"/>
      <w:pPr>
        <w:ind w:left="1911" w:hanging="360"/>
      </w:pPr>
    </w:lvl>
    <w:lvl w:ilvl="2" w:tplc="0415001B" w:tentative="1">
      <w:start w:val="1"/>
      <w:numFmt w:val="lowerRoman"/>
      <w:lvlText w:val="%3."/>
      <w:lvlJc w:val="right"/>
      <w:pPr>
        <w:ind w:left="2631" w:hanging="180"/>
      </w:pPr>
    </w:lvl>
    <w:lvl w:ilvl="3" w:tplc="0415000F" w:tentative="1">
      <w:start w:val="1"/>
      <w:numFmt w:val="decimal"/>
      <w:lvlText w:val="%4."/>
      <w:lvlJc w:val="left"/>
      <w:pPr>
        <w:ind w:left="3351" w:hanging="360"/>
      </w:pPr>
    </w:lvl>
    <w:lvl w:ilvl="4" w:tplc="04150019" w:tentative="1">
      <w:start w:val="1"/>
      <w:numFmt w:val="lowerLetter"/>
      <w:lvlText w:val="%5."/>
      <w:lvlJc w:val="left"/>
      <w:pPr>
        <w:ind w:left="4071" w:hanging="360"/>
      </w:pPr>
    </w:lvl>
    <w:lvl w:ilvl="5" w:tplc="0415001B" w:tentative="1">
      <w:start w:val="1"/>
      <w:numFmt w:val="lowerRoman"/>
      <w:lvlText w:val="%6."/>
      <w:lvlJc w:val="right"/>
      <w:pPr>
        <w:ind w:left="4791" w:hanging="180"/>
      </w:pPr>
    </w:lvl>
    <w:lvl w:ilvl="6" w:tplc="0415000F" w:tentative="1">
      <w:start w:val="1"/>
      <w:numFmt w:val="decimal"/>
      <w:lvlText w:val="%7."/>
      <w:lvlJc w:val="left"/>
      <w:pPr>
        <w:ind w:left="5511" w:hanging="360"/>
      </w:pPr>
    </w:lvl>
    <w:lvl w:ilvl="7" w:tplc="04150019" w:tentative="1">
      <w:start w:val="1"/>
      <w:numFmt w:val="lowerLetter"/>
      <w:lvlText w:val="%8."/>
      <w:lvlJc w:val="left"/>
      <w:pPr>
        <w:ind w:left="6231" w:hanging="360"/>
      </w:pPr>
    </w:lvl>
    <w:lvl w:ilvl="8" w:tplc="0415001B" w:tentative="1">
      <w:start w:val="1"/>
      <w:numFmt w:val="lowerRoman"/>
      <w:lvlText w:val="%9."/>
      <w:lvlJc w:val="right"/>
      <w:pPr>
        <w:ind w:left="6951" w:hanging="180"/>
      </w:pPr>
    </w:lvl>
  </w:abstractNum>
  <w:abstractNum w:abstractNumId="27"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90077F0"/>
    <w:multiLevelType w:val="multilevel"/>
    <w:tmpl w:val="7C22BFC6"/>
    <w:lvl w:ilvl="0">
      <w:start w:val="6"/>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31"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2" w15:restartNumberingAfterBreak="0">
    <w:nsid w:val="424F23D9"/>
    <w:multiLevelType w:val="hybridMultilevel"/>
    <w:tmpl w:val="5CB89422"/>
    <w:lvl w:ilvl="0" w:tplc="5406CF24">
      <w:start w:val="1"/>
      <w:numFmt w:val="decimal"/>
      <w:lvlText w:val="%1)"/>
      <w:lvlJc w:val="left"/>
      <w:pPr>
        <w:ind w:left="1440" w:hanging="360"/>
      </w:pPr>
      <w:rPr>
        <w:rFonts w:ascii="Calibri" w:eastAsia="Arial" w:hAnsi="Calibri" w:cs="Calibri"/>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45B33990"/>
    <w:multiLevelType w:val="hybridMultilevel"/>
    <w:tmpl w:val="1D70A30C"/>
    <w:lvl w:ilvl="0" w:tplc="7F125C22">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80CC2C">
      <w:start w:val="1"/>
      <w:numFmt w:val="decimal"/>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1E4AE4">
      <w:start w:val="1"/>
      <w:numFmt w:val="lowerRoman"/>
      <w:lvlText w:val="%3"/>
      <w:lvlJc w:val="left"/>
      <w:pPr>
        <w:ind w:left="1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1A0B06">
      <w:start w:val="1"/>
      <w:numFmt w:val="decimal"/>
      <w:lvlText w:val="%4"/>
      <w:lvlJc w:val="left"/>
      <w:pPr>
        <w:ind w:left="2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12735A">
      <w:start w:val="1"/>
      <w:numFmt w:val="lowerLetter"/>
      <w:lvlText w:val="%5"/>
      <w:lvlJc w:val="left"/>
      <w:pPr>
        <w:ind w:left="2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E82A12">
      <w:start w:val="1"/>
      <w:numFmt w:val="lowerRoman"/>
      <w:lvlText w:val="%6"/>
      <w:lvlJc w:val="left"/>
      <w:pPr>
        <w:ind w:left="3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D659EC">
      <w:start w:val="1"/>
      <w:numFmt w:val="decimal"/>
      <w:lvlText w:val="%7"/>
      <w:lvlJc w:val="left"/>
      <w:pPr>
        <w:ind w:left="4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06BCBE">
      <w:start w:val="1"/>
      <w:numFmt w:val="lowerLetter"/>
      <w:lvlText w:val="%8"/>
      <w:lvlJc w:val="left"/>
      <w:pPr>
        <w:ind w:left="5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967C50">
      <w:start w:val="1"/>
      <w:numFmt w:val="lowerRoman"/>
      <w:lvlText w:val="%9"/>
      <w:lvlJc w:val="left"/>
      <w:pPr>
        <w:ind w:left="5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6"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7"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9" w15:restartNumberingAfterBreak="0">
    <w:nsid w:val="4CE12597"/>
    <w:multiLevelType w:val="hybridMultilevel"/>
    <w:tmpl w:val="AA10AE2E"/>
    <w:lvl w:ilvl="0" w:tplc="04150019">
      <w:start w:val="1"/>
      <w:numFmt w:val="lowerLetter"/>
      <w:lvlText w:val="%1."/>
      <w:lvlJc w:val="left"/>
      <w:pPr>
        <w:ind w:left="360" w:hanging="360"/>
      </w:pPr>
      <w:rPr>
        <w:rFonts w:cs="Times New Roman"/>
      </w:rPr>
    </w:lvl>
    <w:lvl w:ilvl="1" w:tplc="FC90AF38">
      <w:start w:val="1"/>
      <w:numFmt w:val="lowerLetter"/>
      <w:lvlText w:val="%2)"/>
      <w:lvlJc w:val="left"/>
      <w:pPr>
        <w:tabs>
          <w:tab w:val="num" w:pos="720"/>
        </w:tabs>
        <w:ind w:left="720" w:hanging="360"/>
      </w:pPr>
      <w:rPr>
        <w:rFonts w:ascii="Calibri" w:eastAsia="Times New Roman" w:hAnsi="Calibri" w:cs="Times New Roman" w:hint="default"/>
      </w:rPr>
    </w:lvl>
    <w:lvl w:ilvl="2" w:tplc="0415001B">
      <w:start w:val="1"/>
      <w:numFmt w:val="lowerRoman"/>
      <w:lvlText w:val="%3."/>
      <w:lvlJc w:val="right"/>
      <w:pPr>
        <w:tabs>
          <w:tab w:val="num" w:pos="1440"/>
        </w:tabs>
        <w:ind w:left="1440" w:hanging="180"/>
      </w:pPr>
      <w:rPr>
        <w:rFonts w:cs="Times New Roman"/>
      </w:rPr>
    </w:lvl>
    <w:lvl w:ilvl="3" w:tplc="0415000F">
      <w:start w:val="1"/>
      <w:numFmt w:val="decimal"/>
      <w:lvlText w:val="%4."/>
      <w:lvlJc w:val="left"/>
      <w:pPr>
        <w:tabs>
          <w:tab w:val="num" w:pos="2160"/>
        </w:tabs>
        <w:ind w:left="2160" w:hanging="360"/>
      </w:pPr>
      <w:rPr>
        <w:rFonts w:cs="Times New Roman"/>
      </w:rPr>
    </w:lvl>
    <w:lvl w:ilvl="4" w:tplc="04150019">
      <w:start w:val="1"/>
      <w:numFmt w:val="lowerLetter"/>
      <w:lvlText w:val="%5."/>
      <w:lvlJc w:val="left"/>
      <w:pPr>
        <w:tabs>
          <w:tab w:val="num" w:pos="2880"/>
        </w:tabs>
        <w:ind w:left="2880" w:hanging="360"/>
      </w:pPr>
      <w:rPr>
        <w:rFonts w:cs="Times New Roman"/>
      </w:rPr>
    </w:lvl>
    <w:lvl w:ilvl="5" w:tplc="0415001B">
      <w:start w:val="1"/>
      <w:numFmt w:val="lowerRoman"/>
      <w:lvlText w:val="%6."/>
      <w:lvlJc w:val="right"/>
      <w:pPr>
        <w:tabs>
          <w:tab w:val="num" w:pos="3600"/>
        </w:tabs>
        <w:ind w:left="3600" w:hanging="180"/>
      </w:pPr>
      <w:rPr>
        <w:rFonts w:cs="Times New Roman"/>
      </w:rPr>
    </w:lvl>
    <w:lvl w:ilvl="6" w:tplc="0415000F">
      <w:start w:val="1"/>
      <w:numFmt w:val="decimal"/>
      <w:lvlText w:val="%7."/>
      <w:lvlJc w:val="left"/>
      <w:pPr>
        <w:tabs>
          <w:tab w:val="num" w:pos="5747"/>
        </w:tabs>
        <w:ind w:left="5747" w:hanging="360"/>
      </w:pPr>
      <w:rPr>
        <w:rFonts w:cs="Times New Roman"/>
      </w:rPr>
    </w:lvl>
    <w:lvl w:ilvl="7" w:tplc="04150019">
      <w:start w:val="1"/>
      <w:numFmt w:val="lowerLetter"/>
      <w:lvlText w:val="%8."/>
      <w:lvlJc w:val="left"/>
      <w:pPr>
        <w:tabs>
          <w:tab w:val="num" w:pos="5040"/>
        </w:tabs>
        <w:ind w:left="5040" w:hanging="360"/>
      </w:pPr>
      <w:rPr>
        <w:rFonts w:cs="Times New Roman"/>
      </w:rPr>
    </w:lvl>
    <w:lvl w:ilvl="8" w:tplc="0415001B">
      <w:start w:val="1"/>
      <w:numFmt w:val="lowerRoman"/>
      <w:lvlText w:val="%9."/>
      <w:lvlJc w:val="right"/>
      <w:pPr>
        <w:tabs>
          <w:tab w:val="num" w:pos="5760"/>
        </w:tabs>
        <w:ind w:left="5760" w:hanging="180"/>
      </w:pPr>
      <w:rPr>
        <w:rFonts w:cs="Times New Roman"/>
      </w:rPr>
    </w:lvl>
  </w:abstractNum>
  <w:abstractNum w:abstractNumId="40"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41"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2"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5"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6"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8" w15:restartNumberingAfterBreak="0">
    <w:nsid w:val="61356A71"/>
    <w:multiLevelType w:val="hybridMultilevel"/>
    <w:tmpl w:val="32AE8EF0"/>
    <w:lvl w:ilvl="0" w:tplc="4AD68A1E">
      <w:start w:val="14"/>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50"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6D354C9C"/>
    <w:multiLevelType w:val="hybridMultilevel"/>
    <w:tmpl w:val="73644F54"/>
    <w:lvl w:ilvl="0" w:tplc="FC90AF38">
      <w:start w:val="1"/>
      <w:numFmt w:val="lowerLetter"/>
      <w:lvlText w:val="%1)"/>
      <w:lvlJc w:val="left"/>
      <w:pPr>
        <w:tabs>
          <w:tab w:val="num" w:pos="720"/>
        </w:tabs>
        <w:ind w:left="720" w:hanging="360"/>
      </w:pPr>
      <w:rPr>
        <w:rFonts w:ascii="Calibri" w:eastAsia="Times New Roman"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54" w15:restartNumberingAfterBreak="0">
    <w:nsid w:val="7B5717F8"/>
    <w:multiLevelType w:val="hybridMultilevel"/>
    <w:tmpl w:val="80C208D2"/>
    <w:lvl w:ilvl="0" w:tplc="B434C1F6">
      <w:start w:val="1"/>
      <w:numFmt w:val="decimal"/>
      <w:lvlText w:val="%1"/>
      <w:lvlJc w:val="left"/>
      <w:pPr>
        <w:ind w:left="1270" w:hanging="360"/>
      </w:pPr>
      <w:rPr>
        <w:rFonts w:hint="default"/>
        <w:b/>
      </w:rPr>
    </w:lvl>
    <w:lvl w:ilvl="1" w:tplc="04150019" w:tentative="1">
      <w:start w:val="1"/>
      <w:numFmt w:val="lowerLetter"/>
      <w:lvlText w:val="%2."/>
      <w:lvlJc w:val="left"/>
      <w:pPr>
        <w:ind w:left="1990" w:hanging="360"/>
      </w:pPr>
    </w:lvl>
    <w:lvl w:ilvl="2" w:tplc="0415001B" w:tentative="1">
      <w:start w:val="1"/>
      <w:numFmt w:val="lowerRoman"/>
      <w:lvlText w:val="%3."/>
      <w:lvlJc w:val="right"/>
      <w:pPr>
        <w:ind w:left="2710" w:hanging="180"/>
      </w:pPr>
    </w:lvl>
    <w:lvl w:ilvl="3" w:tplc="0415000F" w:tentative="1">
      <w:start w:val="1"/>
      <w:numFmt w:val="decimal"/>
      <w:lvlText w:val="%4."/>
      <w:lvlJc w:val="left"/>
      <w:pPr>
        <w:ind w:left="3430" w:hanging="360"/>
      </w:pPr>
    </w:lvl>
    <w:lvl w:ilvl="4" w:tplc="04150019" w:tentative="1">
      <w:start w:val="1"/>
      <w:numFmt w:val="lowerLetter"/>
      <w:lvlText w:val="%5."/>
      <w:lvlJc w:val="left"/>
      <w:pPr>
        <w:ind w:left="4150" w:hanging="360"/>
      </w:pPr>
    </w:lvl>
    <w:lvl w:ilvl="5" w:tplc="0415001B" w:tentative="1">
      <w:start w:val="1"/>
      <w:numFmt w:val="lowerRoman"/>
      <w:lvlText w:val="%6."/>
      <w:lvlJc w:val="right"/>
      <w:pPr>
        <w:ind w:left="4870" w:hanging="180"/>
      </w:pPr>
    </w:lvl>
    <w:lvl w:ilvl="6" w:tplc="0415000F" w:tentative="1">
      <w:start w:val="1"/>
      <w:numFmt w:val="decimal"/>
      <w:lvlText w:val="%7."/>
      <w:lvlJc w:val="left"/>
      <w:pPr>
        <w:ind w:left="5590" w:hanging="360"/>
      </w:pPr>
    </w:lvl>
    <w:lvl w:ilvl="7" w:tplc="04150019" w:tentative="1">
      <w:start w:val="1"/>
      <w:numFmt w:val="lowerLetter"/>
      <w:lvlText w:val="%8."/>
      <w:lvlJc w:val="left"/>
      <w:pPr>
        <w:ind w:left="6310" w:hanging="360"/>
      </w:pPr>
    </w:lvl>
    <w:lvl w:ilvl="8" w:tplc="0415001B" w:tentative="1">
      <w:start w:val="1"/>
      <w:numFmt w:val="lowerRoman"/>
      <w:lvlText w:val="%9."/>
      <w:lvlJc w:val="right"/>
      <w:pPr>
        <w:ind w:left="7030" w:hanging="180"/>
      </w:pPr>
    </w:lvl>
  </w:abstractNum>
  <w:num w:numId="1">
    <w:abstractNumId w:val="30"/>
  </w:num>
  <w:num w:numId="2">
    <w:abstractNumId w:val="3"/>
  </w:num>
  <w:num w:numId="3">
    <w:abstractNumId w:val="14"/>
  </w:num>
  <w:num w:numId="4">
    <w:abstractNumId w:val="18"/>
  </w:num>
  <w:num w:numId="5">
    <w:abstractNumId w:val="52"/>
  </w:num>
  <w:num w:numId="6">
    <w:abstractNumId w:val="50"/>
  </w:num>
  <w:num w:numId="7">
    <w:abstractNumId w:val="46"/>
  </w:num>
  <w:num w:numId="8">
    <w:abstractNumId w:val="36"/>
  </w:num>
  <w:num w:numId="9">
    <w:abstractNumId w:val="53"/>
  </w:num>
  <w:num w:numId="10">
    <w:abstractNumId w:val="41"/>
  </w:num>
  <w:num w:numId="11">
    <w:abstractNumId w:val="19"/>
  </w:num>
  <w:num w:numId="12">
    <w:abstractNumId w:val="38"/>
  </w:num>
  <w:num w:numId="13">
    <w:abstractNumId w:val="7"/>
  </w:num>
  <w:num w:numId="14">
    <w:abstractNumId w:val="34"/>
  </w:num>
  <w:num w:numId="15">
    <w:abstractNumId w:val="24"/>
  </w:num>
  <w:num w:numId="16">
    <w:abstractNumId w:val="9"/>
  </w:num>
  <w:num w:numId="17">
    <w:abstractNumId w:val="23"/>
  </w:num>
  <w:num w:numId="18">
    <w:abstractNumId w:val="43"/>
  </w:num>
  <w:num w:numId="19">
    <w:abstractNumId w:val="20"/>
  </w:num>
  <w:num w:numId="20">
    <w:abstractNumId w:val="49"/>
  </w:num>
  <w:num w:numId="21">
    <w:abstractNumId w:val="28"/>
  </w:num>
  <w:num w:numId="22">
    <w:abstractNumId w:val="13"/>
  </w:num>
  <w:num w:numId="23">
    <w:abstractNumId w:val="44"/>
  </w:num>
  <w:num w:numId="24">
    <w:abstractNumId w:val="42"/>
  </w:num>
  <w:num w:numId="25">
    <w:abstractNumId w:val="45"/>
  </w:num>
  <w:num w:numId="26">
    <w:abstractNumId w:val="5"/>
  </w:num>
  <w:num w:numId="27">
    <w:abstractNumId w:val="4"/>
  </w:num>
  <w:num w:numId="28">
    <w:abstractNumId w:val="40"/>
  </w:num>
  <w:num w:numId="29">
    <w:abstractNumId w:val="47"/>
  </w:num>
  <w:num w:numId="30">
    <w:abstractNumId w:val="29"/>
  </w:num>
  <w:num w:numId="31">
    <w:abstractNumId w:val="37"/>
  </w:num>
  <w:num w:numId="32">
    <w:abstractNumId w:val="0"/>
  </w:num>
  <w:num w:numId="33">
    <w:abstractNumId w:val="10"/>
  </w:num>
  <w:num w:numId="34">
    <w:abstractNumId w:val="25"/>
  </w:num>
  <w:num w:numId="35">
    <w:abstractNumId w:val="8"/>
  </w:num>
  <w:num w:numId="36">
    <w:abstractNumId w:val="27"/>
  </w:num>
  <w:num w:numId="37">
    <w:abstractNumId w:val="31"/>
  </w:num>
  <w:num w:numId="38">
    <w:abstractNumId w:val="12"/>
  </w:num>
  <w:num w:numId="39">
    <w:abstractNumId w:val="2"/>
  </w:num>
  <w:num w:numId="40">
    <w:abstractNumId w:val="35"/>
  </w:num>
  <w:num w:numId="41">
    <w:abstractNumId w:val="1"/>
  </w:num>
  <w:num w:numId="42">
    <w:abstractNumId w:val="39"/>
  </w:num>
  <w:num w:numId="43">
    <w:abstractNumId w:val="22"/>
  </w:num>
  <w:num w:numId="44">
    <w:abstractNumId w:val="11"/>
  </w:num>
  <w:num w:numId="45">
    <w:abstractNumId w:val="32"/>
  </w:num>
  <w:num w:numId="46">
    <w:abstractNumId w:val="51"/>
  </w:num>
  <w:num w:numId="47">
    <w:abstractNumId w:val="54"/>
  </w:num>
  <w:num w:numId="48">
    <w:abstractNumId w:val="48"/>
  </w:num>
  <w:num w:numId="49">
    <w:abstractNumId w:val="26"/>
  </w:num>
  <w:num w:numId="50">
    <w:abstractNumId w:val="15"/>
  </w:num>
  <w:num w:numId="51">
    <w:abstractNumId w:val="33"/>
  </w:num>
  <w:num w:numId="52">
    <w:abstractNumId w:val="17"/>
  </w:num>
  <w:num w:numId="53">
    <w:abstractNumId w:val="21"/>
  </w:num>
  <w:num w:numId="54">
    <w:abstractNumId w:val="16"/>
  </w:num>
  <w:num w:numId="55">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A0770"/>
    <w:rsid w:val="000B3832"/>
    <w:rsid w:val="000D577C"/>
    <w:rsid w:val="000E13D6"/>
    <w:rsid w:val="000E332F"/>
    <w:rsid w:val="000E6935"/>
    <w:rsid w:val="000F2783"/>
    <w:rsid w:val="00100D55"/>
    <w:rsid w:val="00115EA4"/>
    <w:rsid w:val="00126E5B"/>
    <w:rsid w:val="00146315"/>
    <w:rsid w:val="00162BA6"/>
    <w:rsid w:val="00167196"/>
    <w:rsid w:val="0017394F"/>
    <w:rsid w:val="00182EFF"/>
    <w:rsid w:val="001A2C4C"/>
    <w:rsid w:val="001B352B"/>
    <w:rsid w:val="001E7610"/>
    <w:rsid w:val="001F48B4"/>
    <w:rsid w:val="00200AAF"/>
    <w:rsid w:val="00201EE9"/>
    <w:rsid w:val="00220310"/>
    <w:rsid w:val="00230F07"/>
    <w:rsid w:val="0023111F"/>
    <w:rsid w:val="002405EA"/>
    <w:rsid w:val="002557A5"/>
    <w:rsid w:val="0029692A"/>
    <w:rsid w:val="002A2627"/>
    <w:rsid w:val="002A415D"/>
    <w:rsid w:val="002B3154"/>
    <w:rsid w:val="002C041E"/>
    <w:rsid w:val="002D68CA"/>
    <w:rsid w:val="003003F0"/>
    <w:rsid w:val="00301522"/>
    <w:rsid w:val="00330D73"/>
    <w:rsid w:val="0035275A"/>
    <w:rsid w:val="0035489B"/>
    <w:rsid w:val="00374E12"/>
    <w:rsid w:val="003850C7"/>
    <w:rsid w:val="003A7E9B"/>
    <w:rsid w:val="003D2A77"/>
    <w:rsid w:val="003D48C6"/>
    <w:rsid w:val="003D4DDD"/>
    <w:rsid w:val="003E135B"/>
    <w:rsid w:val="0040199D"/>
    <w:rsid w:val="00416976"/>
    <w:rsid w:val="00443E07"/>
    <w:rsid w:val="0048186F"/>
    <w:rsid w:val="004C011D"/>
    <w:rsid w:val="004E45C2"/>
    <w:rsid w:val="004E65FB"/>
    <w:rsid w:val="005410BF"/>
    <w:rsid w:val="005531E2"/>
    <w:rsid w:val="00557786"/>
    <w:rsid w:val="00564077"/>
    <w:rsid w:val="00572A0E"/>
    <w:rsid w:val="00576BA8"/>
    <w:rsid w:val="00591EF0"/>
    <w:rsid w:val="005924F0"/>
    <w:rsid w:val="005B0910"/>
    <w:rsid w:val="005B72EE"/>
    <w:rsid w:val="005C25C3"/>
    <w:rsid w:val="005D0D14"/>
    <w:rsid w:val="005D2B98"/>
    <w:rsid w:val="005D4AF1"/>
    <w:rsid w:val="005D79AF"/>
    <w:rsid w:val="005E064C"/>
    <w:rsid w:val="00606361"/>
    <w:rsid w:val="0064236E"/>
    <w:rsid w:val="00643CD7"/>
    <w:rsid w:val="00661456"/>
    <w:rsid w:val="00663893"/>
    <w:rsid w:val="00667731"/>
    <w:rsid w:val="00676C8F"/>
    <w:rsid w:val="00677D40"/>
    <w:rsid w:val="0068113A"/>
    <w:rsid w:val="0068135F"/>
    <w:rsid w:val="00682127"/>
    <w:rsid w:val="006A77C4"/>
    <w:rsid w:val="006C43AD"/>
    <w:rsid w:val="006C5E0E"/>
    <w:rsid w:val="006E2D2F"/>
    <w:rsid w:val="006E71DD"/>
    <w:rsid w:val="00700202"/>
    <w:rsid w:val="007019FA"/>
    <w:rsid w:val="00731CA3"/>
    <w:rsid w:val="00757C0F"/>
    <w:rsid w:val="007606BE"/>
    <w:rsid w:val="00760F86"/>
    <w:rsid w:val="007612B9"/>
    <w:rsid w:val="0078381A"/>
    <w:rsid w:val="0078687A"/>
    <w:rsid w:val="00786A5C"/>
    <w:rsid w:val="007E4793"/>
    <w:rsid w:val="008015AF"/>
    <w:rsid w:val="00806D00"/>
    <w:rsid w:val="008320FE"/>
    <w:rsid w:val="00840E90"/>
    <w:rsid w:val="00863CF2"/>
    <w:rsid w:val="00867FF4"/>
    <w:rsid w:val="00891025"/>
    <w:rsid w:val="008B500E"/>
    <w:rsid w:val="008B582F"/>
    <w:rsid w:val="008C2008"/>
    <w:rsid w:val="008D70F1"/>
    <w:rsid w:val="008E22E0"/>
    <w:rsid w:val="008F54AE"/>
    <w:rsid w:val="00907D1E"/>
    <w:rsid w:val="00911881"/>
    <w:rsid w:val="00922B31"/>
    <w:rsid w:val="00930844"/>
    <w:rsid w:val="0095310A"/>
    <w:rsid w:val="0095320B"/>
    <w:rsid w:val="00956745"/>
    <w:rsid w:val="0097315A"/>
    <w:rsid w:val="0097455D"/>
    <w:rsid w:val="00981749"/>
    <w:rsid w:val="0098643F"/>
    <w:rsid w:val="00996A26"/>
    <w:rsid w:val="00997061"/>
    <w:rsid w:val="009B3A2A"/>
    <w:rsid w:val="009B6D1B"/>
    <w:rsid w:val="009D5B78"/>
    <w:rsid w:val="009E2464"/>
    <w:rsid w:val="009F7DBB"/>
    <w:rsid w:val="00A01878"/>
    <w:rsid w:val="00A055AB"/>
    <w:rsid w:val="00A1044C"/>
    <w:rsid w:val="00A13E87"/>
    <w:rsid w:val="00A30540"/>
    <w:rsid w:val="00A4238D"/>
    <w:rsid w:val="00A455FB"/>
    <w:rsid w:val="00A5450D"/>
    <w:rsid w:val="00A67552"/>
    <w:rsid w:val="00A76D46"/>
    <w:rsid w:val="00AA0EC1"/>
    <w:rsid w:val="00AB11D7"/>
    <w:rsid w:val="00AB6D01"/>
    <w:rsid w:val="00AE5A13"/>
    <w:rsid w:val="00B02D08"/>
    <w:rsid w:val="00B03F81"/>
    <w:rsid w:val="00B1344E"/>
    <w:rsid w:val="00B17CA1"/>
    <w:rsid w:val="00B27959"/>
    <w:rsid w:val="00B40098"/>
    <w:rsid w:val="00B41AF3"/>
    <w:rsid w:val="00B450DB"/>
    <w:rsid w:val="00B63331"/>
    <w:rsid w:val="00B7340D"/>
    <w:rsid w:val="00BA2ABF"/>
    <w:rsid w:val="00BB3E5C"/>
    <w:rsid w:val="00BE03D6"/>
    <w:rsid w:val="00BE35A0"/>
    <w:rsid w:val="00C03515"/>
    <w:rsid w:val="00C20F15"/>
    <w:rsid w:val="00C24D81"/>
    <w:rsid w:val="00C53D78"/>
    <w:rsid w:val="00C559AE"/>
    <w:rsid w:val="00C603A7"/>
    <w:rsid w:val="00C65258"/>
    <w:rsid w:val="00C746AE"/>
    <w:rsid w:val="00C95766"/>
    <w:rsid w:val="00CA27AF"/>
    <w:rsid w:val="00CA78FA"/>
    <w:rsid w:val="00CD66CE"/>
    <w:rsid w:val="00CF23E2"/>
    <w:rsid w:val="00CF6C8B"/>
    <w:rsid w:val="00D02BE2"/>
    <w:rsid w:val="00D22218"/>
    <w:rsid w:val="00D27A78"/>
    <w:rsid w:val="00D31984"/>
    <w:rsid w:val="00D371AA"/>
    <w:rsid w:val="00D40527"/>
    <w:rsid w:val="00D43317"/>
    <w:rsid w:val="00D721DB"/>
    <w:rsid w:val="00D7460F"/>
    <w:rsid w:val="00D76EA0"/>
    <w:rsid w:val="00D77A6B"/>
    <w:rsid w:val="00D91CD7"/>
    <w:rsid w:val="00DB68A0"/>
    <w:rsid w:val="00DC4D5D"/>
    <w:rsid w:val="00DC5169"/>
    <w:rsid w:val="00DD1CEA"/>
    <w:rsid w:val="00DD311C"/>
    <w:rsid w:val="00DF18EF"/>
    <w:rsid w:val="00DF7D6A"/>
    <w:rsid w:val="00E233B1"/>
    <w:rsid w:val="00E2788C"/>
    <w:rsid w:val="00E30452"/>
    <w:rsid w:val="00E34112"/>
    <w:rsid w:val="00E3461E"/>
    <w:rsid w:val="00E367F7"/>
    <w:rsid w:val="00E5580C"/>
    <w:rsid w:val="00E61927"/>
    <w:rsid w:val="00E67148"/>
    <w:rsid w:val="00E7332F"/>
    <w:rsid w:val="00E733DD"/>
    <w:rsid w:val="00E7380E"/>
    <w:rsid w:val="00E747A0"/>
    <w:rsid w:val="00E76495"/>
    <w:rsid w:val="00E81260"/>
    <w:rsid w:val="00E92A6A"/>
    <w:rsid w:val="00E97922"/>
    <w:rsid w:val="00EA1770"/>
    <w:rsid w:val="00EA368C"/>
    <w:rsid w:val="00EA6ED9"/>
    <w:rsid w:val="00EB365A"/>
    <w:rsid w:val="00EE68EA"/>
    <w:rsid w:val="00EF5512"/>
    <w:rsid w:val="00F23988"/>
    <w:rsid w:val="00F406C1"/>
    <w:rsid w:val="00F46434"/>
    <w:rsid w:val="00F536B7"/>
    <w:rsid w:val="00F54EED"/>
    <w:rsid w:val="00F65B00"/>
    <w:rsid w:val="00F70AD9"/>
    <w:rsid w:val="00F77A5C"/>
    <w:rsid w:val="00F90B86"/>
    <w:rsid w:val="00FB6C64"/>
    <w:rsid w:val="00FD1C59"/>
    <w:rsid w:val="00FD520C"/>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paragraph" w:styleId="Nagwek8">
    <w:name w:val="heading 8"/>
    <w:basedOn w:val="Normalny"/>
    <w:next w:val="Normalny"/>
    <w:link w:val="Nagwek8Znak"/>
    <w:uiPriority w:val="9"/>
    <w:semiHidden/>
    <w:unhideWhenUsed/>
    <w:qFormat/>
    <w:rsid w:val="00F4643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character" w:customStyle="1" w:styleId="Nagwek8Znak">
    <w:name w:val="Nagłówek 8 Znak"/>
    <w:basedOn w:val="Domylnaczcionkaakapitu"/>
    <w:link w:val="Nagwek8"/>
    <w:rsid w:val="00F46434"/>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95864-0C3D-4DD8-845C-1B3615BDA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20</Pages>
  <Words>7561</Words>
  <Characters>45367</Characters>
  <Application>Microsoft Office Word</Application>
  <DocSecurity>0</DocSecurity>
  <Lines>378</Lines>
  <Paragraphs>105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 Lulka</dc:creator>
  <cp:lastModifiedBy>Tomasz Lulka</cp:lastModifiedBy>
  <cp:revision>5</cp:revision>
  <cp:lastPrinted>2023-01-17T07:10:00Z</cp:lastPrinted>
  <dcterms:created xsi:type="dcterms:W3CDTF">2023-01-10T14:15:00Z</dcterms:created>
  <dcterms:modified xsi:type="dcterms:W3CDTF">2023-01-17T07:17:00Z</dcterms:modified>
</cp:coreProperties>
</file>