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5E4E" w14:textId="0AE7E181" w:rsidR="00695D90" w:rsidRDefault="00695D90" w:rsidP="00695D90">
      <w:pPr>
        <w:spacing w:before="240"/>
        <w:ind w:right="28"/>
        <w:jc w:val="center"/>
        <w:rPr>
          <w:rFonts w:ascii="Trebuchet MS" w:hAnsi="Trebuchet MS" w:cs="Arial"/>
          <w:b/>
        </w:rPr>
      </w:pPr>
      <w:r>
        <w:rPr>
          <w:rFonts w:ascii="Trebuchet MS" w:hAnsi="Trebuchet MS" w:cs="Arial"/>
          <w:b/>
        </w:rPr>
        <w:t xml:space="preserve">Gmina Mosina </w:t>
      </w:r>
    </w:p>
    <w:p w14:paraId="4DE993B4" w14:textId="77777777" w:rsidR="00695D90" w:rsidRDefault="00695D90" w:rsidP="00695D90">
      <w:pPr>
        <w:ind w:right="28"/>
        <w:jc w:val="center"/>
        <w:rPr>
          <w:rFonts w:ascii="Trebuchet MS" w:hAnsi="Trebuchet MS" w:cs="Arial"/>
          <w:b/>
        </w:rPr>
      </w:pPr>
      <w:r>
        <w:rPr>
          <w:rFonts w:ascii="Trebuchet MS" w:hAnsi="Trebuchet MS" w:cs="Arial"/>
          <w:b/>
        </w:rPr>
        <w:t xml:space="preserve">62-050 Mosina, PI. 20 Października 1 </w:t>
      </w:r>
    </w:p>
    <w:p w14:paraId="14D4312B" w14:textId="77777777" w:rsidR="00695D90" w:rsidRDefault="00695D90" w:rsidP="00695D90">
      <w:pPr>
        <w:ind w:right="28"/>
        <w:jc w:val="center"/>
        <w:rPr>
          <w:rFonts w:ascii="Trebuchet MS" w:hAnsi="Trebuchet MS" w:cs="Arial"/>
          <w:b/>
        </w:rPr>
      </w:pPr>
      <w:r>
        <w:rPr>
          <w:rFonts w:ascii="Trebuchet MS" w:hAnsi="Trebuchet MS" w:cs="Arial"/>
          <w:b/>
        </w:rPr>
        <w:t xml:space="preserve">Regon: 631258626 NIP:7773154370 </w:t>
      </w:r>
    </w:p>
    <w:p w14:paraId="00DC848F" w14:textId="5EFC73E7" w:rsidR="001D6B87" w:rsidRPr="00930FE6" w:rsidRDefault="001D6B87" w:rsidP="001D6B87">
      <w:pPr>
        <w:ind w:right="28"/>
        <w:jc w:val="center"/>
        <w:rPr>
          <w:rFonts w:ascii="Trebuchet MS" w:hAnsi="Trebuchet MS" w:cs="Arial"/>
          <w:b/>
        </w:rPr>
      </w:pPr>
    </w:p>
    <w:p w14:paraId="214F578D" w14:textId="77777777" w:rsidR="00695D90" w:rsidRDefault="00695D90" w:rsidP="00695D90">
      <w:pPr>
        <w:ind w:right="28"/>
        <w:jc w:val="center"/>
        <w:rPr>
          <w:rFonts w:ascii="Trebuchet MS" w:hAnsi="Trebuchet MS" w:cs="Arial"/>
          <w:b/>
        </w:rPr>
      </w:pPr>
      <w:r>
        <w:rPr>
          <w:rFonts w:ascii="Trebuchet MS" w:hAnsi="Trebuchet MS" w:cs="Arial"/>
          <w:b/>
        </w:rPr>
        <w:t>Postępowanie prowadzone jest przez:</w:t>
      </w:r>
    </w:p>
    <w:p w14:paraId="7BDE77B6" w14:textId="3C22A620" w:rsidR="00695D90" w:rsidRDefault="00695D90" w:rsidP="00695D90">
      <w:pPr>
        <w:ind w:right="28"/>
        <w:jc w:val="center"/>
        <w:rPr>
          <w:rFonts w:ascii="Trebuchet MS" w:hAnsi="Trebuchet MS" w:cs="Arial"/>
          <w:b/>
        </w:rPr>
      </w:pPr>
      <w:r>
        <w:rPr>
          <w:rFonts w:ascii="Trebuchet MS" w:hAnsi="Trebuchet MS" w:cs="Arial"/>
          <w:b/>
        </w:rPr>
        <w:t>Urząd Miejski w Mosinie</w:t>
      </w:r>
      <w:r w:rsidR="00204472">
        <w:rPr>
          <w:rFonts w:ascii="Trebuchet MS" w:hAnsi="Trebuchet MS" w:cs="Arial"/>
          <w:b/>
        </w:rPr>
        <w:t xml:space="preserve">, </w:t>
      </w:r>
      <w:r w:rsidR="00E567F8">
        <w:rPr>
          <w:rFonts w:ascii="Trebuchet MS" w:hAnsi="Trebuchet MS" w:cs="Arial"/>
          <w:b/>
        </w:rPr>
        <w:t xml:space="preserve">w imieniu i na rzecz </w:t>
      </w:r>
      <w:r w:rsidR="001B20BE">
        <w:rPr>
          <w:rFonts w:ascii="Trebuchet MS" w:hAnsi="Trebuchet MS" w:cs="Arial"/>
          <w:b/>
        </w:rPr>
        <w:t xml:space="preserve">Stowarzyszenia Ochotnicza </w:t>
      </w:r>
      <w:r w:rsidR="00204472">
        <w:rPr>
          <w:rFonts w:ascii="Trebuchet MS" w:hAnsi="Trebuchet MS" w:cs="Arial"/>
          <w:b/>
        </w:rPr>
        <w:t>Straż</w:t>
      </w:r>
      <w:r w:rsidR="00127BB1">
        <w:rPr>
          <w:rFonts w:ascii="Trebuchet MS" w:hAnsi="Trebuchet MS" w:cs="Arial"/>
          <w:b/>
        </w:rPr>
        <w:t xml:space="preserve"> </w:t>
      </w:r>
      <w:r w:rsidR="001B20BE">
        <w:rPr>
          <w:rFonts w:ascii="Trebuchet MS" w:hAnsi="Trebuchet MS" w:cs="Arial"/>
          <w:b/>
        </w:rPr>
        <w:t xml:space="preserve">Pożarna z siedzibą </w:t>
      </w:r>
      <w:r w:rsidR="00204472">
        <w:rPr>
          <w:rFonts w:ascii="Trebuchet MS" w:hAnsi="Trebuchet MS" w:cs="Arial"/>
          <w:b/>
        </w:rPr>
        <w:t xml:space="preserve">w Radzewicach </w:t>
      </w:r>
      <w:r>
        <w:rPr>
          <w:rFonts w:ascii="Trebuchet MS" w:hAnsi="Trebuchet MS" w:cs="Arial"/>
          <w:b/>
        </w:rPr>
        <w:t xml:space="preserve"> </w:t>
      </w:r>
    </w:p>
    <w:p w14:paraId="20A389DD" w14:textId="3E73A164" w:rsidR="00695D90" w:rsidRDefault="00695D90" w:rsidP="00695D90">
      <w:pPr>
        <w:ind w:right="28"/>
        <w:jc w:val="center"/>
        <w:rPr>
          <w:rFonts w:ascii="Trebuchet MS" w:hAnsi="Trebuchet MS" w:cs="Arial"/>
          <w:b/>
        </w:rPr>
      </w:pPr>
    </w:p>
    <w:p w14:paraId="3CECA9CB" w14:textId="77777777" w:rsidR="00695D90" w:rsidRDefault="00695D90" w:rsidP="00695D90">
      <w:pPr>
        <w:ind w:right="28"/>
        <w:jc w:val="center"/>
        <w:rPr>
          <w:rFonts w:ascii="Trebuchet MS" w:hAnsi="Trebuchet MS" w:cs="Arial"/>
          <w:b/>
        </w:rPr>
      </w:pPr>
      <w:r>
        <w:rPr>
          <w:rFonts w:ascii="Trebuchet MS" w:hAnsi="Trebuchet MS" w:cs="Arial"/>
          <w:b/>
        </w:rPr>
        <w:t xml:space="preserve">Numer telefonu: (061) 8 109-500 </w:t>
      </w:r>
    </w:p>
    <w:p w14:paraId="5E3AA7A9" w14:textId="77777777" w:rsidR="00695D90" w:rsidRDefault="00695D90" w:rsidP="00695D90">
      <w:pPr>
        <w:ind w:right="28"/>
        <w:jc w:val="center"/>
        <w:rPr>
          <w:rFonts w:ascii="Trebuchet MS" w:hAnsi="Trebuchet MS" w:cs="Arial"/>
          <w:b/>
          <w:lang w:val="it-IT"/>
        </w:rPr>
      </w:pPr>
      <w:r>
        <w:rPr>
          <w:rFonts w:ascii="Trebuchet MS" w:hAnsi="Trebuchet MS" w:cs="Arial"/>
          <w:b/>
          <w:lang w:val="it-IT"/>
        </w:rPr>
        <w:t>Strona internetowa: www.mosina.pl, e-mail: bzp@mosina.pl</w:t>
      </w:r>
    </w:p>
    <w:p w14:paraId="0B3EF336" w14:textId="77777777" w:rsidR="00695D90" w:rsidRDefault="00695D90" w:rsidP="00695D90">
      <w:pPr>
        <w:spacing w:after="120"/>
        <w:ind w:right="28"/>
        <w:jc w:val="center"/>
        <w:rPr>
          <w:rFonts w:ascii="Trebuchet MS" w:hAnsi="Trebuchet MS" w:cs="Arial"/>
          <w:b/>
        </w:rPr>
      </w:pPr>
      <w:r>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5A1D15BB" w14:textId="77777777" w:rsidR="00A16332" w:rsidRPr="003616AB" w:rsidRDefault="003616AB" w:rsidP="003616AB">
      <w:pPr>
        <w:jc w:val="center"/>
        <w:rPr>
          <w:rFonts w:ascii="Trebuchet MS" w:hAnsi="Trebuchet MS" w:cs="Arial"/>
          <w:b/>
        </w:rPr>
      </w:pPr>
      <w:r>
        <w:rPr>
          <w:rFonts w:ascii="Trebuchet MS" w:hAnsi="Trebuchet MS" w:cs="Arial"/>
          <w:b/>
        </w:rPr>
        <w:t>DLA ZAMÓWIENIA O NAZWIE</w:t>
      </w:r>
    </w:p>
    <w:p w14:paraId="28D780A0" w14:textId="77777777" w:rsidR="00A20DD4" w:rsidRDefault="00A20DD4" w:rsidP="00997648">
      <w:pPr>
        <w:spacing w:line="360" w:lineRule="auto"/>
        <w:rPr>
          <w:rFonts w:ascii="Trebuchet MS" w:hAnsi="Trebuchet MS" w:cs="Arial"/>
          <w:b/>
        </w:rPr>
      </w:pPr>
    </w:p>
    <w:p w14:paraId="2504313C" w14:textId="5449F826" w:rsidR="00695D90" w:rsidRPr="000B018D" w:rsidRDefault="00695D90" w:rsidP="00695D90">
      <w:pPr>
        <w:jc w:val="center"/>
        <w:rPr>
          <w:rFonts w:ascii="Trebuchet MS" w:hAnsi="Trebuchet MS"/>
        </w:rPr>
      </w:pPr>
      <w:bookmarkStart w:id="0" w:name="_Hlk102723338"/>
      <w:r w:rsidRPr="000B018D">
        <w:rPr>
          <w:rFonts w:ascii="Trebuchet MS" w:hAnsi="Trebuchet MS"/>
          <w:b/>
          <w:i/>
          <w:iCs/>
          <w:color w:val="0070C0"/>
        </w:rPr>
        <w:t xml:space="preserve">Dostawa ciężkiego samochodu ratowniczo-gaśniczego GCBA 5/32 4x4 </w:t>
      </w:r>
      <w:r w:rsidR="000B018D">
        <w:rPr>
          <w:rFonts w:ascii="Trebuchet MS" w:hAnsi="Trebuchet MS"/>
          <w:b/>
          <w:i/>
          <w:iCs/>
          <w:color w:val="0070C0"/>
        </w:rPr>
        <w:br/>
      </w:r>
      <w:r w:rsidRPr="000B018D">
        <w:rPr>
          <w:rFonts w:ascii="Trebuchet MS" w:hAnsi="Trebuchet MS"/>
          <w:b/>
          <w:i/>
          <w:iCs/>
          <w:color w:val="0070C0"/>
        </w:rPr>
        <w:t>dla Ochotniczej Straży Pożarnej w Radzewicach</w:t>
      </w:r>
    </w:p>
    <w:bookmarkEnd w:id="0"/>
    <w:p w14:paraId="1648028E" w14:textId="77777777" w:rsidR="000C1238" w:rsidRPr="00F6467A" w:rsidRDefault="000C1238" w:rsidP="008C5DE7">
      <w:pPr>
        <w:rPr>
          <w:rFonts w:ascii="Trebuchet MS" w:hAnsi="Trebuchet MS" w:cs="Arial"/>
          <w:b/>
          <w:u w:val="single"/>
        </w:rPr>
      </w:pPr>
    </w:p>
    <w:p w14:paraId="2B954B7B" w14:textId="77777777" w:rsidR="00997648" w:rsidRDefault="00997648" w:rsidP="00110A4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997648">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132"/>
        <w:gridCol w:w="1309"/>
        <w:gridCol w:w="5335"/>
      </w:tblGrid>
      <w:tr w:rsidR="00997648" w:rsidRPr="0091720B" w14:paraId="16C272DA" w14:textId="77777777" w:rsidTr="003F11A5">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132"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7A2FCC6D" w14:textId="23F9D4E5" w:rsidR="00997648" w:rsidRPr="003F11A5" w:rsidRDefault="008C5DE7" w:rsidP="003F11A5">
            <w:pPr>
              <w:spacing w:before="120" w:after="120"/>
              <w:ind w:right="28"/>
              <w:jc w:val="both"/>
              <w:rPr>
                <w:rFonts w:ascii="Trebuchet MS" w:hAnsi="Trebuchet MS" w:cs="Arial"/>
              </w:rPr>
            </w:pPr>
            <w:r w:rsidRPr="0008697F">
              <w:rPr>
                <w:rFonts w:ascii="Trebuchet MS" w:hAnsi="Trebuchet MS" w:cs="Arial"/>
              </w:rPr>
              <w:t xml:space="preserve">Rozdziały od I do </w:t>
            </w:r>
            <w:r w:rsidR="0008697F" w:rsidRPr="0008697F">
              <w:rPr>
                <w:rFonts w:ascii="Trebuchet MS" w:hAnsi="Trebuchet MS" w:cs="Arial"/>
              </w:rPr>
              <w:t>XXXIII</w:t>
            </w:r>
          </w:p>
        </w:tc>
      </w:tr>
      <w:tr w:rsidR="00997648" w:rsidRPr="0091720B" w14:paraId="1D805BDA" w14:textId="77777777" w:rsidTr="003F11A5">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3F11A5">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1309"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335" w:type="dxa"/>
            <w:tcBorders>
              <w:top w:val="single" w:sz="4" w:space="0" w:color="auto"/>
              <w:left w:val="single" w:sz="4" w:space="0" w:color="auto"/>
              <w:right w:val="single" w:sz="4" w:space="0" w:color="auto"/>
            </w:tcBorders>
          </w:tcPr>
          <w:p w14:paraId="2F92B23A" w14:textId="0182EC7C" w:rsidR="00997648" w:rsidRPr="003F11A5" w:rsidRDefault="00B919BE" w:rsidP="003F11A5">
            <w:pPr>
              <w:spacing w:before="120" w:after="120"/>
              <w:ind w:right="28"/>
              <w:jc w:val="both"/>
              <w:rPr>
                <w:rFonts w:ascii="Trebuchet MS" w:hAnsi="Trebuchet MS" w:cs="Arial"/>
              </w:rPr>
            </w:pPr>
            <w:r>
              <w:rPr>
                <w:rFonts w:ascii="Trebuchet MS" w:hAnsi="Trebuchet MS" w:cs="Arial"/>
              </w:rPr>
              <w:t>Oświadczenie JE</w:t>
            </w:r>
            <w:r w:rsidR="006A062A">
              <w:rPr>
                <w:rFonts w:ascii="Trebuchet MS" w:hAnsi="Trebuchet MS" w:cs="Arial"/>
              </w:rPr>
              <w:t>D</w:t>
            </w:r>
            <w:r>
              <w:rPr>
                <w:rFonts w:ascii="Trebuchet MS" w:hAnsi="Trebuchet MS" w:cs="Arial"/>
              </w:rPr>
              <w:t>Z</w:t>
            </w:r>
          </w:p>
        </w:tc>
      </w:tr>
      <w:tr w:rsidR="008C5DE7" w:rsidRPr="0091720B" w14:paraId="1B1784EF" w14:textId="77777777" w:rsidTr="003F11A5">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28C0636D" w14:textId="77777777" w:rsidR="003F11A5" w:rsidRPr="0091720B" w:rsidRDefault="003F11A5" w:rsidP="003F11A5">
            <w:pPr>
              <w:spacing w:before="120" w:after="120"/>
              <w:ind w:right="28"/>
              <w:jc w:val="center"/>
              <w:rPr>
                <w:rFonts w:ascii="Trebuchet MS" w:hAnsi="Trebuchet MS" w:cs="Arial"/>
              </w:rPr>
            </w:pPr>
            <w:r>
              <w:rPr>
                <w:rFonts w:ascii="Trebuchet MS" w:hAnsi="Trebuchet MS" w:cs="Arial"/>
              </w:rPr>
              <w:t>5</w:t>
            </w:r>
            <w:r w:rsidR="008C5DE7" w:rsidRPr="0091720B">
              <w:rPr>
                <w:rFonts w:ascii="Trebuchet MS" w:hAnsi="Trebuchet MS" w:cs="Arial"/>
              </w:rPr>
              <w:t>.</w:t>
            </w:r>
          </w:p>
        </w:tc>
        <w:tc>
          <w:tcPr>
            <w:tcW w:w="2132" w:type="dxa"/>
            <w:tcBorders>
              <w:top w:val="single" w:sz="4" w:space="0" w:color="auto"/>
            </w:tcBorders>
          </w:tcPr>
          <w:p w14:paraId="77B3181F" w14:textId="0FC9B6C2"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B919BE">
              <w:rPr>
                <w:rFonts w:ascii="Trebuchet MS" w:hAnsi="Trebuchet MS" w:cs="Arial"/>
              </w:rPr>
              <w:t>3</w:t>
            </w:r>
            <w:r>
              <w:rPr>
                <w:rFonts w:ascii="Trebuchet MS" w:hAnsi="Trebuchet MS" w:cs="Arial"/>
              </w:rPr>
              <w:t>.</w:t>
            </w:r>
          </w:p>
        </w:tc>
        <w:tc>
          <w:tcPr>
            <w:tcW w:w="1309" w:type="dxa"/>
            <w:tcBorders>
              <w:top w:val="single" w:sz="4" w:space="0" w:color="auto"/>
            </w:tcBorders>
          </w:tcPr>
          <w:p w14:paraId="2CB16110" w14:textId="77777777" w:rsidR="008C5DE7" w:rsidRPr="00D17716" w:rsidRDefault="008C5DE7" w:rsidP="003F11A5">
            <w:pPr>
              <w:spacing w:before="120" w:after="120"/>
              <w:ind w:right="28"/>
              <w:rPr>
                <w:rFonts w:ascii="Trebuchet MS" w:hAnsi="Trebuchet MS" w:cs="Arial"/>
              </w:rPr>
            </w:pPr>
          </w:p>
        </w:tc>
        <w:tc>
          <w:tcPr>
            <w:tcW w:w="5335" w:type="dxa"/>
            <w:tcBorders>
              <w:top w:val="single" w:sz="4" w:space="0" w:color="auto"/>
            </w:tcBorders>
          </w:tcPr>
          <w:p w14:paraId="2BE569C5" w14:textId="77777777" w:rsidR="003F11A5" w:rsidRPr="003F11A5" w:rsidRDefault="008C5DE7" w:rsidP="003F11A5">
            <w:pPr>
              <w:spacing w:before="120" w:after="120"/>
              <w:ind w:right="28"/>
              <w:jc w:val="both"/>
              <w:rPr>
                <w:rFonts w:ascii="Trebuchet MS" w:hAnsi="Trebuchet MS" w:cs="Arial"/>
              </w:rPr>
            </w:pPr>
            <w:r>
              <w:rPr>
                <w:rFonts w:ascii="Trebuchet MS" w:hAnsi="Trebuchet MS" w:cs="Arial"/>
              </w:rPr>
              <w:t>Opis przedmiotu zamówienia</w:t>
            </w:r>
          </w:p>
        </w:tc>
      </w:tr>
      <w:tr w:rsidR="008C5DE7" w:rsidRPr="0091720B" w14:paraId="18D9BDA2" w14:textId="77777777" w:rsidTr="003F11A5">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77777777" w:rsidR="008C5DE7" w:rsidRPr="0091720B" w:rsidRDefault="003F11A5" w:rsidP="003F11A5">
            <w:pPr>
              <w:spacing w:before="120" w:after="120"/>
              <w:ind w:right="28"/>
              <w:jc w:val="center"/>
              <w:rPr>
                <w:rFonts w:ascii="Trebuchet MS" w:hAnsi="Trebuchet MS" w:cs="Arial"/>
              </w:rPr>
            </w:pPr>
            <w:r>
              <w:rPr>
                <w:rFonts w:ascii="Trebuchet MS" w:hAnsi="Trebuchet MS" w:cs="Arial"/>
              </w:rPr>
              <w:t>6</w:t>
            </w:r>
            <w:r w:rsidR="008C5DE7" w:rsidRPr="0091720B">
              <w:rPr>
                <w:rFonts w:ascii="Trebuchet MS" w:hAnsi="Trebuchet MS" w:cs="Arial"/>
              </w:rPr>
              <w:t>.</w:t>
            </w:r>
          </w:p>
        </w:tc>
        <w:tc>
          <w:tcPr>
            <w:tcW w:w="2132" w:type="dxa"/>
          </w:tcPr>
          <w:p w14:paraId="4D912FC4" w14:textId="2A3B68C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8D6A5A">
              <w:rPr>
                <w:rFonts w:ascii="Trebuchet MS" w:hAnsi="Trebuchet MS" w:cs="Arial"/>
              </w:rPr>
              <w:t>4</w:t>
            </w:r>
            <w:r>
              <w:rPr>
                <w:rFonts w:ascii="Trebuchet MS" w:hAnsi="Trebuchet MS" w:cs="Arial"/>
              </w:rPr>
              <w:t>.</w:t>
            </w:r>
          </w:p>
        </w:tc>
        <w:tc>
          <w:tcPr>
            <w:tcW w:w="1309" w:type="dxa"/>
          </w:tcPr>
          <w:p w14:paraId="55E2430D" w14:textId="77777777" w:rsidR="008C5DE7" w:rsidRPr="00D17716" w:rsidRDefault="008C5DE7" w:rsidP="003F11A5">
            <w:pPr>
              <w:spacing w:before="120" w:after="120"/>
              <w:ind w:right="28"/>
              <w:rPr>
                <w:rFonts w:ascii="Trebuchet MS" w:hAnsi="Trebuchet MS" w:cs="Arial"/>
              </w:rPr>
            </w:pPr>
          </w:p>
        </w:tc>
        <w:tc>
          <w:tcPr>
            <w:tcW w:w="5335" w:type="dxa"/>
          </w:tcPr>
          <w:p w14:paraId="6433232F" w14:textId="52CB3751" w:rsidR="008C5DE7" w:rsidRPr="008D6A5A" w:rsidRDefault="008D6A5A" w:rsidP="003F11A5">
            <w:pPr>
              <w:spacing w:before="120" w:after="120"/>
              <w:ind w:right="28"/>
              <w:jc w:val="both"/>
              <w:rPr>
                <w:rFonts w:ascii="Trebuchet MS" w:hAnsi="Trebuchet MS" w:cs="Arial"/>
                <w:highlight w:val="yellow"/>
              </w:rPr>
            </w:pPr>
            <w:r>
              <w:rPr>
                <w:rFonts w:ascii="Trebuchet MS" w:hAnsi="Trebuchet MS" w:cs="Arial"/>
              </w:rPr>
              <w:t>Projektowane postanowienia umowy, które zostaną wprowadzone do treści umowy w sprawie zamówienia</w:t>
            </w:r>
          </w:p>
        </w:tc>
      </w:tr>
      <w:tr w:rsidR="008C5DE7" w:rsidRPr="0091720B" w14:paraId="42652A6D"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77777777" w:rsidR="008C5DE7" w:rsidRDefault="003F11A5" w:rsidP="003F11A5">
            <w:pPr>
              <w:spacing w:before="120" w:after="120"/>
              <w:ind w:right="28"/>
              <w:jc w:val="center"/>
              <w:rPr>
                <w:rFonts w:ascii="Trebuchet MS" w:hAnsi="Trebuchet MS" w:cs="Arial"/>
              </w:rPr>
            </w:pPr>
            <w:r>
              <w:rPr>
                <w:rFonts w:ascii="Trebuchet MS" w:hAnsi="Trebuchet MS" w:cs="Arial"/>
              </w:rPr>
              <w:t>7</w:t>
            </w:r>
            <w:r w:rsidR="008C5DE7">
              <w:rPr>
                <w:rFonts w:ascii="Trebuchet MS" w:hAnsi="Trebuchet MS" w:cs="Arial"/>
              </w:rPr>
              <w:t>.</w:t>
            </w:r>
          </w:p>
        </w:tc>
        <w:tc>
          <w:tcPr>
            <w:tcW w:w="2132" w:type="dxa"/>
          </w:tcPr>
          <w:p w14:paraId="3E27DC66" w14:textId="4036FB0C"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sidR="004860A6">
              <w:rPr>
                <w:rFonts w:ascii="Trebuchet MS" w:hAnsi="Trebuchet MS" w:cs="Arial"/>
              </w:rPr>
              <w:t>5</w:t>
            </w:r>
            <w:r>
              <w:rPr>
                <w:rFonts w:ascii="Trebuchet MS" w:hAnsi="Trebuchet MS" w:cs="Arial"/>
              </w:rPr>
              <w:t>.</w:t>
            </w:r>
          </w:p>
        </w:tc>
        <w:tc>
          <w:tcPr>
            <w:tcW w:w="1309" w:type="dxa"/>
          </w:tcPr>
          <w:p w14:paraId="1A3F127E" w14:textId="77777777" w:rsidR="008C5DE7" w:rsidRPr="00D17716" w:rsidRDefault="008C5DE7" w:rsidP="003F11A5">
            <w:pPr>
              <w:spacing w:before="120" w:after="120"/>
              <w:ind w:right="28"/>
              <w:rPr>
                <w:rFonts w:ascii="Trebuchet MS" w:hAnsi="Trebuchet MS" w:cs="Arial"/>
              </w:rPr>
            </w:pPr>
          </w:p>
        </w:tc>
        <w:tc>
          <w:tcPr>
            <w:tcW w:w="5335" w:type="dxa"/>
          </w:tcPr>
          <w:p w14:paraId="00B532A9" w14:textId="0CE738F5" w:rsidR="008C5DE7" w:rsidRPr="008D6A5A" w:rsidRDefault="00003B9C" w:rsidP="003F11A5">
            <w:pPr>
              <w:spacing w:before="120" w:after="120"/>
              <w:ind w:right="28"/>
              <w:jc w:val="both"/>
              <w:rPr>
                <w:rFonts w:ascii="Trebuchet MS" w:hAnsi="Trebuchet MS" w:cs="Arial"/>
                <w:highlight w:val="yellow"/>
              </w:rPr>
            </w:pPr>
            <w:r w:rsidRPr="00B80CE5">
              <w:rPr>
                <w:rFonts w:ascii="Trebuchet MS" w:hAnsi="Trebuchet MS" w:cs="Arial"/>
              </w:rPr>
              <w:t>Zobowiązanie podmiotu udostępniającego zasoby</w:t>
            </w:r>
          </w:p>
        </w:tc>
      </w:tr>
      <w:tr w:rsidR="00AF06B4" w:rsidRPr="0091720B" w14:paraId="411FDC4A"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6AB18C86" w14:textId="4D99A37B" w:rsidR="00AF06B4" w:rsidRDefault="00AF06B4" w:rsidP="003F11A5">
            <w:pPr>
              <w:spacing w:before="120" w:after="120"/>
              <w:ind w:right="28"/>
              <w:jc w:val="center"/>
              <w:rPr>
                <w:rFonts w:ascii="Trebuchet MS" w:hAnsi="Trebuchet MS" w:cs="Arial"/>
              </w:rPr>
            </w:pPr>
            <w:r>
              <w:rPr>
                <w:rFonts w:ascii="Trebuchet MS" w:hAnsi="Trebuchet MS" w:cs="Arial"/>
              </w:rPr>
              <w:t>8.</w:t>
            </w:r>
          </w:p>
        </w:tc>
        <w:tc>
          <w:tcPr>
            <w:tcW w:w="2132" w:type="dxa"/>
          </w:tcPr>
          <w:p w14:paraId="3868D7DB" w14:textId="45A03423" w:rsidR="00AF06B4" w:rsidRPr="00D17716" w:rsidRDefault="00AF06B4" w:rsidP="003F11A5">
            <w:pPr>
              <w:spacing w:before="120" w:after="120"/>
              <w:ind w:right="28"/>
              <w:rPr>
                <w:rFonts w:ascii="Trebuchet MS" w:hAnsi="Trebuchet MS" w:cs="Arial"/>
              </w:rPr>
            </w:pPr>
            <w:r>
              <w:rPr>
                <w:rFonts w:ascii="Trebuchet MS" w:hAnsi="Trebuchet MS" w:cs="Arial"/>
              </w:rPr>
              <w:t xml:space="preserve">Załącznik nr 6. </w:t>
            </w:r>
          </w:p>
        </w:tc>
        <w:tc>
          <w:tcPr>
            <w:tcW w:w="1309" w:type="dxa"/>
          </w:tcPr>
          <w:p w14:paraId="292DCAF8" w14:textId="77777777" w:rsidR="00AF06B4" w:rsidRPr="00D17716" w:rsidRDefault="00AF06B4" w:rsidP="003F11A5">
            <w:pPr>
              <w:spacing w:before="120" w:after="120"/>
              <w:ind w:right="28"/>
              <w:rPr>
                <w:rFonts w:ascii="Trebuchet MS" w:hAnsi="Trebuchet MS" w:cs="Arial"/>
              </w:rPr>
            </w:pPr>
          </w:p>
        </w:tc>
        <w:tc>
          <w:tcPr>
            <w:tcW w:w="5335" w:type="dxa"/>
          </w:tcPr>
          <w:p w14:paraId="5CD060D6" w14:textId="2D2A9651" w:rsidR="00AF06B4" w:rsidRPr="00214A79" w:rsidRDefault="00214A79" w:rsidP="003F11A5">
            <w:pPr>
              <w:spacing w:before="120" w:after="120"/>
              <w:ind w:right="28"/>
              <w:jc w:val="both"/>
              <w:rPr>
                <w:rFonts w:ascii="Trebuchet MS" w:hAnsi="Trebuchet MS" w:cs="Arial"/>
              </w:rPr>
            </w:pPr>
            <w:proofErr w:type="spellStart"/>
            <w:r w:rsidRPr="00214A79">
              <w:rPr>
                <w:rFonts w:ascii="Trebuchet MS" w:hAnsi="Trebuchet MS" w:cs="Arial"/>
              </w:rPr>
              <w:t>Ośw</w:t>
            </w:r>
            <w:proofErr w:type="spellEnd"/>
            <w:r w:rsidRPr="00214A79">
              <w:rPr>
                <w:rFonts w:ascii="Trebuchet MS" w:hAnsi="Trebuchet MS" w:cs="Arial"/>
              </w:rPr>
              <w:t>. z art. 5k i 7 dotyczące przepisów sankcyjnych</w:t>
            </w:r>
          </w:p>
        </w:tc>
      </w:tr>
      <w:tr w:rsidR="00214A79" w:rsidRPr="0091720B" w14:paraId="61D61F61"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23411C95" w14:textId="7C03CCD4" w:rsidR="00214A79" w:rsidRDefault="00214A79" w:rsidP="003F11A5">
            <w:pPr>
              <w:spacing w:before="120" w:after="120"/>
              <w:ind w:right="28"/>
              <w:jc w:val="center"/>
              <w:rPr>
                <w:rFonts w:ascii="Trebuchet MS" w:hAnsi="Trebuchet MS" w:cs="Arial"/>
              </w:rPr>
            </w:pPr>
            <w:r>
              <w:rPr>
                <w:rFonts w:ascii="Trebuchet MS" w:hAnsi="Trebuchet MS" w:cs="Arial"/>
              </w:rPr>
              <w:t>9.</w:t>
            </w:r>
          </w:p>
        </w:tc>
        <w:tc>
          <w:tcPr>
            <w:tcW w:w="2132" w:type="dxa"/>
          </w:tcPr>
          <w:p w14:paraId="13F23D20" w14:textId="7D0721CA" w:rsidR="00214A79" w:rsidRDefault="00214A79" w:rsidP="003F11A5">
            <w:pPr>
              <w:spacing w:before="120" w:after="120"/>
              <w:ind w:right="28"/>
              <w:rPr>
                <w:rFonts w:ascii="Trebuchet MS" w:hAnsi="Trebuchet MS" w:cs="Arial"/>
              </w:rPr>
            </w:pPr>
            <w:r>
              <w:rPr>
                <w:rFonts w:ascii="Trebuchet MS" w:hAnsi="Trebuchet MS" w:cs="Arial"/>
              </w:rPr>
              <w:t>Załącznik nr 6a.</w:t>
            </w:r>
          </w:p>
        </w:tc>
        <w:tc>
          <w:tcPr>
            <w:tcW w:w="1309" w:type="dxa"/>
          </w:tcPr>
          <w:p w14:paraId="4F1FA28E" w14:textId="77777777" w:rsidR="00214A79" w:rsidRPr="00D17716" w:rsidRDefault="00214A79" w:rsidP="003F11A5">
            <w:pPr>
              <w:spacing w:before="120" w:after="120"/>
              <w:ind w:right="28"/>
              <w:rPr>
                <w:rFonts w:ascii="Trebuchet MS" w:hAnsi="Trebuchet MS" w:cs="Arial"/>
              </w:rPr>
            </w:pPr>
          </w:p>
        </w:tc>
        <w:tc>
          <w:tcPr>
            <w:tcW w:w="5335" w:type="dxa"/>
          </w:tcPr>
          <w:p w14:paraId="0BAC08B1" w14:textId="499D251D" w:rsidR="00214A79" w:rsidRPr="00214A79" w:rsidRDefault="00214A79" w:rsidP="003F11A5">
            <w:pPr>
              <w:spacing w:before="120" w:after="120"/>
              <w:ind w:right="28"/>
              <w:jc w:val="both"/>
              <w:rPr>
                <w:rFonts w:ascii="Trebuchet MS" w:hAnsi="Trebuchet MS" w:cs="Arial"/>
              </w:rPr>
            </w:pPr>
            <w:proofErr w:type="spellStart"/>
            <w:r w:rsidRPr="00214A79">
              <w:rPr>
                <w:rFonts w:ascii="Trebuchet MS" w:hAnsi="Trebuchet MS" w:cs="Arial"/>
              </w:rPr>
              <w:t>Ośw</w:t>
            </w:r>
            <w:proofErr w:type="spellEnd"/>
            <w:r w:rsidRPr="00214A79">
              <w:rPr>
                <w:rFonts w:ascii="Trebuchet MS" w:hAnsi="Trebuchet MS" w:cs="Arial"/>
              </w:rPr>
              <w:t>. z art. 5k i 7 dotyczące przepisów sankcyjnych – dla podmiotów udostępniających zasoby</w:t>
            </w:r>
          </w:p>
        </w:tc>
      </w:tr>
      <w:tr w:rsidR="00434508" w:rsidRPr="0091720B" w14:paraId="7E52AD23"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3148C06F" w14:textId="1C58E652" w:rsidR="00434508" w:rsidRDefault="00214A79" w:rsidP="003F11A5">
            <w:pPr>
              <w:spacing w:before="120" w:after="120"/>
              <w:ind w:right="28"/>
              <w:jc w:val="center"/>
              <w:rPr>
                <w:rFonts w:ascii="Trebuchet MS" w:hAnsi="Trebuchet MS" w:cs="Arial"/>
              </w:rPr>
            </w:pPr>
            <w:r>
              <w:rPr>
                <w:rFonts w:ascii="Trebuchet MS" w:hAnsi="Trebuchet MS" w:cs="Arial"/>
              </w:rPr>
              <w:t>10</w:t>
            </w:r>
            <w:r w:rsidR="00434508">
              <w:rPr>
                <w:rFonts w:ascii="Trebuchet MS" w:hAnsi="Trebuchet MS" w:cs="Arial"/>
              </w:rPr>
              <w:t>.</w:t>
            </w:r>
          </w:p>
        </w:tc>
        <w:tc>
          <w:tcPr>
            <w:tcW w:w="2132" w:type="dxa"/>
          </w:tcPr>
          <w:p w14:paraId="4F0B37F7" w14:textId="28457A3B" w:rsidR="00434508" w:rsidRDefault="00434508" w:rsidP="003F11A5">
            <w:pPr>
              <w:spacing w:before="120" w:after="120"/>
              <w:ind w:right="28"/>
              <w:rPr>
                <w:rFonts w:ascii="Trebuchet MS" w:hAnsi="Trebuchet MS" w:cs="Arial"/>
              </w:rPr>
            </w:pPr>
            <w:r>
              <w:rPr>
                <w:rFonts w:ascii="Trebuchet MS" w:hAnsi="Trebuchet MS" w:cs="Arial"/>
              </w:rPr>
              <w:t>Załącznik nr 7.</w:t>
            </w:r>
          </w:p>
        </w:tc>
        <w:tc>
          <w:tcPr>
            <w:tcW w:w="1309" w:type="dxa"/>
          </w:tcPr>
          <w:p w14:paraId="7C6EF02B" w14:textId="77777777" w:rsidR="00434508" w:rsidRPr="00D17716" w:rsidRDefault="00434508" w:rsidP="003F11A5">
            <w:pPr>
              <w:spacing w:before="120" w:after="120"/>
              <w:ind w:right="28"/>
              <w:rPr>
                <w:rFonts w:ascii="Trebuchet MS" w:hAnsi="Trebuchet MS" w:cs="Arial"/>
              </w:rPr>
            </w:pPr>
          </w:p>
        </w:tc>
        <w:tc>
          <w:tcPr>
            <w:tcW w:w="5335" w:type="dxa"/>
          </w:tcPr>
          <w:p w14:paraId="4700A1F9" w14:textId="7412048B" w:rsidR="00434508" w:rsidRPr="00EC73AA" w:rsidRDefault="00DB01D4" w:rsidP="003F11A5">
            <w:pPr>
              <w:spacing w:before="120" w:after="120"/>
              <w:ind w:right="28"/>
              <w:jc w:val="both"/>
              <w:rPr>
                <w:rFonts w:ascii="Trebuchet MS" w:hAnsi="Trebuchet MS" w:cs="Arial"/>
              </w:rPr>
            </w:pPr>
            <w:r>
              <w:rPr>
                <w:rFonts w:ascii="Trebuchet MS" w:hAnsi="Trebuchet MS" w:cs="Arial"/>
              </w:rPr>
              <w:t>Oświadczenie dot. grupy kapitałowej</w:t>
            </w:r>
          </w:p>
        </w:tc>
      </w:tr>
      <w:tr w:rsidR="006425D9" w:rsidRPr="0091720B" w14:paraId="21A9C846"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0823E08" w14:textId="25BE081A" w:rsidR="006425D9" w:rsidRDefault="006425D9" w:rsidP="003F11A5">
            <w:pPr>
              <w:spacing w:before="120" w:after="120"/>
              <w:ind w:right="28"/>
              <w:jc w:val="center"/>
              <w:rPr>
                <w:rFonts w:ascii="Trebuchet MS" w:hAnsi="Trebuchet MS" w:cs="Arial"/>
              </w:rPr>
            </w:pPr>
            <w:r>
              <w:rPr>
                <w:rFonts w:ascii="Trebuchet MS" w:hAnsi="Trebuchet MS" w:cs="Arial"/>
              </w:rPr>
              <w:t>1</w:t>
            </w:r>
            <w:r w:rsidR="00214A79">
              <w:rPr>
                <w:rFonts w:ascii="Trebuchet MS" w:hAnsi="Trebuchet MS" w:cs="Arial"/>
              </w:rPr>
              <w:t>1</w:t>
            </w:r>
            <w:r>
              <w:rPr>
                <w:rFonts w:ascii="Trebuchet MS" w:hAnsi="Trebuchet MS" w:cs="Arial"/>
              </w:rPr>
              <w:t>.</w:t>
            </w:r>
          </w:p>
        </w:tc>
        <w:tc>
          <w:tcPr>
            <w:tcW w:w="2132" w:type="dxa"/>
          </w:tcPr>
          <w:p w14:paraId="4F92AF38" w14:textId="0845EA99" w:rsidR="006425D9" w:rsidRDefault="006425D9" w:rsidP="003F11A5">
            <w:pPr>
              <w:spacing w:before="120" w:after="120"/>
              <w:ind w:right="28"/>
              <w:rPr>
                <w:rFonts w:ascii="Trebuchet MS" w:hAnsi="Trebuchet MS" w:cs="Arial"/>
              </w:rPr>
            </w:pPr>
            <w:r>
              <w:rPr>
                <w:rFonts w:ascii="Trebuchet MS" w:hAnsi="Trebuchet MS" w:cs="Arial"/>
              </w:rPr>
              <w:t>Załącznik nr 8</w:t>
            </w:r>
            <w:r w:rsidR="008D6DF9">
              <w:rPr>
                <w:rFonts w:ascii="Trebuchet MS" w:hAnsi="Trebuchet MS" w:cs="Arial"/>
              </w:rPr>
              <w:t>.</w:t>
            </w:r>
          </w:p>
        </w:tc>
        <w:tc>
          <w:tcPr>
            <w:tcW w:w="1309" w:type="dxa"/>
          </w:tcPr>
          <w:p w14:paraId="4958C9FD" w14:textId="77777777" w:rsidR="006425D9" w:rsidRPr="00D17716" w:rsidRDefault="006425D9" w:rsidP="003F11A5">
            <w:pPr>
              <w:spacing w:before="120" w:after="120"/>
              <w:ind w:right="28"/>
              <w:rPr>
                <w:rFonts w:ascii="Trebuchet MS" w:hAnsi="Trebuchet MS" w:cs="Arial"/>
              </w:rPr>
            </w:pPr>
          </w:p>
        </w:tc>
        <w:tc>
          <w:tcPr>
            <w:tcW w:w="5335" w:type="dxa"/>
          </w:tcPr>
          <w:p w14:paraId="6E49D629" w14:textId="06A02D18" w:rsidR="006425D9" w:rsidRDefault="00DB01D4" w:rsidP="003F11A5">
            <w:pPr>
              <w:spacing w:before="120" w:after="120"/>
              <w:ind w:right="28"/>
              <w:jc w:val="both"/>
              <w:rPr>
                <w:rFonts w:ascii="Trebuchet MS" w:hAnsi="Trebuchet MS" w:cs="Arial"/>
              </w:rPr>
            </w:pPr>
            <w:r>
              <w:rPr>
                <w:rFonts w:ascii="Trebuchet MS" w:hAnsi="Trebuchet MS" w:cs="Arial"/>
              </w:rPr>
              <w:t>Oświadczenie o aktualności informacji</w:t>
            </w:r>
          </w:p>
        </w:tc>
      </w:tr>
      <w:tr w:rsidR="00BD0B72" w:rsidRPr="0091720B" w14:paraId="580D63D2" w14:textId="77777777" w:rsidTr="003F11A5">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52C3CF67" w14:textId="5030C962" w:rsidR="00BD0B72" w:rsidRDefault="00BD0B72" w:rsidP="003F11A5">
            <w:pPr>
              <w:spacing w:before="120" w:after="120"/>
              <w:ind w:right="28"/>
              <w:jc w:val="center"/>
              <w:rPr>
                <w:rFonts w:ascii="Trebuchet MS" w:hAnsi="Trebuchet MS" w:cs="Arial"/>
              </w:rPr>
            </w:pPr>
            <w:r>
              <w:rPr>
                <w:rFonts w:ascii="Trebuchet MS" w:hAnsi="Trebuchet MS" w:cs="Arial"/>
              </w:rPr>
              <w:t>1</w:t>
            </w:r>
            <w:r w:rsidR="00214A79">
              <w:rPr>
                <w:rFonts w:ascii="Trebuchet MS" w:hAnsi="Trebuchet MS" w:cs="Arial"/>
              </w:rPr>
              <w:t>2</w:t>
            </w:r>
            <w:r>
              <w:rPr>
                <w:rFonts w:ascii="Trebuchet MS" w:hAnsi="Trebuchet MS" w:cs="Arial"/>
              </w:rPr>
              <w:t>.</w:t>
            </w:r>
          </w:p>
        </w:tc>
        <w:tc>
          <w:tcPr>
            <w:tcW w:w="2132" w:type="dxa"/>
          </w:tcPr>
          <w:p w14:paraId="3CF87A62" w14:textId="62E2C1D4" w:rsidR="00BD0B72" w:rsidRDefault="00BD0B72" w:rsidP="003F11A5">
            <w:pPr>
              <w:spacing w:before="120" w:after="120"/>
              <w:ind w:right="28"/>
              <w:rPr>
                <w:rFonts w:ascii="Trebuchet MS" w:hAnsi="Trebuchet MS" w:cs="Arial"/>
              </w:rPr>
            </w:pPr>
            <w:r>
              <w:rPr>
                <w:rFonts w:ascii="Trebuchet MS" w:hAnsi="Trebuchet MS" w:cs="Arial"/>
              </w:rPr>
              <w:t>Z</w:t>
            </w:r>
            <w:r w:rsidR="000F7063">
              <w:rPr>
                <w:rFonts w:ascii="Trebuchet MS" w:hAnsi="Trebuchet MS" w:cs="Arial"/>
              </w:rPr>
              <w:t>a</w:t>
            </w:r>
            <w:r>
              <w:rPr>
                <w:rFonts w:ascii="Trebuchet MS" w:hAnsi="Trebuchet MS" w:cs="Arial"/>
              </w:rPr>
              <w:t>łącznik nr 9.</w:t>
            </w:r>
          </w:p>
        </w:tc>
        <w:tc>
          <w:tcPr>
            <w:tcW w:w="1309" w:type="dxa"/>
          </w:tcPr>
          <w:p w14:paraId="237BE4E2" w14:textId="77777777" w:rsidR="00BD0B72" w:rsidRPr="00D17716" w:rsidRDefault="00BD0B72" w:rsidP="003F11A5">
            <w:pPr>
              <w:spacing w:before="120" w:after="120"/>
              <w:ind w:right="28"/>
              <w:rPr>
                <w:rFonts w:ascii="Trebuchet MS" w:hAnsi="Trebuchet MS" w:cs="Arial"/>
              </w:rPr>
            </w:pPr>
          </w:p>
        </w:tc>
        <w:tc>
          <w:tcPr>
            <w:tcW w:w="5335" w:type="dxa"/>
          </w:tcPr>
          <w:p w14:paraId="63087F6D" w14:textId="6980A0A8" w:rsidR="00BD0B72" w:rsidRDefault="00DB01D4" w:rsidP="003F11A5">
            <w:pPr>
              <w:spacing w:before="120" w:after="120"/>
              <w:ind w:right="28"/>
              <w:jc w:val="both"/>
              <w:rPr>
                <w:rFonts w:ascii="Trebuchet MS" w:hAnsi="Trebuchet MS" w:cs="Arial"/>
              </w:rPr>
            </w:pPr>
            <w:r>
              <w:rPr>
                <w:rFonts w:ascii="Trebuchet MS" w:hAnsi="Trebuchet MS" w:cs="Arial"/>
              </w:rPr>
              <w:t>Wykaz dostaw</w:t>
            </w:r>
          </w:p>
        </w:tc>
      </w:tr>
    </w:tbl>
    <w:p w14:paraId="49A827A9" w14:textId="77777777" w:rsidR="00571329" w:rsidRDefault="00571329" w:rsidP="00997648">
      <w:pPr>
        <w:ind w:left="4956" w:right="28" w:firstLine="708"/>
        <w:rPr>
          <w:rFonts w:ascii="Trebuchet MS" w:hAnsi="Trebuchet MS" w:cs="Arial"/>
          <w:b/>
        </w:rPr>
      </w:pPr>
    </w:p>
    <w:p w14:paraId="530652FD" w14:textId="62FBBACD" w:rsidR="00997648" w:rsidRDefault="00997648" w:rsidP="00997648">
      <w:pPr>
        <w:ind w:left="4956" w:right="28" w:firstLine="708"/>
        <w:rPr>
          <w:rFonts w:ascii="Trebuchet MS" w:hAnsi="Trebuchet MS" w:cs="Arial"/>
          <w:b/>
        </w:rPr>
      </w:pPr>
      <w:r w:rsidRPr="00930FE6">
        <w:rPr>
          <w:rFonts w:ascii="Trebuchet MS" w:hAnsi="Trebuchet MS" w:cs="Arial"/>
          <w:b/>
        </w:rPr>
        <w:t>Zatwierdzona przez:</w:t>
      </w:r>
    </w:p>
    <w:p w14:paraId="6E3A3B89" w14:textId="77777777" w:rsidR="008B5461" w:rsidRDefault="008B5461" w:rsidP="00997648">
      <w:pPr>
        <w:ind w:left="4956" w:right="28" w:firstLine="708"/>
        <w:rPr>
          <w:rFonts w:ascii="Trebuchet MS" w:hAnsi="Trebuchet MS" w:cs="Arial"/>
          <w:b/>
        </w:rPr>
      </w:pPr>
    </w:p>
    <w:p w14:paraId="5B84200F" w14:textId="77777777" w:rsidR="001A2E3B" w:rsidRDefault="001A2E3B" w:rsidP="005E34BF">
      <w:pPr>
        <w:rPr>
          <w:rFonts w:ascii="Trebuchet MS" w:hAnsi="Trebuchet MS" w:cs="Arial"/>
          <w:sz w:val="16"/>
          <w:szCs w:val="16"/>
        </w:rPr>
      </w:pPr>
    </w:p>
    <w:p w14:paraId="582E196B" w14:textId="77777777" w:rsidR="001A2E3B" w:rsidRDefault="001A2E3B" w:rsidP="005E34BF">
      <w:pPr>
        <w:rPr>
          <w:rFonts w:ascii="Trebuchet MS" w:hAnsi="Trebuchet MS" w:cs="Arial"/>
          <w:sz w:val="16"/>
          <w:szCs w:val="16"/>
        </w:rPr>
      </w:pPr>
    </w:p>
    <w:p w14:paraId="210A7E37" w14:textId="77777777" w:rsidR="00F95F4C" w:rsidRDefault="00F95F4C" w:rsidP="004637ED">
      <w:pPr>
        <w:jc w:val="center"/>
        <w:rPr>
          <w:rFonts w:ascii="Trebuchet MS" w:hAnsi="Trebuchet MS" w:cs="Arial"/>
        </w:rPr>
      </w:pPr>
    </w:p>
    <w:p w14:paraId="31D627FE" w14:textId="77777777" w:rsidR="00F95F4C" w:rsidRDefault="00F95F4C" w:rsidP="004637ED">
      <w:pPr>
        <w:jc w:val="center"/>
        <w:rPr>
          <w:rFonts w:ascii="Trebuchet MS" w:hAnsi="Trebuchet MS" w:cs="Arial"/>
        </w:rPr>
      </w:pPr>
    </w:p>
    <w:p w14:paraId="249AE3B5" w14:textId="6739652A" w:rsidR="001A2E3B" w:rsidRDefault="001A2E3B" w:rsidP="004637ED">
      <w:pPr>
        <w:jc w:val="center"/>
        <w:rPr>
          <w:rFonts w:ascii="Trebuchet MS" w:hAnsi="Trebuchet MS" w:cs="Arial"/>
          <w:sz w:val="16"/>
          <w:szCs w:val="16"/>
        </w:rPr>
      </w:pPr>
      <w:r w:rsidRPr="001A2E3B">
        <w:rPr>
          <w:rFonts w:ascii="Trebuchet MS" w:hAnsi="Trebuchet MS" w:cs="Arial"/>
        </w:rPr>
        <w:t>Mosina, dnia</w:t>
      </w:r>
      <w:r w:rsidR="00754D26">
        <w:rPr>
          <w:rFonts w:ascii="Trebuchet MS" w:hAnsi="Trebuchet MS" w:cs="Arial"/>
        </w:rPr>
        <w:t xml:space="preserve"> 27.06.</w:t>
      </w:r>
      <w:r w:rsidR="004C3C82">
        <w:rPr>
          <w:rFonts w:ascii="Trebuchet MS" w:hAnsi="Trebuchet MS" w:cs="Arial"/>
        </w:rPr>
        <w:t>2022</w:t>
      </w:r>
    </w:p>
    <w:p w14:paraId="564648C7" w14:textId="77777777" w:rsidR="001A2E3B" w:rsidRDefault="001A2E3B" w:rsidP="005E34BF">
      <w:pPr>
        <w:rPr>
          <w:rFonts w:ascii="Trebuchet MS" w:hAnsi="Trebuchet MS" w:cs="Arial"/>
          <w:sz w:val="16"/>
          <w:szCs w:val="16"/>
        </w:rPr>
      </w:pPr>
    </w:p>
    <w:p w14:paraId="46F00C76" w14:textId="6434BAC9" w:rsidR="005E34BF" w:rsidRDefault="000A088B" w:rsidP="005E34BF">
      <w:pPr>
        <w:rPr>
          <w:rFonts w:ascii="Trebuchet MS" w:hAnsi="Trebuchet MS" w:cs="Arial"/>
          <w:sz w:val="16"/>
          <w:szCs w:val="16"/>
        </w:rPr>
      </w:pPr>
      <w:r>
        <w:rPr>
          <w:rFonts w:ascii="Trebuchet MS" w:hAnsi="Trebuchet MS" w:cs="Arial"/>
          <w:sz w:val="16"/>
          <w:szCs w:val="16"/>
        </w:rPr>
        <w:br w:type="page"/>
      </w:r>
    </w:p>
    <w:p w14:paraId="13C0B416" w14:textId="77777777" w:rsidR="001A2E3B" w:rsidRPr="005E34BF" w:rsidRDefault="001A2E3B" w:rsidP="005E34BF">
      <w:pPr>
        <w:rPr>
          <w:rFonts w:ascii="Trebuchet MS" w:hAnsi="Trebuchet MS" w:cs="Arial"/>
          <w:sz w:val="16"/>
          <w:szCs w:val="16"/>
        </w:rPr>
      </w:pPr>
    </w:p>
    <w:p w14:paraId="021AE070" w14:textId="77777777" w:rsidR="005064DB" w:rsidRPr="00930FE6" w:rsidRDefault="005064DB" w:rsidP="005064DB">
      <w:pPr>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2805191E" w:rsidR="00555284" w:rsidRDefault="00555284" w:rsidP="005064DB">
      <w:pPr>
        <w:ind w:right="28"/>
        <w:jc w:val="both"/>
        <w:rPr>
          <w:rFonts w:ascii="Trebuchet MS" w:hAnsi="Trebuchet MS" w:cs="Arial"/>
        </w:rPr>
      </w:pPr>
    </w:p>
    <w:p w14:paraId="66A14F51" w14:textId="77777777" w:rsidR="00396D5C" w:rsidRPr="00930FE6" w:rsidRDefault="00396D5C" w:rsidP="005064DB">
      <w:pPr>
        <w:ind w:right="28"/>
        <w:jc w:val="both"/>
        <w:rPr>
          <w:rFonts w:ascii="Trebuchet MS" w:hAnsi="Trebuchet MS" w:cs="Arial"/>
        </w:rPr>
      </w:pPr>
    </w:p>
    <w:p w14:paraId="505DFD19" w14:textId="77777777" w:rsidR="00B4667B"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ROZDZIA</w:t>
      </w:r>
      <w:r w:rsidR="00B4667B">
        <w:rPr>
          <w:rFonts w:ascii="Trebuchet MS" w:hAnsi="Trebuchet MS" w:cs="Arial"/>
          <w:b/>
        </w:rPr>
        <w:t>Ł I</w:t>
      </w:r>
    </w:p>
    <w:p w14:paraId="40C3799B" w14:textId="77777777" w:rsidR="00B4667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ZAMAWIAJĄCY (NAZWA I ADRES</w:t>
      </w:r>
      <w:r w:rsidR="00A6503E">
        <w:rPr>
          <w:rFonts w:ascii="Trebuchet MS" w:hAnsi="Trebuchet MS" w:cs="Arial"/>
          <w:b/>
        </w:rPr>
        <w:t xml:space="preserve"> ORAZ INNE DANE TELE-INFORMATYCZNE</w:t>
      </w:r>
      <w:r w:rsidRPr="00930FE6">
        <w:rPr>
          <w:rFonts w:ascii="Trebuchet MS" w:hAnsi="Trebuchet MS" w:cs="Arial"/>
          <w:b/>
        </w:rPr>
        <w:t>)</w:t>
      </w:r>
    </w:p>
    <w:p w14:paraId="261CFAC3" w14:textId="77777777" w:rsidR="00A6503E" w:rsidRDefault="00A6503E" w:rsidP="005064DB">
      <w:pPr>
        <w:tabs>
          <w:tab w:val="left" w:pos="567"/>
        </w:tabs>
        <w:ind w:right="28"/>
        <w:jc w:val="both"/>
        <w:rPr>
          <w:rFonts w:ascii="Trebuchet MS" w:hAnsi="Trebuchet MS" w:cs="Arial"/>
          <w:b/>
        </w:rPr>
      </w:pPr>
    </w:p>
    <w:p w14:paraId="63A61F85" w14:textId="77777777" w:rsidR="00F446EC" w:rsidRPr="0056129B" w:rsidRDefault="00F446EC" w:rsidP="00F446EC">
      <w:pPr>
        <w:tabs>
          <w:tab w:val="left" w:pos="567"/>
        </w:tabs>
        <w:ind w:right="28"/>
        <w:jc w:val="both"/>
        <w:rPr>
          <w:rFonts w:ascii="Trebuchet MS" w:hAnsi="Trebuchet MS" w:cs="Arial"/>
        </w:rPr>
      </w:pPr>
      <w:bookmarkStart w:id="1" w:name="_Hlk103325341"/>
      <w:r w:rsidRPr="0056129B">
        <w:rPr>
          <w:rFonts w:ascii="Trebuchet MS" w:hAnsi="Trebuchet MS" w:cs="Arial"/>
        </w:rPr>
        <w:t>Gmina Mosina</w:t>
      </w:r>
      <w:bookmarkEnd w:id="1"/>
      <w:r w:rsidRPr="0056129B">
        <w:rPr>
          <w:rFonts w:ascii="Trebuchet MS" w:hAnsi="Trebuchet MS" w:cs="Arial"/>
        </w:rPr>
        <w:t>, którą reprezentuje Burmistrz Gminy</w:t>
      </w:r>
      <w:r>
        <w:rPr>
          <w:rFonts w:ascii="Trebuchet MS" w:hAnsi="Trebuchet MS" w:cs="Arial"/>
        </w:rPr>
        <w:t>,</w:t>
      </w:r>
      <w:r w:rsidRPr="0056129B">
        <w:rPr>
          <w:rFonts w:ascii="Trebuchet MS" w:hAnsi="Trebuchet MS" w:cs="Arial"/>
        </w:rPr>
        <w:t xml:space="preserve"> 62-050 Mosina, PI. 20 Października 1</w:t>
      </w:r>
      <w:r>
        <w:rPr>
          <w:rFonts w:ascii="Trebuchet MS" w:hAnsi="Trebuchet MS" w:cs="Arial"/>
        </w:rPr>
        <w:t>,</w:t>
      </w:r>
      <w:r w:rsidRPr="0056129B">
        <w:rPr>
          <w:rFonts w:ascii="Trebuchet MS" w:hAnsi="Trebuchet MS" w:cs="Arial"/>
        </w:rPr>
        <w:t xml:space="preserve"> </w:t>
      </w:r>
    </w:p>
    <w:p w14:paraId="77140A67" w14:textId="77777777" w:rsidR="00F446EC" w:rsidRPr="00A90DD0" w:rsidRDefault="00F446EC" w:rsidP="00F446EC">
      <w:pPr>
        <w:tabs>
          <w:tab w:val="left" w:pos="567"/>
        </w:tabs>
        <w:ind w:right="28"/>
        <w:jc w:val="both"/>
        <w:rPr>
          <w:rFonts w:ascii="Trebuchet MS" w:hAnsi="Trebuchet MS" w:cs="Arial"/>
        </w:rPr>
      </w:pPr>
    </w:p>
    <w:p w14:paraId="56E0107F" w14:textId="77777777" w:rsidR="00F446EC" w:rsidRPr="00A90DD0" w:rsidRDefault="00F446EC" w:rsidP="00F446EC">
      <w:pPr>
        <w:tabs>
          <w:tab w:val="left" w:pos="567"/>
        </w:tabs>
        <w:ind w:right="28"/>
        <w:jc w:val="both"/>
        <w:rPr>
          <w:rFonts w:ascii="Trebuchet MS" w:hAnsi="Trebuchet MS" w:cs="Arial"/>
        </w:rPr>
      </w:pPr>
      <w:r w:rsidRPr="00A90DD0">
        <w:rPr>
          <w:rFonts w:ascii="Trebuchet MS" w:hAnsi="Trebuchet MS" w:cs="Arial"/>
        </w:rPr>
        <w:t>zwany dalej Zamawiającym</w:t>
      </w:r>
    </w:p>
    <w:p w14:paraId="6CE5B45F" w14:textId="77777777" w:rsidR="00F446EC" w:rsidRPr="00A90DD0" w:rsidRDefault="00F446EC" w:rsidP="00F446EC">
      <w:pPr>
        <w:tabs>
          <w:tab w:val="left" w:pos="567"/>
        </w:tabs>
        <w:ind w:right="28"/>
        <w:jc w:val="both"/>
        <w:rPr>
          <w:rFonts w:ascii="Trebuchet MS" w:hAnsi="Trebuchet MS" w:cs="Arial"/>
        </w:rPr>
      </w:pPr>
    </w:p>
    <w:p w14:paraId="4345915B" w14:textId="77777777" w:rsidR="00F446EC" w:rsidRPr="00EF56AF" w:rsidRDefault="00F446EC" w:rsidP="00F446EC">
      <w:pPr>
        <w:ind w:right="28"/>
        <w:rPr>
          <w:rFonts w:ascii="Trebuchet MS" w:hAnsi="Trebuchet MS" w:cs="Arial"/>
        </w:rPr>
      </w:pPr>
      <w:r w:rsidRPr="00A90DD0">
        <w:rPr>
          <w:rFonts w:ascii="Trebuchet MS" w:hAnsi="Trebuchet MS" w:cs="Arial"/>
        </w:rPr>
        <w:t xml:space="preserve">- nr telefonu: </w:t>
      </w:r>
      <w:r w:rsidRPr="00EF56AF">
        <w:rPr>
          <w:rFonts w:ascii="Trebuchet MS" w:hAnsi="Trebuchet MS" w:cs="Arial"/>
          <w:b/>
        </w:rPr>
        <w:t>tel</w:t>
      </w:r>
      <w:r w:rsidRPr="006D2780">
        <w:rPr>
          <w:rFonts w:ascii="Trebuchet MS" w:hAnsi="Trebuchet MS" w:cs="Arial"/>
          <w:b/>
        </w:rPr>
        <w:t xml:space="preserve">.  </w:t>
      </w:r>
      <w:r w:rsidRPr="00253F54">
        <w:rPr>
          <w:rFonts w:ascii="Trebuchet MS" w:hAnsi="Trebuchet MS"/>
        </w:rPr>
        <w:t>61 1018-234</w:t>
      </w:r>
      <w:r w:rsidRPr="00253F54">
        <w:rPr>
          <w:rFonts w:ascii="Trebuchet MS" w:hAnsi="Trebuchet MS" w:cs="Arial"/>
        </w:rPr>
        <w:t xml:space="preserve"> </w:t>
      </w:r>
      <w:r w:rsidRPr="00EF56AF">
        <w:rPr>
          <w:rFonts w:ascii="Trebuchet MS" w:hAnsi="Trebuchet MS" w:cs="Arial"/>
        </w:rPr>
        <w:t>(Biuro Zamówień Publicznych)</w:t>
      </w:r>
    </w:p>
    <w:p w14:paraId="5EE618D0" w14:textId="77777777" w:rsidR="00F446EC" w:rsidRPr="00A90DD0" w:rsidRDefault="00F446EC" w:rsidP="00F446EC">
      <w:pPr>
        <w:tabs>
          <w:tab w:val="left" w:pos="567"/>
        </w:tabs>
        <w:ind w:right="28"/>
        <w:jc w:val="both"/>
        <w:rPr>
          <w:rFonts w:ascii="Trebuchet MS" w:hAnsi="Trebuchet MS" w:cs="Arial"/>
        </w:rPr>
      </w:pPr>
    </w:p>
    <w:p w14:paraId="3C52CBB7" w14:textId="77777777" w:rsidR="00F446EC" w:rsidRPr="00A90DD0" w:rsidRDefault="00F446EC" w:rsidP="00F446EC">
      <w:pPr>
        <w:tabs>
          <w:tab w:val="left" w:pos="567"/>
        </w:tabs>
        <w:ind w:right="28"/>
        <w:jc w:val="both"/>
        <w:rPr>
          <w:rFonts w:ascii="Trebuchet MS" w:hAnsi="Trebuchet MS" w:cs="Arial"/>
        </w:rPr>
      </w:pPr>
      <w:r w:rsidRPr="00A90DD0">
        <w:rPr>
          <w:rFonts w:ascii="Trebuchet MS" w:hAnsi="Trebuchet MS" w:cs="Arial"/>
        </w:rPr>
        <w:t xml:space="preserve">- adres poczty elektronicznej: </w:t>
      </w:r>
      <w:r w:rsidRPr="00341DA2">
        <w:rPr>
          <w:rFonts w:ascii="Trebuchet MS" w:hAnsi="Trebuchet MS" w:cs="Arial"/>
        </w:rPr>
        <w:t>bzp@mosina.pl</w:t>
      </w:r>
    </w:p>
    <w:p w14:paraId="4F5DF163" w14:textId="77777777" w:rsidR="00F446EC" w:rsidRPr="00A90DD0" w:rsidRDefault="00F446EC" w:rsidP="00F446EC">
      <w:pPr>
        <w:ind w:right="28"/>
        <w:jc w:val="both"/>
        <w:rPr>
          <w:rFonts w:ascii="Trebuchet MS" w:hAnsi="Trebuchet MS" w:cs="Arial"/>
        </w:rPr>
      </w:pPr>
    </w:p>
    <w:p w14:paraId="62024EDC" w14:textId="77777777" w:rsidR="00F446EC" w:rsidRPr="00A90DD0" w:rsidRDefault="00F446EC" w:rsidP="00F446EC">
      <w:pPr>
        <w:ind w:right="28"/>
        <w:jc w:val="both"/>
        <w:rPr>
          <w:rFonts w:ascii="Trebuchet MS" w:hAnsi="Trebuchet MS" w:cs="Arial"/>
        </w:rPr>
      </w:pPr>
      <w:r w:rsidRPr="00A90DD0">
        <w:rPr>
          <w:rFonts w:ascii="Trebuchet MS" w:hAnsi="Trebuchet MS" w:cs="Arial"/>
        </w:rPr>
        <w:t xml:space="preserve">- </w:t>
      </w:r>
      <w:bookmarkStart w:id="2" w:name="_Hlk74553878"/>
      <w:r w:rsidRPr="00A90DD0">
        <w:rPr>
          <w:rFonts w:ascii="Trebuchet MS" w:hAnsi="Trebuchet MS" w:cs="Arial"/>
        </w:rPr>
        <w:t>strona internetowa prowadzonego postępowania oraz na której będą zamieszczane zmiany i wyjaśnienia treści SWZ oraz inne dokumenty zamówienia bezpośrednio związane z postępowaniem:</w:t>
      </w:r>
    </w:p>
    <w:bookmarkEnd w:id="2"/>
    <w:p w14:paraId="0D983D58" w14:textId="77777777" w:rsidR="00F446EC" w:rsidRPr="00EF56AF" w:rsidRDefault="00F446EC" w:rsidP="00F446EC">
      <w:pPr>
        <w:spacing w:after="120"/>
        <w:ind w:right="28"/>
        <w:jc w:val="both"/>
        <w:rPr>
          <w:rFonts w:ascii="Trebuchet MS" w:hAnsi="Trebuchet MS" w:cs="Arial"/>
          <w:b/>
        </w:rPr>
      </w:pPr>
      <w:r>
        <w:fldChar w:fldCharType="begin"/>
      </w:r>
      <w:r>
        <w:instrText xml:space="preserve"> HYPERLINK "https://platformazakupowa.pl/pn/mosina/proceedings" </w:instrText>
      </w:r>
      <w:r>
        <w:fldChar w:fldCharType="separate"/>
      </w:r>
      <w:r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Pr="00EF56AF">
        <w:rPr>
          <w:rFonts w:ascii="Trebuchet MS" w:hAnsi="Trebuchet MS" w:cs="Arial"/>
          <w:bCs/>
        </w:rPr>
        <w:t>.</w:t>
      </w:r>
      <w:r w:rsidRPr="00EF56AF">
        <w:rPr>
          <w:rFonts w:ascii="Trebuchet MS" w:hAnsi="Trebuchet MS" w:cs="Arial"/>
          <w:b/>
        </w:rPr>
        <w:t xml:space="preserve"> </w:t>
      </w:r>
    </w:p>
    <w:p w14:paraId="1CF9F26A" w14:textId="0CFD11F2" w:rsidR="005064DB" w:rsidRPr="00B4667B" w:rsidRDefault="005064DB" w:rsidP="005064DB">
      <w:pPr>
        <w:tabs>
          <w:tab w:val="left" w:pos="567"/>
        </w:tabs>
        <w:ind w:right="28"/>
        <w:jc w:val="both"/>
        <w:rPr>
          <w:rFonts w:ascii="Trebuchet MS" w:hAnsi="Trebuchet MS" w:cs="Arial"/>
        </w:rPr>
      </w:pPr>
    </w:p>
    <w:p w14:paraId="3BD589E0" w14:textId="77777777" w:rsidR="00230041" w:rsidRDefault="00230041" w:rsidP="005064DB">
      <w:pPr>
        <w:tabs>
          <w:tab w:val="left" w:pos="567"/>
        </w:tabs>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4FD71723" w:rsidR="005064DB" w:rsidRDefault="005064DB" w:rsidP="003751A6">
      <w:pPr>
        <w:pStyle w:val="Akapitzlist"/>
        <w:numPr>
          <w:ilvl w:val="0"/>
          <w:numId w:val="51"/>
        </w:numPr>
        <w:ind w:left="426" w:right="28" w:hanging="426"/>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396D5C">
        <w:rPr>
          <w:rFonts w:ascii="Trebuchet MS" w:hAnsi="Trebuchet MS" w:cs="Arial"/>
          <w:b/>
        </w:rPr>
        <w:t>przetargu nieograniczonego</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Pr="00E0767A">
        <w:rPr>
          <w:rFonts w:ascii="Trebuchet MS" w:hAnsi="Trebuchet MS" w:cs="Arial"/>
        </w:rPr>
        <w:t>Dz. U. z 20</w:t>
      </w:r>
      <w:r w:rsidR="0061256E">
        <w:rPr>
          <w:rFonts w:ascii="Trebuchet MS" w:hAnsi="Trebuchet MS" w:cs="Arial"/>
        </w:rPr>
        <w:t xml:space="preserve">21 </w:t>
      </w:r>
      <w:r w:rsidRPr="00E0767A">
        <w:rPr>
          <w:rFonts w:ascii="Trebuchet MS" w:hAnsi="Trebuchet MS" w:cs="Arial"/>
        </w:rPr>
        <w:t xml:space="preserve">r. poz. </w:t>
      </w:r>
      <w:r w:rsidR="0061256E">
        <w:rPr>
          <w:rFonts w:ascii="Trebuchet MS" w:hAnsi="Trebuchet MS" w:cs="Arial"/>
        </w:rPr>
        <w:t>112</w:t>
      </w:r>
      <w:r w:rsidR="00E0767A" w:rsidRPr="00E0767A">
        <w:rPr>
          <w:rFonts w:ascii="Trebuchet MS" w:hAnsi="Trebuchet MS" w:cs="Arial"/>
        </w:rPr>
        <w:t>9</w:t>
      </w:r>
      <w:r w:rsidRPr="00E0767A">
        <w:rPr>
          <w:rFonts w:ascii="Trebuchet MS" w:hAnsi="Trebuchet MS" w:cs="Arial"/>
        </w:rPr>
        <w:t xml:space="preserve"> z</w:t>
      </w:r>
      <w:r w:rsidR="0061256E">
        <w:rPr>
          <w:rFonts w:ascii="Trebuchet MS" w:hAnsi="Trebuchet MS" w:cs="Arial"/>
        </w:rPr>
        <w:t>e</w:t>
      </w:r>
      <w:r w:rsidR="002E685B">
        <w:rPr>
          <w:rFonts w:ascii="Trebuchet MS" w:hAnsi="Trebuchet MS" w:cs="Arial"/>
        </w:rPr>
        <w:t xml:space="preserve"> </w:t>
      </w:r>
      <w:r w:rsidR="00E0767A" w:rsidRPr="00E0767A">
        <w:rPr>
          <w:rFonts w:ascii="Trebuchet MS" w:hAnsi="Trebuchet MS" w:cs="Arial"/>
        </w:rPr>
        <w:t xml:space="preserve">zm.) zwaną </w:t>
      </w:r>
      <w:r w:rsidR="002E685B">
        <w:rPr>
          <w:rFonts w:ascii="Trebuchet MS" w:hAnsi="Trebuchet MS" w:cs="Arial"/>
        </w:rPr>
        <w:br/>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34E5BDEB" w14:textId="77777777" w:rsidR="002E63FB" w:rsidRPr="00396D5C" w:rsidRDefault="002E63FB" w:rsidP="00396D5C">
      <w:pPr>
        <w:ind w:right="28"/>
        <w:jc w:val="both"/>
        <w:rPr>
          <w:rFonts w:ascii="Trebuchet MS" w:hAnsi="Trebuchet MS" w:cs="Arial"/>
        </w:rPr>
      </w:pPr>
    </w:p>
    <w:p w14:paraId="6CB3A0CF" w14:textId="3366FA00" w:rsidR="00E0767A" w:rsidRDefault="00E0767A" w:rsidP="003751A6">
      <w:pPr>
        <w:pStyle w:val="Akapitzlist"/>
        <w:numPr>
          <w:ilvl w:val="0"/>
          <w:numId w:val="51"/>
        </w:numPr>
        <w:ind w:left="426" w:right="28" w:hanging="426"/>
        <w:jc w:val="both"/>
        <w:rPr>
          <w:rFonts w:ascii="Trebuchet MS" w:hAnsi="Trebuchet MS" w:cs="Arial"/>
        </w:rPr>
      </w:pPr>
      <w:r>
        <w:rPr>
          <w:rFonts w:ascii="Trebuchet MS" w:hAnsi="Trebuchet MS" w:cs="Arial"/>
        </w:rPr>
        <w:t xml:space="preserve">Postępowanie prowadzone jest dla wartości zamówienia </w:t>
      </w:r>
      <w:r w:rsidR="00396D5C">
        <w:rPr>
          <w:rFonts w:ascii="Trebuchet MS" w:hAnsi="Trebuchet MS" w:cs="Arial"/>
        </w:rPr>
        <w:t>równej lub przekraczającej progi unijne</w:t>
      </w:r>
      <w:r w:rsidR="00BA483C">
        <w:rPr>
          <w:rFonts w:ascii="Trebuchet MS" w:hAnsi="Trebuchet MS" w:cs="Arial"/>
        </w:rPr>
        <w:t xml:space="preserve">, </w:t>
      </w:r>
      <w:r w:rsidR="00BA483C" w:rsidRPr="00A46805">
        <w:rPr>
          <w:rFonts w:ascii="Trebuchet MS" w:hAnsi="Trebuchet MS" w:cs="Arial"/>
          <w:color w:val="FF0000"/>
        </w:rPr>
        <w:t>jednak mniejszej niż 20 000 000 euro</w:t>
      </w:r>
      <w:r w:rsidR="00BA483C">
        <w:rPr>
          <w:rFonts w:ascii="Trebuchet MS" w:hAnsi="Trebuchet MS" w:cs="Arial"/>
        </w:rPr>
        <w:t>.</w:t>
      </w:r>
    </w:p>
    <w:p w14:paraId="27382468" w14:textId="77777777" w:rsidR="00E070AD" w:rsidRPr="00E070AD" w:rsidRDefault="00E070AD" w:rsidP="00E070AD">
      <w:pPr>
        <w:pStyle w:val="Akapitzlist"/>
        <w:rPr>
          <w:rFonts w:ascii="Trebuchet MS" w:hAnsi="Trebuchet MS" w:cs="Arial"/>
        </w:rPr>
      </w:pPr>
    </w:p>
    <w:p w14:paraId="109190A5" w14:textId="7FC723FA" w:rsidR="00E070AD" w:rsidRPr="00E070AD" w:rsidRDefault="00E070AD" w:rsidP="003751A6">
      <w:pPr>
        <w:pStyle w:val="Akapitzlist"/>
        <w:numPr>
          <w:ilvl w:val="0"/>
          <w:numId w:val="51"/>
        </w:numPr>
        <w:ind w:left="426" w:right="28" w:hanging="426"/>
        <w:jc w:val="both"/>
        <w:rPr>
          <w:rFonts w:ascii="Trebuchet MS" w:hAnsi="Trebuchet MS" w:cs="Arial"/>
          <w:color w:val="FF0000"/>
        </w:rPr>
      </w:pPr>
      <w:r>
        <w:rPr>
          <w:rFonts w:ascii="Trebuchet MS" w:hAnsi="Trebuchet MS" w:cs="Arial"/>
          <w:color w:val="FF0000"/>
        </w:rPr>
        <w:t>Zamawiający stosuje w niniejszym postępowaniu uprzednią ocenę ofert (odwróconą kolejność oceny), o której mowa w art. 139 ust. 1 ustawy.</w:t>
      </w:r>
    </w:p>
    <w:p w14:paraId="4AA8E94D" w14:textId="77777777" w:rsidR="00E070AD" w:rsidRDefault="00E070AD" w:rsidP="00E070AD">
      <w:pPr>
        <w:tabs>
          <w:tab w:val="left" w:pos="567"/>
        </w:tabs>
        <w:ind w:left="426"/>
        <w:jc w:val="both"/>
        <w:rPr>
          <w:rFonts w:ascii="Trebuchet MS" w:hAnsi="Trebuchet MS" w:cs="Arial"/>
          <w:color w:val="FF0000"/>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13E4D5F1" w:rsidR="006B3A9F" w:rsidRPr="00AB02D4" w:rsidRDefault="00F72BCD" w:rsidP="00F95C1A">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2190EEE4" w:rsidR="00E623CF" w:rsidRPr="00936244" w:rsidRDefault="006B3A9F" w:rsidP="003751A6">
      <w:pPr>
        <w:pStyle w:val="Akapitzlist"/>
        <w:numPr>
          <w:ilvl w:val="0"/>
          <w:numId w:val="53"/>
        </w:numPr>
        <w:ind w:left="426" w:hanging="426"/>
        <w:jc w:val="both"/>
        <w:rPr>
          <w:rFonts w:ascii="Trebuchet MS" w:hAnsi="Trebuchet MS" w:cs="Arial"/>
          <w:b/>
        </w:rPr>
      </w:pPr>
      <w:r w:rsidRPr="006B3A9F">
        <w:rPr>
          <w:rFonts w:ascii="Trebuchet MS" w:hAnsi="Trebuchet MS" w:cs="Arial"/>
          <w:b/>
        </w:rPr>
        <w:t>Nazwa zamówienia:</w:t>
      </w:r>
      <w:r w:rsidR="00936244">
        <w:rPr>
          <w:rFonts w:ascii="Trebuchet MS" w:hAnsi="Trebuchet MS" w:cs="Arial"/>
          <w:b/>
        </w:rPr>
        <w:t xml:space="preserve"> </w:t>
      </w:r>
      <w:r w:rsidR="00936244" w:rsidRPr="00936244">
        <w:rPr>
          <w:rFonts w:ascii="Trebuchet MS" w:hAnsi="Trebuchet MS"/>
          <w:b/>
          <w:i/>
          <w:iCs/>
          <w:color w:val="0070C0"/>
        </w:rPr>
        <w:t>Dostawa ciężkiego samochodu ratowniczo-gaśniczego GCBA 5/32 4x4 dla Ochotniczej Straży Pożarnej w Radzewicach</w:t>
      </w:r>
    </w:p>
    <w:p w14:paraId="6F06E313" w14:textId="77777777" w:rsidR="00AB02D4" w:rsidRPr="00936244" w:rsidRDefault="00AB02D4" w:rsidP="00AB02D4">
      <w:pPr>
        <w:jc w:val="both"/>
        <w:rPr>
          <w:rFonts w:ascii="Trebuchet MS" w:hAnsi="Trebuchet MS" w:cs="Arial"/>
        </w:rPr>
      </w:pPr>
    </w:p>
    <w:p w14:paraId="2C5F8F02" w14:textId="7B38E501"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Przedmiotem zamówienia jest dostawa 1 szt. fabrycznie nowego ciężkiego samochodu ratowniczo-gaśniczego o parametrach technicznych i wyposażeniu zgodnym z treścią załącznika nr </w:t>
      </w:r>
      <w:r>
        <w:rPr>
          <w:rFonts w:ascii="Trebuchet MS" w:hAnsi="Trebuchet MS"/>
        </w:rPr>
        <w:t xml:space="preserve"> </w:t>
      </w:r>
      <w:r w:rsidR="001E67D2">
        <w:rPr>
          <w:rFonts w:ascii="Trebuchet MS" w:hAnsi="Trebuchet MS"/>
        </w:rPr>
        <w:t xml:space="preserve">3 </w:t>
      </w:r>
      <w:r>
        <w:rPr>
          <w:rFonts w:ascii="Trebuchet MS" w:hAnsi="Trebuchet MS"/>
        </w:rPr>
        <w:t>do SWZ</w:t>
      </w:r>
      <w:r w:rsidRPr="00936244">
        <w:rPr>
          <w:rFonts w:ascii="Trebuchet MS" w:hAnsi="Trebuchet MS"/>
        </w:rPr>
        <w:t>.</w:t>
      </w:r>
    </w:p>
    <w:p w14:paraId="68FE09FA" w14:textId="4BB24216" w:rsidR="00936244" w:rsidRPr="00EA3E4A"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Za fabrycznie nowy uznaje się pojazd nie eksploatowany. </w:t>
      </w:r>
      <w:r w:rsidR="009B1646" w:rsidRPr="00686917">
        <w:rPr>
          <w:rFonts w:ascii="Trebuchet MS" w:hAnsi="Trebuchet MS" w:cs="Calibri"/>
          <w:color w:val="000000"/>
          <w:kern w:val="24"/>
        </w:rPr>
        <w:t>Rok produkcji nadwozia nie wcześniejszy niż 2022, rok produkcji podwozia nie wcześniej niż 2021</w:t>
      </w:r>
      <w:r w:rsidRPr="00EA3E4A">
        <w:rPr>
          <w:rFonts w:ascii="Trebuchet MS" w:hAnsi="Trebuchet MS"/>
        </w:rPr>
        <w:t>.</w:t>
      </w:r>
    </w:p>
    <w:p w14:paraId="74D1BC3F" w14:textId="4BF2AEB9"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Szczegółowa charakterystyka przedmiotu zamówienia znajduje się w załączniku nr </w:t>
      </w:r>
      <w:r w:rsidR="001E67D2">
        <w:rPr>
          <w:rFonts w:ascii="Trebuchet MS" w:hAnsi="Trebuchet MS"/>
        </w:rPr>
        <w:t>3</w:t>
      </w:r>
      <w:r w:rsidRPr="00936244">
        <w:rPr>
          <w:rFonts w:ascii="Trebuchet MS" w:hAnsi="Trebuchet MS"/>
        </w:rPr>
        <w:t xml:space="preserve"> </w:t>
      </w:r>
      <w:r w:rsidR="001E67D2">
        <w:rPr>
          <w:rFonts w:ascii="Trebuchet MS" w:hAnsi="Trebuchet MS"/>
        </w:rPr>
        <w:t xml:space="preserve">do SWZ </w:t>
      </w:r>
      <w:r w:rsidRPr="00936244">
        <w:rPr>
          <w:rFonts w:ascii="Trebuchet MS" w:hAnsi="Trebuchet MS"/>
        </w:rPr>
        <w:t xml:space="preserve">„Opis przedmiotu zamówienia - Specyfikacja techniczna” stanowiąca „Minimalne wymagania </w:t>
      </w:r>
      <w:r w:rsidRPr="00936244">
        <w:rPr>
          <w:rFonts w:ascii="Trebuchet MS" w:hAnsi="Trebuchet MS"/>
        </w:rPr>
        <w:lastRenderedPageBreak/>
        <w:t xml:space="preserve">techniczno-użytkowe dla ciężkiego samochodu ratowniczo-gaśniczego”. Szczegółowe warunki realizacji określa </w:t>
      </w:r>
      <w:r w:rsidR="006717AE">
        <w:rPr>
          <w:rFonts w:ascii="Trebuchet MS" w:hAnsi="Trebuchet MS"/>
        </w:rPr>
        <w:t xml:space="preserve">załącznik nr 4 do SWZ </w:t>
      </w:r>
      <w:r w:rsidRPr="00936244">
        <w:rPr>
          <w:rFonts w:ascii="Trebuchet MS" w:hAnsi="Trebuchet MS"/>
        </w:rPr>
        <w:t>„Projekt umowy”.</w:t>
      </w:r>
    </w:p>
    <w:p w14:paraId="2D2FA377"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 xml:space="preserve">Minimalny okres </w:t>
      </w:r>
      <w:r w:rsidRPr="00127BB1">
        <w:rPr>
          <w:rFonts w:ascii="Trebuchet MS" w:hAnsi="Trebuchet MS"/>
        </w:rPr>
        <w:t xml:space="preserve">gwarancji na </w:t>
      </w:r>
      <w:bookmarkStart w:id="3" w:name="_Hlk100907590"/>
      <w:r w:rsidRPr="00127BB1">
        <w:rPr>
          <w:rFonts w:ascii="Trebuchet MS" w:hAnsi="Trebuchet MS"/>
        </w:rPr>
        <w:t>pojazd,</w:t>
      </w:r>
      <w:r w:rsidRPr="00936244">
        <w:rPr>
          <w:rFonts w:ascii="Trebuchet MS" w:hAnsi="Trebuchet MS"/>
        </w:rPr>
        <w:t xml:space="preserve"> zabudowę  i podwozie bez ograniczenia przebiegu kilometrów</w:t>
      </w:r>
      <w:bookmarkEnd w:id="3"/>
      <w:r w:rsidRPr="00936244">
        <w:rPr>
          <w:rFonts w:ascii="Trebuchet MS" w:hAnsi="Trebuchet MS"/>
        </w:rPr>
        <w:t>, wynosi 24 miesiące.</w:t>
      </w:r>
    </w:p>
    <w:p w14:paraId="179ED956" w14:textId="230F39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bookmarkStart w:id="4" w:name="_Hlk100202109"/>
      <w:r w:rsidRPr="00936244">
        <w:rPr>
          <w:rFonts w:ascii="Trebuchet MS" w:hAnsi="Trebuchet MS"/>
        </w:rPr>
        <w:t xml:space="preserve">Oferowany przedmiot zamówienia musi posiadać na moment odbioru technicznojakościowego 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w:t>
      </w:r>
      <w:proofErr w:type="spellStart"/>
      <w:r w:rsidRPr="00936244">
        <w:rPr>
          <w:rFonts w:ascii="Trebuchet MS" w:hAnsi="Trebuchet MS"/>
        </w:rPr>
        <w:t>późn</w:t>
      </w:r>
      <w:proofErr w:type="spellEnd"/>
      <w:r w:rsidRPr="00936244">
        <w:rPr>
          <w:rFonts w:ascii="Trebuchet MS" w:hAnsi="Trebuchet MS"/>
        </w:rPr>
        <w:t>. zm.).</w:t>
      </w:r>
    </w:p>
    <w:p w14:paraId="44046832" w14:textId="0B5F899A"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bookmarkStart w:id="5" w:name="_Hlk100202198"/>
      <w:bookmarkEnd w:id="4"/>
      <w:r w:rsidRPr="00936244">
        <w:rPr>
          <w:rFonts w:ascii="Trebuchet MS" w:hAnsi="Trebuchet MS"/>
        </w:rPr>
        <w:t xml:space="preserve">Pojazd musi odpowiadać przepisom zawartym w </w:t>
      </w:r>
      <w:r w:rsidR="006717AE" w:rsidRPr="00936244">
        <w:rPr>
          <w:rFonts w:ascii="Trebuchet MS" w:hAnsi="Trebuchet MS"/>
        </w:rPr>
        <w:t>rozporządzeni</w:t>
      </w:r>
      <w:r w:rsidR="006717AE">
        <w:rPr>
          <w:rFonts w:ascii="Trebuchet MS" w:hAnsi="Trebuchet MS"/>
        </w:rPr>
        <w:t>u</w:t>
      </w:r>
      <w:r w:rsidR="006717AE" w:rsidRPr="00936244">
        <w:rPr>
          <w:rFonts w:ascii="Trebuchet MS" w:hAnsi="Trebuchet MS"/>
        </w:rPr>
        <w:t xml:space="preserve"> </w:t>
      </w:r>
      <w:r w:rsidRPr="00936244">
        <w:rPr>
          <w:rFonts w:ascii="Trebuchet MS" w:hAnsi="Trebuchet MS"/>
        </w:rPr>
        <w:t>Ministra Infrastruktury z dnia 31 grudnia 2002 r. w sprawie warunków technicznych pojazdów oraz zakresu ich niezbędnego wyposażenia (tekst jedn. Dz. U. z 2016 r. poz. 2022).</w:t>
      </w:r>
    </w:p>
    <w:p w14:paraId="781E2997"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Świadectwa dopuszczenia lub inne dokumenty dopuszczające przedmiot umowy do stosowania w ochronie przeciwpożarowej, obowiązujące na dzień odbioru.</w:t>
      </w:r>
    </w:p>
    <w:p w14:paraId="382E877B" w14:textId="77777777" w:rsidR="00936244" w:rsidRPr="00936244" w:rsidRDefault="00936244" w:rsidP="003751A6">
      <w:pPr>
        <w:pStyle w:val="Akapitzlist"/>
        <w:numPr>
          <w:ilvl w:val="0"/>
          <w:numId w:val="64"/>
        </w:numPr>
        <w:autoSpaceDE w:val="0"/>
        <w:autoSpaceDN w:val="0"/>
        <w:adjustRightInd w:val="0"/>
        <w:ind w:left="567" w:hanging="283"/>
        <w:contextualSpacing/>
        <w:jc w:val="both"/>
        <w:rPr>
          <w:rFonts w:ascii="Trebuchet MS" w:hAnsi="Trebuchet MS"/>
        </w:rPr>
      </w:pPr>
      <w:r w:rsidRPr="00936244">
        <w:rPr>
          <w:rFonts w:ascii="Trebuchet MS" w:hAnsi="Trebuchet MS"/>
        </w:rPr>
        <w:t>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w:t>
      </w:r>
    </w:p>
    <w:bookmarkEnd w:id="5"/>
    <w:p w14:paraId="579E742D" w14:textId="77777777" w:rsidR="00936244" w:rsidRDefault="00936244" w:rsidP="00AB02D4">
      <w:pPr>
        <w:jc w:val="both"/>
        <w:rPr>
          <w:rFonts w:ascii="Trebuchet MS" w:hAnsi="Trebuchet MS" w:cs="Arial"/>
        </w:rPr>
      </w:pPr>
    </w:p>
    <w:p w14:paraId="764238CD" w14:textId="37DCC662"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 xml:space="preserve">ją załączniki do SWZ </w:t>
      </w:r>
      <w:proofErr w:type="spellStart"/>
      <w:r w:rsidR="00E522F6">
        <w:rPr>
          <w:rFonts w:ascii="Trebuchet MS" w:hAnsi="Trebuchet MS" w:cs="Arial"/>
        </w:rPr>
        <w:t>tj</w:t>
      </w:r>
      <w:proofErr w:type="spellEnd"/>
      <w:r w:rsidRPr="00B4667B">
        <w:rPr>
          <w:rFonts w:ascii="Trebuchet MS" w:hAnsi="Trebuchet MS" w:cs="Arial"/>
        </w:rPr>
        <w:t>:</w:t>
      </w:r>
    </w:p>
    <w:p w14:paraId="6589F5B3" w14:textId="38314DB5" w:rsidR="00AB02D4" w:rsidRDefault="00AB02D4" w:rsidP="007022FB">
      <w:pPr>
        <w:ind w:left="284" w:hanging="284"/>
        <w:jc w:val="both"/>
        <w:rPr>
          <w:rFonts w:ascii="Trebuchet MS" w:hAnsi="Trebuchet MS" w:cs="Arial"/>
          <w:b/>
        </w:rPr>
      </w:pPr>
      <w:r w:rsidRPr="00B4667B">
        <w:rPr>
          <w:rFonts w:ascii="Trebuchet MS" w:hAnsi="Trebuchet MS" w:cs="Arial"/>
        </w:rPr>
        <w:t xml:space="preserve">- </w:t>
      </w:r>
      <w:r w:rsidR="007022FB">
        <w:rPr>
          <w:rFonts w:ascii="Trebuchet MS" w:hAnsi="Trebuchet MS" w:cs="Arial"/>
        </w:rPr>
        <w:t>o</w:t>
      </w:r>
      <w:r w:rsidR="001E67D2" w:rsidRPr="00936244">
        <w:rPr>
          <w:rFonts w:ascii="Trebuchet MS" w:hAnsi="Trebuchet MS"/>
        </w:rPr>
        <w:t>pis przedmiotu zamówienia - Specyfikacja techniczna” stanowiąca „Minimalne wymagania techniczno-użytkowe dla ciężkiego samochodu ratowniczo-gaśniczego</w:t>
      </w:r>
      <w:r w:rsidR="001E67D2" w:rsidRPr="00B4667B">
        <w:rPr>
          <w:rFonts w:ascii="Trebuchet MS" w:hAnsi="Trebuchet MS" w:cs="Arial"/>
          <w:b/>
        </w:rPr>
        <w:t xml:space="preserve"> </w:t>
      </w:r>
      <w:r w:rsidRPr="00B4667B">
        <w:rPr>
          <w:rFonts w:ascii="Trebuchet MS" w:hAnsi="Trebuchet MS" w:cs="Arial"/>
          <w:b/>
        </w:rPr>
        <w:t xml:space="preserve">- załącznik nr </w:t>
      </w:r>
      <w:r w:rsidR="00396D5C">
        <w:rPr>
          <w:rFonts w:ascii="Trebuchet MS" w:hAnsi="Trebuchet MS" w:cs="Arial"/>
          <w:b/>
        </w:rPr>
        <w:t>3</w:t>
      </w:r>
    </w:p>
    <w:p w14:paraId="3092A360" w14:textId="36E9189F" w:rsidR="001E67D2" w:rsidRPr="001E67D2" w:rsidRDefault="001E67D2" w:rsidP="007022FB">
      <w:pPr>
        <w:ind w:left="284" w:hanging="284"/>
        <w:jc w:val="both"/>
        <w:rPr>
          <w:rFonts w:ascii="Trebuchet MS" w:hAnsi="Trebuchet MS" w:cs="Arial"/>
          <w:bCs/>
        </w:rPr>
      </w:pPr>
      <w:r w:rsidRPr="007022FB">
        <w:rPr>
          <w:rFonts w:ascii="Trebuchet MS" w:hAnsi="Trebuchet MS" w:cs="Arial"/>
          <w:bCs/>
        </w:rPr>
        <w:t xml:space="preserve">- </w:t>
      </w:r>
      <w:r w:rsidR="004D695E">
        <w:rPr>
          <w:rFonts w:ascii="Trebuchet MS" w:hAnsi="Trebuchet MS" w:cs="Arial"/>
          <w:bCs/>
        </w:rPr>
        <w:t xml:space="preserve">  </w:t>
      </w:r>
      <w:r w:rsidRPr="007022FB">
        <w:rPr>
          <w:rFonts w:ascii="Trebuchet MS" w:hAnsi="Trebuchet MS" w:cs="Arial"/>
          <w:bCs/>
        </w:rPr>
        <w:t>projektowane postanowienia umowy</w:t>
      </w:r>
      <w:r>
        <w:rPr>
          <w:rFonts w:ascii="Trebuchet MS" w:hAnsi="Trebuchet MS" w:cs="Arial"/>
          <w:b/>
        </w:rPr>
        <w:t xml:space="preserve"> – </w:t>
      </w:r>
      <w:r w:rsidRPr="001E67D2">
        <w:rPr>
          <w:rFonts w:ascii="Trebuchet MS" w:hAnsi="Trebuchet MS" w:cs="Arial"/>
          <w:b/>
        </w:rPr>
        <w:t>załącznik nr 4</w:t>
      </w:r>
    </w:p>
    <w:p w14:paraId="54735806" w14:textId="77777777" w:rsidR="00A34938" w:rsidRDefault="00A34938" w:rsidP="00A7033C">
      <w:pPr>
        <w:tabs>
          <w:tab w:val="left" w:pos="567"/>
        </w:tabs>
        <w:jc w:val="both"/>
        <w:rPr>
          <w:rFonts w:ascii="Trebuchet MS" w:hAnsi="Trebuchet MS" w:cs="Arial"/>
          <w:b/>
        </w:rPr>
      </w:pPr>
    </w:p>
    <w:p w14:paraId="6804BA0A" w14:textId="625E3448" w:rsidR="006B3A9F" w:rsidRDefault="006B3A9F" w:rsidP="003751A6">
      <w:pPr>
        <w:pStyle w:val="Tekstpodstawowywcity2"/>
        <w:numPr>
          <w:ilvl w:val="0"/>
          <w:numId w:val="53"/>
        </w:numPr>
        <w:spacing w:after="0" w:line="240"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441967D4" w14:textId="77777777" w:rsidR="00D0122A" w:rsidRPr="00D0122A" w:rsidRDefault="00D0122A" w:rsidP="00D0122A">
      <w:pPr>
        <w:ind w:firstLine="426"/>
        <w:rPr>
          <w:rFonts w:ascii="Trebuchet MS" w:hAnsi="Trebuchet MS"/>
          <w:b/>
          <w:bCs/>
        </w:rPr>
      </w:pPr>
      <w:r w:rsidRPr="00D0122A">
        <w:rPr>
          <w:rFonts w:ascii="Trebuchet MS" w:hAnsi="Trebuchet MS"/>
          <w:b/>
          <w:bCs/>
        </w:rPr>
        <w:t>34144210-3  - Wozy strażackie</w:t>
      </w:r>
    </w:p>
    <w:p w14:paraId="53088CCA" w14:textId="77777777" w:rsidR="00D0122A" w:rsidRPr="006B3A9F" w:rsidRDefault="00D0122A" w:rsidP="00D0122A">
      <w:pPr>
        <w:pStyle w:val="Tekstpodstawowywcity2"/>
        <w:spacing w:after="0" w:line="240" w:lineRule="auto"/>
        <w:ind w:left="426"/>
        <w:jc w:val="both"/>
        <w:rPr>
          <w:rFonts w:ascii="Trebuchet MS" w:hAnsi="Trebuchet MS" w:cs="Arial"/>
          <w:b/>
        </w:rPr>
      </w:pPr>
    </w:p>
    <w:p w14:paraId="3B9654E8" w14:textId="708A75B0" w:rsidR="006B3A9F" w:rsidRPr="00F37863" w:rsidRDefault="00E522F6" w:rsidP="003751A6">
      <w:pPr>
        <w:pStyle w:val="Akapitzlist"/>
        <w:numPr>
          <w:ilvl w:val="0"/>
          <w:numId w:val="53"/>
        </w:numPr>
        <w:tabs>
          <w:tab w:val="left" w:pos="567"/>
        </w:tabs>
        <w:ind w:left="426" w:hanging="426"/>
        <w:jc w:val="both"/>
        <w:rPr>
          <w:rFonts w:ascii="Trebuchet MS" w:hAnsi="Trebuchet MS" w:cs="Arial"/>
        </w:rPr>
      </w:pPr>
      <w:r w:rsidRPr="00F37863">
        <w:rPr>
          <w:rFonts w:ascii="Trebuchet MS" w:hAnsi="Trebuchet MS" w:cs="Arial"/>
        </w:rPr>
        <w:t>P</w:t>
      </w:r>
      <w:r w:rsidR="006B3A9F" w:rsidRPr="00F37863">
        <w:rPr>
          <w:rFonts w:ascii="Trebuchet MS" w:hAnsi="Trebuchet MS" w:cs="Arial"/>
        </w:rPr>
        <w:t>rzedmiotow</w:t>
      </w:r>
      <w:r w:rsidRPr="00F37863">
        <w:rPr>
          <w:rFonts w:ascii="Trebuchet MS" w:hAnsi="Trebuchet MS" w:cs="Arial"/>
        </w:rPr>
        <w:t>e</w:t>
      </w:r>
      <w:r w:rsidR="006B3A9F" w:rsidRPr="00F37863">
        <w:rPr>
          <w:rFonts w:ascii="Trebuchet MS" w:hAnsi="Trebuchet MS" w:cs="Arial"/>
        </w:rPr>
        <w:t xml:space="preserve"> środk</w:t>
      </w:r>
      <w:r w:rsidRPr="00F37863">
        <w:rPr>
          <w:rFonts w:ascii="Trebuchet MS" w:hAnsi="Trebuchet MS" w:cs="Arial"/>
        </w:rPr>
        <w:t>i</w:t>
      </w:r>
      <w:r w:rsidR="006B3A9F" w:rsidRPr="00F37863">
        <w:rPr>
          <w:rFonts w:ascii="Trebuchet MS" w:hAnsi="Trebuchet MS" w:cs="Arial"/>
        </w:rPr>
        <w:t xml:space="preserve"> dowodow</w:t>
      </w:r>
      <w:r w:rsidRPr="00F37863">
        <w:rPr>
          <w:rFonts w:ascii="Trebuchet MS" w:hAnsi="Trebuchet MS" w:cs="Arial"/>
        </w:rPr>
        <w:t>e</w:t>
      </w:r>
      <w:r w:rsidR="00D0122A" w:rsidRPr="00F37863">
        <w:rPr>
          <w:rFonts w:ascii="Trebuchet MS" w:hAnsi="Trebuchet MS" w:cs="Arial"/>
        </w:rPr>
        <w:t xml:space="preserve"> – Zamawiający nie żąda złożenia przedmiotowych środków dowodowych. </w:t>
      </w:r>
    </w:p>
    <w:p w14:paraId="2C55E643" w14:textId="58E00DE4" w:rsidR="00DF0AFD" w:rsidRDefault="00DF0AFD" w:rsidP="003751A6">
      <w:pPr>
        <w:pStyle w:val="Akapitzlist"/>
        <w:numPr>
          <w:ilvl w:val="1"/>
          <w:numId w:val="53"/>
        </w:numPr>
        <w:spacing w:before="120" w:after="120"/>
        <w:ind w:left="851" w:hanging="425"/>
        <w:jc w:val="both"/>
        <w:rPr>
          <w:rFonts w:ascii="Trebuchet MS" w:hAnsi="Trebuchet MS" w:cs="Arial"/>
        </w:rPr>
      </w:pPr>
      <w:r w:rsidRPr="00D320F2">
        <w:rPr>
          <w:rFonts w:ascii="Trebuchet MS" w:hAnsi="Trebuchet MS" w:cs="Arial"/>
        </w:rPr>
        <w:t>Gdziekolwiek w dokumentacji zamówienia powołane są konkretne normy i przepisy, które spełniać mają materiały, sprzęt i inne towary,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766F74A6" w14:textId="400A2110"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2CDAFC1E" w14:textId="7EE7649B"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t xml:space="preserve">Zamawiający każdorazowo zobowiązuje Wykonawców do wykazania rozwiązań równoważnych do zastosowania w stosunku do dokumentacji postępowania. W myśl art. 101 ust. 5 ustawy </w:t>
      </w:r>
      <w:proofErr w:type="spellStart"/>
      <w:r w:rsidRPr="004E54D6">
        <w:rPr>
          <w:rFonts w:ascii="Trebuchet MS" w:hAnsi="Trebuchet MS" w:cs="Arial"/>
        </w:rPr>
        <w:t>Pzp</w:t>
      </w:r>
      <w:proofErr w:type="spellEnd"/>
      <w:r w:rsidRPr="004E54D6">
        <w:rPr>
          <w:rFonts w:ascii="Trebuchet MS" w:hAnsi="Trebuchet MS" w:cs="Arial"/>
        </w:rPr>
        <w:t xml:space="preserve"> Wykonawca, który powołuje się na rozwiązania równoważne (w sytuacji, gdy opis przedmiotu zamówienia odnosi się do norm, ocen technicznych, specyfikacji technicznych i systemów referencji technicznych, o których mowa w art. 101 us.t 1 pkt 2 i ust. 3 ustawy </w:t>
      </w:r>
      <w:proofErr w:type="spellStart"/>
      <w:r w:rsidRPr="004E54D6">
        <w:rPr>
          <w:rFonts w:ascii="Trebuchet MS" w:hAnsi="Trebuchet MS" w:cs="Arial"/>
        </w:rPr>
        <w:t>Pzp</w:t>
      </w:r>
      <w:proofErr w:type="spellEnd"/>
      <w:r w:rsidRPr="004E54D6">
        <w:rPr>
          <w:rFonts w:ascii="Trebuchet MS" w:hAnsi="Trebuchet MS" w:cs="Arial"/>
        </w:rPr>
        <w:t>), jest obowiązany jest udowodnić w ofercie, że oferowane przez niego dostawy spełniają wymagania określone w SWZ. Brak wskazania tych elementów będzie traktowane jako wybór elementów opisanych w SWZ.</w:t>
      </w:r>
    </w:p>
    <w:p w14:paraId="6806CF75" w14:textId="30126EFB" w:rsidR="00DF0AFD" w:rsidRDefault="00DF0AFD" w:rsidP="003751A6">
      <w:pPr>
        <w:pStyle w:val="Akapitzlist"/>
        <w:numPr>
          <w:ilvl w:val="1"/>
          <w:numId w:val="53"/>
        </w:numPr>
        <w:spacing w:before="120" w:after="120"/>
        <w:ind w:left="851" w:hanging="425"/>
        <w:jc w:val="both"/>
        <w:rPr>
          <w:rFonts w:ascii="Trebuchet MS" w:hAnsi="Trebuchet MS" w:cs="Arial"/>
        </w:rPr>
      </w:pPr>
      <w:r w:rsidRPr="004E54D6">
        <w:rPr>
          <w:rFonts w:ascii="Trebuchet MS" w:hAnsi="Trebuchet MS" w:cs="Arial"/>
        </w:rPr>
        <w:lastRenderedPageBreak/>
        <w:t xml:space="preserve">Zamawiający zobowiązuje Wykonawców do wykazania rozwiązań równoważnych do zastosowania w stosunku do dokumentacji postępowania. W myśl art. 101 ust. 6 </w:t>
      </w:r>
      <w:proofErr w:type="spellStart"/>
      <w:r w:rsidRPr="004E54D6">
        <w:rPr>
          <w:rFonts w:ascii="Trebuchet MS" w:hAnsi="Trebuchet MS" w:cs="Arial"/>
        </w:rPr>
        <w:t>Pzp</w:t>
      </w:r>
      <w:proofErr w:type="spellEnd"/>
      <w:r w:rsidRPr="004E54D6">
        <w:rPr>
          <w:rFonts w:ascii="Trebuchet MS" w:hAnsi="Trebuchet MS" w:cs="Arial"/>
        </w:rPr>
        <w:t xml:space="preserve">, Wykonawca, który powołuje się na rozwiązania równoważne (w sytuacji, gdy opis przedmiotu zamówienia odnosi się do wymagań dotyczących wydajności lub funkcjonalności, o których mowa w art. 101 ust. 1 pkt 1 ustawy </w:t>
      </w:r>
      <w:proofErr w:type="spellStart"/>
      <w:r w:rsidRPr="004E54D6">
        <w:rPr>
          <w:rFonts w:ascii="Trebuchet MS" w:hAnsi="Trebuchet MS" w:cs="Arial"/>
        </w:rPr>
        <w:t>Pzp</w:t>
      </w:r>
      <w:proofErr w:type="spellEnd"/>
      <w:r w:rsidRPr="004E54D6">
        <w:rPr>
          <w:rFonts w:ascii="Trebuchet MS" w:hAnsi="Trebuchet MS" w:cs="Arial"/>
        </w:rPr>
        <w:t>) jest obowiązany udowodnić w ofercie, że obiekt budowlany, dostawa lub usługa, spełniają wymagania dotyczące wydajności lub funkcjonalności, określonej przez Zamawiającego.</w:t>
      </w:r>
    </w:p>
    <w:p w14:paraId="1E033553" w14:textId="6CDC0911" w:rsidR="00DF0AFD" w:rsidRDefault="00DF0AFD" w:rsidP="003751A6">
      <w:pPr>
        <w:pStyle w:val="Akapitzlist"/>
        <w:numPr>
          <w:ilvl w:val="0"/>
          <w:numId w:val="53"/>
        </w:numPr>
        <w:spacing w:before="120" w:after="120"/>
        <w:ind w:left="284" w:hanging="284"/>
        <w:jc w:val="both"/>
        <w:rPr>
          <w:rFonts w:ascii="Trebuchet MS" w:hAnsi="Trebuchet MS" w:cs="Arial"/>
        </w:rPr>
      </w:pPr>
      <w:r w:rsidRPr="00DE64EA">
        <w:rPr>
          <w:rFonts w:ascii="Trebuchet MS" w:hAnsi="Trebuchet MS" w:cs="Arial"/>
        </w:rPr>
        <w:t xml:space="preserve">Zamawiający nie wymaga zatrudnienia przez Wykonawcę lub podwykonawcę na podstawie umowy </w:t>
      </w:r>
      <w:r w:rsidRPr="00DE64EA">
        <w:rPr>
          <w:rFonts w:ascii="Trebuchet MS" w:hAnsi="Trebuchet MS" w:cs="Arial"/>
        </w:rPr>
        <w:br/>
        <w:t>o pracę osób realizujących zamówienie.</w:t>
      </w:r>
    </w:p>
    <w:p w14:paraId="7C2161B4" w14:textId="75E3EC6C" w:rsidR="00DF0AFD" w:rsidRDefault="00DF0AFD" w:rsidP="003751A6">
      <w:pPr>
        <w:pStyle w:val="Akapitzlist"/>
        <w:numPr>
          <w:ilvl w:val="0"/>
          <w:numId w:val="53"/>
        </w:numPr>
        <w:spacing w:before="120" w:after="120"/>
        <w:ind w:left="284" w:hanging="284"/>
        <w:jc w:val="both"/>
        <w:rPr>
          <w:rFonts w:ascii="Trebuchet MS" w:hAnsi="Trebuchet MS" w:cs="Arial"/>
        </w:rPr>
      </w:pPr>
      <w:r w:rsidRPr="00DE64EA">
        <w:rPr>
          <w:rFonts w:ascii="Trebuchet MS" w:hAnsi="Trebuchet MS" w:cs="Arial"/>
        </w:rPr>
        <w:t xml:space="preserve">Zamawiający nie wymaga odbycia wizji lokalnej. </w:t>
      </w:r>
    </w:p>
    <w:p w14:paraId="3AE73F61" w14:textId="6546DB1A" w:rsidR="00E522F6" w:rsidRDefault="00DF0AFD" w:rsidP="003751A6">
      <w:pPr>
        <w:pStyle w:val="Akapitzlist"/>
        <w:numPr>
          <w:ilvl w:val="0"/>
          <w:numId w:val="53"/>
        </w:numPr>
        <w:spacing w:before="120" w:after="120"/>
        <w:ind w:left="284" w:hanging="284"/>
        <w:jc w:val="both"/>
        <w:rPr>
          <w:rFonts w:ascii="Trebuchet MS" w:hAnsi="Trebuchet MS" w:cs="Arial"/>
        </w:rPr>
      </w:pPr>
      <w:r w:rsidRPr="00730CEC">
        <w:rPr>
          <w:rFonts w:ascii="Trebuchet MS" w:hAnsi="Trebuchet MS" w:cs="Arial"/>
        </w:rPr>
        <w:t>Zamawiający nie przewiduje prawa opcji.</w:t>
      </w:r>
    </w:p>
    <w:p w14:paraId="6A505F71" w14:textId="4CF0444F" w:rsidR="00012927" w:rsidRPr="00775188" w:rsidRDefault="00012927" w:rsidP="00012927">
      <w:pPr>
        <w:pStyle w:val="Akapitzlist"/>
        <w:numPr>
          <w:ilvl w:val="0"/>
          <w:numId w:val="53"/>
        </w:numPr>
        <w:spacing w:before="120" w:after="120"/>
        <w:ind w:left="284" w:hanging="284"/>
        <w:jc w:val="both"/>
        <w:rPr>
          <w:rFonts w:ascii="Trebuchet MS" w:hAnsi="Trebuchet MS" w:cs="Arial"/>
          <w:b/>
          <w:bCs/>
        </w:rPr>
      </w:pPr>
      <w:r w:rsidRPr="00775188">
        <w:rPr>
          <w:rFonts w:ascii="Trebuchet MS" w:hAnsi="Trebuchet MS" w:cs="Arial"/>
          <w:b/>
          <w:bCs/>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34D3F5BA" w14:textId="77777777" w:rsidR="0050137D" w:rsidRDefault="0050137D" w:rsidP="00A7033C">
      <w:pPr>
        <w:tabs>
          <w:tab w:val="left" w:pos="567"/>
        </w:tabs>
        <w:jc w:val="both"/>
        <w:rPr>
          <w:rFonts w:ascii="Trebuchet MS" w:hAnsi="Trebuchet MS" w:cs="Arial"/>
        </w:rPr>
      </w:pPr>
    </w:p>
    <w:p w14:paraId="46B573CA" w14:textId="77777777" w:rsidR="0050137D" w:rsidRDefault="0050137D" w:rsidP="00A7033C">
      <w:pPr>
        <w:tabs>
          <w:tab w:val="left" w:pos="567"/>
        </w:tabs>
        <w:jc w:val="both"/>
        <w:rPr>
          <w:rFonts w:ascii="Trebuchet MS" w:hAnsi="Trebuchet MS" w:cs="Arial"/>
        </w:rPr>
      </w:pPr>
    </w:p>
    <w:p w14:paraId="4A2D3B8F" w14:textId="77777777"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6D1066" w:rsidRDefault="00E51C12" w:rsidP="003751A6">
      <w:pPr>
        <w:numPr>
          <w:ilvl w:val="0"/>
          <w:numId w:val="42"/>
        </w:numPr>
        <w:tabs>
          <w:tab w:val="clear" w:pos="720"/>
          <w:tab w:val="num" w:pos="426"/>
        </w:tabs>
        <w:ind w:left="426" w:right="28" w:hanging="426"/>
        <w:jc w:val="both"/>
        <w:rPr>
          <w:rFonts w:ascii="Trebuchet MS" w:hAnsi="Trebuchet MS" w:cs="Arial"/>
        </w:rPr>
      </w:pPr>
      <w:r w:rsidRPr="006D1066">
        <w:rPr>
          <w:rFonts w:ascii="Trebuchet MS" w:hAnsi="Trebuchet MS" w:cs="Arial"/>
        </w:rPr>
        <w:t>Oferta musi obejmować całość zamówienia, Zamawiający nie dopuszcza możliwości składania ofert częściowych.</w:t>
      </w:r>
    </w:p>
    <w:p w14:paraId="33A58202" w14:textId="77777777" w:rsidR="00E51C12" w:rsidRPr="006D1066" w:rsidRDefault="00E51C12" w:rsidP="00815B6A">
      <w:pPr>
        <w:ind w:right="28"/>
        <w:jc w:val="both"/>
        <w:rPr>
          <w:rFonts w:ascii="Trebuchet MS" w:hAnsi="Trebuchet MS" w:cs="Arial"/>
        </w:rPr>
      </w:pPr>
    </w:p>
    <w:p w14:paraId="6F7951BA" w14:textId="7209C412" w:rsidR="00E51C12" w:rsidRPr="006D1066" w:rsidRDefault="00E51C12" w:rsidP="003751A6">
      <w:pPr>
        <w:numPr>
          <w:ilvl w:val="0"/>
          <w:numId w:val="42"/>
        </w:numPr>
        <w:tabs>
          <w:tab w:val="clear" w:pos="720"/>
          <w:tab w:val="num" w:pos="426"/>
        </w:tabs>
        <w:ind w:left="426" w:right="28" w:hanging="426"/>
        <w:jc w:val="both"/>
        <w:rPr>
          <w:rFonts w:ascii="Trebuchet MS" w:hAnsi="Trebuchet MS" w:cs="Arial"/>
        </w:rPr>
      </w:pPr>
      <w:r w:rsidRPr="006D1066">
        <w:rPr>
          <w:rFonts w:ascii="Trebuchet MS" w:hAnsi="Trebuchet MS" w:cs="Arial"/>
        </w:rPr>
        <w:t>Ofert</w:t>
      </w:r>
      <w:r w:rsidR="00C22C1F" w:rsidRPr="006D1066">
        <w:rPr>
          <w:rFonts w:ascii="Trebuchet MS" w:hAnsi="Trebuchet MS" w:cs="Arial"/>
        </w:rPr>
        <w:t>a</w:t>
      </w:r>
      <w:r w:rsidRPr="006D1066">
        <w:rPr>
          <w:rFonts w:ascii="Trebuchet MS" w:hAnsi="Trebuchet MS" w:cs="Arial"/>
        </w:rPr>
        <w:t xml:space="preserve"> częściow</w:t>
      </w:r>
      <w:r w:rsidR="00C22C1F" w:rsidRPr="006D1066">
        <w:rPr>
          <w:rFonts w:ascii="Trebuchet MS" w:hAnsi="Trebuchet MS" w:cs="Arial"/>
        </w:rPr>
        <w:t>a stanowić będzie ofertę o treści niezgodnej z warunkami zamówienia i zostanie odrzucona, zgodnie z art. 226 ust. 1 pkt 5 ustawy.</w:t>
      </w:r>
    </w:p>
    <w:p w14:paraId="403A7240" w14:textId="77777777" w:rsidR="009B7E09" w:rsidRPr="006D1066" w:rsidRDefault="009B7E09" w:rsidP="009B7E09">
      <w:pPr>
        <w:rPr>
          <w:rFonts w:ascii="Trebuchet MS" w:hAnsi="Trebuchet MS" w:cs="Arial"/>
        </w:rPr>
      </w:pPr>
    </w:p>
    <w:p w14:paraId="03066063" w14:textId="50505CEC" w:rsidR="00492898" w:rsidRPr="00492898" w:rsidRDefault="009B7E09" w:rsidP="003751A6">
      <w:pPr>
        <w:numPr>
          <w:ilvl w:val="0"/>
          <w:numId w:val="42"/>
        </w:numPr>
        <w:tabs>
          <w:tab w:val="clear" w:pos="720"/>
          <w:tab w:val="num" w:pos="426"/>
        </w:tabs>
        <w:ind w:left="426" w:right="28" w:hanging="426"/>
        <w:jc w:val="both"/>
        <w:rPr>
          <w:rFonts w:ascii="Trebuchet MS" w:hAnsi="Trebuchet MS" w:cs="Arial"/>
        </w:rPr>
      </w:pPr>
      <w:r w:rsidRPr="00D76E69">
        <w:rPr>
          <w:rFonts w:ascii="Trebuchet MS" w:hAnsi="Trebuchet MS" w:cs="Arial"/>
        </w:rPr>
        <w:t>Powody niedokonania podziału zamówienia na części:</w:t>
      </w:r>
      <w:r w:rsidR="00492898">
        <w:rPr>
          <w:rFonts w:ascii="Trebuchet MS" w:hAnsi="Trebuchet MS" w:cs="Arial"/>
        </w:rPr>
        <w:t xml:space="preserve"> </w:t>
      </w:r>
      <w:r w:rsidR="00492898" w:rsidRPr="00492898">
        <w:rPr>
          <w:rFonts w:ascii="Trebuchet MS" w:hAnsi="Trebuchet MS"/>
          <w:bCs/>
        </w:rPr>
        <w:t xml:space="preserve">przedmiot zamówienia jest niepodzielny, dostawa fabrycznie nowego samochodu stanowi jedno przedsięwzięcie produkcyjne. Nie ma możliwości podzielenia zamówienia polegającego na zakupie jednego samochodu na część, gdyż jest to niemożliwe pod względem technicznym, produkcyjnym i organizacyjnym. </w:t>
      </w:r>
    </w:p>
    <w:p w14:paraId="7B37B8B9" w14:textId="77777777" w:rsidR="00492898" w:rsidRDefault="00492898" w:rsidP="00815B6A">
      <w:pPr>
        <w:ind w:left="1701" w:right="28" w:hanging="1701"/>
        <w:jc w:val="both"/>
        <w:rPr>
          <w:rFonts w:ascii="Trebuchet MS" w:hAnsi="Trebuchet MS" w:cs="Arial"/>
          <w:b/>
          <w:i/>
          <w:iCs/>
          <w:color w:val="FF0000"/>
        </w:rPr>
      </w:pPr>
    </w:p>
    <w:p w14:paraId="6022CABF" w14:textId="77777777" w:rsidR="0019483D" w:rsidRDefault="0019483D" w:rsidP="00E51C12">
      <w:pPr>
        <w:ind w:left="1701" w:right="28" w:hanging="1701"/>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0588A3F7" w14:textId="77777777" w:rsidR="00E51C12" w:rsidRDefault="00E51C12" w:rsidP="00815B6A">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6606ECB5" w14:textId="77777777" w:rsidR="00E51C12" w:rsidRPr="00815B6A" w:rsidRDefault="00E51C12" w:rsidP="00E51C12">
      <w:pPr>
        <w:ind w:left="1701" w:right="28" w:hanging="1701"/>
        <w:jc w:val="both"/>
        <w:rPr>
          <w:rFonts w:ascii="Trebuchet MS" w:hAnsi="Trebuchet MS" w:cs="Arial"/>
          <w:b/>
        </w:rPr>
      </w:pPr>
    </w:p>
    <w:p w14:paraId="32B3BB83" w14:textId="77777777" w:rsidR="00E51C12" w:rsidRPr="00930FE6"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42D6FAD" w14:textId="77777777" w:rsidR="00815B6A" w:rsidRDefault="00815B6A" w:rsidP="00A7033C">
      <w:pPr>
        <w:tabs>
          <w:tab w:val="left" w:pos="567"/>
        </w:tabs>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458E57CD" w14:textId="77777777" w:rsidR="00815B6A" w:rsidRDefault="00815B6A" w:rsidP="00A7033C">
      <w:pPr>
        <w:tabs>
          <w:tab w:val="left" w:pos="567"/>
        </w:tabs>
        <w:jc w:val="both"/>
        <w:rPr>
          <w:rFonts w:ascii="Trebuchet MS" w:hAnsi="Trebuchet MS" w:cs="Arial"/>
        </w:rPr>
      </w:pPr>
    </w:p>
    <w:p w14:paraId="1196F7B5" w14:textId="77777777" w:rsidR="006A370E" w:rsidRDefault="006A370E"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6FF5D144" w14:textId="77777777" w:rsidR="006A370E" w:rsidRDefault="006A370E" w:rsidP="006A370E">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446A0A80" w14:textId="77777777" w:rsidR="006A370E" w:rsidRPr="00815B6A" w:rsidRDefault="006A370E" w:rsidP="006A370E">
      <w:pPr>
        <w:tabs>
          <w:tab w:val="left" w:pos="426"/>
        </w:tabs>
        <w:ind w:left="1701" w:right="28" w:hanging="1701"/>
        <w:jc w:val="both"/>
        <w:rPr>
          <w:rFonts w:ascii="Trebuchet MS" w:hAnsi="Trebuchet MS" w:cs="Arial"/>
          <w:b/>
        </w:rPr>
      </w:pP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63A14FE6" w14:textId="77777777" w:rsidR="00B67293" w:rsidRDefault="00B67293" w:rsidP="00A7033C">
      <w:pPr>
        <w:tabs>
          <w:tab w:val="left" w:pos="567"/>
        </w:tabs>
        <w:jc w:val="both"/>
        <w:rPr>
          <w:rFonts w:ascii="Trebuchet MS" w:hAnsi="Trebuchet MS" w:cs="Arial"/>
        </w:rPr>
        <w:sectPr w:rsidR="00B67293" w:rsidSect="00494619">
          <w:headerReference w:type="default" r:id="rId8"/>
          <w:footerReference w:type="even" r:id="rId9"/>
          <w:footerReference w:type="default" r:id="rId10"/>
          <w:headerReference w:type="first" r:id="rId11"/>
          <w:pgSz w:w="11907" w:h="16840" w:code="9"/>
          <w:pgMar w:top="1418" w:right="1247" w:bottom="1418" w:left="1276" w:header="709" w:footer="709" w:gutter="0"/>
          <w:cols w:space="708" w:equalWidth="0">
            <w:col w:w="9242"/>
          </w:cols>
          <w:noEndnote/>
        </w:sectPr>
      </w:pPr>
    </w:p>
    <w:p w14:paraId="69452C88" w14:textId="77777777" w:rsidR="00B4667B" w:rsidRDefault="007707A6" w:rsidP="006E67D3">
      <w:pPr>
        <w:tabs>
          <w:tab w:val="left" w:pos="567"/>
        </w:tabs>
        <w:spacing w:line="360" w:lineRule="auto"/>
        <w:jc w:val="center"/>
        <w:rPr>
          <w:rFonts w:ascii="Trebuchet MS" w:hAnsi="Trebuchet MS" w:cs="Arial"/>
          <w:b/>
        </w:rPr>
      </w:pPr>
      <w:r>
        <w:rPr>
          <w:rFonts w:ascii="Trebuchet MS" w:hAnsi="Trebuchet MS" w:cs="Arial"/>
          <w:b/>
        </w:rPr>
        <w:lastRenderedPageBreak/>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4DA014A9" w14:textId="49255A25" w:rsidR="00B67293" w:rsidRPr="004E515D" w:rsidRDefault="00A16332" w:rsidP="00B67293">
      <w:pPr>
        <w:jc w:val="both"/>
        <w:rPr>
          <w:rFonts w:ascii="Trebuchet MS" w:hAnsi="Trebuchet MS"/>
        </w:rPr>
      </w:pPr>
      <w:r w:rsidRPr="00C11DDE">
        <w:rPr>
          <w:rFonts w:ascii="Trebuchet MS" w:hAnsi="Trebuchet MS" w:cs="Arial"/>
        </w:rPr>
        <w:t>Zamówienie należy zrealizować w terminie:</w:t>
      </w:r>
      <w:r w:rsidRPr="00291036">
        <w:rPr>
          <w:rFonts w:ascii="Trebuchet MS" w:hAnsi="Trebuchet MS" w:cs="Arial"/>
        </w:rPr>
        <w:t xml:space="preserve"> </w:t>
      </w:r>
      <w:r w:rsidR="00F25868" w:rsidRPr="004E515D">
        <w:rPr>
          <w:rFonts w:ascii="Trebuchet MS" w:hAnsi="Trebuchet MS" w:cs="Arial"/>
          <w:b/>
        </w:rPr>
        <w:t xml:space="preserve">do </w:t>
      </w:r>
      <w:r w:rsidR="00B67293" w:rsidRPr="004E515D">
        <w:rPr>
          <w:rFonts w:ascii="Trebuchet MS" w:hAnsi="Trebuchet MS"/>
          <w:b/>
          <w:bCs/>
        </w:rPr>
        <w:t xml:space="preserve">10.11.2022 r. </w:t>
      </w:r>
      <w:r w:rsidR="00B67293" w:rsidRPr="004E515D">
        <w:rPr>
          <w:rFonts w:ascii="Trebuchet MS" w:hAnsi="Trebuchet MS"/>
        </w:rPr>
        <w:t>wskazana data wynika z</w:t>
      </w:r>
      <w:r w:rsidR="00B67293" w:rsidRPr="004E515D">
        <w:rPr>
          <w:rFonts w:ascii="Trebuchet MS" w:hAnsi="Trebuchet MS"/>
          <w:b/>
          <w:bCs/>
        </w:rPr>
        <w:t xml:space="preserve"> </w:t>
      </w:r>
      <w:r w:rsidR="00B67293" w:rsidRPr="004E515D">
        <w:rPr>
          <w:rFonts w:ascii="Trebuchet MS" w:hAnsi="Trebuchet MS"/>
        </w:rPr>
        <w:t xml:space="preserve">konieczności rozliczenia otrzymanych  dotacji, w tym podpisanych umów dotacyjnych w szczególności umowy </w:t>
      </w:r>
      <w:r w:rsidR="002B7665">
        <w:rPr>
          <w:rFonts w:ascii="Trebuchet MS" w:hAnsi="Trebuchet MS"/>
        </w:rPr>
        <w:br/>
      </w:r>
      <w:r w:rsidR="00B67293" w:rsidRPr="004E515D">
        <w:rPr>
          <w:rFonts w:ascii="Trebuchet MS" w:hAnsi="Trebuchet MS"/>
        </w:rPr>
        <w:t xml:space="preserve">nr </w:t>
      </w:r>
      <w:r w:rsidR="00B67293" w:rsidRPr="004E515D">
        <w:rPr>
          <w:rFonts w:ascii="Trebuchet MS" w:eastAsiaTheme="minorHAnsi" w:hAnsi="Trebuchet MS"/>
          <w:lang w:eastAsia="en-US"/>
        </w:rPr>
        <w:t>00047/1502080/2021/2022</w:t>
      </w:r>
      <w:r w:rsidR="00CE073A">
        <w:rPr>
          <w:rFonts w:ascii="Trebuchet MS" w:eastAsiaTheme="minorHAnsi" w:hAnsi="Trebuchet MS"/>
          <w:lang w:eastAsia="en-US"/>
        </w:rPr>
        <w:t>, z zastrzeżeniem ewentualnych zmian przewidzianych postanowieniami umowy stanowiącymi załącznik nr 4 do SWZ.</w:t>
      </w:r>
      <w:r w:rsidR="00B67293" w:rsidRPr="004E515D">
        <w:rPr>
          <w:rFonts w:ascii="Trebuchet MS" w:hAnsi="Trebuchet MS"/>
        </w:rPr>
        <w:t xml:space="preserve"> </w:t>
      </w:r>
    </w:p>
    <w:p w14:paraId="795EA3D7" w14:textId="38A3FB6A" w:rsidR="00AD783F" w:rsidRDefault="00AD783F" w:rsidP="00B67293">
      <w:pPr>
        <w:jc w:val="both"/>
        <w:rPr>
          <w:rFonts w:ascii="Trebuchet MS" w:hAnsi="Trebuchet MS" w:cs="Arial"/>
          <w:b/>
        </w:rPr>
      </w:pPr>
    </w:p>
    <w:p w14:paraId="05F0E428" w14:textId="77777777" w:rsidR="003D1050" w:rsidRDefault="003D1050" w:rsidP="00B67293">
      <w:pPr>
        <w:jc w:val="both"/>
        <w:rPr>
          <w:rFonts w:ascii="Trebuchet MS" w:hAnsi="Trebuchet MS" w:cs="Arial"/>
          <w:b/>
        </w:rPr>
      </w:pPr>
    </w:p>
    <w:p w14:paraId="05A0244C" w14:textId="128DD28F"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4EE0FF91" w:rsidR="00C477D3" w:rsidRPr="00FD56D6" w:rsidRDefault="00C477D3" w:rsidP="003751A6">
      <w:pPr>
        <w:numPr>
          <w:ilvl w:val="0"/>
          <w:numId w:val="45"/>
        </w:numPr>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 xml:space="preserve">nik nr </w:t>
      </w:r>
      <w:r w:rsidR="002A5300">
        <w:rPr>
          <w:rFonts w:ascii="Trebuchet MS" w:hAnsi="Trebuchet MS" w:cs="Arial"/>
        </w:rPr>
        <w:t>4</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6728B6E1" w:rsidR="00C477D3" w:rsidRDefault="00C477D3" w:rsidP="003751A6">
      <w:pPr>
        <w:pStyle w:val="Akapitzlist"/>
        <w:numPr>
          <w:ilvl w:val="1"/>
          <w:numId w:val="54"/>
        </w:numPr>
        <w:tabs>
          <w:tab w:val="left" w:pos="851"/>
        </w:tabs>
        <w:jc w:val="both"/>
        <w:rPr>
          <w:rFonts w:ascii="Trebuchet MS" w:hAnsi="Trebuchet MS" w:cs="Arial"/>
        </w:rPr>
      </w:pPr>
      <w:r w:rsidRPr="00933B96">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2A5300">
        <w:rPr>
          <w:rFonts w:ascii="Trebuchet MS" w:hAnsi="Trebuchet MS" w:cs="Arial"/>
        </w:rPr>
        <w:t>4</w:t>
      </w:r>
      <w:r w:rsidRPr="00933B96">
        <w:rPr>
          <w:rFonts w:ascii="Trebuchet MS" w:hAnsi="Trebuchet MS" w:cs="Arial"/>
        </w:rPr>
        <w:t xml:space="preserve"> do SWZ.</w:t>
      </w:r>
    </w:p>
    <w:p w14:paraId="182BBC4A" w14:textId="77777777" w:rsidR="00454559" w:rsidRPr="00454559" w:rsidRDefault="00454559" w:rsidP="00454559">
      <w:pPr>
        <w:pStyle w:val="Akapitzlist"/>
        <w:tabs>
          <w:tab w:val="left" w:pos="851"/>
        </w:tabs>
        <w:ind w:left="720"/>
        <w:jc w:val="both"/>
        <w:rPr>
          <w:rFonts w:ascii="Trebuchet MS" w:hAnsi="Trebuchet MS" w:cs="Arial"/>
          <w:sz w:val="10"/>
          <w:szCs w:val="10"/>
        </w:rPr>
      </w:pPr>
    </w:p>
    <w:p w14:paraId="60E33048" w14:textId="77777777" w:rsidR="00C477D3" w:rsidRPr="00933B96" w:rsidRDefault="00C477D3" w:rsidP="003751A6">
      <w:pPr>
        <w:pStyle w:val="Akapitzlist"/>
        <w:numPr>
          <w:ilvl w:val="1"/>
          <w:numId w:val="54"/>
        </w:numPr>
        <w:tabs>
          <w:tab w:val="left" w:pos="851"/>
        </w:tabs>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C477D3">
      <w:pPr>
        <w:jc w:val="both"/>
        <w:rPr>
          <w:rFonts w:ascii="Trebuchet MS" w:hAnsi="Trebuchet MS" w:cs="Arial"/>
        </w:rPr>
      </w:pPr>
    </w:p>
    <w:p w14:paraId="15722548" w14:textId="5168E344" w:rsidR="00C477D3" w:rsidRPr="00230041" w:rsidRDefault="00C477D3" w:rsidP="003751A6">
      <w:pPr>
        <w:pStyle w:val="Akapitzlist"/>
        <w:numPr>
          <w:ilvl w:val="0"/>
          <w:numId w:val="45"/>
        </w:numPr>
        <w:ind w:left="426" w:hanging="426"/>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304D95">
      <w:pPr>
        <w:pStyle w:val="Tekstpodstawowy"/>
        <w:tabs>
          <w:tab w:val="num" w:pos="567"/>
        </w:tabs>
        <w:ind w:left="567" w:hanging="567"/>
        <w:rPr>
          <w:rFonts w:ascii="Trebuchet MS" w:hAnsi="Trebuchet MS" w:cs="Arial"/>
          <w:b/>
          <w:sz w:val="20"/>
        </w:rPr>
      </w:pPr>
    </w:p>
    <w:p w14:paraId="4F440A7B" w14:textId="6E809923" w:rsidR="00304D95" w:rsidRDefault="00304D95" w:rsidP="003751A6">
      <w:pPr>
        <w:numPr>
          <w:ilvl w:val="0"/>
          <w:numId w:val="3"/>
        </w:numPr>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AD4ADC1" w14:textId="77777777" w:rsidR="00DC7EC1" w:rsidRPr="005F7740" w:rsidRDefault="00DC7EC1" w:rsidP="003751A6">
      <w:pPr>
        <w:numPr>
          <w:ilvl w:val="0"/>
          <w:numId w:val="3"/>
        </w:numPr>
        <w:jc w:val="both"/>
        <w:rPr>
          <w:rFonts w:ascii="Trebuchet MS" w:hAnsi="Trebuchet MS" w:cs="Arial"/>
        </w:rPr>
      </w:pPr>
      <w:r w:rsidRPr="005F7740">
        <w:rPr>
          <w:rFonts w:ascii="Trebuchet MS" w:hAnsi="Trebuchet MS" w:cs="Arial"/>
        </w:rPr>
        <w:t xml:space="preserve">Podana cena ofertowa musi zawierać wszystkie koszty związane z realizacją zamówienia, wynikające z opisu przedmiotu zamówienia – </w:t>
      </w:r>
      <w:r w:rsidRPr="005F7740">
        <w:rPr>
          <w:rFonts w:ascii="Trebuchet MS" w:hAnsi="Trebuchet MS" w:cs="Arial"/>
          <w:b/>
        </w:rPr>
        <w:t>cena ryczałtowa</w:t>
      </w:r>
      <w:r w:rsidRPr="005F7740">
        <w:rPr>
          <w:rFonts w:ascii="Trebuchet MS" w:hAnsi="Trebuchet MS" w:cs="Arial"/>
        </w:rPr>
        <w:t>. Cena ta będzie stała i nie może się zmienić, za wyjątkiem przypadków opisanych w projektowanych postanowieniach umowy stanowiącym załącznik nr 4 do SWZ</w:t>
      </w:r>
      <w:r w:rsidRPr="005F7740">
        <w:rPr>
          <w:rFonts w:ascii="Trebuchet MS" w:hAnsi="Trebuchet MS" w:cs="Arial"/>
          <w:i/>
        </w:rPr>
        <w:t>.</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3751A6">
      <w:pPr>
        <w:numPr>
          <w:ilvl w:val="0"/>
          <w:numId w:val="44"/>
        </w:numPr>
        <w:jc w:val="both"/>
        <w:rPr>
          <w:rFonts w:ascii="Trebuchet MS" w:hAnsi="Trebuchet MS" w:cs="Arial"/>
        </w:rPr>
      </w:pPr>
      <w:r w:rsidRPr="00F212F5">
        <w:rPr>
          <w:rFonts w:ascii="Trebuchet MS" w:hAnsi="Trebuchet MS" w:cs="Arial"/>
        </w:rPr>
        <w:t>Cenę oferty należy podać w następujący sposób:</w:t>
      </w:r>
    </w:p>
    <w:p w14:paraId="3CF3295E" w14:textId="77777777" w:rsidR="00DC7EC1" w:rsidRDefault="00DC7EC1" w:rsidP="00DC7EC1">
      <w:pPr>
        <w:pStyle w:val="Tekstpodstawowy2"/>
        <w:spacing w:before="120" w:after="120"/>
        <w:ind w:left="567"/>
        <w:rPr>
          <w:rFonts w:ascii="Trebuchet MS" w:hAnsi="Trebuchet MS" w:cs="Arial"/>
          <w:sz w:val="20"/>
        </w:rPr>
      </w:pPr>
      <w:r>
        <w:rPr>
          <w:rFonts w:ascii="Trebuchet MS" w:hAnsi="Trebuchet MS" w:cs="Arial"/>
          <w:sz w:val="20"/>
        </w:rPr>
        <w:t>Netto ………………………… zł</w:t>
      </w:r>
    </w:p>
    <w:p w14:paraId="5786D49D" w14:textId="2EEDAB0D" w:rsidR="00DC7EC1" w:rsidRPr="00AA17AF" w:rsidRDefault="00DC7EC1" w:rsidP="00DC7EC1">
      <w:pPr>
        <w:pStyle w:val="Tekstpodstawowy2"/>
        <w:spacing w:before="120" w:after="120"/>
        <w:ind w:left="567"/>
        <w:rPr>
          <w:rFonts w:ascii="Trebuchet MS" w:hAnsi="Trebuchet MS" w:cs="Arial"/>
          <w:i/>
          <w:iCs/>
          <w:color w:val="FF0000"/>
          <w:sz w:val="18"/>
          <w:szCs w:val="18"/>
        </w:rPr>
      </w:pPr>
      <w:r>
        <w:rPr>
          <w:rFonts w:ascii="Trebuchet MS" w:hAnsi="Trebuchet MS" w:cs="Arial"/>
          <w:sz w:val="20"/>
        </w:rPr>
        <w:t xml:space="preserve">VAT – (23%) ………………… zł, </w:t>
      </w:r>
      <w:r w:rsidRPr="00AA17AF">
        <w:rPr>
          <w:rFonts w:ascii="Trebuchet MS" w:hAnsi="Trebuchet MS" w:cs="Arial"/>
          <w:i/>
          <w:iCs/>
          <w:color w:val="FF0000"/>
          <w:sz w:val="18"/>
          <w:szCs w:val="18"/>
        </w:rPr>
        <w:t>wg wiedzy Zamawiającego stawka VAT 23%</w:t>
      </w:r>
    </w:p>
    <w:p w14:paraId="6A97603A" w14:textId="77777777" w:rsidR="00DC7EC1" w:rsidRDefault="00DC7EC1" w:rsidP="00DC7EC1">
      <w:pPr>
        <w:pStyle w:val="Tekstpodstawowy2"/>
        <w:spacing w:before="120" w:after="120"/>
        <w:ind w:left="567"/>
        <w:rPr>
          <w:rFonts w:ascii="Trebuchet MS" w:hAnsi="Trebuchet MS" w:cs="Arial"/>
          <w:sz w:val="20"/>
        </w:rPr>
      </w:pPr>
      <w:r>
        <w:rPr>
          <w:rFonts w:ascii="Trebuchet MS" w:hAnsi="Trebuchet MS" w:cs="Arial"/>
          <w:sz w:val="20"/>
        </w:rPr>
        <w:t>Brutto ………………………… zł.</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3751A6">
      <w:pPr>
        <w:numPr>
          <w:ilvl w:val="0"/>
          <w:numId w:val="44"/>
        </w:numPr>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6768DC">
      <w:pPr>
        <w:jc w:val="both"/>
        <w:rPr>
          <w:rFonts w:ascii="Trebuchet MS" w:hAnsi="Trebuchet MS" w:cs="Arial"/>
        </w:rPr>
      </w:pPr>
    </w:p>
    <w:p w14:paraId="4D914B40" w14:textId="77777777" w:rsidR="00567D53" w:rsidRPr="00567D53" w:rsidRDefault="00304D95" w:rsidP="003751A6">
      <w:pPr>
        <w:numPr>
          <w:ilvl w:val="0"/>
          <w:numId w:val="44"/>
        </w:numPr>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567D53">
      <w:pPr>
        <w:pStyle w:val="Akapitzlist"/>
        <w:rPr>
          <w:rFonts w:ascii="Trebuchet MS" w:hAnsi="Trebuchet MS" w:cs="Arial"/>
          <w:color w:val="000000"/>
          <w:sz w:val="10"/>
          <w:szCs w:val="10"/>
        </w:rPr>
      </w:pPr>
    </w:p>
    <w:p w14:paraId="38617AE2" w14:textId="25724514" w:rsidR="00304D95" w:rsidRPr="00567D53" w:rsidRDefault="00304D95" w:rsidP="003751A6">
      <w:pPr>
        <w:pStyle w:val="Akapitzlist"/>
        <w:numPr>
          <w:ilvl w:val="0"/>
          <w:numId w:val="62"/>
        </w:numPr>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3751A6">
      <w:pPr>
        <w:pStyle w:val="Akapitzlist"/>
        <w:numPr>
          <w:ilvl w:val="0"/>
          <w:numId w:val="62"/>
        </w:numPr>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3751A6">
      <w:pPr>
        <w:pStyle w:val="Akapitzlist"/>
        <w:numPr>
          <w:ilvl w:val="0"/>
          <w:numId w:val="62"/>
        </w:numPr>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8AF26E8" w14:textId="77777777" w:rsidR="00601EA9" w:rsidRDefault="00601EA9" w:rsidP="0042417D">
      <w:pPr>
        <w:shd w:val="clear" w:color="auto" w:fill="FFFFFF"/>
        <w:spacing w:line="360" w:lineRule="auto"/>
        <w:ind w:right="100"/>
        <w:jc w:val="center"/>
        <w:rPr>
          <w:rFonts w:ascii="Trebuchet MS" w:hAnsi="Trebuchet MS" w:cs="Arial"/>
          <w:b/>
        </w:rPr>
      </w:pPr>
    </w:p>
    <w:p w14:paraId="4EF51F64" w14:textId="73D1F4F4"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lastRenderedPageBreak/>
        <w:t>ROZDZIAŁ XI</w:t>
      </w:r>
    </w:p>
    <w:p w14:paraId="2CC21413" w14:textId="77777777" w:rsidR="0042417D" w:rsidRPr="003F26D5" w:rsidRDefault="0042417D" w:rsidP="0042417D">
      <w:pPr>
        <w:shd w:val="clear" w:color="auto" w:fill="FFFFFF"/>
        <w:spacing w:line="360" w:lineRule="auto"/>
        <w:ind w:right="100"/>
        <w:jc w:val="center"/>
        <w:rPr>
          <w:rFonts w:ascii="Trebuchet MS" w:hAnsi="Trebuchet MS" w:cs="Arial"/>
          <w:b/>
        </w:rPr>
      </w:pPr>
      <w:r w:rsidRPr="003F26D5">
        <w:rPr>
          <w:rFonts w:ascii="Trebuchet MS" w:hAnsi="Trebuchet MS" w:cs="Arial"/>
          <w:b/>
        </w:rPr>
        <w:t>INFORMACJA NA TEMAT MOŻLIWOŚCI ROZLICZANIA SIĘ W WALUTACH OBCYCH</w:t>
      </w:r>
    </w:p>
    <w:p w14:paraId="2C88E117" w14:textId="77777777" w:rsidR="0042417D" w:rsidRPr="00A0130D" w:rsidRDefault="0042417D" w:rsidP="0042417D">
      <w:pPr>
        <w:pStyle w:val="Tekstpodstawowy"/>
        <w:rPr>
          <w:rFonts w:ascii="Trebuchet MS" w:hAnsi="Trebuchet MS" w:cs="Arial"/>
          <w:sz w:val="20"/>
        </w:rPr>
      </w:pP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6681750B" w:rsidR="002168A0" w:rsidRDefault="006E67D3" w:rsidP="003751A6">
      <w:pPr>
        <w:numPr>
          <w:ilvl w:val="1"/>
          <w:numId w:val="9"/>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xml:space="preserve">, </w:t>
      </w:r>
      <w:proofErr w:type="spellStart"/>
      <w:r w:rsidR="002E2D32">
        <w:rPr>
          <w:rFonts w:ascii="Trebuchet MS" w:hAnsi="Trebuchet MS" w:cs="Arial"/>
        </w:rPr>
        <w:t>tj</w:t>
      </w:r>
      <w:proofErr w:type="spellEnd"/>
      <w:r w:rsidR="002E2D32">
        <w:rPr>
          <w:rFonts w:ascii="Trebuchet MS" w:hAnsi="Trebuchet MS" w:cs="Arial"/>
        </w:rPr>
        <w:t>:</w:t>
      </w:r>
    </w:p>
    <w:p w14:paraId="0F116ADD" w14:textId="698420B5" w:rsidR="002E63FB" w:rsidRDefault="002E63FB" w:rsidP="007C5F73">
      <w:pPr>
        <w:jc w:val="both"/>
        <w:rPr>
          <w:rFonts w:ascii="Trebuchet MS" w:hAnsi="Trebuchet MS" w:cs="Arial"/>
        </w:rPr>
      </w:pPr>
    </w:p>
    <w:p w14:paraId="22BD2587" w14:textId="3DF7D615" w:rsidR="00B30705" w:rsidRPr="008D3896" w:rsidRDefault="00B30705" w:rsidP="003751A6">
      <w:pPr>
        <w:pStyle w:val="Akapitzlist"/>
        <w:numPr>
          <w:ilvl w:val="2"/>
          <w:numId w:val="65"/>
        </w:numPr>
        <w:spacing w:before="120" w:after="120"/>
        <w:ind w:left="644"/>
        <w:jc w:val="both"/>
        <w:rPr>
          <w:rFonts w:ascii="Trebuchet MS" w:hAnsi="Trebuchet MS" w:cs="Arial"/>
        </w:rPr>
      </w:pPr>
      <w:bookmarkStart w:id="7" w:name="_Hlk101344436"/>
      <w:r w:rsidRPr="00527D30">
        <w:rPr>
          <w:rFonts w:ascii="Trebuchet MS" w:hAnsi="Trebuchet MS" w:cs="Arial"/>
        </w:rPr>
        <w:t xml:space="preserve">poprzez Platformę zakupową pod adresem: </w:t>
      </w:r>
      <w:hyperlink r:id="rId12" w:history="1">
        <w:r w:rsidRPr="0019685F">
          <w:rPr>
            <w:rStyle w:val="Hipercze"/>
            <w:rFonts w:ascii="Trebuchet MS" w:hAnsi="Trebuchet MS" w:cs="Arial"/>
          </w:rPr>
          <w:t>https://platformazakupowa.pl/pn/mosina</w:t>
        </w:r>
      </w:hyperlink>
      <w:r>
        <w:rPr>
          <w:rFonts w:ascii="Trebuchet MS" w:hAnsi="Trebuchet MS" w:cs="Arial"/>
        </w:rPr>
        <w:t xml:space="preserve"> </w:t>
      </w:r>
      <w:r w:rsidRPr="00527D30">
        <w:rPr>
          <w:rFonts w:ascii="Trebuchet MS" w:hAnsi="Trebuchet MS" w:cs="Arial"/>
        </w:rPr>
        <w:t xml:space="preserve"> (zwanej dalej zamiennie Platformą zakupową), w wierszu oznaczonym tytułem oraz znakiem niniejszego postępowania. Informacje dotyczące odpowiedzi na pytania, zmiany specyfikacji, zmiany terminu składania i otwarcia ofert Zamawiający będzie zamieszczał na platformie </w:t>
      </w:r>
      <w:r>
        <w:rPr>
          <w:rFonts w:ascii="Trebuchet MS" w:hAnsi="Trebuchet MS" w:cs="Arial"/>
        </w:rPr>
        <w:br/>
      </w:r>
      <w:r w:rsidRPr="00527D30">
        <w:rPr>
          <w:rFonts w:ascii="Trebuchet MS" w:hAnsi="Trebuchet MS" w:cs="Arial"/>
        </w:rPr>
        <w:t xml:space="preserve">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w:t>
      </w:r>
      <w:hyperlink r:id="rId13" w:history="1">
        <w:r w:rsidRPr="0019685F">
          <w:rPr>
            <w:rStyle w:val="Hipercze"/>
            <w:rFonts w:ascii="Trebuchet MS" w:hAnsi="Trebuchet MS" w:cs="Arial"/>
          </w:rPr>
          <w:t>https://platformazakupowa.pl</w:t>
        </w:r>
      </w:hyperlink>
      <w:r>
        <w:rPr>
          <w:rFonts w:ascii="Trebuchet MS" w:hAnsi="Trebuchet MS" w:cs="Arial"/>
        </w:rPr>
        <w:t xml:space="preserve"> </w:t>
      </w:r>
      <w:r w:rsidRPr="00527D30">
        <w:rPr>
          <w:rFonts w:ascii="Trebuchet MS" w:hAnsi="Trebuchet MS" w:cs="Arial"/>
        </w:rPr>
        <w:t xml:space="preserve"> przesłanych przez Zamawiającego, gdyż system powiadomień może ulec awarii lub powiadomienie może trafić do folderu SPAM</w:t>
      </w:r>
    </w:p>
    <w:p w14:paraId="4D5572ED" w14:textId="77777777" w:rsidR="00B30705" w:rsidRPr="006C7C5B" w:rsidRDefault="00B30705" w:rsidP="00B30705">
      <w:pPr>
        <w:pStyle w:val="Akapitzlist"/>
        <w:spacing w:before="120" w:after="120"/>
        <w:ind w:left="709"/>
        <w:jc w:val="both"/>
        <w:rPr>
          <w:rFonts w:ascii="Trebuchet MS" w:hAnsi="Trebuchet MS" w:cs="Arial"/>
          <w:color w:val="FF0000"/>
        </w:rPr>
      </w:pPr>
      <w:r>
        <w:rPr>
          <w:rFonts w:ascii="Trebuchet MS" w:hAnsi="Trebuchet MS" w:cs="Arial"/>
        </w:rPr>
        <w:t>lub</w:t>
      </w:r>
    </w:p>
    <w:p w14:paraId="6226C17E" w14:textId="77777777" w:rsidR="00B30705" w:rsidRPr="00B30705" w:rsidRDefault="00B30705" w:rsidP="003751A6">
      <w:pPr>
        <w:pStyle w:val="Akapitzlist"/>
        <w:numPr>
          <w:ilvl w:val="2"/>
          <w:numId w:val="65"/>
        </w:numPr>
        <w:spacing w:before="120" w:after="120"/>
        <w:ind w:left="709" w:hanging="283"/>
        <w:jc w:val="both"/>
        <w:rPr>
          <w:rFonts w:ascii="Trebuchet MS" w:hAnsi="Trebuchet MS" w:cs="Arial"/>
          <w:color w:val="FF0000"/>
        </w:rPr>
      </w:pPr>
      <w:r w:rsidRPr="00777841">
        <w:rPr>
          <w:rFonts w:ascii="Trebuchet MS" w:hAnsi="Trebuchet MS" w:cs="Arial"/>
        </w:rPr>
        <w:t xml:space="preserve">pocztą elektroniczną na adres e-mail Zamawiającego: bzp@mosina.pl </w:t>
      </w:r>
      <w:r w:rsidRPr="00777841">
        <w:rPr>
          <w:rFonts w:ascii="Trebuchet MS" w:hAnsi="Trebuchet MS" w:cs="Arial"/>
          <w:b/>
          <w:bCs/>
          <w:color w:val="FF0000"/>
        </w:rPr>
        <w:t>(</w:t>
      </w:r>
      <w:r w:rsidRPr="00777841">
        <w:rPr>
          <w:rFonts w:ascii="Trebuchet MS" w:hAnsi="Trebuchet MS" w:cs="Arial"/>
          <w:b/>
          <w:bCs/>
          <w:color w:val="FF0000"/>
          <w:u w:val="single"/>
        </w:rPr>
        <w:t>nie dotyczy składania ofert</w:t>
      </w:r>
      <w:r w:rsidRPr="00777841">
        <w:rPr>
          <w:rFonts w:ascii="Trebuchet MS" w:hAnsi="Trebuchet MS" w:cs="Arial"/>
          <w:b/>
          <w:bCs/>
          <w:color w:val="FF0000"/>
        </w:rPr>
        <w:t>)</w:t>
      </w:r>
      <w:r w:rsidRPr="00777841">
        <w:rPr>
          <w:rFonts w:ascii="Trebuchet MS" w:hAnsi="Trebuchet MS" w:cs="Arial"/>
          <w:color w:val="FF0000"/>
        </w:rPr>
        <w:t xml:space="preserve"> </w:t>
      </w:r>
      <w:r w:rsidRPr="00777841">
        <w:rPr>
          <w:rFonts w:ascii="Trebuchet MS" w:hAnsi="Trebuchet MS" w:cs="Arial"/>
        </w:rPr>
        <w:t xml:space="preserve">oraz adresy e-mail Wykonawców podane w formularzach ofertowych. Po otwarciu ofert </w:t>
      </w:r>
      <w:r w:rsidRPr="00EB7280">
        <w:rPr>
          <w:rFonts w:ascii="Trebuchet MS" w:hAnsi="Trebuchet MS" w:cs="Arial"/>
        </w:rPr>
        <w:t>kontakt przez adres e-mail</w:t>
      </w:r>
      <w:r w:rsidRPr="00786D6A">
        <w:rPr>
          <w:rFonts w:ascii="Trebuchet MS" w:hAnsi="Trebuchet MS" w:cs="Arial"/>
        </w:rPr>
        <w:t xml:space="preserve"> będzie możliwy tylko poprzez adres (adresy) wskazane w formularzu ofertowym</w:t>
      </w:r>
      <w:r w:rsidRPr="008649CC">
        <w:rPr>
          <w:rFonts w:ascii="Trebuchet MS" w:hAnsi="Trebuchet MS" w:cs="Arial"/>
        </w:rPr>
        <w:t xml:space="preserve">, z tym, że </w:t>
      </w:r>
      <w:r w:rsidRPr="00B30705">
        <w:rPr>
          <w:rFonts w:ascii="Trebuchet MS" w:hAnsi="Trebuchet MS" w:cs="Arial"/>
          <w:color w:val="FF0000"/>
        </w:rPr>
        <w:t>Zamawiający zaleca, by komunikacja</w:t>
      </w:r>
      <w:r w:rsidRPr="00777841">
        <w:rPr>
          <w:rFonts w:ascii="Trebuchet MS" w:hAnsi="Trebuchet MS" w:cs="Arial"/>
        </w:rPr>
        <w:t xml:space="preserve"> </w:t>
      </w:r>
      <w:r w:rsidRPr="00B30705">
        <w:rPr>
          <w:rFonts w:ascii="Trebuchet MS" w:hAnsi="Trebuchet MS" w:cs="Arial"/>
          <w:color w:val="FF0000"/>
        </w:rPr>
        <w:t>odbywała się za pomocą Platformy zakupowej.</w:t>
      </w:r>
    </w:p>
    <w:bookmarkEnd w:id="7"/>
    <w:p w14:paraId="0A48449D" w14:textId="77777777" w:rsidR="00B30705" w:rsidRDefault="00B30705" w:rsidP="007C5F73">
      <w:pPr>
        <w:jc w:val="both"/>
        <w:rPr>
          <w:rFonts w:ascii="Trebuchet MS" w:hAnsi="Trebuchet MS" w:cs="Arial"/>
        </w:rPr>
      </w:pPr>
    </w:p>
    <w:p w14:paraId="0E3BEC15" w14:textId="460CD7A4" w:rsidR="00DA3E1B" w:rsidRPr="00B03B94" w:rsidRDefault="006E67D3" w:rsidP="003751A6">
      <w:pPr>
        <w:numPr>
          <w:ilvl w:val="1"/>
          <w:numId w:val="9"/>
        </w:numPr>
        <w:tabs>
          <w:tab w:val="clear" w:pos="567"/>
        </w:tabs>
        <w:ind w:left="284" w:hanging="284"/>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w:t>
      </w:r>
      <w:r w:rsidR="00B03B94">
        <w:rPr>
          <w:rFonts w:ascii="Trebuchet MS" w:hAnsi="Trebuchet MS" w:cs="Arial"/>
          <w:b/>
        </w:rPr>
        <w:t xml:space="preserve"> </w:t>
      </w:r>
      <w:r w:rsidR="00B04DDC" w:rsidRPr="00B03B94">
        <w:rPr>
          <w:rFonts w:ascii="Trebuchet MS" w:hAnsi="Trebuchet MS" w:cs="Arial"/>
          <w:b/>
        </w:rPr>
        <w:t xml:space="preserve">w formie elektronicznej (oznacza to postać </w:t>
      </w:r>
      <w:r w:rsidR="00B04DDC" w:rsidRPr="00B30705">
        <w:rPr>
          <w:rFonts w:ascii="Trebuchet MS" w:hAnsi="Trebuchet MS" w:cs="Arial"/>
          <w:b/>
          <w:color w:val="FF0000"/>
        </w:rPr>
        <w:t>elektroniczną opatrzoną</w:t>
      </w:r>
      <w:r w:rsidR="00B04DDC" w:rsidRPr="00B03B94">
        <w:rPr>
          <w:rFonts w:ascii="Trebuchet MS" w:hAnsi="Trebuchet MS" w:cs="Arial"/>
          <w:b/>
        </w:rPr>
        <w:t xml:space="preserve"> </w:t>
      </w:r>
      <w:r w:rsidR="00B04DDC" w:rsidRPr="00B30705">
        <w:rPr>
          <w:rFonts w:ascii="Trebuchet MS" w:hAnsi="Trebuchet MS" w:cs="Arial"/>
          <w:b/>
          <w:color w:val="FF0000"/>
        </w:rPr>
        <w:t>kwalifikowanym podpisem elektronicznym</w:t>
      </w:r>
      <w:r w:rsidR="00B04DDC" w:rsidRPr="00B03B94">
        <w:rPr>
          <w:rFonts w:ascii="Trebuchet MS" w:hAnsi="Trebuchet MS" w:cs="Arial"/>
          <w:b/>
        </w:rPr>
        <w:t>)</w:t>
      </w:r>
      <w:r w:rsidRPr="00B03B94">
        <w:rPr>
          <w:rFonts w:ascii="Trebuchet MS" w:hAnsi="Trebuchet MS" w:cs="Arial"/>
          <w:b/>
        </w:rPr>
        <w:t>,</w:t>
      </w:r>
    </w:p>
    <w:p w14:paraId="4B0E5EED" w14:textId="53288BB6" w:rsidR="00933B96" w:rsidRDefault="00933B96" w:rsidP="002E63FB">
      <w:pPr>
        <w:ind w:left="426"/>
        <w:jc w:val="both"/>
        <w:rPr>
          <w:rFonts w:ascii="Trebuchet MS" w:hAnsi="Trebuchet MS" w:cs="Arial"/>
          <w:b/>
        </w:rPr>
      </w:pPr>
    </w:p>
    <w:p w14:paraId="015C7B66" w14:textId="08A5F260" w:rsidR="002E63FB" w:rsidRPr="0063294A" w:rsidRDefault="00982605" w:rsidP="002E63FB">
      <w:pPr>
        <w:ind w:left="426"/>
        <w:jc w:val="both"/>
        <w:rPr>
          <w:rFonts w:ascii="Trebuchet MS" w:hAnsi="Trebuchet MS" w:cs="Arial"/>
          <w:b/>
          <w:sz w:val="24"/>
          <w:szCs w:val="24"/>
        </w:rPr>
      </w:pPr>
      <w:r>
        <w:rPr>
          <w:rFonts w:ascii="Trebuchet MS" w:hAnsi="Trebuchet MS" w:cs="Arial"/>
          <w:b/>
          <w:color w:val="FF0000"/>
          <w:sz w:val="24"/>
          <w:szCs w:val="24"/>
        </w:rPr>
        <w:t>-</w:t>
      </w:r>
      <w:r w:rsidR="007C5F73" w:rsidRPr="0063294A">
        <w:rPr>
          <w:rFonts w:ascii="Trebuchet MS" w:hAnsi="Trebuchet MS" w:cs="Arial"/>
          <w:b/>
          <w:sz w:val="24"/>
          <w:szCs w:val="24"/>
        </w:rPr>
        <w:t xml:space="preserve"> </w:t>
      </w:r>
      <w:r w:rsidRPr="00934B5D">
        <w:rPr>
          <w:rFonts w:ascii="Trebuchet MS" w:hAnsi="Trebuchet MS" w:cs="Arial"/>
          <w:b/>
          <w:color w:val="FF0000"/>
          <w:sz w:val="24"/>
          <w:szCs w:val="24"/>
        </w:rPr>
        <w:t>wyłącznie poprzez Platformę zakupową</w:t>
      </w:r>
      <w:r>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73A422E" w14:textId="4A919544" w:rsidR="00332BE5" w:rsidRDefault="00332BE5" w:rsidP="003751A6">
      <w:pPr>
        <w:numPr>
          <w:ilvl w:val="1"/>
          <w:numId w:val="9"/>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Pr>
          <w:rFonts w:ascii="Trebuchet MS" w:hAnsi="Trebuchet MS" w:cs="Arial"/>
        </w:rPr>
        <w:br/>
      </w:r>
      <w:r w:rsidRPr="00FE58E1">
        <w:rPr>
          <w:rFonts w:ascii="Trebuchet MS" w:hAnsi="Trebuchet MS" w:cs="Arial"/>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Pr>
          <w:rFonts w:ascii="Trebuchet MS" w:hAnsi="Trebuchet MS" w:cs="Arial"/>
        </w:rPr>
        <w:t xml:space="preserve"> </w:t>
      </w:r>
      <w:proofErr w:type="spellStart"/>
      <w:r>
        <w:rPr>
          <w:rFonts w:ascii="Trebuchet MS" w:hAnsi="Trebuchet MS" w:cs="Arial"/>
        </w:rPr>
        <w:t>Pzp</w:t>
      </w:r>
      <w:proofErr w:type="spellEnd"/>
      <w:r>
        <w:rPr>
          <w:rFonts w:ascii="Trebuchet MS" w:hAnsi="Trebuchet MS" w:cs="Arial"/>
        </w:rPr>
        <w:t xml:space="preserve">. </w:t>
      </w:r>
    </w:p>
    <w:p w14:paraId="39952CC7" w14:textId="1DE4F1E9" w:rsidR="006E67D3" w:rsidRDefault="006E67D3" w:rsidP="003751A6">
      <w:pPr>
        <w:numPr>
          <w:ilvl w:val="1"/>
          <w:numId w:val="9"/>
        </w:numPr>
        <w:tabs>
          <w:tab w:val="clear" w:pos="567"/>
        </w:tabs>
        <w:ind w:left="284" w:hanging="284"/>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011A44">
      <w:pPr>
        <w:rPr>
          <w:rFonts w:ascii="Trebuchet MS" w:hAnsi="Trebuchet MS" w:cs="Arial"/>
        </w:rPr>
      </w:pPr>
    </w:p>
    <w:p w14:paraId="7A0979C8" w14:textId="48228D5D" w:rsidR="00011A44" w:rsidRDefault="00011A44" w:rsidP="003751A6">
      <w:pPr>
        <w:numPr>
          <w:ilvl w:val="1"/>
          <w:numId w:val="9"/>
        </w:numPr>
        <w:tabs>
          <w:tab w:val="clear" w:pos="567"/>
        </w:tabs>
        <w:ind w:left="284" w:hanging="284"/>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D73844">
        <w:rPr>
          <w:rFonts w:ascii="Trebuchet MS" w:hAnsi="Trebuchet MS" w:cs="Arial"/>
        </w:rPr>
        <w:t>u</w:t>
      </w:r>
      <w:r w:rsidR="00C373C5">
        <w:rPr>
          <w:rFonts w:ascii="Trebuchet MS" w:hAnsi="Trebuchet MS" w:cs="Arial"/>
        </w:rPr>
        <w:t>dokumentowana (wymagana jest pisemna notatka z ustnej rozmowy).</w:t>
      </w:r>
    </w:p>
    <w:p w14:paraId="5891D821" w14:textId="77777777" w:rsidR="006E67D3" w:rsidRPr="00246FB5" w:rsidRDefault="006E67D3" w:rsidP="006E67D3">
      <w:pPr>
        <w:jc w:val="both"/>
        <w:rPr>
          <w:rFonts w:ascii="Trebuchet MS" w:hAnsi="Trebuchet MS" w:cs="Arial"/>
        </w:rPr>
      </w:pPr>
    </w:p>
    <w:p w14:paraId="1FC83AD5" w14:textId="77777777" w:rsidR="00EC066F" w:rsidRDefault="00EC066F" w:rsidP="003751A6">
      <w:pPr>
        <w:numPr>
          <w:ilvl w:val="1"/>
          <w:numId w:val="65"/>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zakupowej </w:t>
      </w:r>
      <w:r w:rsidRPr="00DA6669">
        <w:rPr>
          <w:rFonts w:ascii="Trebuchet MS" w:hAnsi="Trebuchet MS" w:cs="Arial"/>
        </w:rPr>
        <w:t>informacje dotyczące:</w:t>
      </w:r>
    </w:p>
    <w:p w14:paraId="5F85B294" w14:textId="77777777" w:rsidR="00EC066F" w:rsidRPr="00DA6669" w:rsidRDefault="00EC066F" w:rsidP="003751A6">
      <w:pPr>
        <w:pStyle w:val="Akapitzlist"/>
        <w:numPr>
          <w:ilvl w:val="2"/>
          <w:numId w:val="65"/>
        </w:numPr>
        <w:ind w:left="567" w:hanging="283"/>
        <w:jc w:val="both"/>
        <w:rPr>
          <w:rFonts w:ascii="Trebuchet MS" w:hAnsi="Trebuchet MS" w:cs="Arial"/>
        </w:rPr>
      </w:pPr>
      <w:r>
        <w:rPr>
          <w:rFonts w:ascii="Trebuchet MS" w:hAnsi="Trebuchet MS" w:cs="Arial"/>
        </w:rPr>
        <w:lastRenderedPageBreak/>
        <w:t>nazw albo imion i nazwisk oraz siedzib lub miejsc prowadzonej działalności gospodarczej albo miejsc zamieszkania Wykonawców, których oferty zostały otwarte</w:t>
      </w:r>
      <w:r w:rsidRPr="00DA6669">
        <w:rPr>
          <w:rFonts w:ascii="Trebuchet MS" w:hAnsi="Trebuchet MS" w:cs="Arial"/>
        </w:rPr>
        <w:t>;</w:t>
      </w:r>
    </w:p>
    <w:p w14:paraId="2720B042" w14:textId="77777777" w:rsidR="00EC066F" w:rsidRPr="003F207E" w:rsidRDefault="00EC066F" w:rsidP="003751A6">
      <w:pPr>
        <w:pStyle w:val="Akapitzlist"/>
        <w:numPr>
          <w:ilvl w:val="2"/>
          <w:numId w:val="65"/>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70A82738" w:rsidR="006E67D3" w:rsidRDefault="006E67D3" w:rsidP="003751A6">
      <w:pPr>
        <w:numPr>
          <w:ilvl w:val="1"/>
          <w:numId w:val="9"/>
        </w:numPr>
        <w:tabs>
          <w:tab w:val="clear" w:pos="567"/>
        </w:tabs>
        <w:ind w:left="426" w:hanging="426"/>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EC066F">
        <w:rPr>
          <w:rFonts w:ascii="Trebuchet MS" w:hAnsi="Trebuchet MS" w:cs="Arial"/>
        </w:rPr>
        <w:t>zakupowej</w:t>
      </w:r>
      <w:r>
        <w:rPr>
          <w:rFonts w:ascii="Trebuchet MS" w:hAnsi="Trebuchet MS" w:cs="Arial"/>
        </w:rPr>
        <w:t>.</w:t>
      </w:r>
    </w:p>
    <w:p w14:paraId="0FCD02E3" w14:textId="77777777" w:rsidR="006E67D3" w:rsidRPr="00246FB5" w:rsidRDefault="006E67D3" w:rsidP="006E67D3">
      <w:pPr>
        <w:jc w:val="both"/>
        <w:rPr>
          <w:rFonts w:ascii="Trebuchet MS" w:hAnsi="Trebuchet MS" w:cs="Arial"/>
        </w:rPr>
      </w:pPr>
    </w:p>
    <w:p w14:paraId="46F480DA" w14:textId="7F55DDA9" w:rsidR="006E67D3" w:rsidRPr="003F207E" w:rsidRDefault="006E67D3" w:rsidP="003751A6">
      <w:pPr>
        <w:numPr>
          <w:ilvl w:val="1"/>
          <w:numId w:val="9"/>
        </w:numPr>
        <w:tabs>
          <w:tab w:val="clear" w:pos="567"/>
        </w:tabs>
        <w:ind w:left="426" w:hanging="426"/>
        <w:jc w:val="both"/>
        <w:rPr>
          <w:rFonts w:ascii="Trebuchet MS" w:hAnsi="Trebuchet MS" w:cs="Arial"/>
          <w:b/>
        </w:rPr>
      </w:pPr>
      <w:r w:rsidRPr="003F207E">
        <w:rPr>
          <w:rFonts w:ascii="Trebuchet MS" w:hAnsi="Trebuchet MS" w:cs="Arial"/>
          <w:b/>
        </w:rPr>
        <w:t xml:space="preserve">Przyjmuje się, że dokument wysłany przy użyciu Platformy </w:t>
      </w:r>
      <w:r w:rsidR="00EC066F">
        <w:rPr>
          <w:rFonts w:ascii="Trebuchet MS" w:hAnsi="Trebuchet MS" w:cs="Arial"/>
          <w:b/>
        </w:rPr>
        <w:t>zakupowej</w:t>
      </w:r>
      <w:r w:rsidRPr="003F207E">
        <w:rPr>
          <w:rFonts w:ascii="Trebuchet MS" w:hAnsi="Trebuchet MS" w:cs="Arial"/>
          <w:b/>
        </w:rPr>
        <w:t xml:space="preserve">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 xml:space="preserve">reścią, w dniu jego przekazania na Platformę </w:t>
      </w:r>
      <w:r w:rsidR="008310C7">
        <w:rPr>
          <w:rFonts w:ascii="Trebuchet MS" w:hAnsi="Trebuchet MS" w:cs="Arial"/>
          <w:b/>
        </w:rPr>
        <w:t>zakupow</w:t>
      </w:r>
      <w:r w:rsidR="00011A44">
        <w:rPr>
          <w:rFonts w:ascii="Trebuchet MS" w:hAnsi="Trebuchet MS" w:cs="Arial"/>
          <w:b/>
        </w:rPr>
        <w:t>ą.</w:t>
      </w:r>
    </w:p>
    <w:p w14:paraId="2D00027D" w14:textId="77777777" w:rsidR="006E67D3" w:rsidRDefault="006E67D3" w:rsidP="006E67D3">
      <w:pPr>
        <w:jc w:val="both"/>
        <w:rPr>
          <w:rFonts w:ascii="Trebuchet MS" w:hAnsi="Trebuchet MS" w:cs="Arial"/>
        </w:rPr>
      </w:pPr>
    </w:p>
    <w:p w14:paraId="746C4056" w14:textId="77777777" w:rsidR="00143A7B" w:rsidRDefault="00143A7B"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77777777" w:rsidR="00143A7B" w:rsidRPr="003F26D5"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FE5A148" w14:textId="77777777" w:rsidR="00143A7B" w:rsidRDefault="00143A7B" w:rsidP="006E67D3">
      <w:pPr>
        <w:jc w:val="both"/>
        <w:rPr>
          <w:rFonts w:ascii="Trebuchet MS" w:hAnsi="Trebuchet MS" w:cs="Arial"/>
        </w:rPr>
      </w:pPr>
    </w:p>
    <w:p w14:paraId="3A7FCD18" w14:textId="77777777" w:rsidR="006102BD" w:rsidRPr="006C66B8" w:rsidRDefault="006102BD" w:rsidP="003751A6">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Pr>
          <w:rFonts w:ascii="Trebuchet MS" w:hAnsi="Trebuchet MS" w:cs="Arial"/>
          <w:color w:val="000000"/>
        </w:rPr>
        <w:br/>
      </w:r>
      <w:r w:rsidRPr="000B1543">
        <w:rPr>
          <w:rFonts w:ascii="Trebuchet MS" w:hAnsi="Trebuchet MS" w:cs="Arial"/>
          <w:color w:val="000000"/>
        </w:rPr>
        <w:t xml:space="preserve">w szczególności logowania, składania wniosków o wyjaśnienie treści SWZ, składania ofert oraz </w:t>
      </w:r>
      <w:r w:rsidRPr="006C66B8">
        <w:rPr>
          <w:rFonts w:ascii="Trebuchet MS" w:hAnsi="Trebuchet MS" w:cs="Arial"/>
          <w:color w:val="000000"/>
        </w:rPr>
        <w:t>innych czynności podejmowanych w niniejszym postępowaniu przy użyciu ww. Platformy</w:t>
      </w:r>
      <w:r w:rsidRPr="006C66B8">
        <w:rPr>
          <w:rFonts w:ascii="Trebuchet MS" w:hAnsi="Trebuchet MS" w:cs="Arial"/>
        </w:rPr>
        <w:t xml:space="preserve"> - dostępnymi pod adresem </w:t>
      </w:r>
      <w:hyperlink r:id="rId14" w:history="1">
        <w:r w:rsidRPr="006C66B8">
          <w:rPr>
            <w:rStyle w:val="Hipercze"/>
            <w:rFonts w:ascii="Trebuchet MS" w:hAnsi="Trebuchet MS" w:cs="Arial"/>
            <w:bCs/>
          </w:rPr>
          <w:t>https://platformazakupowa.pl/strona/45-instrukcje</w:t>
        </w:r>
      </w:hyperlink>
      <w:r w:rsidRPr="006C66B8">
        <w:rPr>
          <w:rStyle w:val="Hipercze"/>
          <w:rFonts w:ascii="Trebuchet MS" w:hAnsi="Trebuchet MS" w:cs="Arial"/>
          <w:b/>
        </w:rPr>
        <w:t xml:space="preserve"> </w:t>
      </w:r>
      <w:r w:rsidRPr="006C66B8">
        <w:rPr>
          <w:rFonts w:ascii="Trebuchet MS" w:hAnsi="Trebuchet MS" w:cs="Arial"/>
        </w:rPr>
        <w:t>oraz zaakceptować regulamin korzystania z Platformy zakupowej dostępny pod adresem:</w:t>
      </w:r>
    </w:p>
    <w:p w14:paraId="53EBD4C7" w14:textId="77777777" w:rsidR="006102BD" w:rsidRPr="006C66B8" w:rsidRDefault="006102BD" w:rsidP="006102BD">
      <w:pPr>
        <w:jc w:val="both"/>
        <w:rPr>
          <w:rFonts w:ascii="Trebuchet MS" w:hAnsi="Trebuchet MS"/>
        </w:rPr>
      </w:pPr>
    </w:p>
    <w:p w14:paraId="194EC5F0" w14:textId="77777777" w:rsidR="006102BD" w:rsidRPr="006C66B8" w:rsidRDefault="007C17B1" w:rsidP="006102BD">
      <w:pPr>
        <w:ind w:firstLine="426"/>
        <w:jc w:val="both"/>
        <w:rPr>
          <w:rStyle w:val="Hipercze"/>
          <w:rFonts w:ascii="Trebuchet MS" w:hAnsi="Trebuchet MS" w:cs="Arial"/>
          <w:color w:val="auto"/>
          <w:u w:val="none"/>
        </w:rPr>
      </w:pPr>
      <w:hyperlink r:id="rId15" w:history="1">
        <w:r w:rsidR="006102BD" w:rsidRPr="006C66B8">
          <w:rPr>
            <w:rStyle w:val="Hipercze"/>
            <w:rFonts w:ascii="Trebuchet MS" w:hAnsi="Trebuchet MS" w:cs="Arial"/>
          </w:rPr>
          <w:t>https://platformazakupowa.pl/strona/</w:t>
        </w:r>
      </w:hyperlink>
      <w:r w:rsidR="006102BD" w:rsidRPr="006C66B8">
        <w:rPr>
          <w:rStyle w:val="Hipercze"/>
          <w:rFonts w:ascii="Trebuchet MS" w:hAnsi="Trebuchet MS" w:cs="Arial"/>
          <w:color w:val="auto"/>
          <w:u w:val="none"/>
        </w:rPr>
        <w:t>1-regulamin</w:t>
      </w:r>
    </w:p>
    <w:p w14:paraId="7E0C5463" w14:textId="77777777" w:rsidR="006102BD" w:rsidRPr="006C66B8" w:rsidRDefault="006102BD" w:rsidP="006102BD">
      <w:pPr>
        <w:jc w:val="both"/>
        <w:rPr>
          <w:rStyle w:val="Hipercze"/>
          <w:rFonts w:ascii="Trebuchet MS" w:hAnsi="Trebuchet MS" w:cs="Arial"/>
          <w:color w:val="auto"/>
          <w:u w:val="none"/>
        </w:rPr>
      </w:pPr>
    </w:p>
    <w:p w14:paraId="3A0E4FC1" w14:textId="77777777" w:rsidR="006102BD" w:rsidRPr="006C66B8" w:rsidRDefault="006102BD" w:rsidP="003751A6">
      <w:pPr>
        <w:pStyle w:val="Akapitzlist"/>
        <w:numPr>
          <w:ilvl w:val="0"/>
          <w:numId w:val="52"/>
        </w:numPr>
        <w:ind w:left="426" w:hanging="426"/>
        <w:jc w:val="both"/>
        <w:textAlignment w:val="baseline"/>
        <w:rPr>
          <w:rFonts w:ascii="Trebuchet MS" w:hAnsi="Trebuchet MS"/>
        </w:rPr>
      </w:pPr>
      <w:r w:rsidRPr="006C66B8">
        <w:rPr>
          <w:rFonts w:ascii="Trebuchet MS" w:hAnsi="Trebuchet MS" w:cs="Arial"/>
        </w:rPr>
        <w:t xml:space="preserve">Złożenie oferty poprzez Platformę zakupową oznacza akceptację regulaminu, o którym mowa </w:t>
      </w:r>
      <w:r w:rsidRPr="006C66B8">
        <w:rPr>
          <w:rFonts w:ascii="Trebuchet MS" w:hAnsi="Trebuchet MS" w:cs="Arial"/>
        </w:rPr>
        <w:br/>
        <w:t xml:space="preserve">w ust. 1 niniejszego rozdziału SWZ. </w:t>
      </w:r>
    </w:p>
    <w:p w14:paraId="52166745" w14:textId="77777777" w:rsidR="006102BD" w:rsidRPr="006C66B8" w:rsidRDefault="006102BD" w:rsidP="006102BD">
      <w:pPr>
        <w:pStyle w:val="Akapitzlist"/>
        <w:ind w:left="426"/>
        <w:jc w:val="both"/>
        <w:textAlignment w:val="baseline"/>
        <w:rPr>
          <w:rFonts w:ascii="Trebuchet MS" w:hAnsi="Trebuchet MS"/>
        </w:rPr>
      </w:pPr>
    </w:p>
    <w:p w14:paraId="408498D5" w14:textId="77777777" w:rsidR="006102BD" w:rsidRPr="006C66B8" w:rsidRDefault="006102BD" w:rsidP="003751A6">
      <w:pPr>
        <w:pStyle w:val="Akapitzlist"/>
        <w:numPr>
          <w:ilvl w:val="0"/>
          <w:numId w:val="52"/>
        </w:numPr>
        <w:ind w:left="426" w:hanging="426"/>
        <w:jc w:val="both"/>
        <w:rPr>
          <w:rFonts w:ascii="Trebuchet MS" w:hAnsi="Trebuchet MS" w:cs="Arial"/>
        </w:rPr>
      </w:pPr>
      <w:r w:rsidRPr="006C66B8">
        <w:rPr>
          <w:rFonts w:ascii="Trebuchet MS" w:hAnsi="Trebuchet MS" w:cs="Arial"/>
        </w:rPr>
        <w:t>Wymagania techniczne związane z korzystaniem z Platformy zakupowej:</w:t>
      </w:r>
    </w:p>
    <w:p w14:paraId="39E80A42"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6C66B8">
        <w:rPr>
          <w:rFonts w:ascii="Trebuchet MS" w:hAnsi="Trebuchet MS" w:cs="Arial"/>
          <w:color w:val="000000"/>
        </w:rPr>
        <w:t xml:space="preserve"> Maksymalny</w:t>
      </w:r>
      <w:r w:rsidRPr="000B1543">
        <w:rPr>
          <w:rFonts w:ascii="Trebuchet MS" w:hAnsi="Trebuchet MS" w:cs="Arial"/>
          <w:color w:val="000000"/>
        </w:rPr>
        <w:t xml:space="preserve"> rozmiar jednego pliku przesyłanego za pośrednictwem dedykowanych formularzy do: złożenia, zmiany, wycofania oferty wynosi 150 MB natomiast przy komunikacji wielkość pliku to maksymalnie 500 MB.</w:t>
      </w:r>
    </w:p>
    <w:p w14:paraId="15DE4884"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0B90AED2" w14:textId="77777777" w:rsidR="006102BD" w:rsidRPr="000B1543" w:rsidRDefault="006102BD" w:rsidP="003751A6">
      <w:pPr>
        <w:pStyle w:val="Akapitzlist"/>
        <w:numPr>
          <w:ilvl w:val="1"/>
          <w:numId w:val="52"/>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Pr>
          <w:rFonts w:ascii="Trebuchet MS" w:hAnsi="Trebuchet MS" w:cs="Arial"/>
          <w:color w:val="000000"/>
        </w:rPr>
        <w:br/>
      </w:r>
      <w:r w:rsidRPr="000B1543">
        <w:rPr>
          <w:rFonts w:ascii="Trebuchet MS" w:hAnsi="Trebuchet MS" w:cs="Arial"/>
          <w:color w:val="000000"/>
        </w:rPr>
        <w:t>z rozszerzeń:</w:t>
      </w:r>
    </w:p>
    <w:p w14:paraId="488F70FA" w14:textId="77777777" w:rsidR="006102BD" w:rsidRPr="000B1543" w:rsidRDefault="006102BD" w:rsidP="006102BD">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41EDF39F" w14:textId="77777777" w:rsidR="006102BD" w:rsidRPr="000B1543" w:rsidRDefault="006102BD" w:rsidP="006102BD">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60A7FB91" w14:textId="77777777" w:rsidR="006102BD" w:rsidRPr="0007295D" w:rsidRDefault="006102BD" w:rsidP="003751A6">
      <w:pPr>
        <w:pStyle w:val="NormalnyWeb"/>
        <w:numPr>
          <w:ilvl w:val="1"/>
          <w:numId w:val="52"/>
        </w:numPr>
        <w:spacing w:before="120" w:beforeAutospacing="0" w:after="120" w:afterAutospacing="0"/>
        <w:ind w:left="709" w:hanging="357"/>
        <w:jc w:val="both"/>
        <w:textAlignment w:val="baseline"/>
        <w:rPr>
          <w:rFonts w:ascii="Trebuchet MS" w:hAnsi="Trebuchet MS"/>
          <w:sz w:val="20"/>
          <w:szCs w:val="20"/>
        </w:rPr>
      </w:pPr>
      <w:r w:rsidRPr="0007295D">
        <w:rPr>
          <w:rFonts w:ascii="Trebuchet MS" w:hAnsi="Trebuchet MS" w:cs="Arial"/>
          <w:sz w:val="20"/>
          <w:szCs w:val="20"/>
        </w:rPr>
        <w:t>W</w:t>
      </w:r>
      <w:r w:rsidRPr="0007295D">
        <w:rPr>
          <w:rFonts w:ascii="Trebuchet MS" w:hAnsi="Trebuchet MS" w:cs="Arial"/>
          <w:color w:val="000000"/>
          <w:sz w:val="20"/>
          <w:szCs w:val="20"/>
        </w:rPr>
        <w:t xml:space="preserve">śród rozszerzeń powszechnych a </w:t>
      </w:r>
      <w:r w:rsidRPr="0007295D">
        <w:rPr>
          <w:rFonts w:ascii="Trebuchet MS" w:hAnsi="Trebuchet MS" w:cs="Arial"/>
          <w:b/>
          <w:bCs/>
          <w:color w:val="000000"/>
          <w:sz w:val="20"/>
          <w:szCs w:val="20"/>
        </w:rPr>
        <w:t>niewystępujących</w:t>
      </w:r>
      <w:r w:rsidRPr="0007295D">
        <w:rPr>
          <w:rFonts w:ascii="Trebuchet MS" w:hAnsi="Trebuchet MS" w:cs="Arial"/>
          <w:color w:val="000000"/>
          <w:sz w:val="20"/>
          <w:szCs w:val="20"/>
        </w:rPr>
        <w:t xml:space="preserve"> w Rozporządzeniu KRI występują: .</w:t>
      </w:r>
      <w:proofErr w:type="spellStart"/>
      <w:r w:rsidRPr="0007295D">
        <w:rPr>
          <w:rFonts w:ascii="Trebuchet MS" w:hAnsi="Trebuchet MS" w:cs="Arial"/>
          <w:color w:val="000000"/>
          <w:sz w:val="20"/>
          <w:szCs w:val="20"/>
        </w:rPr>
        <w:t>rar</w:t>
      </w:r>
      <w:proofErr w:type="spellEnd"/>
      <w:r w:rsidRPr="0007295D">
        <w:rPr>
          <w:rFonts w:ascii="Trebuchet MS" w:hAnsi="Trebuchet MS" w:cs="Arial"/>
          <w:color w:val="000000"/>
          <w:sz w:val="20"/>
          <w:szCs w:val="20"/>
        </w:rPr>
        <w:t xml:space="preserve"> .gif .</w:t>
      </w:r>
      <w:proofErr w:type="spellStart"/>
      <w:r w:rsidRPr="0007295D">
        <w:rPr>
          <w:rFonts w:ascii="Trebuchet MS" w:hAnsi="Trebuchet MS" w:cs="Arial"/>
          <w:color w:val="000000"/>
          <w:sz w:val="20"/>
          <w:szCs w:val="20"/>
        </w:rPr>
        <w:t>bmp</w:t>
      </w:r>
      <w:proofErr w:type="spellEnd"/>
      <w:r w:rsidRPr="0007295D">
        <w:rPr>
          <w:rFonts w:ascii="Trebuchet MS" w:hAnsi="Trebuchet MS" w:cs="Arial"/>
          <w:color w:val="000000"/>
          <w:sz w:val="20"/>
          <w:szCs w:val="20"/>
        </w:rPr>
        <w:t xml:space="preserve"> .</w:t>
      </w:r>
      <w:proofErr w:type="spellStart"/>
      <w:r w:rsidRPr="0007295D">
        <w:rPr>
          <w:rFonts w:ascii="Trebuchet MS" w:hAnsi="Trebuchet MS" w:cs="Arial"/>
          <w:color w:val="000000"/>
          <w:sz w:val="20"/>
          <w:szCs w:val="20"/>
        </w:rPr>
        <w:t>numbers</w:t>
      </w:r>
      <w:proofErr w:type="spellEnd"/>
      <w:r w:rsidRPr="0007295D">
        <w:rPr>
          <w:rFonts w:ascii="Trebuchet MS" w:hAnsi="Trebuchet MS" w:cs="Arial"/>
          <w:color w:val="000000"/>
          <w:sz w:val="20"/>
          <w:szCs w:val="20"/>
        </w:rPr>
        <w:t xml:space="preserve"> .</w:t>
      </w:r>
      <w:proofErr w:type="spellStart"/>
      <w:r w:rsidRPr="0007295D">
        <w:rPr>
          <w:rFonts w:ascii="Trebuchet MS" w:hAnsi="Trebuchet MS" w:cs="Arial"/>
          <w:color w:val="000000"/>
          <w:sz w:val="20"/>
          <w:szCs w:val="20"/>
        </w:rPr>
        <w:t>pages</w:t>
      </w:r>
      <w:proofErr w:type="spellEnd"/>
      <w:r w:rsidRPr="0026262B">
        <w:rPr>
          <w:rFonts w:ascii="Trebuchet MS" w:hAnsi="Trebuchet MS" w:cs="Arial"/>
          <w:color w:val="000000"/>
          <w:sz w:val="20"/>
          <w:szCs w:val="20"/>
        </w:rPr>
        <w:t xml:space="preserve">. </w:t>
      </w:r>
      <w:r w:rsidRPr="0026262B">
        <w:rPr>
          <w:rFonts w:ascii="Trebuchet MS" w:hAnsi="Trebuchet MS" w:cs="Arial"/>
          <w:b/>
          <w:bCs/>
          <w:color w:val="FF0000"/>
          <w:sz w:val="20"/>
          <w:szCs w:val="20"/>
        </w:rPr>
        <w:t>Dokumenty złożone w takich plikach zostaną uznane za złożone nieskutecznie</w:t>
      </w:r>
      <w:r>
        <w:rPr>
          <w:rFonts w:ascii="Trebuchet MS" w:hAnsi="Trebuchet MS" w:cs="Arial"/>
          <w:b/>
          <w:bCs/>
          <w:color w:val="FF0000"/>
          <w:sz w:val="20"/>
          <w:szCs w:val="20"/>
        </w:rPr>
        <w:t>, z zastrzeżeniem, iż</w:t>
      </w:r>
      <w:r w:rsidRPr="0026262B">
        <w:rPr>
          <w:rFonts w:ascii="Trebuchet MS" w:hAnsi="Trebuchet MS" w:cs="Arial"/>
          <w:b/>
          <w:bCs/>
          <w:color w:val="FF0000"/>
          <w:sz w:val="20"/>
          <w:szCs w:val="20"/>
        </w:rPr>
        <w:t xml:space="preserve"> </w:t>
      </w:r>
      <w:r w:rsidRPr="0007295D">
        <w:rPr>
          <w:rFonts w:ascii="Trebuchet MS" w:hAnsi="Trebuchet MS" w:cs="Arial"/>
          <w:sz w:val="20"/>
          <w:szCs w:val="20"/>
        </w:rPr>
        <w:t xml:space="preserve">w przypadku przesłania przez Wykonawcę dokumentów elektronicznych skompresowanych, w tym oferty, dopuszczone są formaty danych wskazanych w Rozporządzeniu Rady Ministrów z dnia 12 kwietnia 2012 r. w sprawie Krajowych Ram Interoperacyjności, minimalnych wymagań dla rejestrów publicznych i wymiany informacji w postaci elektronicznej oraz minimalnych wymagań da systemów teleinformatycznych (Dz. U z 2017 r., poz. 2247), z zastrzeżeniem, iż Zamawiający dopuszcza przesyłanie dokumentów elektronicznych, w tym oferty skompresowanych np. formatem </w:t>
      </w:r>
      <w:proofErr w:type="spellStart"/>
      <w:r w:rsidRPr="0007295D">
        <w:rPr>
          <w:rFonts w:ascii="Trebuchet MS" w:hAnsi="Trebuchet MS" w:cs="Arial"/>
          <w:sz w:val="20"/>
          <w:szCs w:val="20"/>
        </w:rPr>
        <w:t>rar</w:t>
      </w:r>
      <w:proofErr w:type="spellEnd"/>
      <w:r w:rsidRPr="0007295D">
        <w:rPr>
          <w:rFonts w:ascii="Trebuchet MS" w:hAnsi="Trebuchet MS" w:cs="Arial"/>
          <w:sz w:val="20"/>
          <w:szCs w:val="20"/>
        </w:rPr>
        <w:t>.</w:t>
      </w:r>
    </w:p>
    <w:p w14:paraId="276ADD97" w14:textId="77777777" w:rsidR="006102BD" w:rsidRPr="0026262B" w:rsidRDefault="006102BD" w:rsidP="006102BD">
      <w:pPr>
        <w:pStyle w:val="NormalnyWeb"/>
        <w:spacing w:before="120" w:beforeAutospacing="0" w:after="120" w:afterAutospacing="0"/>
        <w:ind w:left="709"/>
        <w:jc w:val="both"/>
        <w:textAlignment w:val="baseline"/>
        <w:rPr>
          <w:rFonts w:ascii="Trebuchet MS" w:hAnsi="Trebuchet MS"/>
          <w:color w:val="FF0000"/>
          <w:sz w:val="20"/>
          <w:szCs w:val="20"/>
        </w:rPr>
      </w:pPr>
      <w:r w:rsidRPr="0026262B">
        <w:rPr>
          <w:rFonts w:ascii="Trebuchet MS" w:hAnsi="Trebuchet MS"/>
          <w:color w:val="FF0000"/>
          <w:sz w:val="20"/>
          <w:szCs w:val="20"/>
        </w:rPr>
        <w:t xml:space="preserve">UWAGA: przesłanie pliku w formacie </w:t>
      </w:r>
      <w:proofErr w:type="spellStart"/>
      <w:r w:rsidRPr="0026262B">
        <w:rPr>
          <w:rFonts w:ascii="Trebuchet MS" w:hAnsi="Trebuchet MS"/>
          <w:color w:val="FF0000"/>
          <w:sz w:val="20"/>
          <w:szCs w:val="20"/>
        </w:rPr>
        <w:t>rar</w:t>
      </w:r>
      <w:proofErr w:type="spellEnd"/>
      <w:r w:rsidRPr="0026262B">
        <w:rPr>
          <w:rFonts w:ascii="Trebuchet MS" w:hAnsi="Trebuchet MS"/>
          <w:color w:val="FF0000"/>
          <w:sz w:val="20"/>
          <w:szCs w:val="20"/>
        </w:rPr>
        <w:t>. Poprzez Platformę zakupową jest możliwe tylko po uprzednim jego skompresowaniu do innego formatu wskazanego w Rozporządzeniu, o którym mowa w ust. 3 pkt 3.3. np. .zip, 7Z.</w:t>
      </w:r>
    </w:p>
    <w:p w14:paraId="49C3C39F" w14:textId="0D935B36" w:rsidR="006102BD" w:rsidRPr="000B1543" w:rsidRDefault="006102BD" w:rsidP="00127BB1">
      <w:pPr>
        <w:pStyle w:val="NormalnyWeb"/>
        <w:spacing w:before="120" w:beforeAutospacing="0" w:after="120" w:afterAutospacing="0"/>
        <w:ind w:left="720"/>
        <w:jc w:val="both"/>
        <w:textAlignment w:val="baseline"/>
        <w:rPr>
          <w:rFonts w:ascii="Trebuchet MS" w:hAnsi="Trebuchet MS"/>
          <w:sz w:val="20"/>
          <w:szCs w:val="20"/>
        </w:rPr>
      </w:pPr>
    </w:p>
    <w:p w14:paraId="76347576" w14:textId="77777777" w:rsidR="006102BD" w:rsidRPr="000B1543" w:rsidRDefault="006102BD" w:rsidP="003751A6">
      <w:pPr>
        <w:pStyle w:val="NormalnyWeb"/>
        <w:numPr>
          <w:ilvl w:val="1"/>
          <w:numId w:val="52"/>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558B33BD"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584CCDDF"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1582D9A7" w14:textId="77777777" w:rsidR="006102BD" w:rsidRPr="000B1543" w:rsidRDefault="006102BD" w:rsidP="003751A6">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57E495E3" w14:textId="77777777" w:rsidR="006102BD" w:rsidRPr="000B1543" w:rsidRDefault="006102BD" w:rsidP="003751A6">
      <w:pPr>
        <w:pStyle w:val="NormalnyWeb"/>
        <w:numPr>
          <w:ilvl w:val="1"/>
          <w:numId w:val="52"/>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77570479"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0537C15"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7DCC21A5"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1B33A5FD" w14:textId="77777777" w:rsidR="006102BD" w:rsidRPr="000B1543" w:rsidRDefault="006102BD" w:rsidP="003751A6">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 xml:space="preserve">wprowadzać jakichkolwiek zmian w plikach po podpisaniu ich podpisem kwalifikowanym. Może to skutkować naruszeniem integralności plików </w:t>
      </w:r>
      <w:r>
        <w:rPr>
          <w:rFonts w:ascii="Trebuchet MS" w:hAnsi="Trebuchet MS" w:cs="Arial"/>
          <w:color w:val="000000"/>
          <w:sz w:val="20"/>
          <w:szCs w:val="20"/>
        </w:rPr>
        <w:br/>
      </w:r>
      <w:r w:rsidRPr="000B1543">
        <w:rPr>
          <w:rFonts w:ascii="Trebuchet MS" w:hAnsi="Trebuchet MS" w:cs="Arial"/>
          <w:color w:val="000000"/>
          <w:sz w:val="20"/>
          <w:szCs w:val="20"/>
        </w:rPr>
        <w:t>co równoważne będzie z koniecznością odrzucenia oferty.</w:t>
      </w:r>
    </w:p>
    <w:p w14:paraId="277395E1" w14:textId="77777777" w:rsidR="006102BD" w:rsidRPr="000B1543" w:rsidRDefault="006102BD" w:rsidP="006102BD">
      <w:pPr>
        <w:rPr>
          <w:rFonts w:ascii="Trebuchet MS" w:hAnsi="Trebuchet MS" w:cs="Arial"/>
        </w:rPr>
      </w:pPr>
      <w:r w:rsidRPr="000B1543">
        <w:rPr>
          <w:rFonts w:ascii="Trebuchet MS" w:hAnsi="Trebuchet MS" w:cs="Arial"/>
          <w:color w:val="000000"/>
        </w:rPr>
        <w:t> </w:t>
      </w:r>
    </w:p>
    <w:p w14:paraId="1849B0B5" w14:textId="77777777" w:rsidR="006102BD" w:rsidRPr="000B1543" w:rsidRDefault="006102BD" w:rsidP="003751A6">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6"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5E0CCCAB" w14:textId="77777777" w:rsidR="006102BD" w:rsidRPr="000B1543" w:rsidRDefault="006102BD" w:rsidP="006102BD">
      <w:pPr>
        <w:jc w:val="both"/>
        <w:rPr>
          <w:rFonts w:ascii="Trebuchet MS" w:hAnsi="Trebuchet MS" w:cs="Arial"/>
        </w:rPr>
      </w:pPr>
    </w:p>
    <w:p w14:paraId="2C14AFD0" w14:textId="77777777" w:rsidR="006102BD" w:rsidRPr="000B1543" w:rsidRDefault="006102BD" w:rsidP="003751A6">
      <w:pPr>
        <w:pStyle w:val="NormalnyWeb"/>
        <w:numPr>
          <w:ilvl w:val="0"/>
          <w:numId w:val="52"/>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7"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30A9836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72239D4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 xml:space="preserve">2 GHZ lub jego nowsza wersja, jeden z systemów operacyjnych - MS Windows 7, Mac </w:t>
      </w:r>
      <w:proofErr w:type="spellStart"/>
      <w:r w:rsidRPr="000B1543">
        <w:rPr>
          <w:rFonts w:ascii="Trebuchet MS" w:hAnsi="Trebuchet MS" w:cs="Arial"/>
          <w:sz w:val="20"/>
          <w:szCs w:val="20"/>
        </w:rPr>
        <w:t>Osx</w:t>
      </w:r>
      <w:proofErr w:type="spellEnd"/>
      <w:r w:rsidRPr="000B1543">
        <w:rPr>
          <w:rFonts w:ascii="Trebuchet MS" w:hAnsi="Trebuchet MS" w:cs="Arial"/>
          <w:sz w:val="20"/>
          <w:szCs w:val="20"/>
        </w:rPr>
        <w:t xml:space="preserve"> 10 4, Linux, lub ich nowsze wersje,</w:t>
      </w:r>
    </w:p>
    <w:p w14:paraId="5B566F5C"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1DFAF4EA" w14:textId="77777777" w:rsidR="006102BD" w:rsidRPr="000B1543" w:rsidRDefault="006102BD" w:rsidP="006102BD">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w:t>
      </w:r>
      <w:r>
        <w:rPr>
          <w:rFonts w:ascii="Trebuchet MS" w:hAnsi="Trebuchet MS" w:cs="Arial"/>
          <w:color w:val="FF0000"/>
          <w:sz w:val="20"/>
          <w:szCs w:val="20"/>
        </w:rPr>
        <w:t xml:space="preserve"> </w:t>
      </w:r>
      <w:r w:rsidRPr="000B1543">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3F927C57"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71B8EC72" w14:textId="77777777" w:rsidR="006102BD" w:rsidRPr="000B1543" w:rsidRDefault="006102BD" w:rsidP="003751A6">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5E53BF42" w14:textId="77777777" w:rsidR="006102BD" w:rsidRPr="000B1543" w:rsidRDefault="006102BD" w:rsidP="003751A6">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4DDD2BE8" w14:textId="77777777" w:rsidR="006102BD" w:rsidRPr="000B1543" w:rsidRDefault="006102BD" w:rsidP="003751A6">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38EA3075" w14:textId="77777777" w:rsidR="006102BD" w:rsidRPr="000B1543" w:rsidRDefault="006102BD" w:rsidP="006102BD">
      <w:pPr>
        <w:pStyle w:val="NormalnyWeb"/>
        <w:spacing w:before="0" w:beforeAutospacing="0" w:after="0" w:afterAutospacing="0"/>
        <w:ind w:left="567"/>
        <w:jc w:val="both"/>
        <w:textAlignment w:val="baseline"/>
        <w:rPr>
          <w:rFonts w:ascii="Trebuchet MS" w:hAnsi="Trebuchet MS" w:cs="Arial"/>
          <w:color w:val="FF0000"/>
          <w:sz w:val="20"/>
          <w:szCs w:val="20"/>
        </w:rPr>
      </w:pPr>
    </w:p>
    <w:p w14:paraId="0B51D5CB" w14:textId="77777777" w:rsidR="006102BD" w:rsidRPr="000B1543" w:rsidRDefault="006102BD" w:rsidP="003751A6">
      <w:pPr>
        <w:pStyle w:val="Akapitzlist"/>
        <w:numPr>
          <w:ilvl w:val="0"/>
          <w:numId w:val="66"/>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5D8385B1" w14:textId="77777777" w:rsidR="006102BD" w:rsidRPr="000B1543" w:rsidRDefault="006102BD" w:rsidP="006102BD">
      <w:pPr>
        <w:autoSpaceDE w:val="0"/>
        <w:autoSpaceDN w:val="0"/>
        <w:adjustRightInd w:val="0"/>
        <w:rPr>
          <w:color w:val="000000"/>
          <w:sz w:val="24"/>
          <w:szCs w:val="24"/>
        </w:rPr>
      </w:pPr>
    </w:p>
    <w:p w14:paraId="19ACB2F1"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w:t>
      </w:r>
      <w:r>
        <w:rPr>
          <w:rFonts w:ascii="Trebuchet MS" w:hAnsi="Trebuchet MS"/>
        </w:rPr>
        <w:br/>
      </w:r>
      <w:r w:rsidRPr="000B1543">
        <w:rPr>
          <w:rFonts w:ascii="Trebuchet MS" w:hAnsi="Trebuchet MS"/>
        </w:rPr>
        <w:t>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115980A6" w14:textId="77777777" w:rsidR="006102BD" w:rsidRPr="000B1543" w:rsidRDefault="006102BD" w:rsidP="006102BD">
      <w:pPr>
        <w:rPr>
          <w:rFonts w:ascii="Trebuchet MS" w:hAnsi="Trebuchet MS" w:cs="Arial"/>
        </w:rPr>
      </w:pPr>
    </w:p>
    <w:p w14:paraId="31A92384"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Informacje, oświadczenia lub dokumenty, inne niż określone w ust</w:t>
      </w:r>
      <w:r>
        <w:rPr>
          <w:rFonts w:ascii="Trebuchet MS" w:hAnsi="Trebuchet MS"/>
        </w:rPr>
        <w:t>. 7</w:t>
      </w:r>
      <w:r w:rsidRPr="000B1543">
        <w:rPr>
          <w:rFonts w:ascii="Trebuchet MS" w:hAnsi="Trebuchet M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40C4562C" w14:textId="77777777" w:rsidR="006102BD" w:rsidRPr="000B1543" w:rsidRDefault="006102BD" w:rsidP="006102BD">
      <w:pPr>
        <w:pStyle w:val="Akapitzlist"/>
        <w:rPr>
          <w:rFonts w:ascii="Trebuchet MS" w:hAnsi="Trebuchet MS" w:cs="Arial"/>
        </w:rPr>
      </w:pPr>
    </w:p>
    <w:p w14:paraId="472A99F2" w14:textId="77777777" w:rsidR="006102BD" w:rsidRPr="000B1543" w:rsidRDefault="006102BD" w:rsidP="003751A6">
      <w:pPr>
        <w:pStyle w:val="Akapitzlist"/>
        <w:numPr>
          <w:ilvl w:val="0"/>
          <w:numId w:val="66"/>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4860A916" w14:textId="77777777" w:rsidR="006102BD" w:rsidRPr="000B1543" w:rsidRDefault="006102BD" w:rsidP="006102BD">
      <w:pPr>
        <w:rPr>
          <w:rFonts w:ascii="Trebuchet MS" w:hAnsi="Trebuchet MS" w:cs="Arial"/>
        </w:rPr>
      </w:pPr>
    </w:p>
    <w:p w14:paraId="3F439878"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1F3D0784" w14:textId="77777777" w:rsidR="006102BD" w:rsidRPr="000B1543" w:rsidRDefault="006102BD" w:rsidP="006102BD">
      <w:pPr>
        <w:rPr>
          <w:rFonts w:ascii="Trebuchet MS" w:hAnsi="Trebuchet MS" w:cs="Arial"/>
        </w:rPr>
      </w:pPr>
    </w:p>
    <w:p w14:paraId="03561738" w14:textId="7777777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9D367E">
        <w:rPr>
          <w:rFonts w:ascii="Trebuchet MS" w:hAnsi="Trebuchet MS"/>
          <w:u w:val="single"/>
        </w:rPr>
        <w:t>zostały wystawione przez upoważnione podmioty inne niż Wykonawca</w:t>
      </w:r>
      <w:r w:rsidRPr="000B1543">
        <w:rPr>
          <w:rFonts w:ascii="Trebuchet MS" w:hAnsi="Trebuchet MS"/>
        </w:rPr>
        <w:t>, Wykonawca wspólnie ubiegający się o udzielenie zamówienia, podmiot udostępniający zasoby lub podwykonawca, zwane dalej „upoważnionymi podmiotami”, jako dokument elektroniczny, przekazuje się ten dokument.</w:t>
      </w:r>
    </w:p>
    <w:p w14:paraId="18C55EAB" w14:textId="77777777" w:rsidR="006102BD" w:rsidRPr="000B1543" w:rsidRDefault="006102BD" w:rsidP="006102BD">
      <w:pPr>
        <w:rPr>
          <w:rFonts w:ascii="Trebuchet MS" w:hAnsi="Trebuchet MS" w:cs="Arial"/>
        </w:rPr>
      </w:pPr>
    </w:p>
    <w:p w14:paraId="66CD76BF" w14:textId="62509D7B"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51792A" w14:textId="77777777" w:rsidR="006102BD" w:rsidRPr="000B1543" w:rsidRDefault="006102BD" w:rsidP="006102BD">
      <w:pPr>
        <w:tabs>
          <w:tab w:val="left" w:pos="851"/>
        </w:tabs>
        <w:ind w:left="360"/>
        <w:jc w:val="both"/>
        <w:rPr>
          <w:rFonts w:ascii="Trebuchet MS" w:hAnsi="Trebuchet MS" w:cs="Arial"/>
          <w:sz w:val="10"/>
          <w:szCs w:val="10"/>
        </w:rPr>
      </w:pPr>
    </w:p>
    <w:p w14:paraId="17A24329"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dokonuje w przypadku:</w:t>
      </w:r>
    </w:p>
    <w:p w14:paraId="46F73BF5" w14:textId="77777777" w:rsidR="006102BD" w:rsidRPr="000B1543" w:rsidRDefault="006102BD" w:rsidP="006102BD">
      <w:pPr>
        <w:rPr>
          <w:rFonts w:ascii="Trebuchet MS" w:hAnsi="Trebuchet MS" w:cs="Arial"/>
          <w:sz w:val="10"/>
          <w:szCs w:val="10"/>
        </w:rPr>
      </w:pPr>
    </w:p>
    <w:p w14:paraId="15C40B76"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oraz dokumentów potwierdzających umocowanie </w:t>
      </w:r>
      <w:r>
        <w:rPr>
          <w:rFonts w:ascii="Trebuchet MS" w:hAnsi="Trebuchet MS"/>
        </w:rPr>
        <w:br/>
      </w:r>
      <w:r w:rsidRPr="000B1543">
        <w:rPr>
          <w:rFonts w:ascii="Trebuchet MS" w:hAnsi="Trebuchet MS"/>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F85F19"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7F650284" w14:textId="77777777" w:rsidR="006102BD" w:rsidRPr="000B1543" w:rsidRDefault="006102BD" w:rsidP="006102BD">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611E8A3F" w14:textId="77777777" w:rsidR="006102BD" w:rsidRPr="000B1543" w:rsidRDefault="006102BD" w:rsidP="006102BD">
      <w:pPr>
        <w:rPr>
          <w:rFonts w:ascii="Trebuchet MS" w:hAnsi="Trebuchet MS" w:cs="Arial"/>
          <w:sz w:val="10"/>
          <w:szCs w:val="10"/>
        </w:rPr>
      </w:pPr>
    </w:p>
    <w:p w14:paraId="6BAA7C4F"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może dokonać również notariusz.</w:t>
      </w:r>
    </w:p>
    <w:p w14:paraId="066FD259" w14:textId="77777777" w:rsidR="006102BD" w:rsidRPr="000B1543" w:rsidRDefault="006102BD" w:rsidP="006102BD">
      <w:pPr>
        <w:tabs>
          <w:tab w:val="left" w:pos="851"/>
        </w:tabs>
        <w:ind w:left="360"/>
        <w:jc w:val="both"/>
        <w:rPr>
          <w:rFonts w:ascii="Trebuchet MS" w:hAnsi="Trebuchet MS" w:cs="Arial"/>
          <w:sz w:val="10"/>
          <w:szCs w:val="10"/>
        </w:rPr>
      </w:pPr>
    </w:p>
    <w:p w14:paraId="0AE54653"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8C79527" w14:textId="77777777" w:rsidR="006102BD" w:rsidRPr="000B1543" w:rsidRDefault="006102BD" w:rsidP="006102BD">
      <w:pPr>
        <w:rPr>
          <w:rFonts w:ascii="Trebuchet MS" w:hAnsi="Trebuchet MS" w:cs="Arial"/>
        </w:rPr>
      </w:pPr>
    </w:p>
    <w:p w14:paraId="3BB1B915" w14:textId="74311E87"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 xml:space="preserve">Podmiotowe środki dowodowe, w tym oświadczenie, o którym mowa w art. 117 ust. 4 ustawy, oraz zobowiązanie podmiotu udostępniającego zasoby, przedmiotowe środki dowodowe, dokumenty, o których mowa w art. 94 ust. 2 ustawy, </w:t>
      </w:r>
      <w:r w:rsidRPr="009D367E">
        <w:rPr>
          <w:rFonts w:ascii="Trebuchet MS" w:hAnsi="Trebuchet MS"/>
          <w:u w:val="single"/>
        </w:rPr>
        <w:t>niewystawione przez upoważnione podmioty</w:t>
      </w:r>
      <w:r w:rsidRPr="000B1543">
        <w:rPr>
          <w:rFonts w:ascii="Trebuchet MS" w:hAnsi="Trebuchet MS"/>
        </w:rPr>
        <w:t>, oraz pełnomocnictwo przekazuje się w postaci elektronicznej i opatruje się kwalifikowanym podpisem elektronicznym.</w:t>
      </w:r>
    </w:p>
    <w:p w14:paraId="2C163226" w14:textId="77777777" w:rsidR="006102BD" w:rsidRPr="000B1543" w:rsidRDefault="006102BD" w:rsidP="006102BD">
      <w:pPr>
        <w:rPr>
          <w:rFonts w:ascii="Trebuchet MS" w:hAnsi="Trebuchet MS" w:cs="Arial"/>
        </w:rPr>
      </w:pPr>
    </w:p>
    <w:p w14:paraId="6A8E9546" w14:textId="1B6D157C" w:rsidR="006102BD" w:rsidRPr="000B1543" w:rsidRDefault="006102BD" w:rsidP="003751A6">
      <w:pPr>
        <w:pStyle w:val="Akapitzlist"/>
        <w:numPr>
          <w:ilvl w:val="1"/>
          <w:numId w:val="66"/>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B01847B" w14:textId="77777777" w:rsidR="006102BD" w:rsidRPr="000B1543" w:rsidRDefault="006102BD" w:rsidP="006102BD">
      <w:pPr>
        <w:pStyle w:val="Akapitzlist"/>
        <w:tabs>
          <w:tab w:val="left" w:pos="851"/>
        </w:tabs>
        <w:ind w:left="720"/>
        <w:jc w:val="both"/>
        <w:rPr>
          <w:rFonts w:ascii="Trebuchet MS" w:hAnsi="Trebuchet MS" w:cs="Arial"/>
          <w:sz w:val="10"/>
          <w:szCs w:val="10"/>
        </w:rPr>
      </w:pPr>
    </w:p>
    <w:p w14:paraId="04444BA9"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dokonuje w przypadku:</w:t>
      </w:r>
    </w:p>
    <w:p w14:paraId="4B17584D" w14:textId="77777777" w:rsidR="006102BD" w:rsidRPr="000B1543" w:rsidRDefault="006102BD" w:rsidP="006102BD">
      <w:pPr>
        <w:jc w:val="both"/>
        <w:rPr>
          <w:rFonts w:ascii="Trebuchet MS" w:hAnsi="Trebuchet MS" w:cs="Arial"/>
          <w:sz w:val="10"/>
          <w:szCs w:val="10"/>
        </w:rPr>
      </w:pPr>
    </w:p>
    <w:p w14:paraId="59A36DDE"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DBACD10" w14:textId="77777777" w:rsidR="006102BD" w:rsidRPr="000B1543" w:rsidRDefault="006102BD" w:rsidP="006102BD">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259E2D6" w14:textId="77777777" w:rsidR="006102BD" w:rsidRPr="000B1543" w:rsidRDefault="006102BD" w:rsidP="006102BD">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3D6007AE" w14:textId="77777777" w:rsidR="006102BD" w:rsidRPr="000B1543" w:rsidRDefault="006102BD" w:rsidP="006102BD">
      <w:pPr>
        <w:rPr>
          <w:rFonts w:ascii="Trebuchet MS" w:hAnsi="Trebuchet MS" w:cs="Arial"/>
          <w:sz w:val="10"/>
          <w:szCs w:val="10"/>
        </w:rPr>
      </w:pPr>
    </w:p>
    <w:p w14:paraId="2813732E" w14:textId="77777777" w:rsidR="006102BD" w:rsidRPr="000B1543" w:rsidRDefault="006102BD" w:rsidP="003751A6">
      <w:pPr>
        <w:pStyle w:val="Akapitzlist"/>
        <w:numPr>
          <w:ilvl w:val="1"/>
          <w:numId w:val="66"/>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może dokonać również notariusz.</w:t>
      </w:r>
    </w:p>
    <w:p w14:paraId="0D3684CE" w14:textId="77777777" w:rsidR="006102BD" w:rsidRPr="000B1543" w:rsidRDefault="006102BD" w:rsidP="006102BD">
      <w:pPr>
        <w:jc w:val="both"/>
        <w:rPr>
          <w:rFonts w:ascii="Trebuchet MS" w:hAnsi="Trebuchet MS" w:cs="Arial"/>
        </w:rPr>
      </w:pPr>
    </w:p>
    <w:p w14:paraId="0CAF5EAD" w14:textId="242AA6C2" w:rsidR="006102BD" w:rsidRPr="009321C6" w:rsidRDefault="006102BD" w:rsidP="00367BA8">
      <w:pPr>
        <w:pStyle w:val="Akapitzlist"/>
        <w:numPr>
          <w:ilvl w:val="0"/>
          <w:numId w:val="66"/>
        </w:numPr>
        <w:ind w:left="426" w:hanging="426"/>
        <w:jc w:val="both"/>
        <w:rPr>
          <w:rFonts w:ascii="Trebuchet MS" w:hAnsi="Trebuchet MS" w:cs="Arial"/>
        </w:rPr>
      </w:pPr>
      <w:r w:rsidRPr="009321C6">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9321C6">
        <w:rPr>
          <w:rFonts w:ascii="Trebuchet MS" w:hAnsi="Trebuchet MS"/>
        </w:rPr>
        <w:t>.</w:t>
      </w:r>
    </w:p>
    <w:p w14:paraId="0CCFA8DA" w14:textId="77777777" w:rsidR="00984D1C" w:rsidRPr="00984D1C" w:rsidRDefault="00984D1C" w:rsidP="00984D1C">
      <w:pPr>
        <w:pStyle w:val="Akapitzlist"/>
        <w:ind w:left="426"/>
        <w:jc w:val="both"/>
        <w:rPr>
          <w:rFonts w:ascii="Trebuchet MS" w:hAnsi="Trebuchet MS" w:cs="Arial"/>
        </w:rPr>
      </w:pPr>
    </w:p>
    <w:p w14:paraId="3ECFDD67" w14:textId="7B1FC4D9" w:rsidR="006102BD" w:rsidRPr="000B1543" w:rsidRDefault="006102BD" w:rsidP="003751A6">
      <w:pPr>
        <w:pStyle w:val="Akapitzlist"/>
        <w:numPr>
          <w:ilvl w:val="0"/>
          <w:numId w:val="66"/>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476D87FE" w14:textId="77777777" w:rsidR="006102BD" w:rsidRPr="000B1543" w:rsidRDefault="006102BD" w:rsidP="006102BD">
      <w:pPr>
        <w:rPr>
          <w:rFonts w:ascii="Trebuchet MS" w:hAnsi="Trebuchet MS" w:cs="Arial"/>
          <w:sz w:val="10"/>
          <w:szCs w:val="10"/>
        </w:rPr>
      </w:pPr>
    </w:p>
    <w:p w14:paraId="5006F15E"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356671AD"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3623BB1C" w14:textId="77777777" w:rsidR="006102BD" w:rsidRPr="000B1543" w:rsidRDefault="006102BD" w:rsidP="006102BD">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13CE0308" w14:textId="77777777" w:rsidR="006102BD" w:rsidRPr="000B1543" w:rsidRDefault="006102BD" w:rsidP="006102BD">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628B1B87" w14:textId="77777777" w:rsidR="006102BD" w:rsidRPr="000B1543" w:rsidRDefault="006102BD" w:rsidP="003751A6">
      <w:pPr>
        <w:pStyle w:val="Akapitzlist"/>
        <w:numPr>
          <w:ilvl w:val="0"/>
          <w:numId w:val="66"/>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DAC005C" w14:textId="77777777" w:rsidR="006102BD" w:rsidRPr="003F26D5" w:rsidRDefault="006102BD" w:rsidP="006102BD">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46B812E1" w14:textId="77777777" w:rsidR="00F753C2" w:rsidRDefault="00F753C2" w:rsidP="006E67D3">
      <w:pPr>
        <w:jc w:val="both"/>
        <w:rPr>
          <w:rFonts w:ascii="Trebuchet MS" w:hAnsi="Trebuchet MS" w:cs="Arial"/>
        </w:rPr>
      </w:pPr>
    </w:p>
    <w:p w14:paraId="0DAD9ECE" w14:textId="77777777"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lastRenderedPageBreak/>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235D627F" w:rsidR="006E67D3" w:rsidRPr="00930FE6" w:rsidRDefault="000F1435" w:rsidP="003751A6">
      <w:pPr>
        <w:pStyle w:val="Tekstpodstawowy"/>
        <w:numPr>
          <w:ilvl w:val="0"/>
          <w:numId w:val="6"/>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A45224">
        <w:rPr>
          <w:rFonts w:ascii="Trebuchet MS" w:hAnsi="Trebuchet MS" w:cs="Arial"/>
          <w:sz w:val="20"/>
        </w:rPr>
        <w:t>zakupow</w:t>
      </w:r>
      <w:r w:rsidR="00A45224" w:rsidRPr="00930FE6">
        <w:rPr>
          <w:rFonts w:ascii="Trebuchet MS" w:hAnsi="Trebuchet MS" w:cs="Arial"/>
          <w:sz w:val="20"/>
        </w:rPr>
        <w:t>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3751A6">
      <w:pPr>
        <w:pStyle w:val="Tekstpodstawowy"/>
        <w:numPr>
          <w:ilvl w:val="0"/>
          <w:numId w:val="6"/>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043DBE7B" w:rsidR="006E67D3" w:rsidRDefault="006E67D3" w:rsidP="003751A6">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Zamawiający niezwłocznie udzieli wyjaśnień, jednakże </w:t>
      </w:r>
      <w:r w:rsidRPr="00A45224">
        <w:rPr>
          <w:rFonts w:ascii="Trebuchet MS" w:hAnsi="Trebuchet MS" w:cs="Arial"/>
          <w:color w:val="FF0000"/>
          <w:sz w:val="20"/>
        </w:rPr>
        <w:t xml:space="preserve">nie później niż na </w:t>
      </w:r>
      <w:r w:rsidR="00427F0A" w:rsidRPr="00A45224">
        <w:rPr>
          <w:rFonts w:ascii="Trebuchet MS" w:hAnsi="Trebuchet MS" w:cs="Arial"/>
          <w:color w:val="FF0000"/>
          <w:sz w:val="20"/>
        </w:rPr>
        <w:t>6</w:t>
      </w:r>
      <w:r w:rsidRPr="00A45224">
        <w:rPr>
          <w:rFonts w:ascii="Trebuchet MS" w:hAnsi="Trebuchet MS" w:cs="Arial"/>
          <w:color w:val="FF0000"/>
          <w:sz w:val="20"/>
        </w:rPr>
        <w:t xml:space="preserve"> dni</w:t>
      </w:r>
      <w:r w:rsidRPr="00930FE6">
        <w:rPr>
          <w:rFonts w:ascii="Trebuchet MS" w:hAnsi="Trebuchet MS" w:cs="Arial"/>
          <w:sz w:val="20"/>
        </w:rPr>
        <w:t xml:space="preserve">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 xml:space="preserve">na </w:t>
      </w:r>
      <w:r w:rsidR="00427F0A" w:rsidRPr="00427F0A">
        <w:rPr>
          <w:rFonts w:ascii="Trebuchet MS" w:hAnsi="Trebuchet MS" w:cs="Arial"/>
          <w:color w:val="FF0000"/>
          <w:sz w:val="20"/>
        </w:rPr>
        <w:t>1</w:t>
      </w:r>
      <w:r w:rsidR="000F1435" w:rsidRPr="00427F0A">
        <w:rPr>
          <w:rFonts w:ascii="Trebuchet MS" w:hAnsi="Trebuchet MS" w:cs="Arial"/>
          <w:color w:val="FF0000"/>
          <w:sz w:val="20"/>
        </w:rPr>
        <w:t>4 dni</w:t>
      </w:r>
      <w:r w:rsidR="00427F0A">
        <w:rPr>
          <w:rFonts w:ascii="Trebuchet MS" w:hAnsi="Trebuchet MS" w:cs="Arial"/>
          <w:sz w:val="20"/>
        </w:rPr>
        <w:t xml:space="preserve"> </w:t>
      </w:r>
      <w:r w:rsidR="000F1435">
        <w:rPr>
          <w:rFonts w:ascii="Trebuchet MS" w:hAnsi="Trebuchet MS" w:cs="Arial"/>
          <w:sz w:val="20"/>
        </w:rPr>
        <w:t>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A07C25B" w:rsidR="006E67D3" w:rsidRPr="00EA0A8C" w:rsidRDefault="006E67D3" w:rsidP="003751A6">
      <w:pPr>
        <w:pStyle w:val="Tekstpodstawowy"/>
        <w:numPr>
          <w:ilvl w:val="0"/>
          <w:numId w:val="6"/>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A45224">
        <w:rPr>
          <w:rFonts w:ascii="Trebuchet MS" w:hAnsi="Trebuchet MS" w:cs="Arial"/>
          <w:sz w:val="20"/>
        </w:rPr>
        <w:t>zakupow</w:t>
      </w:r>
      <w:r w:rsidR="00A45224" w:rsidRPr="00EA0A8C">
        <w:rPr>
          <w:rFonts w:ascii="Trebuchet MS" w:hAnsi="Trebuchet MS" w:cs="Arial"/>
          <w:sz w:val="20"/>
        </w:rPr>
        <w:t>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5549100C" w:rsidR="006E67D3" w:rsidRPr="00930FE6" w:rsidRDefault="006E67D3" w:rsidP="003751A6">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B14F42">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3751A6">
      <w:pPr>
        <w:pStyle w:val="Tekstpodstawowy"/>
        <w:numPr>
          <w:ilvl w:val="0"/>
          <w:numId w:val="6"/>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6E67D3">
      <w:pPr>
        <w:pStyle w:val="Tekstpodstawowy"/>
        <w:rPr>
          <w:rFonts w:ascii="Trebuchet MS" w:hAnsi="Trebuchet MS" w:cs="Arial"/>
          <w:sz w:val="20"/>
        </w:rPr>
      </w:pPr>
    </w:p>
    <w:p w14:paraId="05F9B058" w14:textId="77777777" w:rsidR="00070243" w:rsidRDefault="00070243" w:rsidP="00CB3AC8">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4D76C686" w14:textId="77777777" w:rsidR="00A74C5B" w:rsidRPr="00EF56AF" w:rsidRDefault="006E67D3" w:rsidP="00A74C5B">
      <w:pPr>
        <w:spacing w:after="120"/>
        <w:ind w:right="28"/>
        <w:jc w:val="both"/>
        <w:rPr>
          <w:rFonts w:ascii="Trebuchet MS" w:hAnsi="Trebuchet MS" w:cs="Arial"/>
          <w:b/>
        </w:rPr>
      </w:pPr>
      <w:r w:rsidRPr="003F26D5">
        <w:rPr>
          <w:rFonts w:ascii="Trebuchet MS" w:hAnsi="Trebuchet MS" w:cs="Arial"/>
        </w:rPr>
        <w:t xml:space="preserve">Zamawiający wyznacza następującą osobę do </w:t>
      </w:r>
      <w:r w:rsidR="005C5865">
        <w:rPr>
          <w:rFonts w:ascii="Trebuchet MS" w:hAnsi="Trebuchet MS" w:cs="Arial"/>
        </w:rPr>
        <w:t>komunikowania</w:t>
      </w:r>
      <w:r w:rsidRPr="003F26D5">
        <w:rPr>
          <w:rFonts w:ascii="Trebuchet MS" w:hAnsi="Trebuchet MS" w:cs="Arial"/>
        </w:rPr>
        <w:t xml:space="preserve"> się z Wykonawcami, w sprawach dotyczących niniejszego postępowania:</w:t>
      </w:r>
      <w:r>
        <w:rPr>
          <w:rFonts w:ascii="Trebuchet MS" w:hAnsi="Trebuchet MS" w:cs="Arial"/>
        </w:rPr>
        <w:t xml:space="preserve"> </w:t>
      </w:r>
      <w:r w:rsidR="00127BB1">
        <w:rPr>
          <w:rFonts w:ascii="Trebuchet MS" w:hAnsi="Trebuchet MS" w:cs="Arial"/>
        </w:rPr>
        <w:t>Agnieszka Kasprzyk</w:t>
      </w:r>
      <w:r w:rsidR="00B14F42" w:rsidRPr="00127BB1">
        <w:rPr>
          <w:rFonts w:ascii="Trebuchet MS" w:hAnsi="Trebuchet MS" w:cs="Arial"/>
          <w:b/>
          <w:color w:val="000000"/>
        </w:rPr>
        <w:t xml:space="preserve"> – Biuro Zamówień Publicznych,</w:t>
      </w:r>
      <w:r w:rsidR="00076DB8" w:rsidRPr="00127BB1">
        <w:rPr>
          <w:rFonts w:ascii="Trebuchet MS" w:hAnsi="Trebuchet MS" w:cs="Arial"/>
          <w:b/>
          <w:color w:val="000000"/>
        </w:rPr>
        <w:t xml:space="preserve"> </w:t>
      </w:r>
      <w:r w:rsidR="00076DB8" w:rsidRPr="00127BB1">
        <w:rPr>
          <w:rFonts w:ascii="Trebuchet MS" w:hAnsi="Trebuchet MS" w:cs="Arial"/>
          <w:b/>
          <w:color w:val="000000"/>
        </w:rPr>
        <w:br/>
      </w:r>
      <w:hyperlink r:id="rId18" w:history="1">
        <w:r w:rsidR="00A74C5B" w:rsidRPr="00EF56AF">
          <w:rPr>
            <w:rStyle w:val="Hipercze"/>
            <w:rFonts w:ascii="Trebuchet MS" w:hAnsi="Trebuchet MS" w:cs="Arial"/>
            <w:b/>
          </w:rPr>
          <w:t>https://platformazakupowa.pl/pn/mosina/proceedings</w:t>
        </w:r>
      </w:hyperlink>
      <w:r w:rsidR="00A74C5B" w:rsidRPr="00EF56AF">
        <w:rPr>
          <w:rFonts w:ascii="Trebuchet MS" w:hAnsi="Trebuchet MS" w:cs="Arial"/>
          <w:bCs/>
        </w:rPr>
        <w:t>.</w:t>
      </w:r>
      <w:r w:rsidR="00A74C5B" w:rsidRPr="00EF56AF">
        <w:rPr>
          <w:rFonts w:ascii="Trebuchet MS" w:hAnsi="Trebuchet MS" w:cs="Arial"/>
          <w:b/>
        </w:rPr>
        <w:t xml:space="preserve"> </w:t>
      </w:r>
    </w:p>
    <w:p w14:paraId="097D1E45" w14:textId="60AAD3D3" w:rsidR="00B14F42" w:rsidRDefault="00B14F42" w:rsidP="00B14F42">
      <w:pPr>
        <w:pStyle w:val="Tekstpodstawowy"/>
        <w:rPr>
          <w:rFonts w:ascii="Trebuchet MS" w:hAnsi="Trebuchet MS" w:cs="Arial"/>
          <w:b/>
          <w:color w:val="000000"/>
          <w:sz w:val="20"/>
        </w:rPr>
      </w:pPr>
    </w:p>
    <w:p w14:paraId="2C447317" w14:textId="776DED03" w:rsidR="006E67D3" w:rsidRPr="00D706A3" w:rsidRDefault="006E67D3" w:rsidP="006E67D3">
      <w:pPr>
        <w:pStyle w:val="Tekstpodstawowy"/>
        <w:rPr>
          <w:rFonts w:ascii="Trebuchet MS" w:hAnsi="Trebuchet MS" w:cs="Arial"/>
          <w:sz w:val="20"/>
        </w:rPr>
      </w:pPr>
    </w:p>
    <w:p w14:paraId="6ED1262B" w14:textId="05DE0D2F" w:rsidR="00C477D3" w:rsidRDefault="00C477D3" w:rsidP="00507685">
      <w:pPr>
        <w:tabs>
          <w:tab w:val="left" w:pos="1701"/>
        </w:tabs>
        <w:ind w:right="28"/>
        <w:jc w:val="both"/>
        <w:rPr>
          <w:rFonts w:ascii="Trebuchet MS" w:hAnsi="Trebuchet MS" w:cs="Arial"/>
          <w:b/>
        </w:rPr>
      </w:pPr>
    </w:p>
    <w:p w14:paraId="68B22526" w14:textId="77777777"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430621DC" w:rsidR="001B37C3" w:rsidRDefault="001B37C3" w:rsidP="003751A6">
      <w:pPr>
        <w:pStyle w:val="Tekstpodstawowy2"/>
        <w:numPr>
          <w:ilvl w:val="0"/>
          <w:numId w:val="41"/>
        </w:numPr>
        <w:tabs>
          <w:tab w:val="num" w:pos="426"/>
        </w:tabs>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171293">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w:t>
      </w:r>
    </w:p>
    <w:p w14:paraId="49091FCD" w14:textId="77777777" w:rsidR="001B37C3" w:rsidRDefault="001B37C3" w:rsidP="00C92B30">
      <w:pPr>
        <w:pStyle w:val="Tekstpodstawowy2"/>
        <w:jc w:val="both"/>
        <w:rPr>
          <w:rFonts w:ascii="Trebuchet MS" w:hAnsi="Trebuchet MS" w:cs="Arial"/>
          <w:sz w:val="20"/>
        </w:rPr>
      </w:pPr>
    </w:p>
    <w:p w14:paraId="7E15CC04" w14:textId="7FCE6A21" w:rsidR="001B37C3" w:rsidRPr="001B37C3" w:rsidRDefault="001B37C3" w:rsidP="003751A6">
      <w:pPr>
        <w:pStyle w:val="Tekstpodstawowy2"/>
        <w:numPr>
          <w:ilvl w:val="0"/>
          <w:numId w:val="41"/>
        </w:numPr>
        <w:tabs>
          <w:tab w:val="num" w:pos="426"/>
        </w:tabs>
        <w:ind w:left="426" w:hanging="426"/>
        <w:jc w:val="both"/>
        <w:rPr>
          <w:rFonts w:ascii="Trebuchet MS" w:hAnsi="Trebuchet MS" w:cs="Arial"/>
          <w:sz w:val="20"/>
        </w:rPr>
      </w:pPr>
      <w:r w:rsidRPr="001B37C3">
        <w:rPr>
          <w:rFonts w:ascii="Trebuchet MS" w:hAnsi="Trebuchet MS" w:cs="Arial"/>
          <w:b/>
          <w:sz w:val="20"/>
        </w:rPr>
        <w:t xml:space="preserve">Oferta wraz z załącznikami musi być złożona za pośrednictwem Platformy </w:t>
      </w:r>
      <w:r w:rsidR="009A26C6">
        <w:rPr>
          <w:rFonts w:ascii="Trebuchet MS" w:hAnsi="Trebuchet MS" w:cs="Arial"/>
          <w:b/>
          <w:sz w:val="20"/>
        </w:rPr>
        <w:t>zakupowej</w:t>
      </w:r>
      <w:r w:rsidR="00EA0279">
        <w:rPr>
          <w:rFonts w:ascii="Trebuchet MS" w:hAnsi="Trebuchet MS" w:cs="Arial"/>
          <w:b/>
          <w:sz w:val="20"/>
        </w:rPr>
        <w:t>.</w:t>
      </w:r>
      <w:r w:rsidRPr="001B37C3">
        <w:rPr>
          <w:rFonts w:ascii="Trebuchet MS" w:hAnsi="Trebuchet MS" w:cs="Arial"/>
          <w:b/>
          <w:sz w:val="20"/>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Default="0099522C" w:rsidP="003751A6">
      <w:pPr>
        <w:pStyle w:val="Tekstpodstawowy2"/>
        <w:numPr>
          <w:ilvl w:val="0"/>
          <w:numId w:val="8"/>
        </w:numPr>
        <w:tabs>
          <w:tab w:val="clear" w:pos="567"/>
          <w:tab w:val="num" w:pos="426"/>
        </w:tabs>
        <w:jc w:val="both"/>
        <w:rPr>
          <w:rFonts w:ascii="Trebuchet MS" w:hAnsi="Trebuchet MS" w:cs="Arial"/>
          <w:b/>
          <w:sz w:val="20"/>
        </w:rPr>
      </w:pPr>
      <w:r>
        <w:rPr>
          <w:rFonts w:ascii="Trebuchet MS" w:hAnsi="Trebuchet MS" w:cs="Arial"/>
          <w:b/>
          <w:sz w:val="20"/>
        </w:rPr>
        <w:t>Wraz z ofertą należy złożyć</w:t>
      </w:r>
      <w:r w:rsidR="001B37C3" w:rsidRPr="00CD2DA6">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27BB9D1E" w14:textId="5D15F1E5" w:rsidR="001B37C3" w:rsidRPr="00BA483C" w:rsidRDefault="00EA0279" w:rsidP="003751A6">
      <w:pPr>
        <w:numPr>
          <w:ilvl w:val="1"/>
          <w:numId w:val="8"/>
        </w:numPr>
        <w:tabs>
          <w:tab w:val="clear" w:pos="891"/>
          <w:tab w:val="num" w:pos="465"/>
          <w:tab w:val="left" w:pos="993"/>
        </w:tabs>
        <w:ind w:left="822" w:hanging="397"/>
        <w:jc w:val="both"/>
        <w:rPr>
          <w:rFonts w:ascii="Trebuchet MS" w:hAnsi="Trebuchet MS" w:cs="Arial"/>
        </w:rPr>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F83A4C">
        <w:rPr>
          <w:rFonts w:ascii="Trebuchet MS" w:hAnsi="Trebuchet MS" w:cs="Arial"/>
        </w:rPr>
        <w:t>, składanym na formularzu Jednolitego Europejskiego Dokumentu Zamówienia (w skrócie JEDZ)</w:t>
      </w:r>
      <w:r w:rsidR="000F05C5">
        <w:rPr>
          <w:rFonts w:ascii="Trebuchet MS" w:hAnsi="Trebuchet MS" w:cs="Arial"/>
        </w:rPr>
        <w:t>, sporządzonym zgodnie ze wzorem standardowego formularza określonego w rozporządzeniu wykonawczym Komisji</w:t>
      </w:r>
      <w:r w:rsidR="00F83A4C">
        <w:rPr>
          <w:rFonts w:ascii="Trebuchet MS" w:hAnsi="Trebuchet MS" w:cs="Arial"/>
        </w:rPr>
        <w:t xml:space="preserve"> </w:t>
      </w:r>
      <w:r w:rsidR="00262D77">
        <w:rPr>
          <w:rFonts w:ascii="Trebuchet MS" w:hAnsi="Trebuchet MS" w:cs="Arial"/>
        </w:rPr>
        <w:t>(UE) 2016/7 z dnia 5 stycznia 2016 r. ustanawiającym standardowy formularz jednolitego europejskiego dokumentu zamówienia (</w:t>
      </w:r>
      <w:proofErr w:type="spellStart"/>
      <w:r w:rsidR="00262D77">
        <w:rPr>
          <w:rFonts w:ascii="Trebuchet MS" w:hAnsi="Trebuchet MS" w:cs="Arial"/>
        </w:rPr>
        <w:t>Dz.Urz.UE</w:t>
      </w:r>
      <w:proofErr w:type="spellEnd"/>
      <w:r w:rsidR="00262D77">
        <w:rPr>
          <w:rFonts w:ascii="Trebuchet MS" w:hAnsi="Trebuchet MS" w:cs="Arial"/>
        </w:rPr>
        <w:t xml:space="preserve"> L 3 z 06.01.2016 r., str. 16)</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w:t>
      </w:r>
      <w:r w:rsidR="003474BE">
        <w:rPr>
          <w:rFonts w:ascii="Trebuchet MS" w:hAnsi="Trebuchet MS" w:cs="Arial"/>
        </w:rPr>
        <w:lastRenderedPageBreak/>
        <w:t>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w:t>
      </w:r>
    </w:p>
    <w:p w14:paraId="18A3D316" w14:textId="5FE5C496" w:rsidR="00BA483C" w:rsidRDefault="00BA483C" w:rsidP="00BA483C">
      <w:pPr>
        <w:tabs>
          <w:tab w:val="left" w:pos="993"/>
        </w:tabs>
        <w:ind w:left="425"/>
        <w:jc w:val="both"/>
        <w:rPr>
          <w:rFonts w:ascii="Trebuchet MS" w:hAnsi="Trebuchet MS" w:cs="Arial"/>
          <w:b/>
        </w:rPr>
      </w:pPr>
    </w:p>
    <w:p w14:paraId="045DB102" w14:textId="77777777" w:rsidR="00BA483C" w:rsidRPr="00BA483C" w:rsidRDefault="00BA483C" w:rsidP="00BA483C">
      <w:pPr>
        <w:ind w:right="28"/>
        <w:jc w:val="both"/>
        <w:rPr>
          <w:rFonts w:ascii="Trebuchet MS" w:hAnsi="Trebuchet MS" w:cs="Arial"/>
          <w:b/>
          <w:color w:val="FF0000"/>
        </w:rPr>
      </w:pPr>
      <w:r w:rsidRPr="00BA483C">
        <w:rPr>
          <w:rFonts w:ascii="Trebuchet MS" w:hAnsi="Trebuchet MS" w:cs="Arial"/>
          <w:b/>
          <w:color w:val="FF0000"/>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195C427E" w14:textId="77777777" w:rsidR="00BA483C" w:rsidRPr="00BA483C" w:rsidRDefault="00BA483C" w:rsidP="00BA483C">
      <w:pPr>
        <w:tabs>
          <w:tab w:val="left" w:pos="567"/>
        </w:tabs>
        <w:ind w:right="28"/>
        <w:jc w:val="both"/>
        <w:rPr>
          <w:rFonts w:ascii="Trebuchet MS" w:hAnsi="Trebuchet MS" w:cs="Arial"/>
          <w:color w:val="FF0000"/>
        </w:rPr>
      </w:pPr>
    </w:p>
    <w:p w14:paraId="036F880F" w14:textId="2AAD6FC0"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Arial"/>
          <w:color w:val="FF0000"/>
        </w:rPr>
        <w:t xml:space="preserve">JEDZ należy złożyć </w:t>
      </w:r>
      <w:r>
        <w:rPr>
          <w:rFonts w:ascii="Trebuchet MS" w:hAnsi="Trebuchet MS" w:cs="Arial"/>
          <w:color w:val="FF0000"/>
        </w:rPr>
        <w:t>wraz</w:t>
      </w:r>
      <w:r w:rsidRPr="00BA483C">
        <w:rPr>
          <w:rFonts w:ascii="Trebuchet MS" w:hAnsi="Trebuchet MS" w:cs="Arial"/>
          <w:color w:val="FF0000"/>
        </w:rPr>
        <w:t xml:space="preserve"> z ofertą (zaleca się złożenie JEDZ w wyodrębnionym pliku) – w </w:t>
      </w:r>
      <w:r>
        <w:rPr>
          <w:rFonts w:ascii="Trebuchet MS" w:hAnsi="Trebuchet MS" w:cs="Arial"/>
          <w:color w:val="FF0000"/>
        </w:rPr>
        <w:t xml:space="preserve">formie elektronicznej (w </w:t>
      </w:r>
      <w:r w:rsidRPr="00BA483C">
        <w:rPr>
          <w:rFonts w:ascii="Trebuchet MS" w:hAnsi="Trebuchet MS" w:cs="Arial"/>
          <w:color w:val="FF0000"/>
        </w:rPr>
        <w:t>postaci elektronicznej opatrzonej kwalifikowanym podpisem elektronicznym</w:t>
      </w:r>
      <w:r>
        <w:rPr>
          <w:rFonts w:ascii="Trebuchet MS" w:hAnsi="Trebuchet MS" w:cs="Arial"/>
          <w:color w:val="FF0000"/>
        </w:rPr>
        <w:t>),</w:t>
      </w:r>
    </w:p>
    <w:p w14:paraId="68C36856" w14:textId="368A1EC3"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Calibri"/>
          <w:color w:val="FF0000"/>
        </w:rPr>
        <w:t xml:space="preserve">w przypadku, gdy Wykonawca powołuje się na zasoby </w:t>
      </w:r>
      <w:r w:rsidRPr="00BA483C">
        <w:rPr>
          <w:rFonts w:ascii="Trebuchet MS" w:hAnsi="Trebuchet MS" w:cs="Calibri"/>
          <w:b/>
          <w:color w:val="FF0000"/>
          <w:u w:val="single"/>
        </w:rPr>
        <w:t xml:space="preserve">co najmniej jednego innego podmiotu </w:t>
      </w:r>
      <w:r w:rsidRPr="00BA483C">
        <w:rPr>
          <w:rFonts w:ascii="Trebuchet MS" w:hAnsi="Trebuchet MS"/>
          <w:b/>
          <w:bCs/>
          <w:color w:val="FF0000"/>
          <w:u w:val="single"/>
        </w:rPr>
        <w:t xml:space="preserve">na zasadach określonych w art. </w:t>
      </w:r>
      <w:r>
        <w:rPr>
          <w:rFonts w:ascii="Trebuchet MS" w:hAnsi="Trebuchet MS"/>
          <w:b/>
          <w:bCs/>
          <w:color w:val="FF0000"/>
          <w:u w:val="single"/>
        </w:rPr>
        <w:t>118</w:t>
      </w:r>
      <w:r w:rsidRPr="00BA483C">
        <w:rPr>
          <w:rFonts w:ascii="Trebuchet MS" w:hAnsi="Trebuchet MS"/>
          <w:b/>
          <w:bCs/>
          <w:color w:val="FF0000"/>
          <w:u w:val="single"/>
        </w:rPr>
        <w:t xml:space="preserve"> ustawy</w:t>
      </w:r>
      <w:r w:rsidRPr="00BA483C">
        <w:rPr>
          <w:rFonts w:ascii="Trebuchet MS" w:hAnsi="Trebuchet MS" w:cs="Calibri"/>
          <w:b/>
          <w:color w:val="FF0000"/>
          <w:u w:val="single"/>
        </w:rPr>
        <w:t>, musi złożyć swój własny JEDZ wraz z odrębnym JEDZ zawierającym stosowne informacje wskazane w części II, sekcji C JEDZ odnoszące się do każdego z podmiotów</w:t>
      </w:r>
      <w:r w:rsidRPr="00BA483C">
        <w:rPr>
          <w:rFonts w:ascii="Trebuchet MS" w:hAnsi="Trebuchet MS" w:cs="Calibri"/>
          <w:color w:val="FF0000"/>
        </w:rPr>
        <w:t>, na którego zdolnościach Wykonawca polega i w zakresie, w którym podmiot ten udostępnia swoje zdolności Wykonawcy,</w:t>
      </w:r>
    </w:p>
    <w:p w14:paraId="2B86909F" w14:textId="22A2016F" w:rsidR="00BA483C" w:rsidRPr="00BA483C" w:rsidRDefault="00BA483C" w:rsidP="003751A6">
      <w:pPr>
        <w:pStyle w:val="Akapitzlist"/>
        <w:numPr>
          <w:ilvl w:val="0"/>
          <w:numId w:val="63"/>
        </w:numPr>
        <w:ind w:left="1134"/>
        <w:jc w:val="both"/>
        <w:rPr>
          <w:rFonts w:ascii="Trebuchet MS" w:hAnsi="Trebuchet MS" w:cs="Arial"/>
          <w:color w:val="FF0000"/>
        </w:rPr>
      </w:pPr>
      <w:r w:rsidRPr="00BA483C">
        <w:rPr>
          <w:rFonts w:ascii="Trebuchet MS" w:hAnsi="Trebuchet MS" w:cs="Calibri"/>
          <w:color w:val="FF0000"/>
        </w:rPr>
        <w:t xml:space="preserve">w przypadku, gdy Wykonawcy składają ofertę wspólną, w rozumieniu art. </w:t>
      </w:r>
      <w:r>
        <w:rPr>
          <w:rFonts w:ascii="Trebuchet MS" w:hAnsi="Trebuchet MS" w:cs="Calibri"/>
          <w:color w:val="FF0000"/>
        </w:rPr>
        <w:t>58</w:t>
      </w:r>
      <w:r w:rsidRPr="00BA483C">
        <w:rPr>
          <w:rFonts w:ascii="Trebuchet MS" w:hAnsi="Trebuchet MS" w:cs="Calibri"/>
          <w:color w:val="FF0000"/>
        </w:rPr>
        <w:t xml:space="preserve"> ustawy, należy przedstawić </w:t>
      </w:r>
      <w:r w:rsidRPr="00BA483C">
        <w:rPr>
          <w:rFonts w:ascii="Trebuchet MS" w:hAnsi="Trebuchet MS" w:cs="Calibri"/>
          <w:b/>
          <w:color w:val="FF0000"/>
          <w:u w:val="single"/>
        </w:rPr>
        <w:t>odrębny JEDZ zawierający informacje wymagane w częściach II–IV dla każdego z biorących udział Wykonawców</w:t>
      </w:r>
      <w:r w:rsidRPr="00BA483C">
        <w:rPr>
          <w:rFonts w:ascii="Trebuchet MS" w:hAnsi="Trebuchet MS" w:cs="Calibri"/>
          <w:b/>
          <w:color w:val="FF0000"/>
        </w:rPr>
        <w:t xml:space="preserve"> –</w:t>
      </w:r>
      <w:r w:rsidRPr="00BA483C">
        <w:rPr>
          <w:rFonts w:ascii="Trebuchet MS" w:hAnsi="Trebuchet MS" w:cs="Calibri"/>
          <w:color w:val="FF0000"/>
        </w:rPr>
        <w:t xml:space="preserve"> każdy z wyodrębnionych JEDZ-ów </w:t>
      </w:r>
      <w:r>
        <w:rPr>
          <w:rFonts w:ascii="Trebuchet MS" w:hAnsi="Trebuchet MS" w:cs="Calibri"/>
          <w:color w:val="FF0000"/>
        </w:rPr>
        <w:t>zaleca się złożyć</w:t>
      </w:r>
      <w:r w:rsidRPr="00BA483C">
        <w:rPr>
          <w:rFonts w:ascii="Trebuchet MS" w:hAnsi="Trebuchet MS" w:cs="Calibri"/>
          <w:color w:val="FF0000"/>
        </w:rPr>
        <w:t xml:space="preserve"> w odrębnych plikach – jako załączniki do oferty, </w:t>
      </w:r>
    </w:p>
    <w:p w14:paraId="6466F462" w14:textId="77777777" w:rsidR="00BA483C" w:rsidRPr="003C123A" w:rsidRDefault="00BA483C" w:rsidP="003751A6">
      <w:pPr>
        <w:pStyle w:val="Akapitzlist"/>
        <w:numPr>
          <w:ilvl w:val="0"/>
          <w:numId w:val="63"/>
        </w:numPr>
        <w:ind w:left="1134"/>
        <w:jc w:val="both"/>
        <w:rPr>
          <w:rFonts w:ascii="Trebuchet MS" w:hAnsi="Trebuchet MS" w:cs="Arial"/>
          <w:color w:val="FF0000"/>
        </w:rPr>
      </w:pPr>
      <w:r w:rsidRPr="003C123A">
        <w:rPr>
          <w:rFonts w:ascii="Trebuchet MS" w:hAnsi="Trebuchet MS" w:cs="Calibri"/>
          <w:color w:val="FF0000"/>
        </w:rPr>
        <w:t xml:space="preserve">w przypadku wskazania w ofercie oraz JEDZ podwykonawców, którzy swoimi zdolnościami, </w:t>
      </w:r>
      <w:r w:rsidRPr="003C123A">
        <w:rPr>
          <w:rFonts w:ascii="Trebuchet MS" w:hAnsi="Trebuchet MS" w:cs="Calibri"/>
          <w:b/>
          <w:color w:val="FF0000"/>
          <w:u w:val="single"/>
        </w:rPr>
        <w:t>nie wspierają</w:t>
      </w:r>
      <w:r w:rsidRPr="003C123A">
        <w:rPr>
          <w:rFonts w:ascii="Trebuchet MS" w:hAnsi="Trebuchet MS" w:cs="Calibri"/>
          <w:color w:val="FF0000"/>
        </w:rPr>
        <w:t xml:space="preserve"> Wykonawcy w celu wykazania spełniania warunków </w:t>
      </w:r>
      <w:r w:rsidRPr="003C123A">
        <w:rPr>
          <w:rFonts w:ascii="Trebuchet MS" w:hAnsi="Trebuchet MS" w:cs="Calibri"/>
          <w:color w:val="FF0000"/>
          <w:u w:val="single"/>
        </w:rPr>
        <w:t xml:space="preserve">Zamawiający </w:t>
      </w:r>
      <w:r w:rsidRPr="003C123A">
        <w:rPr>
          <w:rFonts w:ascii="Trebuchet MS" w:hAnsi="Trebuchet MS" w:cs="Calibri"/>
          <w:b/>
          <w:color w:val="FF0000"/>
          <w:u w:val="single"/>
        </w:rPr>
        <w:t xml:space="preserve">nie żąda </w:t>
      </w:r>
      <w:r w:rsidRPr="003C123A">
        <w:rPr>
          <w:rFonts w:ascii="Trebuchet MS" w:hAnsi="Trebuchet MS" w:cs="Calibri"/>
          <w:color w:val="FF0000"/>
          <w:u w:val="single"/>
        </w:rPr>
        <w:t>złożenia odrębnego JEDZ dla tych podwykonawców,</w:t>
      </w:r>
    </w:p>
    <w:p w14:paraId="5CBA3E86" w14:textId="77777777" w:rsidR="00BA483C" w:rsidRPr="003C123A" w:rsidRDefault="00BA483C" w:rsidP="003751A6">
      <w:pPr>
        <w:pStyle w:val="Akapitzlist"/>
        <w:numPr>
          <w:ilvl w:val="0"/>
          <w:numId w:val="63"/>
        </w:numPr>
        <w:ind w:left="1134"/>
        <w:jc w:val="both"/>
        <w:rPr>
          <w:rFonts w:ascii="Trebuchet MS" w:hAnsi="Trebuchet MS" w:cs="Arial"/>
          <w:color w:val="FF0000"/>
        </w:rPr>
      </w:pPr>
      <w:r w:rsidRPr="003C123A">
        <w:rPr>
          <w:rFonts w:ascii="Trebuchet MS" w:hAnsi="Trebuchet MS" w:cs="Arial"/>
          <w:color w:val="FF0000"/>
        </w:rPr>
        <w:t>w cz. II JEDZ:</w:t>
      </w:r>
    </w:p>
    <w:p w14:paraId="6FFD7C3C" w14:textId="77777777" w:rsidR="00BA483C" w:rsidRPr="003C123A" w:rsidRDefault="00BA483C" w:rsidP="00BA483C">
      <w:pPr>
        <w:pStyle w:val="Akapitzlist"/>
        <w:ind w:left="1134"/>
        <w:jc w:val="both"/>
        <w:rPr>
          <w:rFonts w:ascii="Trebuchet MS" w:hAnsi="Trebuchet MS" w:cs="Arial"/>
          <w:color w:val="FF0000"/>
        </w:rPr>
      </w:pPr>
      <w:r w:rsidRPr="003C123A">
        <w:rPr>
          <w:rFonts w:ascii="Trebuchet MS" w:hAnsi="Trebuchet MS" w:cs="Arial"/>
          <w:color w:val="FF0000"/>
        </w:rPr>
        <w:t>- sekcja B (Informacje na temat przedstawicieli Wykonawcy): Zamawiający nie wymaga podania daty i miejsca urodzenia osoby upoważnionej do reprezentowania Wykonawcy na potrzeby niniejszego postępowania o udzielenie zamówienia,</w:t>
      </w:r>
    </w:p>
    <w:p w14:paraId="19A37DF4" w14:textId="34CBBC02" w:rsidR="0017431D" w:rsidRPr="002C65AB" w:rsidRDefault="00BA483C" w:rsidP="002C65AB">
      <w:pPr>
        <w:pStyle w:val="Akapitzlist"/>
        <w:numPr>
          <w:ilvl w:val="0"/>
          <w:numId w:val="63"/>
        </w:numPr>
        <w:ind w:left="1134" w:hanging="283"/>
        <w:jc w:val="both"/>
        <w:rPr>
          <w:rFonts w:ascii="Trebuchet MS" w:hAnsi="Trebuchet MS" w:cs="Arial"/>
          <w:bCs/>
          <w:color w:val="FF0000"/>
        </w:rPr>
      </w:pPr>
      <w:r w:rsidRPr="007F0AF0">
        <w:rPr>
          <w:rFonts w:ascii="Trebuchet MS" w:hAnsi="Trebuchet MS" w:cs="Arial"/>
          <w:color w:val="FF0000"/>
        </w:rPr>
        <w:t>w celu wstępnego potwierdzenia braku podstaw wykluczenia (ust. 2 rozdziału XIX SWZ), w części III JEDZ należy wypełnić sekcj</w:t>
      </w:r>
      <w:r w:rsidR="00A46805" w:rsidRPr="007F0AF0">
        <w:rPr>
          <w:rFonts w:ascii="Trebuchet MS" w:hAnsi="Trebuchet MS" w:cs="Arial"/>
          <w:color w:val="FF0000"/>
        </w:rPr>
        <w:t>e</w:t>
      </w:r>
      <w:r w:rsidRPr="007F0AF0">
        <w:rPr>
          <w:rFonts w:ascii="Trebuchet MS" w:hAnsi="Trebuchet MS" w:cs="Arial"/>
          <w:color w:val="FF0000"/>
        </w:rPr>
        <w:t xml:space="preserve"> </w:t>
      </w:r>
      <w:r w:rsidR="009C6098" w:rsidRPr="007F0AF0">
        <w:rPr>
          <w:rFonts w:ascii="Trebuchet MS" w:hAnsi="Trebuchet MS" w:cs="Arial"/>
          <w:color w:val="FF0000"/>
        </w:rPr>
        <w:t xml:space="preserve">A, B, C </w:t>
      </w:r>
      <w:r w:rsidR="007F0AF0" w:rsidRPr="007F0AF0">
        <w:rPr>
          <w:rFonts w:ascii="Trebuchet MS" w:hAnsi="Trebuchet MS" w:cs="Arial"/>
          <w:color w:val="FF0000"/>
        </w:rPr>
        <w:t xml:space="preserve"> - odpowiednio do wymaganych podstaw wykluczenia</w:t>
      </w:r>
      <w:r w:rsidR="00352D93">
        <w:rPr>
          <w:rFonts w:ascii="Trebuchet MS" w:hAnsi="Trebuchet MS" w:cs="Arial"/>
          <w:color w:val="FF0000"/>
        </w:rPr>
        <w:t xml:space="preserve"> w rozdziale XIX SWZ</w:t>
      </w:r>
      <w:r w:rsidR="00145121" w:rsidRPr="007F0AF0">
        <w:rPr>
          <w:rFonts w:ascii="Trebuchet MS" w:hAnsi="Trebuchet MS" w:cs="Arial"/>
          <w:bCs/>
          <w:color w:val="FF0000"/>
        </w:rPr>
        <w:t>;</w:t>
      </w:r>
      <w:r w:rsidR="00630F55">
        <w:rPr>
          <w:rFonts w:ascii="Trebuchet MS" w:hAnsi="Trebuchet MS" w:cs="Arial"/>
          <w:bCs/>
          <w:color w:val="FF0000"/>
        </w:rPr>
        <w:t xml:space="preserve"> (nie wypełniać cz.</w:t>
      </w:r>
      <w:r w:rsidR="002C65AB">
        <w:rPr>
          <w:rFonts w:ascii="Trebuchet MS" w:hAnsi="Trebuchet MS" w:cs="Arial"/>
          <w:bCs/>
          <w:color w:val="FF0000"/>
        </w:rPr>
        <w:t xml:space="preserve"> </w:t>
      </w:r>
      <w:r w:rsidR="00630F55">
        <w:rPr>
          <w:rFonts w:ascii="Trebuchet MS" w:hAnsi="Trebuchet MS" w:cs="Arial"/>
          <w:bCs/>
          <w:color w:val="FF0000"/>
        </w:rPr>
        <w:t>III sekcja</w:t>
      </w:r>
      <w:r w:rsidR="00DA75C2">
        <w:rPr>
          <w:rFonts w:ascii="Trebuchet MS" w:hAnsi="Trebuchet MS" w:cs="Arial"/>
          <w:bCs/>
          <w:color w:val="FF0000"/>
        </w:rPr>
        <w:t xml:space="preserve"> C</w:t>
      </w:r>
      <w:r w:rsidR="002C65AB">
        <w:rPr>
          <w:rFonts w:ascii="Trebuchet MS" w:hAnsi="Trebuchet MS" w:cs="Arial"/>
          <w:bCs/>
          <w:color w:val="FF0000"/>
        </w:rPr>
        <w:t xml:space="preserve"> wiersz 5 pn.:</w:t>
      </w:r>
      <w:r w:rsidR="002C65AB" w:rsidRPr="002C65AB">
        <w:t xml:space="preserve"> </w:t>
      </w:r>
      <w:r w:rsidR="002C65AB" w:rsidRPr="002C65AB">
        <w:rPr>
          <w:rFonts w:ascii="Trebuchet MS" w:hAnsi="Trebuchet MS" w:cs="Arial"/>
          <w:bCs/>
          <w:i/>
          <w:iCs/>
          <w:color w:val="FF0000"/>
        </w:rPr>
        <w:t>Czy wykonawca wie o jakimkolwiek konflikcie interesów  spowodowanym jego udziałem w postępowaniu o udzielenie zamówienia? Jeżeli tak, proszę podać szczegółowe informacje na ten tema</w:t>
      </w:r>
      <w:r w:rsidR="002C65AB" w:rsidRPr="002C65AB">
        <w:rPr>
          <w:rFonts w:ascii="Trebuchet MS" w:hAnsi="Trebuchet MS" w:cs="Arial"/>
          <w:bCs/>
          <w:i/>
          <w:iCs/>
          <w:color w:val="FF0000"/>
        </w:rPr>
        <w:t>t</w:t>
      </w:r>
      <w:r w:rsidR="00457C70">
        <w:rPr>
          <w:rFonts w:ascii="Trebuchet MS" w:hAnsi="Trebuchet MS" w:cs="Arial"/>
          <w:bCs/>
          <w:i/>
          <w:iCs/>
          <w:color w:val="FF0000"/>
        </w:rPr>
        <w:t>)</w:t>
      </w:r>
    </w:p>
    <w:p w14:paraId="31D1F27C" w14:textId="1D9E667A" w:rsidR="00C43F61" w:rsidRDefault="000200A3" w:rsidP="000200A3">
      <w:pPr>
        <w:ind w:left="1134" w:hanging="283"/>
        <w:jc w:val="both"/>
        <w:rPr>
          <w:rFonts w:ascii="Trebuchet MS" w:hAnsi="Trebuchet MS" w:cs="Arial"/>
          <w:color w:val="FF0000"/>
        </w:rPr>
      </w:pPr>
      <w:r>
        <w:rPr>
          <w:rFonts w:ascii="Trebuchet MS" w:hAnsi="Trebuchet MS" w:cs="Arial"/>
          <w:color w:val="FF0000"/>
        </w:rPr>
        <w:t xml:space="preserve">     </w:t>
      </w:r>
      <w:r w:rsidR="009C6098" w:rsidRPr="00CB3AC8">
        <w:rPr>
          <w:rFonts w:ascii="Trebuchet MS" w:hAnsi="Trebuchet MS" w:cs="Arial"/>
          <w:color w:val="FF0000"/>
        </w:rPr>
        <w:t>oraz sekcję D (sekcja D odnosi się do podstawy wykluczenia, o których mowa w art. 108 ust. 1 pkt 1 lit. g) i pkt 2 oraz art. 108 ust. 1 pkt 4),</w:t>
      </w:r>
    </w:p>
    <w:p w14:paraId="5DB5E0E3" w14:textId="1A6D900E" w:rsidR="00C43F61" w:rsidRPr="00775188" w:rsidRDefault="00C43F61" w:rsidP="00C43F61">
      <w:pPr>
        <w:pStyle w:val="Akapitzlist"/>
        <w:numPr>
          <w:ilvl w:val="0"/>
          <w:numId w:val="63"/>
        </w:numPr>
        <w:ind w:left="1134"/>
        <w:jc w:val="both"/>
        <w:rPr>
          <w:rFonts w:ascii="Trebuchet MS" w:hAnsi="Trebuchet MS" w:cs="Arial"/>
          <w:b/>
          <w:bCs/>
          <w:color w:val="FF0000"/>
        </w:rPr>
      </w:pPr>
      <w:r w:rsidRPr="00775188">
        <w:rPr>
          <w:rFonts w:ascii="Trebuchet MS" w:hAnsi="Trebuchet MS"/>
          <w:b/>
          <w:bCs/>
          <w:i/>
          <w:iCs/>
          <w:color w:val="FF0000"/>
        </w:rPr>
        <w:t>na potwierdzenie braku podstaw do wykluczenia wskazanych w art. 7 ust. 1 pkt 1-3 ustawy z dnia 13 kwietnia 2022 r. o szczególnych rozwiązaniach w zakresie przeciwdziałania wspieraniu agresji na Ukrainę oraz służących ochronie bezpieczeństwa narodowego (Dz. U. z 2022 r. poz. 835) – informacje wymagane w Części III lit. D JEDZ.”</w:t>
      </w:r>
    </w:p>
    <w:p w14:paraId="561E2412" w14:textId="1AF2EAE6" w:rsidR="001C7D3F" w:rsidRPr="00313FB1" w:rsidRDefault="001C7D3F" w:rsidP="00313FB1">
      <w:pPr>
        <w:pStyle w:val="Akapitzlist"/>
        <w:numPr>
          <w:ilvl w:val="0"/>
          <w:numId w:val="63"/>
        </w:numPr>
        <w:ind w:left="1134" w:hanging="283"/>
        <w:jc w:val="both"/>
        <w:rPr>
          <w:rFonts w:ascii="Trebuchet MS" w:hAnsi="Trebuchet MS" w:cs="Arial"/>
          <w:i/>
          <w:color w:val="FF0000"/>
        </w:rPr>
      </w:pPr>
      <w:r w:rsidRPr="003C123A">
        <w:rPr>
          <w:rFonts w:ascii="Trebuchet MS" w:hAnsi="Trebuchet MS" w:cs="Arial"/>
          <w:i/>
          <w:color w:val="FF0000"/>
        </w:rPr>
        <w:t>w celu wstępnego potwierdzenia spełniania warunków udziału w postępowaniu (warunki określone w ust. 3 rozdziału XIX SWZ), w cz. IV JEDZ Wykonawca może wypełnić jedynie sekcję</w:t>
      </w:r>
      <w:r w:rsidRPr="00313FB1">
        <w:rPr>
          <w:rFonts w:ascii="Trebuchet MS" w:hAnsi="Trebuchet MS" w:cs="Arial"/>
          <w:i/>
          <w:color w:val="FF0000"/>
        </w:rPr>
        <w:t xml:space="preserve"> α (alfa): ogólne oświadczenie dotyczące wszystkich kryteriów kwalifikacji.</w:t>
      </w:r>
    </w:p>
    <w:p w14:paraId="227E8EF5" w14:textId="1C067147" w:rsidR="00BA483C" w:rsidRPr="00ED5FBD" w:rsidRDefault="00BA483C" w:rsidP="00313FB1">
      <w:pPr>
        <w:pStyle w:val="Akapitzlist"/>
        <w:numPr>
          <w:ilvl w:val="0"/>
          <w:numId w:val="63"/>
        </w:numPr>
        <w:ind w:left="1134" w:hanging="283"/>
        <w:jc w:val="both"/>
        <w:rPr>
          <w:rFonts w:ascii="Trebuchet MS" w:hAnsi="Trebuchet MS" w:cs="Arial"/>
          <w:i/>
          <w:color w:val="FF0000"/>
        </w:rPr>
      </w:pPr>
      <w:r w:rsidRPr="00313FB1">
        <w:rPr>
          <w:rFonts w:ascii="Trebuchet MS" w:hAnsi="Trebuchet MS" w:cs="Arial"/>
          <w:color w:val="FF0000"/>
        </w:rPr>
        <w:t>cz. V JEDZ nie wypełniać,</w:t>
      </w:r>
    </w:p>
    <w:p w14:paraId="3E3462FF" w14:textId="42BD1228" w:rsidR="00ED5FBD" w:rsidRPr="00ED5FBD" w:rsidRDefault="00ED5FBD" w:rsidP="00313FB1">
      <w:pPr>
        <w:pStyle w:val="Akapitzlist"/>
        <w:numPr>
          <w:ilvl w:val="0"/>
          <w:numId w:val="63"/>
        </w:numPr>
        <w:ind w:left="1134" w:hanging="283"/>
        <w:jc w:val="both"/>
        <w:rPr>
          <w:rFonts w:ascii="Trebuchet MS" w:hAnsi="Trebuchet MS" w:cs="Arial"/>
          <w:i/>
          <w:color w:val="FF0000"/>
        </w:rPr>
      </w:pPr>
      <w:r>
        <w:rPr>
          <w:rFonts w:ascii="Trebuchet MS" w:hAnsi="Trebuchet MS" w:cs="Arial"/>
          <w:color w:val="FF0000"/>
        </w:rPr>
        <w:t>Wzór JEDZ do ewentualnego wykorzystania przez Wykonawcę stanowi załącznik nr 2 do SWZ</w:t>
      </w:r>
    </w:p>
    <w:p w14:paraId="1F3A561E" w14:textId="77777777" w:rsidR="00ED5FBD" w:rsidRPr="00313FB1" w:rsidRDefault="00ED5FBD" w:rsidP="00ED5FBD">
      <w:pPr>
        <w:pStyle w:val="Akapitzlist"/>
        <w:ind w:left="1134"/>
        <w:jc w:val="both"/>
        <w:rPr>
          <w:rFonts w:ascii="Trebuchet MS" w:hAnsi="Trebuchet MS" w:cs="Arial"/>
          <w:i/>
          <w:color w:val="FF0000"/>
        </w:rPr>
      </w:pPr>
    </w:p>
    <w:p w14:paraId="670A17B8" w14:textId="5CBB1B40" w:rsidR="009C6098" w:rsidRDefault="009C6098" w:rsidP="009C6098">
      <w:pPr>
        <w:pStyle w:val="Akapitzlist"/>
        <w:tabs>
          <w:tab w:val="left" w:pos="567"/>
        </w:tabs>
        <w:spacing w:line="288" w:lineRule="auto"/>
        <w:ind w:left="709" w:right="28"/>
        <w:jc w:val="both"/>
        <w:rPr>
          <w:rFonts w:ascii="Trebuchet MS" w:hAnsi="Trebuchet MS" w:cs="Arial"/>
          <w:color w:val="FF0000"/>
        </w:rPr>
      </w:pPr>
    </w:p>
    <w:p w14:paraId="11114749" w14:textId="5EE8779C"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17418F70" w14:textId="49288784"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32E3A5E6" w14:textId="62604550"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22500952" w14:textId="738260E8"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6BCCA77A" w14:textId="2541F59F"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6E78A9CE" w14:textId="261723E5"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60C8DCEF" w14:textId="14D0A760"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23B1CC98" w14:textId="770297F7" w:rsidR="00ED5FBD" w:rsidRDefault="00ED5FBD" w:rsidP="009C6098">
      <w:pPr>
        <w:pStyle w:val="Akapitzlist"/>
        <w:tabs>
          <w:tab w:val="left" w:pos="567"/>
        </w:tabs>
        <w:spacing w:line="288" w:lineRule="auto"/>
        <w:ind w:left="709" w:right="28"/>
        <w:jc w:val="both"/>
        <w:rPr>
          <w:rFonts w:ascii="Trebuchet MS" w:hAnsi="Trebuchet MS" w:cs="Arial"/>
          <w:color w:val="FF0000"/>
        </w:rPr>
      </w:pPr>
    </w:p>
    <w:p w14:paraId="391737C7" w14:textId="77777777" w:rsidR="00ED5FBD" w:rsidRPr="00ED5FBD" w:rsidRDefault="00ED5FBD" w:rsidP="00ED5FBD">
      <w:pPr>
        <w:tabs>
          <w:tab w:val="left" w:pos="567"/>
        </w:tabs>
        <w:spacing w:line="288" w:lineRule="auto"/>
        <w:ind w:right="28"/>
        <w:jc w:val="both"/>
        <w:rPr>
          <w:rFonts w:ascii="Trebuchet MS" w:hAnsi="Trebuchet MS" w:cs="Arial"/>
        </w:rPr>
      </w:pPr>
    </w:p>
    <w:p w14:paraId="18F8DBC4" w14:textId="4AC3A1F6" w:rsidR="0099653C" w:rsidRPr="00F66C03" w:rsidRDefault="0099653C" w:rsidP="00E064C3">
      <w:pPr>
        <w:pStyle w:val="Akapitzlist"/>
        <w:tabs>
          <w:tab w:val="left" w:pos="567"/>
        </w:tabs>
        <w:ind w:left="709" w:right="28"/>
        <w:jc w:val="both"/>
        <w:rPr>
          <w:rFonts w:ascii="Trebuchet MS" w:hAnsi="Trebuchet MS" w:cs="Arial"/>
          <w:color w:val="FF0000"/>
        </w:rPr>
      </w:pPr>
      <w:r w:rsidRPr="00F66C03">
        <w:rPr>
          <w:rFonts w:ascii="Trebuchet MS" w:hAnsi="Trebuchet MS" w:cs="Arial"/>
          <w:color w:val="FF0000"/>
        </w:rPr>
        <w:t xml:space="preserve">Ponadto Zamawiający informuje, iż formularz JEDZ stanowi załącznik do Rozporządzenia wykonawczego Komisji (UE) 2016/7 z dnia 5 stycznia 2016r. ustanawiającego standardowy formularz jednolitego europejskiego dokumentu zamówień (przyjęte w powyższej instrukcji Zamawiającego numeracje punktów w poszczególnych sekcjach wynikają z powyższego Rozporządzenia). </w:t>
      </w:r>
    </w:p>
    <w:p w14:paraId="204559C7" w14:textId="77777777" w:rsidR="0099653C" w:rsidRDefault="0099653C" w:rsidP="00E064C3">
      <w:pPr>
        <w:ind w:left="709"/>
        <w:jc w:val="both"/>
        <w:rPr>
          <w:rFonts w:ascii="Trebuchet MS" w:hAnsi="Trebuchet MS" w:cs="Arial"/>
          <w:color w:val="FF0000"/>
        </w:rPr>
      </w:pP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3751A6">
      <w:pPr>
        <w:pStyle w:val="Tekstpodstawowy2"/>
        <w:numPr>
          <w:ilvl w:val="1"/>
          <w:numId w:val="8"/>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2CC61460"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1FF522A4" w:rsidR="00B87908" w:rsidRPr="00127BB1" w:rsidRDefault="0080262D" w:rsidP="003751A6">
      <w:pPr>
        <w:pStyle w:val="Tekstpodstawowy2"/>
        <w:numPr>
          <w:ilvl w:val="1"/>
          <w:numId w:val="8"/>
        </w:numPr>
        <w:tabs>
          <w:tab w:val="clear" w:pos="891"/>
        </w:tabs>
        <w:spacing w:after="120"/>
        <w:ind w:left="851" w:right="28"/>
        <w:jc w:val="both"/>
        <w:rPr>
          <w:rFonts w:ascii="Trebuchet MS" w:hAnsi="Trebuchet MS" w:cs="Arial"/>
          <w:b/>
          <w:bCs/>
          <w:sz w:val="20"/>
        </w:rPr>
      </w:pPr>
      <w:r w:rsidRPr="00127BB1">
        <w:rPr>
          <w:rFonts w:ascii="Trebuchet MS" w:hAnsi="Trebuchet MS" w:cs="Arial"/>
          <w:b/>
          <w:sz w:val="20"/>
        </w:rPr>
        <w:t>Zobowiązanie</w:t>
      </w:r>
      <w:r w:rsidR="001B37C3" w:rsidRPr="00127BB1">
        <w:rPr>
          <w:rFonts w:ascii="Trebuchet MS" w:hAnsi="Trebuchet MS" w:cs="Arial"/>
          <w:b/>
          <w:sz w:val="20"/>
        </w:rPr>
        <w:t xml:space="preserve"> </w:t>
      </w:r>
      <w:r w:rsidRPr="00127BB1">
        <w:rPr>
          <w:rFonts w:ascii="Trebuchet MS" w:hAnsi="Trebuchet MS" w:cs="Arial"/>
          <w:b/>
          <w:sz w:val="20"/>
        </w:rPr>
        <w:t>podmiotu udostępniającego Wykonawcy zasoby</w:t>
      </w:r>
      <w:r w:rsidRPr="00127BB1">
        <w:rPr>
          <w:rFonts w:ascii="Trebuchet MS" w:hAnsi="Trebuchet MS" w:cs="Arial"/>
          <w:sz w:val="20"/>
        </w:rPr>
        <w:t xml:space="preserve">, do oddania </w:t>
      </w:r>
      <w:r w:rsidR="001B37C3" w:rsidRPr="00127BB1">
        <w:rPr>
          <w:rFonts w:ascii="Trebuchet MS" w:hAnsi="Trebuchet MS" w:cs="Arial"/>
          <w:sz w:val="20"/>
        </w:rPr>
        <w:t xml:space="preserve">do dyspozycji </w:t>
      </w:r>
      <w:r w:rsidR="0085449F" w:rsidRPr="00127BB1">
        <w:rPr>
          <w:rFonts w:ascii="Trebuchet MS" w:hAnsi="Trebuchet MS" w:cs="Arial"/>
          <w:sz w:val="20"/>
        </w:rPr>
        <w:t xml:space="preserve">Wykonawcy </w:t>
      </w:r>
      <w:r w:rsidR="001B37C3" w:rsidRPr="00127BB1">
        <w:rPr>
          <w:rFonts w:ascii="Trebuchet MS" w:hAnsi="Trebuchet MS" w:cs="Arial"/>
          <w:sz w:val="20"/>
        </w:rPr>
        <w:t>niezbędnych zasobów na potrzeby realizacji</w:t>
      </w:r>
      <w:r w:rsidRPr="00127BB1">
        <w:rPr>
          <w:rFonts w:ascii="Trebuchet MS" w:hAnsi="Trebuchet MS" w:cs="Arial"/>
          <w:sz w:val="20"/>
        </w:rPr>
        <w:t xml:space="preserve"> zamówienia lub inny podmiotowy środek dowodowy potwierdzający, że Wykonawca realizując zamówienie, będzie dysponował niezbędnymi zasobami tych podmiotów </w:t>
      </w:r>
      <w:r w:rsidRPr="00127BB1">
        <w:rPr>
          <w:rFonts w:ascii="Trebuchet MS" w:hAnsi="Trebuchet MS" w:cs="Arial"/>
          <w:b/>
          <w:bCs/>
          <w:sz w:val="20"/>
        </w:rPr>
        <w:t>(</w:t>
      </w:r>
      <w:r w:rsidR="001B37C3" w:rsidRPr="00127BB1">
        <w:rPr>
          <w:rFonts w:ascii="Trebuchet MS" w:hAnsi="Trebuchet MS" w:cs="Arial"/>
          <w:b/>
          <w:bCs/>
          <w:sz w:val="20"/>
        </w:rPr>
        <w:t xml:space="preserve">o ile Wykonawca korzysta ze zdolności innych podmiotów na zasadach określonych w art. </w:t>
      </w:r>
      <w:r w:rsidRPr="00127BB1">
        <w:rPr>
          <w:rFonts w:ascii="Trebuchet MS" w:hAnsi="Trebuchet MS" w:cs="Arial"/>
          <w:b/>
          <w:bCs/>
          <w:sz w:val="20"/>
        </w:rPr>
        <w:t>118</w:t>
      </w:r>
      <w:r w:rsidR="001B37C3" w:rsidRPr="00127BB1">
        <w:rPr>
          <w:rFonts w:ascii="Trebuchet MS" w:hAnsi="Trebuchet MS" w:cs="Arial"/>
          <w:b/>
          <w:bCs/>
          <w:sz w:val="20"/>
        </w:rPr>
        <w:t xml:space="preserve"> ustawy</w:t>
      </w:r>
      <w:r w:rsidRPr="00127BB1">
        <w:rPr>
          <w:rFonts w:ascii="Trebuchet MS" w:hAnsi="Trebuchet MS" w:cs="Arial"/>
          <w:b/>
          <w:bCs/>
          <w:sz w:val="20"/>
        </w:rPr>
        <w:t>)</w:t>
      </w:r>
      <w:r w:rsidR="00AE3ACA" w:rsidRPr="00127BB1">
        <w:rPr>
          <w:rFonts w:ascii="Trebuchet MS" w:hAnsi="Trebuchet MS" w:cs="Arial"/>
          <w:sz w:val="20"/>
        </w:rPr>
        <w:t xml:space="preserve"> – </w:t>
      </w:r>
      <w:r w:rsidR="00AE3ACA" w:rsidRPr="00127BB1">
        <w:rPr>
          <w:rFonts w:ascii="Trebuchet MS" w:hAnsi="Trebuchet MS" w:cs="Arial"/>
          <w:b/>
          <w:bCs/>
          <w:sz w:val="20"/>
        </w:rPr>
        <w:t>załącznik nr 5 do SWZ</w:t>
      </w:r>
      <w:r w:rsidRPr="00127BB1">
        <w:rPr>
          <w:rFonts w:ascii="Trebuchet MS" w:hAnsi="Trebuchet MS" w:cs="Arial"/>
          <w:b/>
          <w:bCs/>
          <w:sz w:val="20"/>
        </w:rPr>
        <w:t>.</w:t>
      </w:r>
    </w:p>
    <w:p w14:paraId="6B1A0372" w14:textId="045145D6" w:rsidR="001B37C3" w:rsidRPr="00127BB1" w:rsidRDefault="0080262D" w:rsidP="00B87908">
      <w:pPr>
        <w:pStyle w:val="Tekstpodstawowy2"/>
        <w:spacing w:after="120"/>
        <w:ind w:left="851" w:right="28"/>
        <w:jc w:val="both"/>
        <w:rPr>
          <w:rFonts w:ascii="Trebuchet MS" w:hAnsi="Trebuchet MS" w:cs="Arial"/>
          <w:bCs/>
          <w:sz w:val="20"/>
        </w:rPr>
      </w:pPr>
      <w:r w:rsidRPr="00127BB1">
        <w:rPr>
          <w:rFonts w:ascii="Trebuchet MS" w:hAnsi="Trebuchet MS" w:cs="Arial"/>
          <w:sz w:val="20"/>
        </w:rPr>
        <w:t>Zobowiązanie lub inny podmiotowy środek dowodowy</w:t>
      </w:r>
      <w:r w:rsidR="00B87908" w:rsidRPr="00127BB1">
        <w:rPr>
          <w:rFonts w:ascii="Trebuchet MS" w:hAnsi="Trebuchet MS" w:cs="Arial"/>
          <w:sz w:val="20"/>
        </w:rPr>
        <w:t xml:space="preserve"> w opisywanym zakresie</w:t>
      </w:r>
      <w:r w:rsidRPr="00127BB1">
        <w:rPr>
          <w:rFonts w:ascii="Trebuchet MS" w:hAnsi="Trebuchet MS" w:cs="Arial"/>
          <w:sz w:val="20"/>
        </w:rPr>
        <w:t xml:space="preserve">, </w:t>
      </w:r>
      <w:r w:rsidR="00B87908" w:rsidRPr="00127BB1">
        <w:rPr>
          <w:rFonts w:ascii="Trebuchet MS" w:hAnsi="Trebuchet MS" w:cs="Arial"/>
          <w:sz w:val="20"/>
        </w:rPr>
        <w:t xml:space="preserve">przekazuje się </w:t>
      </w:r>
      <w:r w:rsidRPr="00127BB1">
        <w:rPr>
          <w:rFonts w:ascii="Trebuchet MS" w:hAnsi="Trebuchet MS" w:cs="Arial"/>
          <w:sz w:val="20"/>
        </w:rPr>
        <w:t>w postaci elektronicznej</w:t>
      </w:r>
      <w:r w:rsidR="00B87908" w:rsidRPr="00127BB1">
        <w:rPr>
          <w:rFonts w:ascii="Trebuchet MS" w:hAnsi="Trebuchet MS" w:cs="Arial"/>
          <w:sz w:val="20"/>
        </w:rPr>
        <w:t xml:space="preserve">, </w:t>
      </w:r>
      <w:r w:rsidR="00B87908" w:rsidRPr="00127BB1">
        <w:rPr>
          <w:rFonts w:ascii="Trebuchet MS" w:hAnsi="Trebuchet MS" w:cs="Arial"/>
          <w:bCs/>
          <w:sz w:val="20"/>
        </w:rPr>
        <w:t>i opatruje kwalifikowanym podpisem elektronicznym. W</w:t>
      </w:r>
      <w:r w:rsidR="000C3F9F" w:rsidRPr="00127BB1">
        <w:rPr>
          <w:rFonts w:ascii="Trebuchet MS" w:hAnsi="Trebuchet MS" w:cs="Arial"/>
          <w:bCs/>
          <w:sz w:val="20"/>
        </w:rPr>
        <w:t> </w:t>
      </w:r>
      <w:r w:rsidR="00B87908" w:rsidRPr="00127BB1">
        <w:rPr>
          <w:rFonts w:ascii="Trebuchet MS" w:hAnsi="Trebuchet MS" w:cs="Arial"/>
          <w:bCs/>
          <w:sz w:val="20"/>
        </w:rPr>
        <w:t>przypadku, gdy zobowiązanie (inny podmiotowy środek dowodowy) zostało wystawione w</w:t>
      </w:r>
      <w:r w:rsidR="000C3F9F" w:rsidRPr="00127BB1">
        <w:rPr>
          <w:rFonts w:ascii="Trebuchet MS" w:hAnsi="Trebuchet MS" w:cs="Arial"/>
          <w:bCs/>
          <w:sz w:val="20"/>
        </w:rPr>
        <w:t> </w:t>
      </w:r>
      <w:r w:rsidR="00B87908" w:rsidRPr="00127BB1">
        <w:rPr>
          <w:rFonts w:ascii="Trebuchet MS" w:hAnsi="Trebuchet MS" w:cs="Arial"/>
          <w:bCs/>
          <w:sz w:val="20"/>
        </w:rPr>
        <w:t>postaci papierowej i opatrzone własnoręcznym podpisem, przekazuje się cyfrowe odwzorowanie tego dokumentu, opatrzone kwalifikowanym podpisem elektronicznym, poświadczającym zgodność cyfrowego odwzorowania z dokumentem w postaci papierowej</w:t>
      </w:r>
      <w:r w:rsidR="00903D67" w:rsidRPr="00127BB1">
        <w:rPr>
          <w:rFonts w:ascii="Trebuchet MS" w:hAnsi="Trebuchet MS" w:cs="Arial"/>
          <w:bCs/>
          <w:sz w:val="20"/>
        </w:rPr>
        <w:t>.</w:t>
      </w:r>
    </w:p>
    <w:p w14:paraId="73CD46DE" w14:textId="2524BAB8" w:rsidR="008B6D05" w:rsidRPr="00555553" w:rsidRDefault="008B6D05" w:rsidP="00703D83">
      <w:pPr>
        <w:rPr>
          <w:rFonts w:ascii="Trebuchet MS" w:hAnsi="Trebuchet MS" w:cs="Arial"/>
          <w:sz w:val="10"/>
          <w:szCs w:val="10"/>
        </w:rPr>
      </w:pPr>
    </w:p>
    <w:p w14:paraId="327C2951" w14:textId="4D312740" w:rsidR="00BD0911" w:rsidRPr="00214A79" w:rsidRDefault="00264B68" w:rsidP="00BD0911">
      <w:pPr>
        <w:pStyle w:val="Tekstpodstawowy2"/>
        <w:numPr>
          <w:ilvl w:val="1"/>
          <w:numId w:val="8"/>
        </w:numPr>
        <w:tabs>
          <w:tab w:val="clear" w:pos="891"/>
        </w:tabs>
        <w:ind w:left="851" w:right="28"/>
        <w:jc w:val="both"/>
        <w:rPr>
          <w:rFonts w:ascii="Trebuchet MS" w:hAnsi="Trebuchet MS" w:cs="Arial"/>
          <w:color w:val="FF0000"/>
          <w:sz w:val="20"/>
        </w:rPr>
      </w:pPr>
      <w:r w:rsidRPr="00214A79">
        <w:rPr>
          <w:rFonts w:ascii="Trebuchet MS" w:hAnsi="Trebuchet MS" w:cs="Arial"/>
          <w:sz w:val="20"/>
        </w:rPr>
        <w:t>Oświadczenie</w:t>
      </w:r>
      <w:r w:rsidR="004B03DE" w:rsidRPr="00214A79">
        <w:rPr>
          <w:rFonts w:ascii="Trebuchet MS" w:hAnsi="Trebuchet MS" w:cs="Arial"/>
          <w:sz w:val="20"/>
        </w:rPr>
        <w:t xml:space="preserve"> z art. 5k</w:t>
      </w:r>
      <w:r w:rsidR="006F6828" w:rsidRPr="00214A79">
        <w:rPr>
          <w:rFonts w:ascii="Trebuchet MS" w:hAnsi="Trebuchet MS" w:cs="Arial"/>
          <w:sz w:val="20"/>
        </w:rPr>
        <w:t xml:space="preserve"> i 7</w:t>
      </w:r>
      <w:r w:rsidR="00BD0911" w:rsidRPr="00214A79">
        <w:rPr>
          <w:rFonts w:ascii="Trebuchet MS" w:hAnsi="Trebuchet MS" w:cs="Arial"/>
          <w:sz w:val="20"/>
        </w:rPr>
        <w:t xml:space="preserve"> dotyczące przepisów sankcyjnych związanych z wojną w Ukrainie (składa: Wykonawca, każdy z Wykonawców wspólnie ubiegający się o udzielenie zamówienia). Oświadczenie to Wykonawca przekazuje w postaci elektronicznej i opatruje kwalifikowanym podpisem elektronicznym – do wykorzystania załącznik nr </w:t>
      </w:r>
      <w:r w:rsidR="00046BF8" w:rsidRPr="00214A79">
        <w:rPr>
          <w:rFonts w:ascii="Trebuchet MS" w:hAnsi="Trebuchet MS" w:cs="Arial"/>
          <w:sz w:val="20"/>
        </w:rPr>
        <w:t xml:space="preserve">6 </w:t>
      </w:r>
      <w:r w:rsidR="00BD0911" w:rsidRPr="00214A79">
        <w:rPr>
          <w:rFonts w:ascii="Trebuchet MS" w:hAnsi="Trebuchet MS" w:cs="Arial"/>
          <w:sz w:val="20"/>
        </w:rPr>
        <w:t>do SWZ</w:t>
      </w:r>
      <w:r w:rsidR="00FD3766" w:rsidRPr="00214A79">
        <w:rPr>
          <w:rFonts w:ascii="Trebuchet MS" w:hAnsi="Trebuchet MS" w:cs="Arial"/>
          <w:sz w:val="20"/>
        </w:rPr>
        <w:t xml:space="preserve">. </w:t>
      </w:r>
    </w:p>
    <w:p w14:paraId="0FF069F1" w14:textId="77777777" w:rsidR="00FD3766" w:rsidRPr="00214A79" w:rsidRDefault="00FD3766" w:rsidP="00FD3766">
      <w:pPr>
        <w:pStyle w:val="Tekstpodstawowy2"/>
        <w:ind w:left="851" w:right="28"/>
        <w:jc w:val="both"/>
        <w:rPr>
          <w:rFonts w:ascii="Trebuchet MS" w:hAnsi="Trebuchet MS" w:cs="Arial"/>
          <w:color w:val="FF0000"/>
          <w:sz w:val="20"/>
        </w:rPr>
      </w:pPr>
    </w:p>
    <w:p w14:paraId="29E123C6" w14:textId="38D9D30E" w:rsidR="00FD3766" w:rsidRPr="00214A79" w:rsidRDefault="00FD3766" w:rsidP="00BD0911">
      <w:pPr>
        <w:pStyle w:val="Tekstpodstawowy2"/>
        <w:numPr>
          <w:ilvl w:val="1"/>
          <w:numId w:val="8"/>
        </w:numPr>
        <w:tabs>
          <w:tab w:val="clear" w:pos="891"/>
        </w:tabs>
        <w:ind w:left="851" w:right="28"/>
        <w:jc w:val="both"/>
        <w:rPr>
          <w:rFonts w:ascii="Trebuchet MS" w:hAnsi="Trebuchet MS" w:cs="Arial"/>
          <w:color w:val="FF0000"/>
          <w:sz w:val="20"/>
        </w:rPr>
      </w:pPr>
      <w:r w:rsidRPr="00214A79">
        <w:rPr>
          <w:rFonts w:ascii="Trebuchet MS" w:hAnsi="Trebuchet MS" w:cs="Arial"/>
          <w:sz w:val="20"/>
        </w:rPr>
        <w:t>Ośw</w:t>
      </w:r>
      <w:r w:rsidR="006349EC" w:rsidRPr="00214A79">
        <w:rPr>
          <w:rFonts w:ascii="Trebuchet MS" w:hAnsi="Trebuchet MS" w:cs="Arial"/>
          <w:sz w:val="20"/>
        </w:rPr>
        <w:t>iadczenie</w:t>
      </w:r>
      <w:r w:rsidRPr="00214A79">
        <w:rPr>
          <w:rFonts w:ascii="Trebuchet MS" w:hAnsi="Trebuchet MS" w:cs="Arial"/>
          <w:sz w:val="20"/>
        </w:rPr>
        <w:t xml:space="preserve"> z art. 5k i 7 dotyczące przepisów sankcyjnych – dla podmiotów udostępniających zasoby</w:t>
      </w:r>
      <w:r w:rsidR="00081B9F" w:rsidRPr="00214A79">
        <w:rPr>
          <w:rFonts w:ascii="Trebuchet MS" w:hAnsi="Trebuchet MS" w:cs="Arial"/>
          <w:sz w:val="20"/>
        </w:rPr>
        <w:t xml:space="preserve"> </w:t>
      </w:r>
      <w:r w:rsidR="00081B9F" w:rsidRPr="00214A79">
        <w:rPr>
          <w:rFonts w:ascii="Trebuchet MS" w:hAnsi="Trebuchet MS" w:cs="Arial"/>
          <w:b/>
          <w:bCs/>
          <w:sz w:val="20"/>
        </w:rPr>
        <w:t>(o ile Wykonawca korzysta ze zdolności innych podmiotów na zasadach określonych w art. 118 ustawy)</w:t>
      </w:r>
      <w:r w:rsidRPr="00214A79">
        <w:rPr>
          <w:rFonts w:ascii="Trebuchet MS" w:hAnsi="Trebuchet MS" w:cs="Arial"/>
          <w:sz w:val="20"/>
        </w:rPr>
        <w:t xml:space="preserve"> – do wykorzystania załącznik nr </w:t>
      </w:r>
      <w:r w:rsidR="00046BF8" w:rsidRPr="00214A79">
        <w:rPr>
          <w:rFonts w:ascii="Trebuchet MS" w:hAnsi="Trebuchet MS" w:cs="Arial"/>
          <w:sz w:val="20"/>
        </w:rPr>
        <w:t xml:space="preserve">6a </w:t>
      </w:r>
      <w:r w:rsidRPr="00214A79">
        <w:rPr>
          <w:rFonts w:ascii="Trebuchet MS" w:hAnsi="Trebuchet MS" w:cs="Arial"/>
          <w:sz w:val="20"/>
        </w:rPr>
        <w:t>do SWZ.</w:t>
      </w:r>
      <w:r w:rsidR="009340A5">
        <w:rPr>
          <w:rFonts w:ascii="Trebuchet MS" w:hAnsi="Trebuchet MS" w:cs="Arial"/>
          <w:sz w:val="20"/>
        </w:rPr>
        <w:t xml:space="preserve"> Oświadczenie winno zostać złożone </w:t>
      </w:r>
      <w:r w:rsidR="009340A5" w:rsidRPr="00214A79">
        <w:rPr>
          <w:rFonts w:ascii="Trebuchet MS" w:hAnsi="Trebuchet MS" w:cs="Arial"/>
          <w:sz w:val="20"/>
        </w:rPr>
        <w:t>postaci elektronicznej i opatr</w:t>
      </w:r>
      <w:r w:rsidR="008D3626">
        <w:rPr>
          <w:rFonts w:ascii="Trebuchet MS" w:hAnsi="Trebuchet MS" w:cs="Arial"/>
          <w:sz w:val="20"/>
        </w:rPr>
        <w:t>zone</w:t>
      </w:r>
      <w:r w:rsidR="009340A5" w:rsidRPr="00214A79">
        <w:rPr>
          <w:rFonts w:ascii="Trebuchet MS" w:hAnsi="Trebuchet MS" w:cs="Arial"/>
          <w:sz w:val="20"/>
        </w:rPr>
        <w:t xml:space="preserve"> kwalifikowanym podpisem elektronicznym</w:t>
      </w:r>
      <w:r w:rsidR="009340A5">
        <w:rPr>
          <w:rFonts w:ascii="Trebuchet MS" w:hAnsi="Trebuchet MS" w:cs="Arial"/>
          <w:sz w:val="20"/>
        </w:rPr>
        <w:t>.</w:t>
      </w:r>
    </w:p>
    <w:p w14:paraId="34BEBB67" w14:textId="77777777" w:rsidR="00953E37" w:rsidRPr="00555553" w:rsidRDefault="00953E37" w:rsidP="00953E37">
      <w:pPr>
        <w:pStyle w:val="Tekstpodstawowy2"/>
        <w:ind w:left="851" w:right="28"/>
        <w:jc w:val="both"/>
        <w:rPr>
          <w:rFonts w:ascii="Trebuchet MS" w:hAnsi="Trebuchet MS" w:cs="Arial"/>
          <w:color w:val="FF0000"/>
          <w:sz w:val="20"/>
        </w:rPr>
      </w:pPr>
    </w:p>
    <w:p w14:paraId="60032007" w14:textId="2DFF340A" w:rsidR="001B37C3" w:rsidRPr="00555553" w:rsidRDefault="001B37C3" w:rsidP="00BD0911">
      <w:pPr>
        <w:pStyle w:val="Tekstpodstawowy2"/>
        <w:numPr>
          <w:ilvl w:val="1"/>
          <w:numId w:val="8"/>
        </w:numPr>
        <w:tabs>
          <w:tab w:val="clear" w:pos="891"/>
        </w:tabs>
        <w:ind w:left="851" w:right="28"/>
        <w:jc w:val="both"/>
        <w:rPr>
          <w:rFonts w:ascii="Trebuchet MS" w:hAnsi="Trebuchet MS" w:cs="Arial"/>
          <w:color w:val="FF0000"/>
        </w:rPr>
      </w:pPr>
      <w:r w:rsidRPr="00555553">
        <w:rPr>
          <w:rFonts w:ascii="Trebuchet MS" w:hAnsi="Trebuchet MS" w:cs="Arial"/>
          <w:b/>
          <w:sz w:val="20"/>
        </w:rPr>
        <w:t>Dowód wniesienia wadium</w:t>
      </w:r>
      <w:r w:rsidRPr="00555553">
        <w:rPr>
          <w:rFonts w:ascii="Trebuchet MS" w:hAnsi="Trebuchet MS" w:cs="Arial"/>
          <w:sz w:val="20"/>
        </w:rPr>
        <w:t>:</w:t>
      </w:r>
    </w:p>
    <w:p w14:paraId="04B4207E" w14:textId="77777777" w:rsidR="00DE2AB6" w:rsidRPr="00555553" w:rsidRDefault="00DE2AB6" w:rsidP="00DE2AB6">
      <w:pPr>
        <w:pStyle w:val="Tekstpodstawowy2"/>
        <w:ind w:left="851" w:right="28"/>
        <w:jc w:val="both"/>
        <w:rPr>
          <w:rFonts w:ascii="Trebuchet MS" w:hAnsi="Trebuchet MS" w:cs="Arial"/>
          <w:sz w:val="10"/>
          <w:szCs w:val="10"/>
        </w:rPr>
      </w:pPr>
    </w:p>
    <w:p w14:paraId="72F090DF" w14:textId="59FCF318" w:rsidR="001B37C3" w:rsidRPr="00555553" w:rsidRDefault="00003CBE" w:rsidP="00BD0911">
      <w:pPr>
        <w:pStyle w:val="Tekstpodstawowy2"/>
        <w:numPr>
          <w:ilvl w:val="2"/>
          <w:numId w:val="82"/>
        </w:numPr>
        <w:ind w:left="1560" w:right="28" w:hanging="709"/>
        <w:jc w:val="both"/>
        <w:rPr>
          <w:rFonts w:ascii="Trebuchet MS" w:hAnsi="Trebuchet MS" w:cs="Arial"/>
          <w:sz w:val="20"/>
        </w:rPr>
      </w:pPr>
      <w:r w:rsidRPr="00555553">
        <w:rPr>
          <w:rFonts w:ascii="Trebuchet MS" w:hAnsi="Trebuchet MS" w:cs="Arial"/>
          <w:sz w:val="20"/>
        </w:rPr>
        <w:t>W</w:t>
      </w:r>
      <w:r w:rsidR="001B37C3" w:rsidRPr="00555553">
        <w:rPr>
          <w:rFonts w:ascii="Trebuchet MS" w:hAnsi="Trebuchet MS" w:cs="Arial"/>
          <w:sz w:val="20"/>
        </w:rPr>
        <w:t xml:space="preserve"> przypadku wniesienia </w:t>
      </w:r>
      <w:r w:rsidR="00AA4DF5" w:rsidRPr="00555553">
        <w:rPr>
          <w:rFonts w:ascii="Trebuchet MS" w:hAnsi="Trebuchet MS" w:cs="Arial"/>
          <w:sz w:val="20"/>
        </w:rPr>
        <w:t>wadium w postaci niepieniężnej</w:t>
      </w:r>
      <w:r w:rsidR="001B37C3" w:rsidRPr="00555553">
        <w:rPr>
          <w:rFonts w:ascii="Trebuchet MS" w:hAnsi="Trebuchet MS" w:cs="Arial"/>
          <w:sz w:val="20"/>
        </w:rPr>
        <w:t>, do oferty należy dołączyć (w wyodrębnionym pliku) elektroniczny dokument potwierdzający wni</w:t>
      </w:r>
      <w:r w:rsidR="00594660" w:rsidRPr="00555553">
        <w:rPr>
          <w:rFonts w:ascii="Trebuchet MS" w:hAnsi="Trebuchet MS" w:cs="Arial"/>
          <w:sz w:val="20"/>
        </w:rPr>
        <w:t>esienie wadium – zgodnie z ust.</w:t>
      </w:r>
      <w:r w:rsidR="001B37C3" w:rsidRPr="00555553">
        <w:rPr>
          <w:rFonts w:ascii="Trebuchet MS" w:hAnsi="Trebuchet MS" w:cs="Arial"/>
          <w:sz w:val="20"/>
        </w:rPr>
        <w:t xml:space="preserve"> </w:t>
      </w:r>
      <w:r w:rsidR="00870D14" w:rsidRPr="00555553">
        <w:rPr>
          <w:rFonts w:ascii="Trebuchet MS" w:hAnsi="Trebuchet MS" w:cs="Arial"/>
          <w:sz w:val="20"/>
        </w:rPr>
        <w:t>6</w:t>
      </w:r>
      <w:r w:rsidR="001B37C3" w:rsidRPr="00555553">
        <w:rPr>
          <w:rFonts w:ascii="Trebuchet MS" w:hAnsi="Trebuchet MS" w:cs="Arial"/>
          <w:sz w:val="20"/>
        </w:rPr>
        <w:t xml:space="preserve"> Rozdziału </w:t>
      </w:r>
      <w:r w:rsidR="00870D14" w:rsidRPr="00555553">
        <w:rPr>
          <w:rFonts w:ascii="Trebuchet MS" w:hAnsi="Trebuchet MS" w:cs="Arial"/>
          <w:sz w:val="20"/>
        </w:rPr>
        <w:t xml:space="preserve">XXII </w:t>
      </w:r>
      <w:r w:rsidR="00AA4DF5" w:rsidRPr="00555553">
        <w:rPr>
          <w:rFonts w:ascii="Trebuchet MS" w:hAnsi="Trebuchet MS" w:cs="Arial"/>
          <w:sz w:val="20"/>
        </w:rPr>
        <w:t>S</w:t>
      </w:r>
      <w:r w:rsidR="001B37C3" w:rsidRPr="00555553">
        <w:rPr>
          <w:rFonts w:ascii="Trebuchet MS" w:hAnsi="Trebuchet MS" w:cs="Arial"/>
          <w:sz w:val="20"/>
        </w:rPr>
        <w:t>WZ;</w:t>
      </w:r>
    </w:p>
    <w:p w14:paraId="11F29D2C" w14:textId="77777777" w:rsidR="001B37C3" w:rsidRPr="00555553" w:rsidRDefault="001B37C3" w:rsidP="001B37C3">
      <w:pPr>
        <w:pStyle w:val="Tekstpodstawowy2"/>
        <w:ind w:left="1560"/>
        <w:jc w:val="both"/>
        <w:rPr>
          <w:rFonts w:ascii="Trebuchet MS" w:hAnsi="Trebuchet MS" w:cs="Arial"/>
          <w:sz w:val="10"/>
          <w:szCs w:val="10"/>
        </w:rPr>
      </w:pPr>
    </w:p>
    <w:p w14:paraId="238452AA" w14:textId="0712110F" w:rsidR="001B37C3" w:rsidRDefault="001B37C3" w:rsidP="00AA4DF5">
      <w:pPr>
        <w:pStyle w:val="Tekstpodstawowy2"/>
        <w:ind w:left="1560"/>
        <w:jc w:val="both"/>
        <w:rPr>
          <w:rFonts w:ascii="Trebuchet MS" w:hAnsi="Trebuchet MS" w:cs="Arial"/>
          <w:color w:val="FF0000"/>
          <w:sz w:val="20"/>
        </w:rPr>
      </w:pPr>
      <w:r w:rsidRPr="00555553">
        <w:rPr>
          <w:rFonts w:ascii="Trebuchet MS" w:hAnsi="Trebuchet MS" w:cs="Arial"/>
          <w:color w:val="FF0000"/>
          <w:sz w:val="20"/>
        </w:rPr>
        <w:t>W przypadku Wykonawców składających ofertę wspólną treść dokumentu wadialnego musi zapewniać</w:t>
      </w:r>
      <w:r w:rsidRPr="00165060">
        <w:rPr>
          <w:rFonts w:ascii="Trebuchet MS" w:hAnsi="Trebuchet MS" w:cs="Arial"/>
          <w:color w:val="FF0000"/>
          <w:sz w:val="20"/>
        </w:rPr>
        <w:t xml:space="preserve"> możliwość zaspokojenia interesów Zamawiającego co oznacza, że uzyskanie zagwarantowanej zapłaty wadium musi obejmować wszystkie wskazane w ustawie przesłanki zatrzymania wadium, o których mowa w art. </w:t>
      </w:r>
      <w:r w:rsidR="00AA4DF5" w:rsidRPr="00165060">
        <w:rPr>
          <w:rFonts w:ascii="Trebuchet MS" w:hAnsi="Trebuchet MS" w:cs="Arial"/>
          <w:color w:val="FF0000"/>
          <w:sz w:val="20"/>
        </w:rPr>
        <w:t>98 ust. 6</w:t>
      </w:r>
      <w:r w:rsidRPr="00165060">
        <w:rPr>
          <w:rFonts w:ascii="Trebuchet MS" w:hAnsi="Trebuchet MS" w:cs="Arial"/>
          <w:color w:val="FF0000"/>
          <w:sz w:val="20"/>
        </w:rPr>
        <w:t xml:space="preserve"> ustawy, tj. działania lub zaniechania </w:t>
      </w:r>
      <w:r w:rsidRPr="00165060">
        <w:rPr>
          <w:rFonts w:ascii="Trebuchet MS" w:hAnsi="Trebuchet MS" w:cs="Arial"/>
          <w:b/>
          <w:color w:val="FF0000"/>
          <w:sz w:val="20"/>
          <w:u w:val="single"/>
        </w:rPr>
        <w:t>wszystkich Wykonaw</w:t>
      </w:r>
      <w:r w:rsidR="00AA4DF5" w:rsidRPr="00165060">
        <w:rPr>
          <w:rFonts w:ascii="Trebuchet MS" w:hAnsi="Trebuchet MS" w:cs="Arial"/>
          <w:b/>
          <w:color w:val="FF0000"/>
          <w:sz w:val="20"/>
          <w:u w:val="single"/>
        </w:rPr>
        <w:t>ców wspólnie ubiegających się o </w:t>
      </w:r>
      <w:r w:rsidRPr="00165060">
        <w:rPr>
          <w:rFonts w:ascii="Trebuchet MS" w:hAnsi="Trebuchet MS" w:cs="Arial"/>
          <w:b/>
          <w:color w:val="FF0000"/>
          <w:sz w:val="20"/>
          <w:u w:val="single"/>
        </w:rPr>
        <w:t>udzielenie zamówienia</w:t>
      </w:r>
      <w:r w:rsidRPr="00165060">
        <w:rPr>
          <w:rFonts w:ascii="Trebuchet MS" w:hAnsi="Trebuchet MS" w:cs="Arial"/>
          <w:color w:val="FF0000"/>
          <w:sz w:val="20"/>
        </w:rPr>
        <w:t>;</w:t>
      </w:r>
    </w:p>
    <w:p w14:paraId="5B25277E" w14:textId="77777777" w:rsidR="00271666" w:rsidRPr="00165060" w:rsidRDefault="00271666" w:rsidP="00AA4DF5">
      <w:pPr>
        <w:pStyle w:val="Tekstpodstawowy2"/>
        <w:ind w:left="1560"/>
        <w:jc w:val="both"/>
        <w:rPr>
          <w:rFonts w:ascii="Trebuchet MS" w:hAnsi="Trebuchet MS" w:cs="Arial"/>
          <w:color w:val="FF0000"/>
          <w:sz w:val="20"/>
        </w:rPr>
      </w:pPr>
    </w:p>
    <w:p w14:paraId="266407A5" w14:textId="5C133297" w:rsidR="001B37C3" w:rsidRPr="00AF27C7" w:rsidRDefault="008D1A55" w:rsidP="00BD0911">
      <w:pPr>
        <w:pStyle w:val="Tekstpodstawowy2"/>
        <w:numPr>
          <w:ilvl w:val="2"/>
          <w:numId w:val="82"/>
        </w:numPr>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365C3FE7" w14:textId="77777777" w:rsidR="00DE2AB6" w:rsidRPr="004A1638" w:rsidRDefault="00DE2AB6" w:rsidP="00DE2AB6">
      <w:pPr>
        <w:pStyle w:val="Tekstpodstawowy2"/>
        <w:jc w:val="both"/>
        <w:rPr>
          <w:rFonts w:ascii="Trebuchet MS" w:hAnsi="Trebuchet MS" w:cs="Arial"/>
          <w:sz w:val="10"/>
          <w:szCs w:val="10"/>
        </w:rPr>
      </w:pPr>
    </w:p>
    <w:p w14:paraId="3FD98D0A" w14:textId="1A1519BB" w:rsidR="001B37C3" w:rsidRDefault="001B37C3" w:rsidP="00BD0911">
      <w:pPr>
        <w:pStyle w:val="Tekstpodstawowy2"/>
        <w:numPr>
          <w:ilvl w:val="1"/>
          <w:numId w:val="82"/>
        </w:numPr>
        <w:ind w:left="851" w:right="28"/>
        <w:jc w:val="both"/>
        <w:rPr>
          <w:rFonts w:ascii="Trebuchet MS" w:hAnsi="Trebuchet MS" w:cs="Arial"/>
          <w:sz w:val="20"/>
        </w:rPr>
      </w:pPr>
      <w:r w:rsidRPr="00DE2AB6">
        <w:rPr>
          <w:rFonts w:ascii="Trebuchet MS" w:hAnsi="Trebuchet MS" w:cs="Arial"/>
          <w:sz w:val="20"/>
        </w:rPr>
        <w:t xml:space="preserve">Spis wszystkich załączonych dokumentów </w:t>
      </w:r>
      <w:r w:rsidRPr="00DE2AB6">
        <w:rPr>
          <w:rFonts w:ascii="Trebuchet MS" w:hAnsi="Trebuchet MS" w:cs="Arial"/>
          <w:b/>
          <w:bCs/>
          <w:sz w:val="20"/>
        </w:rPr>
        <w:t>(spis treści)</w:t>
      </w:r>
      <w:r w:rsidRPr="00DE2AB6">
        <w:rPr>
          <w:rFonts w:ascii="Trebuchet MS" w:hAnsi="Trebuchet MS" w:cs="Arial"/>
          <w:sz w:val="20"/>
        </w:rPr>
        <w:t xml:space="preserve"> – zalecane, niewymagane.</w:t>
      </w:r>
    </w:p>
    <w:p w14:paraId="3688D6BA" w14:textId="77777777" w:rsidR="00ED5FBD" w:rsidRPr="00DE2AB6" w:rsidRDefault="00ED5FBD" w:rsidP="00ED5FBD">
      <w:pPr>
        <w:pStyle w:val="Tekstpodstawowy2"/>
        <w:ind w:left="851" w:right="28"/>
        <w:jc w:val="both"/>
        <w:rPr>
          <w:rFonts w:ascii="Trebuchet MS" w:hAnsi="Trebuchet MS" w:cs="Arial"/>
          <w:sz w:val="20"/>
        </w:rPr>
      </w:pPr>
    </w:p>
    <w:p w14:paraId="18048C2E" w14:textId="77777777" w:rsidR="001B37C3" w:rsidRPr="00B400B6" w:rsidRDefault="001B37C3" w:rsidP="001B37C3">
      <w:pPr>
        <w:ind w:left="567" w:hanging="567"/>
        <w:jc w:val="both"/>
        <w:rPr>
          <w:rFonts w:ascii="Trebuchet MS" w:hAnsi="Trebuchet MS" w:cs="Arial"/>
        </w:rPr>
      </w:pPr>
    </w:p>
    <w:p w14:paraId="0182887F" w14:textId="5AEDDEA4" w:rsidR="001B37C3" w:rsidRPr="008A0CAC" w:rsidRDefault="001B37C3" w:rsidP="006D42F6">
      <w:pPr>
        <w:pStyle w:val="Akapitzlist"/>
        <w:numPr>
          <w:ilvl w:val="0"/>
          <w:numId w:val="1"/>
        </w:numPr>
        <w:tabs>
          <w:tab w:val="clear" w:pos="567"/>
        </w:tabs>
        <w:ind w:left="284" w:hanging="284"/>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5D341FB1" w:rsidR="001B37C3" w:rsidRDefault="001B37C3" w:rsidP="006D42F6">
      <w:pPr>
        <w:numPr>
          <w:ilvl w:val="0"/>
          <w:numId w:val="1"/>
        </w:numPr>
        <w:tabs>
          <w:tab w:val="clear" w:pos="567"/>
        </w:tabs>
        <w:ind w:left="284" w:hanging="28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3751A6">
      <w:pPr>
        <w:pStyle w:val="Akapitzlist"/>
        <w:numPr>
          <w:ilvl w:val="1"/>
          <w:numId w:val="44"/>
        </w:numPr>
        <w:tabs>
          <w:tab w:val="clear" w:pos="567"/>
        </w:tabs>
        <w:ind w:left="709"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6D42F6">
      <w:pPr>
        <w:ind w:left="709" w:hanging="425"/>
        <w:jc w:val="both"/>
        <w:rPr>
          <w:rFonts w:ascii="Trebuchet MS" w:hAnsi="Trebuchet MS" w:cs="Arial"/>
          <w:sz w:val="10"/>
          <w:szCs w:val="10"/>
        </w:rPr>
      </w:pPr>
    </w:p>
    <w:p w14:paraId="721F7221" w14:textId="77777777" w:rsidR="001B37C3" w:rsidRDefault="001B37C3" w:rsidP="003751A6">
      <w:pPr>
        <w:numPr>
          <w:ilvl w:val="1"/>
          <w:numId w:val="44"/>
        </w:numPr>
        <w:tabs>
          <w:tab w:val="left" w:pos="851"/>
        </w:tabs>
        <w:ind w:left="709" w:hanging="425"/>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6D42F6">
      <w:pPr>
        <w:tabs>
          <w:tab w:val="left" w:pos="851"/>
        </w:tabs>
        <w:ind w:left="709" w:hanging="425"/>
        <w:jc w:val="both"/>
        <w:rPr>
          <w:rFonts w:ascii="Trebuchet MS" w:hAnsi="Trebuchet MS" w:cs="Arial"/>
          <w:sz w:val="10"/>
          <w:szCs w:val="10"/>
        </w:rPr>
      </w:pPr>
    </w:p>
    <w:p w14:paraId="76604396" w14:textId="01D7279D" w:rsidR="001B37C3" w:rsidRDefault="001B37C3" w:rsidP="003751A6">
      <w:pPr>
        <w:numPr>
          <w:ilvl w:val="1"/>
          <w:numId w:val="44"/>
        </w:numPr>
        <w:ind w:left="709" w:hanging="425"/>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6D42F6">
      <w:pPr>
        <w:tabs>
          <w:tab w:val="left" w:pos="851"/>
        </w:tabs>
        <w:ind w:left="709" w:hanging="425"/>
        <w:jc w:val="both"/>
        <w:rPr>
          <w:rFonts w:ascii="Trebuchet MS" w:hAnsi="Trebuchet MS" w:cs="Arial"/>
          <w:sz w:val="10"/>
          <w:szCs w:val="10"/>
        </w:rPr>
      </w:pPr>
    </w:p>
    <w:p w14:paraId="164F61C9" w14:textId="1A24B11D" w:rsidR="00711F25" w:rsidRPr="007449E7" w:rsidRDefault="00711F25" w:rsidP="003751A6">
      <w:pPr>
        <w:numPr>
          <w:ilvl w:val="1"/>
          <w:numId w:val="44"/>
        </w:numPr>
        <w:ind w:left="709" w:hanging="425"/>
        <w:jc w:val="both"/>
        <w:rPr>
          <w:rFonts w:ascii="Trebuchet MS" w:hAnsi="Trebuchet MS" w:cs="Arial"/>
        </w:rPr>
      </w:pPr>
      <w:r w:rsidRPr="007449E7">
        <w:rPr>
          <w:rFonts w:ascii="Trebuchet MS" w:hAnsi="Trebuchet MS" w:cs="Arial"/>
        </w:rPr>
        <w:t xml:space="preserve">W przypadku, gdy w opatrzonej kwalifikowanym podpisem elektronicznym,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49CDEAD3" w14:textId="1B846402" w:rsidR="001B37C3" w:rsidRDefault="001B37C3" w:rsidP="003751A6">
      <w:pPr>
        <w:numPr>
          <w:ilvl w:val="0"/>
          <w:numId w:val="44"/>
        </w:numPr>
        <w:tabs>
          <w:tab w:val="clear" w:pos="567"/>
        </w:tabs>
        <w:ind w:left="284" w:hanging="284"/>
        <w:jc w:val="both"/>
        <w:rPr>
          <w:rFonts w:ascii="Trebuchet MS" w:hAnsi="Trebuchet MS" w:cs="Arial"/>
        </w:rPr>
      </w:pPr>
      <w:r w:rsidRPr="00700D9F">
        <w:rPr>
          <w:rFonts w:ascii="Trebuchet MS" w:hAnsi="Trebuchet MS" w:cs="Arial"/>
        </w:rPr>
        <w:t xml:space="preserve">Wykonawca </w:t>
      </w:r>
      <w:r w:rsidRPr="00DB67AC">
        <w:rPr>
          <w:rFonts w:ascii="Trebuchet MS" w:hAnsi="Trebuchet MS" w:cs="Arial"/>
          <w:i/>
          <w:iCs/>
          <w:color w:val="FF0000"/>
        </w:rPr>
        <w:t>może wprowadzić zmiany</w:t>
      </w:r>
      <w:r w:rsidR="00580F17" w:rsidRPr="00DB67AC">
        <w:rPr>
          <w:rFonts w:ascii="Trebuchet MS" w:hAnsi="Trebuchet MS" w:cs="Arial"/>
          <w:i/>
          <w:iCs/>
          <w:color w:val="FF0000"/>
        </w:rPr>
        <w:t xml:space="preserve"> w złożonej przez siebie ofercie</w:t>
      </w:r>
      <w:r w:rsidRPr="00DB67AC">
        <w:rPr>
          <w:rFonts w:ascii="Trebuchet MS" w:hAnsi="Trebuchet MS" w:cs="Arial"/>
          <w:i/>
          <w:iCs/>
          <w:color w:val="FF0000"/>
        </w:rPr>
        <w:t xml:space="preserve"> lub</w:t>
      </w:r>
      <w:r w:rsidRPr="00700D9F">
        <w:rPr>
          <w:rFonts w:ascii="Trebuchet MS" w:hAnsi="Trebuchet MS" w:cs="Arial"/>
        </w:rPr>
        <w:t xml:space="preserve"> wycofać złożoną przez siebie ofertę</w:t>
      </w:r>
      <w:r w:rsidR="00580F17">
        <w:rPr>
          <w:rFonts w:ascii="Trebuchet MS" w:hAnsi="Trebuchet MS" w:cs="Arial"/>
        </w:rPr>
        <w:t>. S</w:t>
      </w:r>
      <w:r w:rsidRPr="00580F17">
        <w:rPr>
          <w:rFonts w:ascii="Trebuchet MS" w:hAnsi="Trebuchet MS" w:cs="Arial"/>
        </w:rPr>
        <w:t xml:space="preserve">posób </w:t>
      </w:r>
      <w:r w:rsidRPr="00DB67AC">
        <w:rPr>
          <w:rFonts w:ascii="Trebuchet MS" w:hAnsi="Trebuchet MS" w:cs="Arial"/>
          <w:i/>
          <w:iCs/>
          <w:color w:val="FF0000"/>
        </w:rPr>
        <w:t>zmiany lub</w:t>
      </w:r>
      <w:r w:rsidRPr="00580F17">
        <w:rPr>
          <w:rFonts w:ascii="Trebuchet MS" w:hAnsi="Trebuchet MS" w:cs="Arial"/>
        </w:rPr>
        <w:t>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 xml:space="preserve">tkownika, o których mowa w </w:t>
      </w:r>
      <w:r w:rsidR="00594660" w:rsidRPr="00127BB1">
        <w:rPr>
          <w:rFonts w:ascii="Trebuchet MS" w:hAnsi="Trebuchet MS" w:cs="Arial"/>
        </w:rPr>
        <w:t>ust.</w:t>
      </w:r>
      <w:r w:rsidR="00246FB5" w:rsidRPr="00127BB1">
        <w:rPr>
          <w:rFonts w:ascii="Trebuchet MS" w:hAnsi="Trebuchet MS" w:cs="Arial"/>
        </w:rPr>
        <w:t xml:space="preserve"> </w:t>
      </w:r>
      <w:r w:rsidR="007449E7" w:rsidRPr="00127BB1">
        <w:rPr>
          <w:rFonts w:ascii="Trebuchet MS" w:hAnsi="Trebuchet MS" w:cs="Arial"/>
        </w:rPr>
        <w:t>1</w:t>
      </w:r>
      <w:r w:rsidR="002D26AC" w:rsidRPr="00127BB1">
        <w:rPr>
          <w:rFonts w:ascii="Trebuchet MS" w:hAnsi="Trebuchet MS" w:cs="Arial"/>
        </w:rPr>
        <w:t xml:space="preserve"> </w:t>
      </w:r>
      <w:r w:rsidR="00AD56B3" w:rsidRPr="00127BB1">
        <w:rPr>
          <w:rFonts w:ascii="Trebuchet MS" w:hAnsi="Trebuchet MS" w:cs="Arial"/>
        </w:rPr>
        <w:t xml:space="preserve">i ust. </w:t>
      </w:r>
      <w:r w:rsidR="002D26AC" w:rsidRPr="00127BB1">
        <w:rPr>
          <w:rFonts w:ascii="Trebuchet MS" w:hAnsi="Trebuchet MS" w:cs="Arial"/>
        </w:rPr>
        <w:t>6</w:t>
      </w:r>
      <w:r w:rsidR="00C547B5" w:rsidRPr="00127BB1">
        <w:rPr>
          <w:rFonts w:ascii="Trebuchet MS" w:hAnsi="Trebuchet MS" w:cs="Arial"/>
        </w:rPr>
        <w:t xml:space="preserve">. rozdziału </w:t>
      </w:r>
      <w:r w:rsidR="00D03DCA" w:rsidRPr="00127BB1">
        <w:rPr>
          <w:rFonts w:ascii="Trebuchet MS" w:hAnsi="Trebuchet MS" w:cs="Arial"/>
        </w:rPr>
        <w:t>XIII</w:t>
      </w:r>
      <w:r w:rsidR="00C547B5" w:rsidRPr="00127BB1">
        <w:rPr>
          <w:rFonts w:ascii="Trebuchet MS" w:hAnsi="Trebuchet MS" w:cs="Arial"/>
        </w:rPr>
        <w:t xml:space="preserve"> SWZ</w:t>
      </w:r>
      <w:r w:rsidR="00C547B5">
        <w:rPr>
          <w:rFonts w:ascii="Trebuchet MS" w:hAnsi="Trebuchet MS" w:cs="Arial"/>
        </w:rPr>
        <w:t xml:space="preserve"> – Informacje o</w:t>
      </w:r>
      <w:r w:rsidR="005E4D65">
        <w:rPr>
          <w:rFonts w:ascii="Trebuchet MS" w:hAnsi="Trebuchet MS" w:cs="Arial"/>
        </w:rPr>
        <w:t> </w:t>
      </w:r>
      <w:r w:rsidR="00C547B5">
        <w:rPr>
          <w:rFonts w:ascii="Trebuchet MS" w:hAnsi="Trebuchet MS" w:cs="Arial"/>
        </w:rPr>
        <w:t>wymaganiach technicznych i</w:t>
      </w:r>
      <w:r w:rsidR="00C4202B">
        <w:rPr>
          <w:rFonts w:ascii="Trebuchet MS" w:hAnsi="Trebuchet MS" w:cs="Arial"/>
        </w:rPr>
        <w:t xml:space="preserve"> </w:t>
      </w:r>
      <w:r w:rsidR="00C547B5">
        <w:rPr>
          <w:rFonts w:ascii="Trebuchet MS" w:hAnsi="Trebuchet MS" w:cs="Arial"/>
        </w:rPr>
        <w:t>organizacyjnych sporządzania, wysyłania i odbierania korespondencji elektronicznej.</w:t>
      </w:r>
    </w:p>
    <w:p w14:paraId="7BB6856D" w14:textId="77777777" w:rsidR="003E5F9A" w:rsidRDefault="003E5F9A" w:rsidP="00C92B30">
      <w:pPr>
        <w:jc w:val="both"/>
        <w:rPr>
          <w:rFonts w:ascii="Trebuchet MS" w:hAnsi="Trebuchet MS" w:cs="Arial"/>
        </w:rPr>
      </w:pPr>
    </w:p>
    <w:p w14:paraId="2429B291" w14:textId="7AF2B099" w:rsidR="001B37C3" w:rsidRPr="003E5F9A" w:rsidRDefault="00F31894" w:rsidP="003751A6">
      <w:pPr>
        <w:numPr>
          <w:ilvl w:val="0"/>
          <w:numId w:val="44"/>
        </w:numPr>
        <w:tabs>
          <w:tab w:val="clear" w:pos="567"/>
        </w:tabs>
        <w:ind w:left="284" w:hanging="28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3AA27576" w:rsidR="001B37C3" w:rsidRDefault="001B37C3" w:rsidP="001B37C3">
      <w:pPr>
        <w:jc w:val="both"/>
        <w:rPr>
          <w:rFonts w:ascii="Trebuchet MS" w:hAnsi="Trebuchet MS" w:cs="Arial"/>
          <w:sz w:val="10"/>
          <w:szCs w:val="10"/>
        </w:rPr>
      </w:pPr>
    </w:p>
    <w:p w14:paraId="05810C2F" w14:textId="77777777" w:rsidR="00ED5FBD" w:rsidRPr="00413A1A" w:rsidRDefault="00ED5FBD" w:rsidP="001B37C3">
      <w:pPr>
        <w:jc w:val="both"/>
        <w:rPr>
          <w:rFonts w:ascii="Trebuchet MS" w:hAnsi="Trebuchet MS" w:cs="Arial"/>
          <w:sz w:val="10"/>
          <w:szCs w:val="10"/>
        </w:rPr>
      </w:pPr>
    </w:p>
    <w:p w14:paraId="0FCFCDAB" w14:textId="50DDB62A" w:rsidR="001B37C3" w:rsidRPr="00C4202B" w:rsidRDefault="001B37C3" w:rsidP="003751A6">
      <w:pPr>
        <w:pStyle w:val="Akapitzlist"/>
        <w:numPr>
          <w:ilvl w:val="1"/>
          <w:numId w:val="44"/>
        </w:numPr>
        <w:tabs>
          <w:tab w:val="clear" w:pos="567"/>
        </w:tabs>
        <w:ind w:left="851"/>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0F7D17">
      <w:pPr>
        <w:ind w:left="851" w:hanging="567"/>
        <w:jc w:val="both"/>
        <w:rPr>
          <w:rFonts w:ascii="Trebuchet MS" w:hAnsi="Trebuchet MS" w:cs="Arial"/>
          <w:b/>
          <w:color w:val="000000" w:themeColor="text1"/>
          <w:sz w:val="10"/>
          <w:szCs w:val="10"/>
          <w:u w:val="single"/>
        </w:rPr>
      </w:pPr>
    </w:p>
    <w:p w14:paraId="713BCBBB" w14:textId="77777777" w:rsidR="001B37C3" w:rsidRPr="00C4202B" w:rsidRDefault="001B37C3" w:rsidP="003751A6">
      <w:pPr>
        <w:numPr>
          <w:ilvl w:val="1"/>
          <w:numId w:val="44"/>
        </w:numPr>
        <w:ind w:left="851"/>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0F7D17">
      <w:pPr>
        <w:ind w:left="851" w:hanging="567"/>
        <w:rPr>
          <w:rFonts w:ascii="Trebuchet MS" w:hAnsi="Trebuchet MS" w:cs="Arial"/>
          <w:b/>
          <w:color w:val="000000" w:themeColor="text1"/>
          <w:sz w:val="10"/>
          <w:szCs w:val="10"/>
          <w:u w:val="single"/>
        </w:rPr>
      </w:pPr>
    </w:p>
    <w:p w14:paraId="123E5B00" w14:textId="0D292A90" w:rsidR="001B37C3" w:rsidRPr="00C4202B" w:rsidRDefault="003C08F2" w:rsidP="003751A6">
      <w:pPr>
        <w:numPr>
          <w:ilvl w:val="1"/>
          <w:numId w:val="44"/>
        </w:numPr>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D4BFA34" w14:textId="56CA63EC" w:rsidR="00EF6568" w:rsidRDefault="00EF6568" w:rsidP="000F7D17">
      <w:pPr>
        <w:tabs>
          <w:tab w:val="left" w:pos="1701"/>
        </w:tabs>
        <w:ind w:left="851" w:right="28" w:hanging="567"/>
        <w:jc w:val="both"/>
        <w:rPr>
          <w:rFonts w:ascii="Trebuchet MS" w:hAnsi="Trebuchet MS" w:cs="Arial"/>
          <w:b/>
        </w:rPr>
      </w:pPr>
    </w:p>
    <w:p w14:paraId="2D683611" w14:textId="77777777" w:rsidR="00EF6568" w:rsidRDefault="00EF6568" w:rsidP="00507685">
      <w:pPr>
        <w:tabs>
          <w:tab w:val="left" w:pos="1701"/>
        </w:tabs>
        <w:ind w:right="28"/>
        <w:jc w:val="both"/>
        <w:rPr>
          <w:rFonts w:ascii="Trebuchet MS" w:hAnsi="Trebuchet MS" w:cs="Arial"/>
          <w:b/>
        </w:rPr>
      </w:pPr>
    </w:p>
    <w:p w14:paraId="724FB5FF" w14:textId="77777777" w:rsidR="006C3C6A" w:rsidRDefault="006C3C6A" w:rsidP="006C3C6A">
      <w:pPr>
        <w:spacing w:line="360" w:lineRule="auto"/>
        <w:ind w:left="1701" w:hanging="1701"/>
        <w:jc w:val="center"/>
        <w:rPr>
          <w:rFonts w:ascii="Trebuchet MS" w:hAnsi="Trebuchet MS" w:cs="Arial"/>
          <w:b/>
        </w:rPr>
      </w:pPr>
      <w:r>
        <w:rPr>
          <w:rFonts w:ascii="Trebuchet MS" w:hAnsi="Trebuchet MS" w:cs="Arial"/>
          <w:b/>
        </w:rPr>
        <w:t>ROZDZIAŁ X</w:t>
      </w:r>
      <w:r w:rsidR="00C53429">
        <w:rPr>
          <w:rFonts w:ascii="Trebuchet MS" w:hAnsi="Trebuchet MS" w:cs="Arial"/>
          <w:b/>
        </w:rPr>
        <w:t>VII</w:t>
      </w:r>
    </w:p>
    <w:p w14:paraId="7705F2F7" w14:textId="51893983" w:rsidR="00116A9D" w:rsidRDefault="00116A9D" w:rsidP="006C3C6A">
      <w:pPr>
        <w:spacing w:line="360" w:lineRule="auto"/>
        <w:jc w:val="center"/>
        <w:rPr>
          <w:rFonts w:ascii="Trebuchet MS" w:hAnsi="Trebuchet MS" w:cs="Arial"/>
          <w:b/>
        </w:rPr>
      </w:pPr>
      <w:r w:rsidRPr="00E37293">
        <w:rPr>
          <w:rFonts w:ascii="Trebuchet MS" w:hAnsi="Trebuchet MS" w:cs="Arial"/>
          <w:b/>
        </w:rPr>
        <w:t xml:space="preserve">INFORMACJA NA TEMAT </w:t>
      </w:r>
      <w:r w:rsidR="00D9277A">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3751A6">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3751A6">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0342405D" w:rsidR="00116A9D" w:rsidRPr="002A1A71" w:rsidRDefault="00116A9D" w:rsidP="003751A6">
      <w:pPr>
        <w:numPr>
          <w:ilvl w:val="1"/>
          <w:numId w:val="5"/>
        </w:numPr>
        <w:ind w:left="357" w:hanging="357"/>
        <w:jc w:val="both"/>
        <w:rPr>
          <w:rFonts w:ascii="Trebuchet MS" w:hAnsi="Trebuchet MS" w:cs="Arial"/>
        </w:rPr>
      </w:pPr>
      <w:r w:rsidRPr="002A1A71">
        <w:rPr>
          <w:rFonts w:ascii="Trebuchet MS" w:hAnsi="Trebuchet MS" w:cs="Arial"/>
        </w:rPr>
        <w:lastRenderedPageBreak/>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w:t>
      </w:r>
      <w:r w:rsidRPr="00DA2C83">
        <w:rPr>
          <w:rFonts w:ascii="Trebuchet MS" w:hAnsi="Trebuchet MS" w:cs="Arial"/>
        </w:rPr>
        <w:t xml:space="preserve">z </w:t>
      </w:r>
      <w:r w:rsidR="000F5653" w:rsidRPr="00DA2C83">
        <w:rPr>
          <w:rFonts w:ascii="Trebuchet MS" w:hAnsi="Trebuchet MS" w:cs="Arial"/>
        </w:rPr>
        <w:t xml:space="preserve">ust. </w:t>
      </w:r>
      <w:r w:rsidR="00AB7A28" w:rsidRPr="00DA2C83">
        <w:rPr>
          <w:rFonts w:ascii="Trebuchet MS" w:hAnsi="Trebuchet MS" w:cs="Arial"/>
        </w:rPr>
        <w:t>3.</w:t>
      </w:r>
      <w:r w:rsidR="00683204" w:rsidRPr="00DA2C83">
        <w:rPr>
          <w:rFonts w:ascii="Trebuchet MS" w:hAnsi="Trebuchet MS" w:cs="Arial"/>
        </w:rPr>
        <w:t>2</w:t>
      </w:r>
      <w:r w:rsidR="00AB7A28" w:rsidRPr="00DA2C83">
        <w:rPr>
          <w:rFonts w:ascii="Trebuchet MS" w:hAnsi="Trebuchet MS" w:cs="Arial"/>
        </w:rPr>
        <w:t>.</w:t>
      </w:r>
      <w:r w:rsidR="000F5653" w:rsidRPr="00DA2C83">
        <w:rPr>
          <w:rFonts w:ascii="Trebuchet MS" w:hAnsi="Trebuchet MS" w:cs="Arial"/>
        </w:rPr>
        <w:t xml:space="preserve"> </w:t>
      </w:r>
      <w:r w:rsidRPr="00DA2C83">
        <w:rPr>
          <w:rFonts w:ascii="Trebuchet MS" w:hAnsi="Trebuchet MS" w:cs="Arial"/>
        </w:rPr>
        <w:t>rozdz.</w:t>
      </w:r>
      <w:r w:rsidR="000F5653" w:rsidRPr="00DA2C83">
        <w:rPr>
          <w:rFonts w:ascii="Trebuchet MS" w:hAnsi="Trebuchet MS" w:cs="Arial"/>
        </w:rPr>
        <w:t xml:space="preserve"> </w:t>
      </w:r>
      <w:r w:rsidR="00AB7A28" w:rsidRPr="00DA2C83">
        <w:rPr>
          <w:rFonts w:ascii="Trebuchet MS" w:hAnsi="Trebuchet MS" w:cs="Arial"/>
        </w:rPr>
        <w:t>XVI</w:t>
      </w:r>
      <w:r w:rsidRPr="00DA2C83">
        <w:rPr>
          <w:rFonts w:ascii="Trebuchet MS" w:hAnsi="Trebuchet MS" w:cs="Arial"/>
        </w:rPr>
        <w:t xml:space="preserve"> </w:t>
      </w:r>
      <w:r w:rsidR="000F5653" w:rsidRPr="00DA2C83">
        <w:rPr>
          <w:rFonts w:ascii="Trebuchet MS" w:hAnsi="Trebuchet MS" w:cs="Arial"/>
        </w:rPr>
        <w:t>S</w:t>
      </w:r>
      <w:r w:rsidRPr="00DA2C83">
        <w:rPr>
          <w:rFonts w:ascii="Trebuchet MS" w:hAnsi="Trebuchet MS" w:cs="Arial"/>
        </w:rPr>
        <w:t>WZ –</w:t>
      </w:r>
      <w:r w:rsidRPr="00C60C22">
        <w:rPr>
          <w:rFonts w:ascii="Trebuchet MS" w:hAnsi="Trebuchet MS" w:cs="Arial"/>
        </w:rPr>
        <w:t xml:space="preserve"> nie dotyczy spółki</w:t>
      </w:r>
      <w:r w:rsidRPr="002A1A71">
        <w:rPr>
          <w:rFonts w:ascii="Trebuchet MS" w:hAnsi="Trebuchet MS" w:cs="Arial"/>
        </w:rPr>
        <w:t xml:space="preserve"> cywilnej, o ile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6757FCD" w14:textId="77777777" w:rsidR="00253518" w:rsidRDefault="006C3C6A" w:rsidP="00116A9D">
      <w:pPr>
        <w:tabs>
          <w:tab w:val="num" w:pos="510"/>
          <w:tab w:val="num" w:pos="567"/>
        </w:tabs>
        <w:ind w:left="357"/>
        <w:jc w:val="both"/>
        <w:rPr>
          <w:rFonts w:ascii="Trebuchet MS" w:hAnsi="Trebuchet MS" w:cs="Arial"/>
          <w:b/>
        </w:rPr>
      </w:pPr>
      <w:r>
        <w:rPr>
          <w:rFonts w:ascii="Trebuchet MS" w:hAnsi="Trebuchet MS" w:cs="Arial"/>
          <w:b/>
        </w:rPr>
        <w:t>Uwaga</w:t>
      </w:r>
      <w:r w:rsidR="00253518">
        <w:rPr>
          <w:rFonts w:ascii="Trebuchet MS" w:hAnsi="Trebuchet MS" w:cs="Arial"/>
          <w:b/>
        </w:rPr>
        <w:t>!!!</w:t>
      </w:r>
    </w:p>
    <w:p w14:paraId="0F042D2F" w14:textId="5C7BDA60"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3751A6">
      <w:pPr>
        <w:numPr>
          <w:ilvl w:val="1"/>
          <w:numId w:val="5"/>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2FC3A813" w:rsidR="00B22F1F" w:rsidRPr="00B01642" w:rsidRDefault="00116A9D" w:rsidP="003751A6">
      <w:pPr>
        <w:numPr>
          <w:ilvl w:val="1"/>
          <w:numId w:val="5"/>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zamówienie przez Wykonawców oświadczeni</w:t>
      </w:r>
      <w:r w:rsidR="00123832">
        <w:rPr>
          <w:rFonts w:ascii="Trebuchet MS" w:hAnsi="Trebuchet MS"/>
          <w:bCs/>
        </w:rPr>
        <w:t>a</w:t>
      </w:r>
      <w:r w:rsidRPr="00B01642">
        <w:rPr>
          <w:rFonts w:ascii="Trebuchet MS" w:hAnsi="Trebuchet MS"/>
          <w:bCs/>
        </w:rPr>
        <w:t xml:space="preserve">, </w:t>
      </w:r>
      <w:r w:rsidR="00A438D2">
        <w:rPr>
          <w:rFonts w:ascii="Trebuchet MS" w:hAnsi="Trebuchet MS"/>
          <w:bCs/>
        </w:rPr>
        <w:br/>
      </w:r>
      <w:r w:rsidRPr="00B01642">
        <w:rPr>
          <w:rFonts w:ascii="Trebuchet MS" w:hAnsi="Trebuchet MS"/>
          <w:bCs/>
        </w:rPr>
        <w:t xml:space="preserve">o którym mowa w </w:t>
      </w:r>
      <w:r w:rsidRPr="00627425">
        <w:rPr>
          <w:rFonts w:ascii="Trebuchet MS" w:hAnsi="Trebuchet MS"/>
          <w:bCs/>
        </w:rPr>
        <w:t xml:space="preserve">art. </w:t>
      </w:r>
      <w:r w:rsidR="00B22F1F" w:rsidRPr="00627425">
        <w:rPr>
          <w:rFonts w:ascii="Trebuchet MS" w:hAnsi="Trebuchet MS"/>
          <w:bCs/>
        </w:rPr>
        <w:t>125 ustawy</w:t>
      </w:r>
      <w:r w:rsidR="00123832">
        <w:rPr>
          <w:rFonts w:ascii="Trebuchet MS" w:hAnsi="Trebuchet MS"/>
          <w:bCs/>
        </w:rPr>
        <w:t xml:space="preserve"> i oświadczenie z art. 5k</w:t>
      </w:r>
      <w:r w:rsidR="00DA2C83">
        <w:rPr>
          <w:rFonts w:ascii="Trebuchet MS" w:hAnsi="Trebuchet MS"/>
          <w:bCs/>
        </w:rPr>
        <w:t xml:space="preserve"> i 7</w:t>
      </w:r>
      <w:r w:rsidR="00B22F1F" w:rsidRPr="00627425">
        <w:rPr>
          <w:rFonts w:ascii="Trebuchet MS" w:hAnsi="Trebuchet MS"/>
          <w:bCs/>
        </w:rPr>
        <w:t xml:space="preserve"> (</w:t>
      </w:r>
      <w:r w:rsidR="00B22F1F" w:rsidRPr="00CB3AC8">
        <w:rPr>
          <w:rFonts w:ascii="Trebuchet MS" w:hAnsi="Trebuchet MS"/>
          <w:bCs/>
        </w:rPr>
        <w:t xml:space="preserve">ust. </w:t>
      </w:r>
      <w:r w:rsidR="00B01642" w:rsidRPr="00CB3AC8">
        <w:rPr>
          <w:rFonts w:ascii="Trebuchet MS" w:hAnsi="Trebuchet MS"/>
          <w:bCs/>
        </w:rPr>
        <w:t>3</w:t>
      </w:r>
      <w:r w:rsidR="006E3BEA" w:rsidRPr="00CB3AC8">
        <w:rPr>
          <w:rFonts w:ascii="Trebuchet MS" w:hAnsi="Trebuchet MS"/>
          <w:bCs/>
        </w:rPr>
        <w:t>.1.</w:t>
      </w:r>
      <w:r w:rsidRPr="00CB3AC8">
        <w:rPr>
          <w:rFonts w:ascii="Trebuchet MS" w:hAnsi="Trebuchet MS"/>
          <w:bCs/>
        </w:rPr>
        <w:t xml:space="preserve"> </w:t>
      </w:r>
      <w:r w:rsidR="00123832" w:rsidRPr="00CB3AC8">
        <w:rPr>
          <w:rFonts w:ascii="Trebuchet MS" w:hAnsi="Trebuchet MS"/>
          <w:bCs/>
        </w:rPr>
        <w:t>i ust. 3.</w:t>
      </w:r>
      <w:r w:rsidR="00044029">
        <w:rPr>
          <w:rFonts w:ascii="Trebuchet MS" w:hAnsi="Trebuchet MS"/>
          <w:bCs/>
        </w:rPr>
        <w:t>4</w:t>
      </w:r>
      <w:r w:rsidR="00123832" w:rsidRPr="00CB3AC8">
        <w:rPr>
          <w:rFonts w:ascii="Trebuchet MS" w:hAnsi="Trebuchet MS"/>
          <w:bCs/>
        </w:rPr>
        <w:t xml:space="preserve"> </w:t>
      </w:r>
      <w:r w:rsidRPr="00CB3AC8">
        <w:rPr>
          <w:rFonts w:ascii="Trebuchet MS" w:hAnsi="Trebuchet MS"/>
          <w:bCs/>
        </w:rPr>
        <w:t>rozdziału</w:t>
      </w:r>
      <w:r w:rsidRPr="00627425">
        <w:rPr>
          <w:rFonts w:ascii="Trebuchet MS" w:hAnsi="Trebuchet MS"/>
          <w:bCs/>
        </w:rPr>
        <w:t xml:space="preserve"> </w:t>
      </w:r>
      <w:r w:rsidR="006E3BEA" w:rsidRPr="00627425">
        <w:rPr>
          <w:rFonts w:ascii="Trebuchet MS" w:hAnsi="Trebuchet MS"/>
          <w:bCs/>
        </w:rPr>
        <w:t>X</w:t>
      </w:r>
      <w:r w:rsidR="00B01642" w:rsidRPr="00627425">
        <w:rPr>
          <w:rFonts w:ascii="Trebuchet MS" w:hAnsi="Trebuchet MS"/>
          <w:bCs/>
        </w:rPr>
        <w:t>VI</w:t>
      </w:r>
      <w:r w:rsidR="00B22F1F" w:rsidRPr="00627425">
        <w:rPr>
          <w:rFonts w:ascii="Trebuchet MS" w:hAnsi="Trebuchet MS"/>
          <w:bCs/>
        </w:rPr>
        <w:t xml:space="preserve"> S</w:t>
      </w:r>
      <w:r w:rsidRPr="00627425">
        <w:rPr>
          <w:rFonts w:ascii="Trebuchet MS" w:hAnsi="Trebuchet MS"/>
          <w:bCs/>
        </w:rPr>
        <w:t>WZ) składa</w:t>
      </w:r>
      <w:r w:rsidRPr="00B01642">
        <w:rPr>
          <w:rFonts w:ascii="Trebuchet MS" w:hAnsi="Trebuchet MS"/>
          <w:bCs/>
        </w:rPr>
        <w:t xml:space="preserve">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8" w:name="_Hlk60825101"/>
      <w:r w:rsidRPr="00B01642">
        <w:rPr>
          <w:rFonts w:ascii="Trebuchet MS" w:hAnsi="Trebuchet MS"/>
          <w:bCs/>
        </w:rPr>
        <w:t>Wykonawc</w:t>
      </w:r>
      <w:r w:rsidR="00DB4140">
        <w:rPr>
          <w:rFonts w:ascii="Trebuchet MS" w:hAnsi="Trebuchet MS"/>
          <w:bCs/>
        </w:rPr>
        <w:t>a wspólnie ubiegający się o udzielenie zamówienia</w:t>
      </w:r>
      <w:bookmarkEnd w:id="8"/>
      <w:r w:rsidRPr="00B01642">
        <w:rPr>
          <w:rFonts w:ascii="Trebuchet MS" w:hAnsi="Trebuchet MS"/>
          <w:bCs/>
        </w:rPr>
        <w:t xml:space="preserve"> wykazuje spełnianie warunków udziału </w:t>
      </w:r>
      <w:r w:rsidR="00A438D2">
        <w:rPr>
          <w:rFonts w:ascii="Trebuchet MS" w:hAnsi="Trebuchet MS"/>
          <w:bCs/>
        </w:rPr>
        <w:br/>
      </w:r>
      <w:r w:rsidRPr="00B01642">
        <w:rPr>
          <w:rFonts w:ascii="Trebuchet MS" w:hAnsi="Trebuchet MS"/>
          <w:bCs/>
        </w:rPr>
        <w:t xml:space="preserve">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w:t>
      </w:r>
    </w:p>
    <w:p w14:paraId="077A99D2" w14:textId="77777777" w:rsidR="00EB4044" w:rsidRPr="00837AB0" w:rsidRDefault="00EB4044" w:rsidP="00837AB0">
      <w:pPr>
        <w:rPr>
          <w:rFonts w:ascii="Trebuchet MS" w:hAnsi="Trebuchet MS" w:cs="Arial"/>
        </w:rPr>
      </w:pPr>
    </w:p>
    <w:p w14:paraId="0D58F66A" w14:textId="34B05B98" w:rsidR="00116A9D" w:rsidRDefault="00116A9D" w:rsidP="003751A6">
      <w:pPr>
        <w:numPr>
          <w:ilvl w:val="1"/>
          <w:numId w:val="5"/>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F013A6">
        <w:rPr>
          <w:rFonts w:ascii="Trebuchet MS" w:hAnsi="Trebuchet MS" w:cs="Arial"/>
        </w:rPr>
        <w:t xml:space="preserve">6.1 </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32A333D" w14:textId="629CA155" w:rsidR="00116A9D" w:rsidRPr="00E738EC" w:rsidRDefault="00044029" w:rsidP="00EB4044">
      <w:pPr>
        <w:pStyle w:val="Tekstpodstawowy"/>
        <w:spacing w:after="120"/>
        <w:ind w:left="851" w:hanging="567"/>
        <w:rPr>
          <w:rFonts w:ascii="Trebuchet MS" w:hAnsi="Trebuchet MS" w:cs="Arial"/>
          <w:color w:val="FF0000"/>
          <w:sz w:val="20"/>
          <w:u w:val="single"/>
        </w:rPr>
      </w:pPr>
      <w:r>
        <w:rPr>
          <w:rFonts w:ascii="Trebuchet MS" w:hAnsi="Trebuchet MS" w:cs="Arial"/>
          <w:color w:val="FF0000"/>
          <w:sz w:val="20"/>
        </w:rPr>
        <w:t>6</w:t>
      </w:r>
      <w:r w:rsidR="00EB4044">
        <w:rPr>
          <w:rFonts w:ascii="Trebuchet MS" w:hAnsi="Trebuchet MS" w:cs="Arial"/>
          <w:color w:val="FF0000"/>
          <w:sz w:val="20"/>
        </w:rPr>
        <w:t xml:space="preserve">.1. </w:t>
      </w:r>
      <w:r w:rsidR="00116A9D" w:rsidRPr="00E738EC">
        <w:rPr>
          <w:rFonts w:ascii="Trebuchet MS" w:hAnsi="Trebuchet MS" w:cs="Arial"/>
          <w:color w:val="FF0000"/>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E738EC">
        <w:rPr>
          <w:rFonts w:ascii="Trebuchet MS" w:hAnsi="Trebuchet MS" w:cs="Arial"/>
          <w:color w:val="FF0000"/>
          <w:sz w:val="20"/>
        </w:rPr>
        <w:t>98 ust. 6</w:t>
      </w:r>
      <w:r w:rsidR="00116A9D" w:rsidRPr="00E738EC">
        <w:rPr>
          <w:rFonts w:ascii="Trebuchet MS" w:hAnsi="Trebuchet MS" w:cs="Arial"/>
          <w:color w:val="FF0000"/>
          <w:sz w:val="20"/>
        </w:rPr>
        <w:t xml:space="preserve"> ustawy, tj. działania lub zaniechania </w:t>
      </w:r>
      <w:r w:rsidR="00116A9D" w:rsidRPr="00E738EC">
        <w:rPr>
          <w:rFonts w:ascii="Trebuchet MS" w:hAnsi="Trebuchet MS" w:cs="Arial"/>
          <w:b/>
          <w:color w:val="FF0000"/>
          <w:sz w:val="20"/>
        </w:rPr>
        <w:t>wszystkich Wykonawców wspólnie ubiegających się o udzielenie zamówienia</w:t>
      </w:r>
      <w:r w:rsidR="00116A9D" w:rsidRPr="00E738EC">
        <w:rPr>
          <w:rFonts w:ascii="Trebuchet MS" w:hAnsi="Trebuchet MS" w:cs="Arial"/>
          <w:color w:val="FF0000"/>
          <w:sz w:val="20"/>
        </w:rPr>
        <w:t>.</w:t>
      </w:r>
    </w:p>
    <w:p w14:paraId="47281B6E" w14:textId="11F2E0D1" w:rsidR="00116A9D" w:rsidRPr="00EB4044" w:rsidRDefault="00116A9D" w:rsidP="003751A6">
      <w:pPr>
        <w:pStyle w:val="Akapitzlist"/>
        <w:numPr>
          <w:ilvl w:val="1"/>
          <w:numId w:val="5"/>
        </w:numPr>
        <w:jc w:val="both"/>
        <w:rPr>
          <w:rFonts w:ascii="Trebuchet MS" w:hAnsi="Trebuchet MS" w:cs="Arial"/>
        </w:rPr>
      </w:pPr>
      <w:r w:rsidRPr="00EB4044">
        <w:rPr>
          <w:rFonts w:ascii="Trebuchet MS" w:hAnsi="Trebuchet MS" w:cs="Arial"/>
        </w:rPr>
        <w:t xml:space="preserve">Wszelka korespondencja prowadzona będzie wyłącznie z podmiotem występującym jako pełnomocnik Wykonawców </w:t>
      </w:r>
      <w:r w:rsidR="00362C62" w:rsidRPr="00EB4044">
        <w:rPr>
          <w:rFonts w:ascii="Trebuchet MS" w:hAnsi="Trebuchet MS" w:cs="Arial"/>
        </w:rPr>
        <w:t>wspólnie ubiegających się o udzielenie zamówienia</w:t>
      </w:r>
      <w:r w:rsidRPr="00EB4044">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3751A6">
      <w:pPr>
        <w:pStyle w:val="Akapitzlist"/>
        <w:numPr>
          <w:ilvl w:val="0"/>
          <w:numId w:val="40"/>
        </w:numPr>
        <w:ind w:left="284" w:hanging="284"/>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3751A6">
      <w:pPr>
        <w:pStyle w:val="Akapitzlist"/>
        <w:numPr>
          <w:ilvl w:val="0"/>
          <w:numId w:val="40"/>
        </w:numPr>
        <w:ind w:left="284" w:hanging="284"/>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3B088B">
        <w:rPr>
          <w:rFonts w:ascii="Trebuchet MS" w:hAnsi="Trebuchet MS" w:cs="Arial"/>
          <w:color w:val="FF0000"/>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A5764D">
      <w:pPr>
        <w:ind w:left="284" w:hanging="284"/>
        <w:jc w:val="both"/>
        <w:rPr>
          <w:rFonts w:ascii="Trebuchet MS" w:hAnsi="Trebuchet MS" w:cs="Arial"/>
          <w:sz w:val="10"/>
          <w:szCs w:val="10"/>
        </w:rPr>
      </w:pPr>
    </w:p>
    <w:p w14:paraId="7ABDDD61" w14:textId="77777777" w:rsidR="004235F5" w:rsidRPr="0079580B" w:rsidRDefault="004235F5" w:rsidP="003751A6">
      <w:pPr>
        <w:pStyle w:val="Akapitzlist"/>
        <w:numPr>
          <w:ilvl w:val="0"/>
          <w:numId w:val="55"/>
        </w:numPr>
        <w:ind w:left="284" w:hanging="284"/>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A5764D">
      <w:pPr>
        <w:pStyle w:val="Akapitzlist"/>
        <w:ind w:left="284" w:hanging="284"/>
        <w:rPr>
          <w:rFonts w:ascii="Trebuchet MS" w:hAnsi="Trebuchet MS" w:cs="Arial"/>
        </w:rPr>
      </w:pPr>
    </w:p>
    <w:p w14:paraId="7A1FFA3E" w14:textId="2AAC93B5" w:rsidR="004235F5" w:rsidRPr="002C4FEF" w:rsidRDefault="004235F5" w:rsidP="003751A6">
      <w:pPr>
        <w:pStyle w:val="Akapitzlist"/>
        <w:numPr>
          <w:ilvl w:val="0"/>
          <w:numId w:val="55"/>
        </w:numPr>
        <w:ind w:left="284" w:hanging="284"/>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w:t>
      </w:r>
      <w:r w:rsidRPr="0079580B">
        <w:rPr>
          <w:rFonts w:ascii="Trebuchet MS" w:hAnsi="Trebuchet MS" w:cs="Arial"/>
          <w:color w:val="000000"/>
        </w:rPr>
        <w:lastRenderedPageBreak/>
        <w:t xml:space="preserve">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 xml:space="preserve">trakcie postępowania </w:t>
      </w:r>
      <w:r w:rsidR="00D03E6D">
        <w:rPr>
          <w:rFonts w:ascii="Trebuchet MS" w:hAnsi="Trebuchet MS" w:cs="Arial"/>
          <w:color w:val="000000"/>
        </w:rPr>
        <w:br/>
      </w:r>
      <w:r w:rsidRPr="0079580B">
        <w:rPr>
          <w:rFonts w:ascii="Trebuchet MS" w:hAnsi="Trebuchet MS" w:cs="Arial"/>
          <w:color w:val="000000"/>
        </w:rPr>
        <w:t>o udzielenie zamówienia.</w:t>
      </w:r>
    </w:p>
    <w:p w14:paraId="37D00679" w14:textId="77777777" w:rsidR="004235F5" w:rsidRPr="002C4FEF" w:rsidRDefault="004235F5" w:rsidP="00A5764D">
      <w:pPr>
        <w:pStyle w:val="Akapitzlist"/>
        <w:ind w:left="284" w:hanging="284"/>
        <w:rPr>
          <w:rFonts w:ascii="Trebuchet MS" w:hAnsi="Trebuchet MS" w:cs="Arial"/>
        </w:rPr>
      </w:pPr>
    </w:p>
    <w:p w14:paraId="429523CD" w14:textId="77777777" w:rsidR="004235F5" w:rsidRPr="0079580B" w:rsidRDefault="004235F5" w:rsidP="003751A6">
      <w:pPr>
        <w:pStyle w:val="Akapitzlist"/>
        <w:numPr>
          <w:ilvl w:val="0"/>
          <w:numId w:val="55"/>
        </w:numPr>
        <w:ind w:left="284" w:hanging="284"/>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Default="00E37293" w:rsidP="004543FF">
      <w:pPr>
        <w:tabs>
          <w:tab w:val="left" w:pos="1701"/>
        </w:tabs>
        <w:spacing w:line="360" w:lineRule="auto"/>
        <w:ind w:right="28"/>
        <w:jc w:val="center"/>
        <w:rPr>
          <w:rFonts w:ascii="Trebuchet MS" w:hAnsi="Trebuchet MS" w:cs="Arial"/>
          <w:b/>
        </w:rPr>
      </w:pPr>
      <w:r w:rsidRPr="00930FE6">
        <w:rPr>
          <w:rFonts w:ascii="Trebuchet MS" w:hAnsi="Trebuchet MS" w:cs="Arial"/>
          <w:b/>
        </w:rPr>
        <w:t>PODSTAWY</w:t>
      </w:r>
      <w:r w:rsidR="0000076D">
        <w:rPr>
          <w:rFonts w:ascii="Trebuchet MS" w:hAnsi="Trebuchet MS" w:cs="Arial"/>
          <w:b/>
        </w:rPr>
        <w:t xml:space="preserve"> (PRZESŁANKI)</w:t>
      </w:r>
      <w:r w:rsidRPr="00930FE6">
        <w:rPr>
          <w:rFonts w:ascii="Trebuchet MS" w:hAnsi="Trebuchet MS" w:cs="Arial"/>
          <w:b/>
        </w:rPr>
        <w:t xml:space="preserve"> WYKLUCZENIA Z POST</w:t>
      </w:r>
      <w:r w:rsidR="0073736B">
        <w:rPr>
          <w:rFonts w:ascii="Trebuchet MS" w:hAnsi="Trebuchet MS" w:cs="Arial"/>
          <w:b/>
        </w:rPr>
        <w:t>ĘPOWANIA</w:t>
      </w:r>
      <w:r w:rsidR="004543FF">
        <w:rPr>
          <w:rFonts w:ascii="Trebuchet MS" w:hAnsi="Trebuchet MS" w:cs="Arial"/>
          <w:b/>
        </w:rPr>
        <w:t xml:space="preserve">, </w:t>
      </w:r>
      <w:r w:rsidRPr="00930FE6">
        <w:rPr>
          <w:rFonts w:ascii="Trebuchet MS" w:hAnsi="Trebuchet MS" w:cs="Arial"/>
          <w:b/>
        </w:rPr>
        <w:t>WAR</w:t>
      </w:r>
      <w:r w:rsidR="0073736B">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930FE6">
        <w:rPr>
          <w:rFonts w:ascii="Trebuchet MS" w:hAnsi="Trebuchet MS" w:cs="Arial"/>
          <w:b/>
        </w:rPr>
        <w:t xml:space="preserve">WYKAZ </w:t>
      </w:r>
      <w:r w:rsidR="005A48F1">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3751A6">
      <w:pPr>
        <w:pStyle w:val="Akapitzlist"/>
        <w:numPr>
          <w:ilvl w:val="0"/>
          <w:numId w:val="38"/>
        </w:numPr>
        <w:ind w:left="284" w:hanging="284"/>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3751A6">
      <w:pPr>
        <w:pStyle w:val="Akapitzlist"/>
        <w:numPr>
          <w:ilvl w:val="0"/>
          <w:numId w:val="39"/>
        </w:numPr>
        <w:ind w:left="567"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3751A6">
      <w:pPr>
        <w:pStyle w:val="Akapitzlist"/>
        <w:numPr>
          <w:ilvl w:val="0"/>
          <w:numId w:val="39"/>
        </w:numPr>
        <w:ind w:left="567"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3751A6">
      <w:pPr>
        <w:pStyle w:val="Akapitzlist"/>
        <w:numPr>
          <w:ilvl w:val="0"/>
          <w:numId w:val="38"/>
        </w:numPr>
        <w:spacing w:line="360" w:lineRule="auto"/>
        <w:ind w:left="284" w:hanging="284"/>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B819158" w:rsidR="00E37293" w:rsidRDefault="00E37293" w:rsidP="003751A6">
      <w:pPr>
        <w:pStyle w:val="Akapitzlist"/>
        <w:numPr>
          <w:ilvl w:val="1"/>
          <w:numId w:val="38"/>
        </w:numPr>
        <w:ind w:left="851" w:hanging="567"/>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C21449">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742CA9">
      <w:pPr>
        <w:ind w:left="1134" w:hanging="283"/>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742CA9">
      <w:pPr>
        <w:ind w:left="1418" w:hanging="284"/>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742CA9">
      <w:pPr>
        <w:ind w:left="1418" w:hanging="284"/>
        <w:jc w:val="both"/>
        <w:rPr>
          <w:rFonts w:ascii="Trebuchet MS" w:hAnsi="Trebuchet MS"/>
        </w:rPr>
      </w:pPr>
      <w:r w:rsidRPr="006A7C65">
        <w:rPr>
          <w:rFonts w:ascii="Trebuchet MS" w:hAnsi="Trebuchet MS"/>
        </w:rPr>
        <w:t>b) handlu ludźmi, o którym mowa w art. 189a Kodeksu karnego,</w:t>
      </w:r>
    </w:p>
    <w:p w14:paraId="7265E534" w14:textId="0885042D" w:rsidR="00A52196" w:rsidRPr="006A7C65" w:rsidRDefault="00A52196" w:rsidP="00742CA9">
      <w:pPr>
        <w:ind w:left="1418" w:hanging="284"/>
        <w:jc w:val="both"/>
        <w:rPr>
          <w:rFonts w:ascii="Trebuchet MS" w:hAnsi="Trebuchet MS"/>
        </w:rPr>
      </w:pPr>
      <w:r w:rsidRPr="006A7C65">
        <w:rPr>
          <w:rFonts w:ascii="Trebuchet MS" w:hAnsi="Trebuchet MS"/>
        </w:rPr>
        <w:t xml:space="preserve">c) </w:t>
      </w:r>
      <w:r w:rsidR="001F464A" w:rsidRPr="006A4CA1">
        <w:rPr>
          <w:rFonts w:ascii="Trebuchet MS" w:hAnsi="Trebuchet M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77777777" w:rsidR="00A52196" w:rsidRPr="006A7C65" w:rsidRDefault="00A52196" w:rsidP="00742CA9">
      <w:pPr>
        <w:ind w:left="1418" w:hanging="284"/>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742CA9">
      <w:pPr>
        <w:ind w:left="1418" w:hanging="284"/>
        <w:jc w:val="both"/>
        <w:rPr>
          <w:rFonts w:ascii="Trebuchet MS" w:hAnsi="Trebuchet MS"/>
        </w:rPr>
      </w:pPr>
      <w:r w:rsidRPr="006A7C65">
        <w:rPr>
          <w:rFonts w:ascii="Trebuchet MS" w:hAnsi="Trebuchet MS"/>
        </w:rPr>
        <w:t>e) o charakterze terrorystycznym, o którym mowa w art. 115 § 20 Kodeksu karnego, lub mające na celu popełnienie tego przestępstwa,</w:t>
      </w:r>
    </w:p>
    <w:p w14:paraId="144B54D4" w14:textId="77777777" w:rsidR="00A52196" w:rsidRPr="006A7C65" w:rsidRDefault="00A52196" w:rsidP="00742CA9">
      <w:pPr>
        <w:ind w:left="1418" w:hanging="284"/>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742CA9">
      <w:pPr>
        <w:ind w:left="1134"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742CA9">
      <w:pPr>
        <w:ind w:left="1134" w:hanging="283"/>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6A7C65" w:rsidRDefault="00A52196" w:rsidP="00742CA9">
      <w:pPr>
        <w:ind w:left="1134" w:hanging="283"/>
        <w:jc w:val="both"/>
        <w:rPr>
          <w:rFonts w:ascii="Trebuchet MS" w:hAnsi="Trebuchet MS"/>
        </w:rPr>
      </w:pPr>
      <w:r w:rsidRPr="006A7C65">
        <w:rPr>
          <w:rFonts w:ascii="Trebuchet MS" w:hAnsi="Trebuchet MS"/>
        </w:rPr>
        <w:lastRenderedPageBreak/>
        <w:t xml:space="preserve">4) wobec którego </w:t>
      </w:r>
      <w:r w:rsidRPr="006A7C65">
        <w:rPr>
          <w:rFonts w:ascii="Trebuchet MS" w:hAnsi="Trebuchet MS"/>
          <w:bCs/>
        </w:rPr>
        <w:t>prawomocnie</w:t>
      </w:r>
      <w:r w:rsidRPr="006A7C65">
        <w:rPr>
          <w:rFonts w:ascii="Trebuchet MS" w:hAnsi="Trebuchet MS"/>
          <w:sz w:val="23"/>
          <w:szCs w:val="23"/>
        </w:rPr>
        <w:t xml:space="preserve"> </w:t>
      </w:r>
      <w:r w:rsidRPr="006A7C65">
        <w:rPr>
          <w:rFonts w:ascii="Trebuchet MS" w:hAnsi="Trebuchet MS"/>
        </w:rPr>
        <w:t xml:space="preserve"> orzeczono zakaz ubiegania się o zamówienia publiczne;</w:t>
      </w:r>
    </w:p>
    <w:p w14:paraId="399141FA" w14:textId="77777777" w:rsidR="00A52196" w:rsidRPr="006A7C65" w:rsidRDefault="00A52196" w:rsidP="00742CA9">
      <w:pPr>
        <w:ind w:left="1134" w:hanging="283"/>
        <w:jc w:val="both"/>
        <w:rPr>
          <w:rFonts w:ascii="Trebuchet MS" w:hAnsi="Trebuchet MS"/>
        </w:rPr>
      </w:pPr>
      <w:r w:rsidRPr="006A7C65">
        <w:rPr>
          <w:rFonts w:ascii="Trebuchet MS" w:hAnsi="Trebuchet M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6A7C65" w:rsidRDefault="00A52196" w:rsidP="00742CA9">
      <w:pPr>
        <w:ind w:left="1134" w:hanging="283"/>
        <w:jc w:val="both"/>
        <w:rPr>
          <w:rFonts w:ascii="Trebuchet MS" w:hAnsi="Trebuchet MS"/>
        </w:rPr>
      </w:pPr>
      <w:r w:rsidRPr="006A7C65">
        <w:rPr>
          <w:rFonts w:ascii="Trebuchet MS" w:hAnsi="Trebuchet M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6A7C65" w:rsidRDefault="00A52196" w:rsidP="0073736B">
      <w:pPr>
        <w:pStyle w:val="Akapitzlist"/>
        <w:ind w:left="1134"/>
        <w:jc w:val="both"/>
        <w:rPr>
          <w:rFonts w:ascii="Trebuchet MS" w:hAnsi="Trebuchet MS" w:cs="Arial"/>
          <w:b/>
        </w:rPr>
      </w:pPr>
    </w:p>
    <w:p w14:paraId="3476AE3A" w14:textId="6CB6B3CD" w:rsidR="002C3A6F" w:rsidRDefault="00DE35D3" w:rsidP="00DE35D3">
      <w:pPr>
        <w:pStyle w:val="Akapitzlist"/>
        <w:numPr>
          <w:ilvl w:val="1"/>
          <w:numId w:val="38"/>
        </w:numPr>
        <w:ind w:left="1134" w:hanging="708"/>
        <w:jc w:val="both"/>
        <w:rPr>
          <w:rFonts w:ascii="Trebuchet MS" w:hAnsi="Trebuchet MS" w:cs="Arial"/>
          <w:b/>
        </w:rPr>
      </w:pPr>
      <w:r w:rsidRPr="00627425">
        <w:rPr>
          <w:rFonts w:ascii="Trebuchet MS" w:hAnsi="Trebuchet MS" w:cs="Arial"/>
          <w:b/>
        </w:rPr>
        <w:t>Zamawiający wykluczy z postępowania w przypadkach o których mowa w</w:t>
      </w:r>
      <w:r w:rsidR="002C3A6F">
        <w:rPr>
          <w:rFonts w:ascii="Trebuchet MS" w:hAnsi="Trebuchet MS" w:cs="Arial"/>
          <w:b/>
        </w:rPr>
        <w:t>:</w:t>
      </w:r>
    </w:p>
    <w:p w14:paraId="42C1EFF5" w14:textId="77777777" w:rsidR="002C3A6F" w:rsidRDefault="002C3A6F" w:rsidP="002C3A6F">
      <w:pPr>
        <w:pStyle w:val="Akapitzlist"/>
        <w:ind w:left="1134"/>
        <w:jc w:val="both"/>
        <w:rPr>
          <w:rFonts w:ascii="Trebuchet MS" w:hAnsi="Trebuchet MS" w:cs="Arial"/>
          <w:b/>
        </w:rPr>
      </w:pPr>
    </w:p>
    <w:p w14:paraId="6C762A7C" w14:textId="396333C6" w:rsidR="00DE35D3" w:rsidRPr="00627425" w:rsidRDefault="00DE35D3" w:rsidP="002C3A6F">
      <w:pPr>
        <w:pStyle w:val="Akapitzlist"/>
        <w:numPr>
          <w:ilvl w:val="2"/>
          <w:numId w:val="38"/>
        </w:numPr>
        <w:ind w:left="1985" w:hanging="709"/>
        <w:jc w:val="both"/>
        <w:rPr>
          <w:rFonts w:ascii="Trebuchet MS" w:hAnsi="Trebuchet MS" w:cs="Arial"/>
          <w:b/>
        </w:rPr>
      </w:pPr>
      <w:r w:rsidRPr="00627425">
        <w:rPr>
          <w:rFonts w:ascii="Trebuchet MS" w:hAnsi="Trebuchet MS" w:cs="Arial"/>
          <w:b/>
        </w:rPr>
        <w:t>art.7 ust. 1 ustawy z dnia 13 kwietnia 2022</w:t>
      </w:r>
      <w:r w:rsidR="00383131">
        <w:rPr>
          <w:rFonts w:ascii="Trebuchet MS" w:hAnsi="Trebuchet MS" w:cs="Arial"/>
          <w:b/>
        </w:rPr>
        <w:t xml:space="preserve"> </w:t>
      </w:r>
      <w:r w:rsidRPr="00627425">
        <w:rPr>
          <w:rFonts w:ascii="Trebuchet MS" w:hAnsi="Trebuchet MS" w:cs="Arial"/>
          <w:b/>
        </w:rPr>
        <w:t>r</w:t>
      </w:r>
      <w:r w:rsidR="00383131">
        <w:rPr>
          <w:rFonts w:ascii="Trebuchet MS" w:hAnsi="Trebuchet MS" w:cs="Arial"/>
          <w:b/>
        </w:rPr>
        <w:t>.</w:t>
      </w:r>
      <w:r w:rsidRPr="00627425">
        <w:rPr>
          <w:rFonts w:ascii="Trebuchet MS" w:hAnsi="Trebuchet MS" w:cs="Arial"/>
          <w:b/>
        </w:rPr>
        <w:t xml:space="preserve"> o szczególnych rozwiązaniach </w:t>
      </w:r>
      <w:r w:rsidR="00B378F8">
        <w:rPr>
          <w:rFonts w:ascii="Trebuchet MS" w:hAnsi="Trebuchet MS" w:cs="Arial"/>
          <w:b/>
        </w:rPr>
        <w:br/>
      </w:r>
      <w:r w:rsidRPr="00627425">
        <w:rPr>
          <w:rFonts w:ascii="Trebuchet MS" w:hAnsi="Trebuchet MS" w:cs="Arial"/>
          <w:b/>
        </w:rPr>
        <w:t>w zakresie przeciwdziałania wspieraniu agresji na Ukrainę oraz służących ochronie bezpieczeństwa narodowego (przesłanka obligatoryjna):</w:t>
      </w:r>
    </w:p>
    <w:p w14:paraId="628B26CE" w14:textId="6C41CF9E" w:rsidR="00A12465" w:rsidRPr="00627425" w:rsidRDefault="00A12465" w:rsidP="003459AF">
      <w:pPr>
        <w:numPr>
          <w:ilvl w:val="0"/>
          <w:numId w:val="70"/>
        </w:numPr>
        <w:spacing w:before="100" w:beforeAutospacing="1" w:after="100" w:afterAutospacing="1"/>
        <w:ind w:left="1418" w:hanging="284"/>
        <w:jc w:val="both"/>
        <w:rPr>
          <w:rFonts w:ascii="Trebuchet MS" w:hAnsi="Trebuchet MS"/>
        </w:rPr>
      </w:pPr>
      <w:r w:rsidRPr="00627425">
        <w:rPr>
          <w:rFonts w:ascii="Trebuchet MS" w:hAnsi="Trebuchet MS"/>
        </w:rPr>
        <w:t xml:space="preserve">wykonawcę oraz uczestnika konkursu wymienionego w wykazach określonych </w:t>
      </w:r>
      <w:r w:rsidR="002A2D8F">
        <w:rPr>
          <w:rFonts w:ascii="Trebuchet MS" w:hAnsi="Trebuchet MS"/>
        </w:rPr>
        <w:br/>
      </w:r>
      <w:r w:rsidRPr="00627425">
        <w:rPr>
          <w:rFonts w:ascii="Trebuchet MS" w:hAnsi="Trebuchet MS"/>
        </w:rPr>
        <w:t xml:space="preserve">w rozporządzeniu 765/2006 i rozporządzeniu 269/2014 albo wpisanego na listę </w:t>
      </w:r>
      <w:r w:rsidR="002A2D8F">
        <w:rPr>
          <w:rFonts w:ascii="Trebuchet MS" w:hAnsi="Trebuchet MS"/>
        </w:rPr>
        <w:br/>
      </w:r>
      <w:r w:rsidRPr="00627425">
        <w:rPr>
          <w:rFonts w:ascii="Trebuchet MS" w:hAnsi="Trebuchet MS"/>
        </w:rPr>
        <w:t xml:space="preserve">na podstawie decyzji w sprawie wpisu na listę rozstrzygającej o zastosowaniu środka, </w:t>
      </w:r>
      <w:r w:rsidR="002A2D8F">
        <w:rPr>
          <w:rFonts w:ascii="Trebuchet MS" w:hAnsi="Trebuchet MS"/>
        </w:rPr>
        <w:br/>
      </w:r>
      <w:r w:rsidRPr="00627425">
        <w:rPr>
          <w:rFonts w:ascii="Trebuchet MS" w:hAnsi="Trebuchet MS"/>
        </w:rPr>
        <w:t>o którym mowa w art. 1 pkt 3 ustawy;</w:t>
      </w:r>
    </w:p>
    <w:p w14:paraId="0F5C8F5F" w14:textId="33C6D86F" w:rsidR="00A12465" w:rsidRPr="00627425" w:rsidRDefault="00A12465" w:rsidP="003459AF">
      <w:pPr>
        <w:numPr>
          <w:ilvl w:val="0"/>
          <w:numId w:val="70"/>
        </w:numPr>
        <w:spacing w:before="100" w:beforeAutospacing="1" w:after="100" w:afterAutospacing="1"/>
        <w:ind w:left="1418" w:hanging="284"/>
        <w:jc w:val="both"/>
        <w:rPr>
          <w:rFonts w:ascii="Trebuchet MS" w:hAnsi="Trebuchet MS"/>
        </w:rPr>
      </w:pPr>
      <w:r w:rsidRPr="00627425">
        <w:rPr>
          <w:rFonts w:ascii="Trebuchet MS" w:hAnsi="Trebuchet MS"/>
        </w:rPr>
        <w:t xml:space="preserve">wykonawcę oraz uczestnika konkursu, którego beneficjentem rzeczywistym </w:t>
      </w:r>
      <w:r w:rsidR="002A2D8F">
        <w:rPr>
          <w:rFonts w:ascii="Trebuchet MS" w:hAnsi="Trebuchet MS"/>
        </w:rPr>
        <w:br/>
      </w:r>
      <w:r w:rsidRPr="00627425">
        <w:rPr>
          <w:rFonts w:ascii="Trebuchet MS" w:hAnsi="Trebuchet MS"/>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4DD84" w14:textId="42C067F8" w:rsidR="00A12465" w:rsidRPr="002C3A6F" w:rsidRDefault="00A12465" w:rsidP="003459AF">
      <w:pPr>
        <w:numPr>
          <w:ilvl w:val="0"/>
          <w:numId w:val="70"/>
        </w:numPr>
        <w:spacing w:before="100" w:beforeAutospacing="1" w:after="100" w:afterAutospacing="1"/>
        <w:ind w:left="1418" w:hanging="284"/>
        <w:jc w:val="both"/>
        <w:rPr>
          <w:sz w:val="24"/>
          <w:szCs w:val="24"/>
        </w:rPr>
      </w:pPr>
      <w:r w:rsidRPr="00627425">
        <w:rPr>
          <w:rFonts w:ascii="Trebuchet MS" w:hAnsi="Trebuchet MS"/>
        </w:rPr>
        <w:t xml:space="preserve">wykonawcę oraz uczestnika konkursu, którego jednostką dominującą w rozumieniu </w:t>
      </w:r>
      <w:r w:rsidR="00844E5A">
        <w:rPr>
          <w:rFonts w:ascii="Trebuchet MS" w:hAnsi="Trebuchet MS"/>
        </w:rPr>
        <w:br/>
      </w:r>
      <w:r w:rsidRPr="00627425">
        <w:rPr>
          <w:rFonts w:ascii="Trebuchet MS" w:hAnsi="Trebuchet MS"/>
        </w:rPr>
        <w:t xml:space="preserve">art. 3 ust. 1 pkt 37 ustawy z dnia 29 września 1994 r. o rachunkowości (Dz. U. z 2021 r. poz. 217, 2105 i 2106), jest podmiot wymieniony w wykazach określonych </w:t>
      </w:r>
      <w:r w:rsidR="00B87F0F">
        <w:rPr>
          <w:rFonts w:ascii="Trebuchet MS" w:hAnsi="Trebuchet MS"/>
        </w:rPr>
        <w:br/>
      </w:r>
      <w:r w:rsidRPr="00627425">
        <w:rPr>
          <w:rFonts w:ascii="Trebuchet MS" w:hAnsi="Trebuchet MS"/>
        </w:rPr>
        <w:t xml:space="preserve">w rozporządzeniu 765/2006 i rozporządzeniu 269/2014 albo wpisany na listę lub będący taką jednostką dominującą od dnia 24 lutego 2022 r., o ile został wpisany na listę </w:t>
      </w:r>
      <w:r w:rsidR="00B87F0F">
        <w:rPr>
          <w:rFonts w:ascii="Trebuchet MS" w:hAnsi="Trebuchet MS"/>
        </w:rPr>
        <w:br/>
      </w:r>
      <w:r w:rsidRPr="00627425">
        <w:rPr>
          <w:rFonts w:ascii="Trebuchet MS" w:hAnsi="Trebuchet MS"/>
        </w:rPr>
        <w:t xml:space="preserve">na podstawie decyzji w sprawie wpisu na listę rozstrzygającej o zastosowaniu środka, </w:t>
      </w:r>
      <w:r w:rsidR="00B87F0F">
        <w:rPr>
          <w:rFonts w:ascii="Trebuchet MS" w:hAnsi="Trebuchet MS"/>
        </w:rPr>
        <w:br/>
      </w:r>
      <w:r w:rsidRPr="00627425">
        <w:rPr>
          <w:rFonts w:ascii="Trebuchet MS" w:hAnsi="Trebuchet MS"/>
        </w:rPr>
        <w:t>o którym mowa w art. 1 pkt 3 ustawy.</w:t>
      </w:r>
    </w:p>
    <w:p w14:paraId="2DF0B4EC" w14:textId="74229636" w:rsidR="002C3A6F" w:rsidRPr="004D695E" w:rsidRDefault="002C3A6F" w:rsidP="00394C7E">
      <w:pPr>
        <w:pStyle w:val="Akapitzlist"/>
        <w:numPr>
          <w:ilvl w:val="2"/>
          <w:numId w:val="38"/>
        </w:numPr>
        <w:spacing w:before="100" w:beforeAutospacing="1" w:after="100" w:afterAutospacing="1"/>
        <w:jc w:val="both"/>
        <w:rPr>
          <w:rFonts w:ascii="Trebuchet MS" w:hAnsi="Trebuchet MS" w:cs="Verdana"/>
          <w:b/>
        </w:rPr>
      </w:pPr>
      <w:r w:rsidRPr="004D695E">
        <w:rPr>
          <w:rFonts w:ascii="Trebuchet MS" w:hAnsi="Trebuchet MS" w:cs="Verdana"/>
          <w:b/>
        </w:rPr>
        <w:t>art. 5k rozporządzenia Rady (UE) nr 833/2014 z dnia 31 lipca 2014 r. dotyczącego środków ograniczających w związku z działaniami Rosji destabilizującymi sytuację na Ukrainie</w:t>
      </w:r>
      <w:r w:rsidR="00D75620" w:rsidRPr="004D695E">
        <w:rPr>
          <w:rFonts w:ascii="Trebuchet MS" w:hAnsi="Trebuchet MS" w:cs="Verdana"/>
          <w:b/>
        </w:rPr>
        <w:t>, tj. Wykonawcę</w:t>
      </w:r>
      <w:r w:rsidR="00394C7E" w:rsidRPr="004D695E">
        <w:rPr>
          <w:rFonts w:ascii="Trebuchet MS" w:hAnsi="Trebuchet MS" w:cs="Verdana"/>
          <w:b/>
        </w:rPr>
        <w:t xml:space="preserve"> </w:t>
      </w:r>
      <w:r w:rsidR="00C012B0" w:rsidRPr="004D695E">
        <w:rPr>
          <w:rFonts w:ascii="Trebuchet MS" w:hAnsi="Trebuchet MS" w:cs="Verdana"/>
          <w:b/>
        </w:rPr>
        <w:t>będącego</w:t>
      </w:r>
      <w:r w:rsidR="00846E71" w:rsidRPr="004D695E">
        <w:rPr>
          <w:rFonts w:ascii="Trebuchet MS" w:hAnsi="Trebuchet MS" w:cs="Verdana"/>
          <w:b/>
        </w:rPr>
        <w:t>:</w:t>
      </w:r>
    </w:p>
    <w:p w14:paraId="25FC5766" w14:textId="29DC37BB"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 xml:space="preserve">a) </w:t>
      </w:r>
      <w:r w:rsidRPr="00214A79">
        <w:rPr>
          <w:rStyle w:val="markedcontent"/>
          <w:rFonts w:ascii="Trebuchet MS" w:hAnsi="Trebuchet MS" w:cs="Arial"/>
        </w:rPr>
        <w:tab/>
        <w:t>obywatel</w:t>
      </w:r>
      <w:r w:rsidR="00D75620" w:rsidRPr="00214A79">
        <w:rPr>
          <w:rStyle w:val="markedcontent"/>
          <w:rFonts w:ascii="Trebuchet MS" w:hAnsi="Trebuchet MS" w:cs="Arial"/>
        </w:rPr>
        <w:t>em</w:t>
      </w:r>
      <w:r w:rsidRPr="00214A79">
        <w:rPr>
          <w:rStyle w:val="markedcontent"/>
          <w:rFonts w:ascii="Trebuchet MS" w:hAnsi="Trebuchet MS" w:cs="Arial"/>
        </w:rPr>
        <w:t xml:space="preserve"> rosyjski</w:t>
      </w:r>
      <w:r w:rsidR="00C012B0" w:rsidRPr="00214A79">
        <w:rPr>
          <w:rStyle w:val="markedcontent"/>
          <w:rFonts w:ascii="Trebuchet MS" w:hAnsi="Trebuchet MS" w:cs="Arial"/>
        </w:rPr>
        <w:t>m</w:t>
      </w:r>
      <w:r w:rsidRPr="00214A79">
        <w:rPr>
          <w:rStyle w:val="markedcontent"/>
          <w:rFonts w:ascii="Trebuchet MS" w:hAnsi="Trebuchet MS" w:cs="Arial"/>
        </w:rPr>
        <w:t xml:space="preserve"> lub os</w:t>
      </w:r>
      <w:r w:rsidR="00C012B0" w:rsidRPr="00214A79">
        <w:rPr>
          <w:rStyle w:val="markedcontent"/>
          <w:rFonts w:ascii="Trebuchet MS" w:hAnsi="Trebuchet MS" w:cs="Arial"/>
        </w:rPr>
        <w:t>obą</w:t>
      </w:r>
      <w:r w:rsidRPr="00214A79">
        <w:rPr>
          <w:rStyle w:val="markedcontent"/>
          <w:rFonts w:ascii="Trebuchet MS" w:hAnsi="Trebuchet MS" w:cs="Arial"/>
        </w:rPr>
        <w:t xml:space="preserve"> fizyczn</w:t>
      </w:r>
      <w:r w:rsidR="00C012B0" w:rsidRPr="00214A79">
        <w:rPr>
          <w:rStyle w:val="markedcontent"/>
          <w:rFonts w:ascii="Trebuchet MS" w:hAnsi="Trebuchet MS" w:cs="Arial"/>
        </w:rPr>
        <w:t>ą</w:t>
      </w:r>
      <w:r w:rsidRPr="00214A79">
        <w:rPr>
          <w:rStyle w:val="markedcontent"/>
          <w:rFonts w:ascii="Trebuchet MS" w:hAnsi="Trebuchet MS" w:cs="Arial"/>
        </w:rPr>
        <w:t xml:space="preserve"> lub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xml:space="preserve"> z siedzibą w Rosji;</w:t>
      </w:r>
    </w:p>
    <w:p w14:paraId="5CB19B0D" w14:textId="3627F711"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b)</w:t>
      </w:r>
      <w:r w:rsidRPr="00214A79">
        <w:rPr>
          <w:rStyle w:val="markedcontent"/>
          <w:rFonts w:ascii="Trebuchet MS" w:hAnsi="Trebuchet MS" w:cs="Arial"/>
        </w:rPr>
        <w:tab/>
        <w:t>os</w:t>
      </w:r>
      <w:r w:rsidR="00C012B0" w:rsidRPr="00214A79">
        <w:rPr>
          <w:rStyle w:val="markedcontent"/>
          <w:rFonts w:ascii="Trebuchet MS" w:hAnsi="Trebuchet MS" w:cs="Arial"/>
        </w:rPr>
        <w:t>o</w:t>
      </w:r>
      <w:r w:rsidRPr="00214A79">
        <w:rPr>
          <w:rStyle w:val="markedcontent"/>
          <w:rFonts w:ascii="Trebuchet MS" w:hAnsi="Trebuchet MS" w:cs="Arial"/>
        </w:rPr>
        <w:t>b</w:t>
      </w:r>
      <w:r w:rsidR="00C012B0" w:rsidRPr="00214A79">
        <w:rPr>
          <w:rStyle w:val="markedcontent"/>
          <w:rFonts w:ascii="Trebuchet MS" w:hAnsi="Trebuchet MS" w:cs="Arial"/>
        </w:rPr>
        <w:t>ą</w:t>
      </w:r>
      <w:r w:rsidRPr="00214A79">
        <w:rPr>
          <w:rStyle w:val="markedcontent"/>
          <w:rFonts w:ascii="Trebuchet MS" w:hAnsi="Trebuchet MS" w:cs="Arial"/>
        </w:rPr>
        <w:t xml:space="preserve">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do któr</w:t>
      </w:r>
      <w:r w:rsidR="00C012B0" w:rsidRPr="00214A79">
        <w:rPr>
          <w:rStyle w:val="markedcontent"/>
          <w:rFonts w:ascii="Trebuchet MS" w:hAnsi="Trebuchet MS" w:cs="Arial"/>
        </w:rPr>
        <w:t>ego</w:t>
      </w:r>
      <w:r w:rsidRPr="00214A79">
        <w:rPr>
          <w:rStyle w:val="markedcontent"/>
          <w:rFonts w:ascii="Trebuchet MS" w:hAnsi="Trebuchet MS" w:cs="Arial"/>
        </w:rPr>
        <w:t xml:space="preserve"> prawa własności bezpośrednio lub pośrednio w ponad 50 % należą do podmiotu, o którym mowa w lit. a) niniejszego ustępu; lub</w:t>
      </w:r>
    </w:p>
    <w:p w14:paraId="24962800" w14:textId="7E94700C" w:rsidR="00846E71" w:rsidRPr="00214A79" w:rsidRDefault="00846E71" w:rsidP="004B002A">
      <w:pPr>
        <w:pStyle w:val="Akapitzlist"/>
        <w:ind w:left="2410" w:hanging="425"/>
        <w:jc w:val="both"/>
        <w:rPr>
          <w:rStyle w:val="markedcontent"/>
          <w:rFonts w:ascii="Trebuchet MS" w:hAnsi="Trebuchet MS" w:cs="Arial"/>
        </w:rPr>
      </w:pPr>
      <w:r w:rsidRPr="00214A79">
        <w:rPr>
          <w:rStyle w:val="markedcontent"/>
          <w:rFonts w:ascii="Trebuchet MS" w:hAnsi="Trebuchet MS" w:cs="Arial"/>
        </w:rPr>
        <w:t>c)</w:t>
      </w:r>
      <w:r w:rsidRPr="00214A79">
        <w:rPr>
          <w:rStyle w:val="markedcontent"/>
          <w:rFonts w:ascii="Trebuchet MS" w:hAnsi="Trebuchet MS" w:cs="Arial"/>
        </w:rPr>
        <w:tab/>
        <w:t xml:space="preserve"> os</w:t>
      </w:r>
      <w:r w:rsidR="00C012B0" w:rsidRPr="00214A79">
        <w:rPr>
          <w:rStyle w:val="markedcontent"/>
          <w:rFonts w:ascii="Trebuchet MS" w:hAnsi="Trebuchet MS" w:cs="Arial"/>
        </w:rPr>
        <w:t>obą</w:t>
      </w:r>
      <w:r w:rsidRPr="00214A79">
        <w:rPr>
          <w:rStyle w:val="markedcontent"/>
          <w:rFonts w:ascii="Trebuchet MS" w:hAnsi="Trebuchet MS" w:cs="Arial"/>
        </w:rPr>
        <w:t xml:space="preserve"> fizyczn</w:t>
      </w:r>
      <w:r w:rsidR="00C012B0" w:rsidRPr="00214A79">
        <w:rPr>
          <w:rStyle w:val="markedcontent"/>
          <w:rFonts w:ascii="Trebuchet MS" w:hAnsi="Trebuchet MS" w:cs="Arial"/>
        </w:rPr>
        <w:t>ą</w:t>
      </w:r>
      <w:r w:rsidRPr="00214A79">
        <w:rPr>
          <w:rStyle w:val="markedcontent"/>
          <w:rFonts w:ascii="Trebuchet MS" w:hAnsi="Trebuchet MS" w:cs="Arial"/>
        </w:rPr>
        <w:t xml:space="preserve"> lub prawn</w:t>
      </w:r>
      <w:r w:rsidR="00C012B0" w:rsidRPr="00214A79">
        <w:rPr>
          <w:rStyle w:val="markedcontent"/>
          <w:rFonts w:ascii="Trebuchet MS" w:hAnsi="Trebuchet MS" w:cs="Arial"/>
        </w:rPr>
        <w:t>ą</w:t>
      </w:r>
      <w:r w:rsidRPr="00214A79">
        <w:rPr>
          <w:rStyle w:val="markedcontent"/>
          <w:rFonts w:ascii="Trebuchet MS" w:hAnsi="Trebuchet MS" w:cs="Arial"/>
        </w:rPr>
        <w:t>, podmiot</w:t>
      </w:r>
      <w:r w:rsidR="00C012B0" w:rsidRPr="00214A79">
        <w:rPr>
          <w:rStyle w:val="markedcontent"/>
          <w:rFonts w:ascii="Trebuchet MS" w:hAnsi="Trebuchet MS" w:cs="Arial"/>
        </w:rPr>
        <w:t>em</w:t>
      </w:r>
      <w:r w:rsidRPr="00214A79">
        <w:rPr>
          <w:rStyle w:val="markedcontent"/>
          <w:rFonts w:ascii="Trebuchet MS" w:hAnsi="Trebuchet MS" w:cs="Arial"/>
        </w:rPr>
        <w:t xml:space="preserve"> lub organ</w:t>
      </w:r>
      <w:r w:rsidR="00C012B0" w:rsidRPr="00214A79">
        <w:rPr>
          <w:rStyle w:val="markedcontent"/>
          <w:rFonts w:ascii="Trebuchet MS" w:hAnsi="Trebuchet MS" w:cs="Arial"/>
        </w:rPr>
        <w:t>em</w:t>
      </w:r>
      <w:r w:rsidRPr="00214A79">
        <w:rPr>
          <w:rStyle w:val="markedcontent"/>
          <w:rFonts w:ascii="Trebuchet MS" w:hAnsi="Trebuchet MS" w:cs="Arial"/>
        </w:rPr>
        <w:t xml:space="preserve"> działających w imieniu lub pod kierunkiem podmiotu, o którym mowa w lit. a) lub b) niniejszego ustępu, </w:t>
      </w:r>
    </w:p>
    <w:p w14:paraId="2F895F84" w14:textId="1CC8F1D9" w:rsidR="00846E71" w:rsidRPr="00214A79" w:rsidRDefault="00394C7E" w:rsidP="00CA07CC">
      <w:pPr>
        <w:pStyle w:val="Akapitzlist"/>
        <w:ind w:left="1985"/>
        <w:jc w:val="both"/>
        <w:rPr>
          <w:rStyle w:val="markedcontent"/>
          <w:rFonts w:ascii="Trebuchet MS" w:hAnsi="Trebuchet MS" w:cs="Arial"/>
        </w:rPr>
      </w:pPr>
      <w:r w:rsidRPr="00214A79">
        <w:rPr>
          <w:rStyle w:val="markedcontent"/>
          <w:rFonts w:ascii="Trebuchet MS" w:hAnsi="Trebuchet MS" w:cs="Arial"/>
        </w:rPr>
        <w:t>a także</w:t>
      </w:r>
      <w:r w:rsidR="009C6519" w:rsidRPr="00214A79">
        <w:rPr>
          <w:rStyle w:val="markedcontent"/>
          <w:rFonts w:ascii="Trebuchet MS" w:hAnsi="Trebuchet MS" w:cs="Arial"/>
        </w:rPr>
        <w:t xml:space="preserve"> </w:t>
      </w:r>
      <w:r w:rsidRPr="00214A79">
        <w:rPr>
          <w:rStyle w:val="markedcontent"/>
          <w:rFonts w:ascii="Trebuchet MS" w:hAnsi="Trebuchet MS" w:cs="Arial"/>
        </w:rPr>
        <w:t xml:space="preserve">Wykonawcę, którego </w:t>
      </w:r>
      <w:r w:rsidR="00846E71" w:rsidRPr="00214A79">
        <w:rPr>
          <w:rStyle w:val="markedcontent"/>
          <w:rFonts w:ascii="Trebuchet MS" w:hAnsi="Trebuchet MS" w:cs="Arial"/>
        </w:rPr>
        <w:t>podwykonawc</w:t>
      </w:r>
      <w:r w:rsidR="009C6519" w:rsidRPr="00214A79">
        <w:rPr>
          <w:rStyle w:val="markedcontent"/>
          <w:rFonts w:ascii="Trebuchet MS" w:hAnsi="Trebuchet MS" w:cs="Arial"/>
        </w:rPr>
        <w:t>y</w:t>
      </w:r>
      <w:r w:rsidR="00846E71" w:rsidRPr="00214A79">
        <w:rPr>
          <w:rStyle w:val="markedcontent"/>
          <w:rFonts w:ascii="Trebuchet MS" w:hAnsi="Trebuchet MS" w:cs="Arial"/>
        </w:rPr>
        <w:t>, dostawc</w:t>
      </w:r>
      <w:r w:rsidR="009C6519" w:rsidRPr="00214A79">
        <w:rPr>
          <w:rStyle w:val="markedcontent"/>
          <w:rFonts w:ascii="Trebuchet MS" w:hAnsi="Trebuchet MS" w:cs="Arial"/>
        </w:rPr>
        <w:t>y</w:t>
      </w:r>
      <w:r w:rsidR="00846E71" w:rsidRPr="00214A79">
        <w:rPr>
          <w:rStyle w:val="markedcontent"/>
          <w:rFonts w:ascii="Trebuchet MS" w:hAnsi="Trebuchet MS" w:cs="Arial"/>
        </w:rPr>
        <w:t xml:space="preserve"> lub podmiot</w:t>
      </w:r>
      <w:r w:rsidR="009C6519" w:rsidRPr="00214A79">
        <w:rPr>
          <w:rStyle w:val="markedcontent"/>
          <w:rFonts w:ascii="Trebuchet MS" w:hAnsi="Trebuchet MS" w:cs="Arial"/>
        </w:rPr>
        <w:t>y</w:t>
      </w:r>
      <w:r w:rsidR="00846E71" w:rsidRPr="00214A79">
        <w:rPr>
          <w:rStyle w:val="markedcontent"/>
          <w:rFonts w:ascii="Trebuchet MS" w:hAnsi="Trebuchet MS" w:cs="Arial"/>
        </w:rPr>
        <w:t>, na któr</w:t>
      </w:r>
      <w:r w:rsidR="009C6519" w:rsidRPr="00214A79">
        <w:rPr>
          <w:rStyle w:val="markedcontent"/>
          <w:rFonts w:ascii="Trebuchet MS" w:hAnsi="Trebuchet MS" w:cs="Arial"/>
        </w:rPr>
        <w:t>ych</w:t>
      </w:r>
      <w:r w:rsidR="00846E71" w:rsidRPr="00214A79">
        <w:rPr>
          <w:rStyle w:val="markedcontent"/>
          <w:rFonts w:ascii="Trebuchet MS" w:hAnsi="Trebuchet MS" w:cs="Arial"/>
        </w:rPr>
        <w:t xml:space="preserve"> zdolności </w:t>
      </w:r>
      <w:r w:rsidR="00786DB8" w:rsidRPr="00214A79">
        <w:rPr>
          <w:rStyle w:val="markedcontent"/>
          <w:rFonts w:ascii="Trebuchet MS" w:hAnsi="Trebuchet MS" w:cs="Arial"/>
        </w:rPr>
        <w:t xml:space="preserve">wykonawca </w:t>
      </w:r>
      <w:r w:rsidR="00846E71" w:rsidRPr="00214A79">
        <w:rPr>
          <w:rStyle w:val="markedcontent"/>
          <w:rFonts w:ascii="Trebuchet MS" w:hAnsi="Trebuchet MS" w:cs="Arial"/>
        </w:rPr>
        <w:t>polega, w przypadku gdy przypada na ni</w:t>
      </w:r>
      <w:r w:rsidR="009C6519" w:rsidRPr="00214A79">
        <w:rPr>
          <w:rStyle w:val="markedcontent"/>
          <w:rFonts w:ascii="Trebuchet MS" w:hAnsi="Trebuchet MS" w:cs="Arial"/>
        </w:rPr>
        <w:t>ch</w:t>
      </w:r>
      <w:r w:rsidR="00846E71" w:rsidRPr="00214A79">
        <w:rPr>
          <w:rStyle w:val="markedcontent"/>
          <w:rFonts w:ascii="Trebuchet MS" w:hAnsi="Trebuchet MS" w:cs="Arial"/>
        </w:rPr>
        <w:t xml:space="preserve"> ponad 10 % wartości zamówienia</w:t>
      </w:r>
      <w:r w:rsidR="00786DB8" w:rsidRPr="00214A79">
        <w:rPr>
          <w:rStyle w:val="markedcontent"/>
          <w:rFonts w:ascii="Trebuchet MS" w:hAnsi="Trebuchet MS" w:cs="Arial"/>
        </w:rPr>
        <w:t xml:space="preserve"> należ</w:t>
      </w:r>
      <w:r w:rsidR="009C6519" w:rsidRPr="00214A79">
        <w:rPr>
          <w:rStyle w:val="markedcontent"/>
          <w:rFonts w:ascii="Trebuchet MS" w:hAnsi="Trebuchet MS" w:cs="Arial"/>
        </w:rPr>
        <w:t>ą</w:t>
      </w:r>
      <w:r w:rsidR="00786DB8" w:rsidRPr="00214A79">
        <w:rPr>
          <w:rStyle w:val="markedcontent"/>
          <w:rFonts w:ascii="Trebuchet MS" w:hAnsi="Trebuchet MS" w:cs="Arial"/>
        </w:rPr>
        <w:t xml:space="preserve"> do jednej z powyższych kategorii podmiotów </w:t>
      </w:r>
      <w:r w:rsidRPr="00214A79">
        <w:rPr>
          <w:rStyle w:val="markedcontent"/>
          <w:rFonts w:ascii="Trebuchet MS" w:hAnsi="Trebuchet MS" w:cs="Arial"/>
        </w:rPr>
        <w:t>wymienionych w pkt a - c</w:t>
      </w:r>
      <w:r w:rsidR="00846E71" w:rsidRPr="00214A79">
        <w:rPr>
          <w:rStyle w:val="markedcontent"/>
          <w:rFonts w:ascii="Trebuchet MS" w:hAnsi="Trebuchet MS" w:cs="Arial"/>
        </w:rPr>
        <w:t>.</w:t>
      </w:r>
    </w:p>
    <w:p w14:paraId="485D9C0D" w14:textId="77777777" w:rsidR="00786DB8" w:rsidRPr="00214A79" w:rsidRDefault="00786DB8" w:rsidP="00214A79">
      <w:pPr>
        <w:jc w:val="both"/>
        <w:rPr>
          <w:rFonts w:ascii="Trebuchet MS" w:hAnsi="Trebuchet MS"/>
        </w:rPr>
      </w:pPr>
    </w:p>
    <w:p w14:paraId="0DEE460A" w14:textId="77777777" w:rsidR="00CB1142" w:rsidRDefault="00CB1142" w:rsidP="00CB1142">
      <w:pPr>
        <w:pStyle w:val="Akapitzlist"/>
        <w:ind w:left="992"/>
        <w:jc w:val="both"/>
        <w:rPr>
          <w:rFonts w:ascii="Trebuchet MS" w:hAnsi="Trebuchet MS" w:cs="Arial"/>
          <w:b/>
        </w:rPr>
      </w:pPr>
    </w:p>
    <w:p w14:paraId="7AAB0654" w14:textId="439388A7" w:rsidR="0073736B" w:rsidRPr="00CA12C1" w:rsidRDefault="00A52196" w:rsidP="00CB1142">
      <w:pPr>
        <w:pStyle w:val="Akapitzlist"/>
        <w:numPr>
          <w:ilvl w:val="1"/>
          <w:numId w:val="38"/>
        </w:numPr>
        <w:ind w:left="992" w:hanging="567"/>
        <w:jc w:val="both"/>
        <w:rPr>
          <w:rFonts w:ascii="Trebuchet MS" w:hAnsi="Trebuchet MS" w:cs="Arial"/>
          <w:b/>
        </w:rPr>
      </w:pPr>
      <w:r w:rsidRPr="00CA12C1">
        <w:rPr>
          <w:rFonts w:ascii="Trebuchet MS" w:hAnsi="Trebuchet MS" w:cs="Arial"/>
          <w:b/>
        </w:rPr>
        <w:lastRenderedPageBreak/>
        <w:t xml:space="preserve">Zamawiający przewiduje także dodatkowe/fakultatywne </w:t>
      </w:r>
      <w:r w:rsidR="0000076D" w:rsidRPr="00CA12C1">
        <w:rPr>
          <w:rFonts w:ascii="Trebuchet MS" w:hAnsi="Trebuchet MS" w:cs="Arial"/>
          <w:b/>
        </w:rPr>
        <w:t>podstawy (</w:t>
      </w:r>
      <w:r w:rsidRPr="00CA12C1">
        <w:rPr>
          <w:rFonts w:ascii="Trebuchet MS" w:hAnsi="Trebuchet MS" w:cs="Arial"/>
          <w:b/>
        </w:rPr>
        <w:t>przesłanki</w:t>
      </w:r>
      <w:r w:rsidR="0000076D" w:rsidRPr="00CA12C1">
        <w:rPr>
          <w:rFonts w:ascii="Trebuchet MS" w:hAnsi="Trebuchet MS" w:cs="Arial"/>
          <w:b/>
        </w:rPr>
        <w:t>)</w:t>
      </w:r>
      <w:r w:rsidRPr="00CA12C1">
        <w:rPr>
          <w:rFonts w:ascii="Trebuchet MS" w:hAnsi="Trebuchet MS" w:cs="Arial"/>
          <w:b/>
        </w:rPr>
        <w:t xml:space="preserve"> wykluczenia zawarte w art. 109 ust. 1</w:t>
      </w:r>
      <w:r w:rsidR="00CA12C1" w:rsidRPr="00CA12C1">
        <w:rPr>
          <w:rFonts w:ascii="Trebuchet MS" w:hAnsi="Trebuchet MS" w:cs="Arial"/>
          <w:b/>
        </w:rPr>
        <w:t xml:space="preserve"> pkt 4, 5, 7 i 10</w:t>
      </w:r>
      <w:r w:rsidRPr="00CA12C1">
        <w:rPr>
          <w:rFonts w:ascii="Trebuchet MS" w:hAnsi="Trebuchet MS" w:cs="Arial"/>
          <w:b/>
        </w:rPr>
        <w:t xml:space="preserve"> ustawy i wykluczy z postępowania Wykonawcę w następujących przypadkach:</w:t>
      </w:r>
    </w:p>
    <w:p w14:paraId="0E1EB67C" w14:textId="77777777" w:rsidR="00A52196" w:rsidRPr="00CA12C1" w:rsidRDefault="00A52196" w:rsidP="00824D86">
      <w:pPr>
        <w:pStyle w:val="Akapitzlist"/>
        <w:ind w:left="1418" w:hanging="425"/>
        <w:jc w:val="both"/>
        <w:rPr>
          <w:rFonts w:ascii="Trebuchet MS" w:hAnsi="Trebuchet MS" w:cs="Arial"/>
          <w:b/>
        </w:rPr>
      </w:pPr>
    </w:p>
    <w:p w14:paraId="1A9D8144" w14:textId="21FB6017"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74DB7B" w14:textId="70859FEE" w:rsidR="00A5219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FC5F9D" w14:textId="279965E8"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CA50C0" w14:textId="36C45EFC" w:rsidR="00A52196" w:rsidRPr="00824D86" w:rsidRDefault="00A52196" w:rsidP="003751A6">
      <w:pPr>
        <w:pStyle w:val="Akapitzlist"/>
        <w:numPr>
          <w:ilvl w:val="0"/>
          <w:numId w:val="68"/>
        </w:numPr>
        <w:ind w:left="1418" w:hanging="425"/>
        <w:jc w:val="both"/>
        <w:rPr>
          <w:rFonts w:ascii="Trebuchet MS" w:hAnsi="Trebuchet MS"/>
        </w:rPr>
      </w:pPr>
      <w:r w:rsidRPr="00824D86">
        <w:rPr>
          <w:rFonts w:ascii="Trebuchet MS" w:hAnsi="Trebuchet MS"/>
        </w:rPr>
        <w:t>który w wyniku lekkomyślności lub niedbalstwa przedstawił informacje wprowadzające w błąd, co mogło mieć istotny wpływ na decyzje podejmowane przez zamawiającego w postępowaniu o udzielenie zamówienia.</w:t>
      </w:r>
    </w:p>
    <w:p w14:paraId="2988BC07" w14:textId="7CE16269" w:rsidR="00A52196" w:rsidRDefault="00A52196" w:rsidP="00824D86">
      <w:pPr>
        <w:ind w:left="1418" w:hanging="425"/>
        <w:jc w:val="both"/>
        <w:rPr>
          <w:rFonts w:ascii="Trebuchet MS" w:hAnsi="Trebuchet MS" w:cs="Arial"/>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3751A6">
      <w:pPr>
        <w:pStyle w:val="Akapitzlist"/>
        <w:numPr>
          <w:ilvl w:val="0"/>
          <w:numId w:val="38"/>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0B4965F9" w14:textId="5380DE96"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Zdolność do występowania w obrocie gospodarczym</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 postępowaniu w tym zakresie. </w:t>
      </w:r>
    </w:p>
    <w:p w14:paraId="4F93778C" w14:textId="77777777" w:rsidR="00C92B30" w:rsidRPr="00C92B30" w:rsidRDefault="00C92B30" w:rsidP="00C2204D">
      <w:pPr>
        <w:pStyle w:val="Akapitzlist"/>
        <w:tabs>
          <w:tab w:val="left" w:pos="1134"/>
        </w:tabs>
        <w:ind w:left="993" w:hanging="567"/>
        <w:jc w:val="both"/>
        <w:rPr>
          <w:rFonts w:ascii="Trebuchet MS" w:hAnsi="Trebuchet MS" w:cs="Arial"/>
          <w:sz w:val="10"/>
          <w:szCs w:val="10"/>
        </w:rPr>
      </w:pPr>
    </w:p>
    <w:p w14:paraId="26CFE66B" w14:textId="051C91BE"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 postępowaniu w tym zakresie. </w:t>
      </w:r>
    </w:p>
    <w:p w14:paraId="17D39A9D" w14:textId="77777777" w:rsidR="00EF6568" w:rsidRPr="00C92B30" w:rsidRDefault="00EF6568" w:rsidP="00C2204D">
      <w:pPr>
        <w:tabs>
          <w:tab w:val="left" w:pos="1843"/>
        </w:tabs>
        <w:ind w:left="1843" w:hanging="709"/>
        <w:jc w:val="both"/>
        <w:rPr>
          <w:rFonts w:ascii="Trebuchet MS" w:hAnsi="Trebuchet MS" w:cs="Arial"/>
          <w:sz w:val="10"/>
          <w:szCs w:val="10"/>
        </w:rPr>
      </w:pPr>
    </w:p>
    <w:p w14:paraId="340FCB57" w14:textId="425C530C" w:rsidR="00C2204D" w:rsidRPr="00C2204D" w:rsidRDefault="0037350E" w:rsidP="003751A6">
      <w:pPr>
        <w:pStyle w:val="Akapitzlist"/>
        <w:numPr>
          <w:ilvl w:val="1"/>
          <w:numId w:val="38"/>
        </w:numPr>
        <w:ind w:left="993" w:hanging="567"/>
        <w:jc w:val="both"/>
        <w:rPr>
          <w:rFonts w:ascii="Trebuchet MS" w:hAnsi="Trebuchet MS" w:cs="Arial"/>
          <w:b/>
        </w:rPr>
      </w:pPr>
      <w:r>
        <w:rPr>
          <w:rFonts w:ascii="Trebuchet MS" w:hAnsi="Trebuchet MS" w:cs="Arial"/>
          <w:b/>
        </w:rPr>
        <w:t>Sytuacja ekonomiczna lub finansowa</w:t>
      </w:r>
      <w:r w:rsidR="00C2204D">
        <w:rPr>
          <w:rFonts w:ascii="Trebuchet MS" w:hAnsi="Trebuchet MS" w:cs="Arial"/>
          <w:b/>
        </w:rPr>
        <w:t xml:space="preserve"> - </w:t>
      </w:r>
      <w:r w:rsidR="00C2204D" w:rsidRPr="00C2204D">
        <w:rPr>
          <w:rFonts w:ascii="Trebuchet MS" w:hAnsi="Trebuchet MS" w:cs="Arial"/>
        </w:rPr>
        <w:t xml:space="preserve">Zamawiający nie określa warunków udziału </w:t>
      </w:r>
      <w:r w:rsidR="0028406F">
        <w:rPr>
          <w:rFonts w:ascii="Trebuchet MS" w:hAnsi="Trebuchet MS" w:cs="Arial"/>
        </w:rPr>
        <w:br/>
      </w:r>
      <w:r w:rsidR="00C2204D" w:rsidRPr="00C2204D">
        <w:rPr>
          <w:rFonts w:ascii="Trebuchet MS" w:hAnsi="Trebuchet MS" w:cs="Arial"/>
        </w:rPr>
        <w:t xml:space="preserve">w postępowaniu w tym zakresie. </w:t>
      </w:r>
    </w:p>
    <w:p w14:paraId="47D07823" w14:textId="77777777" w:rsidR="00C92B30" w:rsidRPr="00C92B30" w:rsidRDefault="00C92B30" w:rsidP="00C2204D">
      <w:pPr>
        <w:tabs>
          <w:tab w:val="left" w:pos="1134"/>
        </w:tabs>
        <w:ind w:left="1843" w:hanging="709"/>
        <w:jc w:val="both"/>
        <w:rPr>
          <w:rFonts w:ascii="Trebuchet MS" w:hAnsi="Trebuchet MS" w:cs="Arial"/>
          <w:sz w:val="10"/>
          <w:szCs w:val="10"/>
        </w:rPr>
      </w:pPr>
    </w:p>
    <w:p w14:paraId="3576107B" w14:textId="77777777" w:rsidR="00E37293" w:rsidRPr="003C2D25" w:rsidRDefault="00E37293" w:rsidP="003751A6">
      <w:pPr>
        <w:pStyle w:val="Akapitzlist"/>
        <w:numPr>
          <w:ilvl w:val="1"/>
          <w:numId w:val="38"/>
        </w:numPr>
        <w:ind w:left="993" w:hanging="567"/>
        <w:jc w:val="both"/>
        <w:rPr>
          <w:rFonts w:ascii="Trebuchet MS" w:hAnsi="Trebuchet MS" w:cs="Arial"/>
          <w:b/>
        </w:rPr>
      </w:pPr>
      <w:r w:rsidRPr="003C2D25">
        <w:rPr>
          <w:rFonts w:ascii="Trebuchet MS" w:hAnsi="Trebuchet MS" w:cs="Arial"/>
          <w:b/>
        </w:rPr>
        <w:t>Zdolność techniczna lub zawodowa:</w:t>
      </w:r>
    </w:p>
    <w:p w14:paraId="23CA4A04" w14:textId="4B82C9C5" w:rsidR="003C2D25" w:rsidRPr="003C2D25" w:rsidRDefault="00E37293" w:rsidP="003C2D25">
      <w:pPr>
        <w:pStyle w:val="Akapitzlist"/>
        <w:numPr>
          <w:ilvl w:val="2"/>
          <w:numId w:val="38"/>
        </w:numPr>
        <w:ind w:left="1560" w:hanging="567"/>
        <w:jc w:val="both"/>
        <w:rPr>
          <w:rFonts w:ascii="Trebuchet MS" w:hAnsi="Trebuchet MS" w:cs="Arial"/>
        </w:rPr>
      </w:pPr>
      <w:r w:rsidRPr="003C2D25">
        <w:rPr>
          <w:rFonts w:ascii="Trebuchet MS" w:hAnsi="Trebuchet MS" w:cs="Arial"/>
        </w:rPr>
        <w:t xml:space="preserve">Wykonawca musi wykazać, iż w okresie ostatnich </w:t>
      </w:r>
      <w:r w:rsidR="003C2D25" w:rsidRPr="003C2D25">
        <w:rPr>
          <w:rFonts w:ascii="Trebuchet MS" w:hAnsi="Trebuchet MS" w:cs="Arial"/>
        </w:rPr>
        <w:t>3</w:t>
      </w:r>
      <w:r w:rsidRPr="003C2D25">
        <w:rPr>
          <w:rFonts w:ascii="Trebuchet MS" w:hAnsi="Trebuchet MS" w:cs="Arial"/>
        </w:rPr>
        <w:t xml:space="preserve"> lat przed upływem terminu składania ofert, a jeżeli okres prowadzenia działalności jest krótszy – w tym okresie, wykonał należycie </w:t>
      </w:r>
      <w:r w:rsidR="003C2D25" w:rsidRPr="003C2D25">
        <w:rPr>
          <w:rFonts w:ascii="Trebuchet MS" w:hAnsi="Trebuchet MS"/>
        </w:rPr>
        <w:t xml:space="preserve">zamówienie w ramach jednej umowy polegające na dostawie jednego samochodu ratowniczo-gaśniczego o wartości nie mniejszej niż 700 000,00 zł brutto. </w:t>
      </w:r>
    </w:p>
    <w:p w14:paraId="2B5219A4" w14:textId="77777777" w:rsidR="00F25868" w:rsidRPr="00BF1F51" w:rsidRDefault="00F25868" w:rsidP="00177633">
      <w:pPr>
        <w:ind w:left="1814"/>
        <w:jc w:val="both"/>
        <w:rPr>
          <w:rFonts w:ascii="Trebuchet MS" w:hAnsi="Trebuchet MS" w:cs="Arial"/>
        </w:rPr>
      </w:pPr>
    </w:p>
    <w:p w14:paraId="07AE7529" w14:textId="356AA768" w:rsidR="00E37293" w:rsidRPr="00BF1F51" w:rsidRDefault="00230352" w:rsidP="003C2D25">
      <w:pPr>
        <w:tabs>
          <w:tab w:val="left" w:pos="709"/>
          <w:tab w:val="num" w:pos="1134"/>
        </w:tabs>
        <w:ind w:left="1560"/>
        <w:jc w:val="both"/>
        <w:rPr>
          <w:rFonts w:ascii="Trebuchet MS" w:hAnsi="Trebuchet MS" w:cs="Arial"/>
          <w:bCs/>
          <w:color w:val="FF0000"/>
        </w:rPr>
      </w:pPr>
      <w:r w:rsidRPr="00BF1F51">
        <w:rPr>
          <w:rFonts w:ascii="Trebuchet MS" w:hAnsi="Trebuchet MS" w:cs="Arial"/>
          <w:bCs/>
          <w:color w:val="FF0000"/>
        </w:rPr>
        <w:t>Uwaga</w:t>
      </w:r>
      <w:r w:rsidR="003C2D25" w:rsidRPr="00BF1F51">
        <w:rPr>
          <w:rFonts w:ascii="Trebuchet MS" w:hAnsi="Trebuchet MS" w:cs="Arial"/>
          <w:bCs/>
          <w:color w:val="FF0000"/>
        </w:rPr>
        <w:t>!!!</w:t>
      </w:r>
    </w:p>
    <w:p w14:paraId="62B7039F" w14:textId="383567CA" w:rsidR="00092EDF" w:rsidRPr="00BF1F51" w:rsidRDefault="00B2053B" w:rsidP="0080560C">
      <w:pPr>
        <w:pStyle w:val="Akapitzlist"/>
        <w:numPr>
          <w:ilvl w:val="0"/>
          <w:numId w:val="74"/>
        </w:numPr>
        <w:tabs>
          <w:tab w:val="left" w:pos="709"/>
          <w:tab w:val="num" w:pos="1134"/>
        </w:tabs>
        <w:ind w:left="1843" w:hanging="283"/>
        <w:jc w:val="both"/>
        <w:rPr>
          <w:rFonts w:ascii="Trebuchet MS" w:hAnsi="Trebuchet MS" w:cs="Arial"/>
          <w:bCs/>
          <w:color w:val="FF0000"/>
        </w:rPr>
      </w:pPr>
      <w:r w:rsidRPr="00BF1F51">
        <w:rPr>
          <w:rFonts w:ascii="Trebuchet MS" w:hAnsi="Trebuchet MS" w:cs="Arial"/>
          <w:bCs/>
          <w:color w:val="FF0000"/>
        </w:rPr>
        <w:t>Zamawiający nie określa, szczególnego sposobu spełniania określonego wyżej warunku, przez Wykonawców wspólnie ubiegających się o udzielenie zamówienia.</w:t>
      </w:r>
      <w:r w:rsidR="00C75284" w:rsidRPr="00BF1F51">
        <w:rPr>
          <w:rFonts w:ascii="Trebuchet MS" w:hAnsi="Trebuchet MS" w:cs="Arial"/>
          <w:bCs/>
          <w:color w:val="FF0000"/>
        </w:rPr>
        <w:t xml:space="preserve"> </w:t>
      </w:r>
      <w:r w:rsidR="00092EDF" w:rsidRPr="00BF1F51">
        <w:rPr>
          <w:rFonts w:ascii="Trebuchet MS" w:hAnsi="Trebuchet MS" w:cs="Arial"/>
          <w:bCs/>
          <w:color w:val="FF0000"/>
        </w:rPr>
        <w:t>(brak skorzystania z dyspozycji zawartej w art. 117 ust. 1 ustawy)</w:t>
      </w:r>
      <w:r w:rsidR="009E5F46" w:rsidRPr="00BF1F51">
        <w:rPr>
          <w:rFonts w:ascii="Trebuchet MS" w:hAnsi="Trebuchet MS" w:cs="Arial"/>
          <w:bCs/>
          <w:color w:val="FF0000"/>
        </w:rPr>
        <w:t>.</w:t>
      </w:r>
    </w:p>
    <w:p w14:paraId="73DB7FA7" w14:textId="77777777" w:rsidR="0098139F" w:rsidRPr="00BF1F51" w:rsidRDefault="0098139F" w:rsidP="0098139F">
      <w:pPr>
        <w:pStyle w:val="Akapitzlist"/>
        <w:tabs>
          <w:tab w:val="left" w:pos="709"/>
          <w:tab w:val="num" w:pos="1134"/>
        </w:tabs>
        <w:ind w:left="1843"/>
        <w:jc w:val="both"/>
        <w:rPr>
          <w:rFonts w:ascii="Trebuchet MS" w:hAnsi="Trebuchet MS" w:cs="Arial"/>
          <w:bCs/>
          <w:color w:val="FF0000"/>
        </w:rPr>
      </w:pPr>
    </w:p>
    <w:p w14:paraId="2DC708CD" w14:textId="5FC0BF6A" w:rsidR="0067288C" w:rsidRPr="00BF1F51" w:rsidRDefault="0067288C" w:rsidP="00A526C4">
      <w:pPr>
        <w:pStyle w:val="Akapitzlist"/>
        <w:numPr>
          <w:ilvl w:val="0"/>
          <w:numId w:val="74"/>
        </w:numPr>
        <w:tabs>
          <w:tab w:val="left" w:pos="709"/>
          <w:tab w:val="num" w:pos="1134"/>
        </w:tabs>
        <w:ind w:left="1843" w:hanging="283"/>
        <w:jc w:val="both"/>
        <w:rPr>
          <w:rFonts w:ascii="Trebuchet MS" w:hAnsi="Trebuchet MS" w:cs="Arial"/>
          <w:bCs/>
          <w:color w:val="FF0000"/>
        </w:rPr>
      </w:pPr>
      <w:r w:rsidRPr="00BF1F51">
        <w:rPr>
          <w:rFonts w:ascii="Trebuchet MS" w:hAnsi="Trebuchet MS" w:cs="Arial"/>
          <w:bCs/>
          <w:color w:val="FF0000"/>
        </w:rPr>
        <w:t>W przypadku wskazania przez Wykonawcę, w celu wykazania spełniania warunków udziału, waluty innej niż polska (PLN), w celu jej przeliczenia stosowany będzie średni kurs NBP na dzień publikacji ogłoszenia o zamówieniu w Dzienniku Urzędowym Unii Europejskie</w:t>
      </w:r>
      <w:r w:rsidR="002608CC" w:rsidRPr="00BF1F51">
        <w:rPr>
          <w:rFonts w:ascii="Trebuchet MS" w:hAnsi="Trebuchet MS" w:cs="Arial"/>
          <w:bCs/>
          <w:color w:val="FF0000"/>
        </w:rPr>
        <w:t>.</w:t>
      </w:r>
    </w:p>
    <w:p w14:paraId="107C54EC" w14:textId="77777777" w:rsidR="001C735D" w:rsidRPr="00D2628E" w:rsidRDefault="001C735D" w:rsidP="001E28F5">
      <w:pPr>
        <w:tabs>
          <w:tab w:val="left" w:pos="567"/>
          <w:tab w:val="num" w:pos="2340"/>
        </w:tabs>
        <w:jc w:val="both"/>
        <w:rPr>
          <w:rFonts w:ascii="Trebuchet MS" w:hAnsi="Trebuchet MS" w:cs="Arial"/>
        </w:rPr>
      </w:pPr>
    </w:p>
    <w:p w14:paraId="090352F0" w14:textId="77777777" w:rsidR="00D175BB" w:rsidRDefault="002E15E7" w:rsidP="002D7E21">
      <w:pPr>
        <w:pStyle w:val="Akapitzlist"/>
        <w:numPr>
          <w:ilvl w:val="0"/>
          <w:numId w:val="38"/>
        </w:numPr>
        <w:ind w:left="284" w:hanging="284"/>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7A32E9C1" w:rsidR="0000076D" w:rsidRPr="0092633F" w:rsidRDefault="0000076D" w:rsidP="0092633F">
      <w:pPr>
        <w:pStyle w:val="Akapitzlist"/>
        <w:numPr>
          <w:ilvl w:val="1"/>
          <w:numId w:val="38"/>
        </w:numPr>
        <w:ind w:left="851" w:hanging="567"/>
        <w:jc w:val="both"/>
        <w:rPr>
          <w:rFonts w:ascii="Trebuchet MS" w:hAnsi="Trebuchet MS" w:cs="Arial"/>
          <w:b/>
        </w:rPr>
      </w:pPr>
      <w:r w:rsidRPr="0092633F">
        <w:rPr>
          <w:rFonts w:ascii="Trebuchet MS" w:hAnsi="Trebuchet MS" w:cs="Arial"/>
          <w:b/>
        </w:rPr>
        <w:t>Wykonawca, którego oferta zostanie najwyżej oceniona</w:t>
      </w:r>
      <w:r w:rsidR="00705B14" w:rsidRPr="0092633F">
        <w:rPr>
          <w:rFonts w:ascii="Trebuchet MS" w:hAnsi="Trebuchet MS" w:cs="Arial"/>
          <w:b/>
        </w:rPr>
        <w:t xml:space="preserve"> (przed wyborem najkorzystniejszej oferty)</w:t>
      </w:r>
      <w:r w:rsidRPr="0092633F">
        <w:rPr>
          <w:rFonts w:ascii="Trebuchet MS" w:hAnsi="Trebuchet MS" w:cs="Arial"/>
          <w:b/>
        </w:rPr>
        <w:t>, w celu wykazania braku podstaw (przesłanek) wykluczenia z postępowania</w:t>
      </w:r>
      <w:r w:rsidR="00705B14" w:rsidRPr="0092633F">
        <w:rPr>
          <w:rFonts w:ascii="Trebuchet MS" w:hAnsi="Trebuchet MS" w:cs="Arial"/>
          <w:b/>
        </w:rPr>
        <w:t xml:space="preserve"> wskazanych w SWZ</w:t>
      </w:r>
      <w:r w:rsidRPr="0092633F">
        <w:rPr>
          <w:rFonts w:ascii="Trebuchet MS" w:hAnsi="Trebuchet MS" w:cs="Arial"/>
          <w:b/>
        </w:rPr>
        <w:t xml:space="preserve">, </w:t>
      </w:r>
      <w:r w:rsidR="003F7BFB" w:rsidRPr="0092633F">
        <w:rPr>
          <w:rFonts w:ascii="Trebuchet MS" w:hAnsi="Trebuchet MS" w:cs="Arial"/>
          <w:b/>
        </w:rPr>
        <w:t xml:space="preserve">na podstawie art. </w:t>
      </w:r>
      <w:r w:rsidR="005B7F2B" w:rsidRPr="0092633F">
        <w:rPr>
          <w:rFonts w:ascii="Trebuchet MS" w:hAnsi="Trebuchet MS" w:cs="Arial"/>
          <w:b/>
        </w:rPr>
        <w:t>126</w:t>
      </w:r>
      <w:r w:rsidR="003F7BFB" w:rsidRPr="0092633F">
        <w:rPr>
          <w:rFonts w:ascii="Trebuchet MS" w:hAnsi="Trebuchet MS" w:cs="Arial"/>
          <w:b/>
        </w:rPr>
        <w:t xml:space="preserve"> ust. 1 ustawy </w:t>
      </w:r>
      <w:r w:rsidRPr="0092633F">
        <w:rPr>
          <w:rFonts w:ascii="Trebuchet MS" w:hAnsi="Trebuchet MS" w:cs="Arial"/>
          <w:b/>
        </w:rPr>
        <w:t xml:space="preserve">zostanie wezwany do </w:t>
      </w:r>
      <w:r w:rsidR="003F7BFB" w:rsidRPr="0092633F">
        <w:rPr>
          <w:rFonts w:ascii="Trebuchet MS" w:hAnsi="Trebuchet MS" w:cs="Arial"/>
          <w:b/>
        </w:rPr>
        <w:t>z</w:t>
      </w:r>
      <w:r w:rsidRPr="0092633F">
        <w:rPr>
          <w:rFonts w:ascii="Trebuchet MS" w:hAnsi="Trebuchet MS" w:cs="Arial"/>
          <w:b/>
        </w:rPr>
        <w:t>łożenia następujących podmiotowych środków dowodowych (aktualnych na dzień ich złożenia):</w:t>
      </w:r>
    </w:p>
    <w:p w14:paraId="30AF08E2" w14:textId="77777777" w:rsidR="0092633F" w:rsidRPr="0092633F" w:rsidRDefault="0092633F" w:rsidP="00195C77">
      <w:pPr>
        <w:tabs>
          <w:tab w:val="left" w:pos="1134"/>
        </w:tabs>
        <w:ind w:left="1134"/>
        <w:jc w:val="both"/>
        <w:rPr>
          <w:rFonts w:ascii="Trebuchet MS" w:hAnsi="Trebuchet MS" w:cs="Arial"/>
        </w:rPr>
      </w:pPr>
    </w:p>
    <w:p w14:paraId="08373926" w14:textId="77777777" w:rsidR="0092633F" w:rsidRPr="00025079" w:rsidRDefault="0092633F" w:rsidP="0044072C">
      <w:pPr>
        <w:pStyle w:val="Akapitzlist"/>
        <w:numPr>
          <w:ilvl w:val="3"/>
          <w:numId w:val="5"/>
        </w:numPr>
        <w:ind w:left="1276"/>
        <w:contextualSpacing/>
        <w:jc w:val="both"/>
        <w:rPr>
          <w:rFonts w:ascii="Trebuchet MS" w:hAnsi="Trebuchet MS"/>
        </w:rPr>
      </w:pPr>
      <w:r w:rsidRPr="00025079">
        <w:rPr>
          <w:rFonts w:ascii="Trebuchet MS" w:hAnsi="Trebuchet MS" w:cs="TimesNewRoman"/>
        </w:rPr>
        <w:t>informacji z Krajowego Rejestru Karnego w zakresie określonym:</w:t>
      </w:r>
    </w:p>
    <w:p w14:paraId="499818C8" w14:textId="77777777" w:rsidR="0092633F" w:rsidRPr="00BD0B72" w:rsidRDefault="0092633F" w:rsidP="0044072C">
      <w:pPr>
        <w:pStyle w:val="Akapitzlist"/>
        <w:numPr>
          <w:ilvl w:val="0"/>
          <w:numId w:val="77"/>
        </w:numPr>
        <w:ind w:left="1560" w:hanging="284"/>
        <w:contextualSpacing/>
        <w:jc w:val="both"/>
        <w:rPr>
          <w:rFonts w:ascii="Trebuchet MS" w:hAnsi="Trebuchet MS" w:cs="TimesNewRoman"/>
        </w:rPr>
      </w:pPr>
      <w:r w:rsidRPr="00BD0B72">
        <w:rPr>
          <w:rFonts w:ascii="Trebuchet MS" w:hAnsi="Trebuchet MS" w:cs="TimesNewRoman"/>
        </w:rPr>
        <w:lastRenderedPageBreak/>
        <w:t>w art. 108 ust. 1 pkt 1 i 2 ustawy,</w:t>
      </w:r>
    </w:p>
    <w:p w14:paraId="6AFB906A" w14:textId="20D265C5" w:rsidR="0092633F" w:rsidRPr="00970260" w:rsidRDefault="0092633F" w:rsidP="00970260">
      <w:pPr>
        <w:pStyle w:val="Akapitzlist"/>
        <w:numPr>
          <w:ilvl w:val="0"/>
          <w:numId w:val="77"/>
        </w:numPr>
        <w:ind w:left="1560" w:hanging="284"/>
        <w:contextualSpacing/>
        <w:jc w:val="both"/>
        <w:rPr>
          <w:rFonts w:ascii="Trebuchet MS" w:hAnsi="Trebuchet MS"/>
        </w:rPr>
      </w:pPr>
      <w:r w:rsidRPr="00BD0B72">
        <w:rPr>
          <w:rFonts w:ascii="Trebuchet MS" w:hAnsi="Trebuchet MS" w:cs="TimesNewRoman"/>
        </w:rPr>
        <w:t>w art. 108 ust. 1 pkt 4 ustawy</w:t>
      </w:r>
      <w:r w:rsidR="00970260" w:rsidRPr="00970260">
        <w:rPr>
          <w:rFonts w:ascii="Trebuchet MS" w:hAnsi="Trebuchet MS" w:cs="TimesNewRoman"/>
        </w:rPr>
        <w:t xml:space="preserve">, </w:t>
      </w:r>
      <w:r w:rsidR="00970260" w:rsidRPr="00127BB1">
        <w:rPr>
          <w:rFonts w:ascii="Trebuchet MS" w:hAnsi="Trebuchet MS" w:cs="Arial"/>
        </w:rPr>
        <w:t xml:space="preserve">dotyczącej orzeczenia zakazu ubiegania się </w:t>
      </w:r>
      <w:r w:rsidR="00A21040">
        <w:rPr>
          <w:rFonts w:ascii="Trebuchet MS" w:hAnsi="Trebuchet MS" w:cs="Arial"/>
        </w:rPr>
        <w:br/>
      </w:r>
      <w:r w:rsidR="00970260" w:rsidRPr="00127BB1">
        <w:rPr>
          <w:rFonts w:ascii="Trebuchet MS" w:hAnsi="Trebuchet MS" w:cs="Arial"/>
        </w:rPr>
        <w:t>o zamówienie publiczne tytułem środka karnego</w:t>
      </w:r>
      <w:r w:rsidRPr="00970260">
        <w:rPr>
          <w:rFonts w:ascii="Trebuchet MS" w:hAnsi="Trebuchet MS" w:cs="TimesNewRoman"/>
        </w:rPr>
        <w:t>.</w:t>
      </w:r>
    </w:p>
    <w:p w14:paraId="4FE01197" w14:textId="77777777" w:rsidR="0092633F" w:rsidRPr="00025079" w:rsidRDefault="0092633F" w:rsidP="0044072C">
      <w:pPr>
        <w:ind w:left="1276"/>
        <w:contextualSpacing/>
        <w:jc w:val="both"/>
        <w:rPr>
          <w:rFonts w:ascii="Trebuchet MS" w:hAnsi="Trebuchet MS"/>
        </w:rPr>
      </w:pPr>
      <w:r w:rsidRPr="00025079">
        <w:rPr>
          <w:rFonts w:ascii="Trebuchet MS" w:hAnsi="Trebuchet MS" w:cs="TimesNewRoman"/>
        </w:rPr>
        <w:t>- wystawionej nie wcześniej niż 6 miesięcy przed jej złożeniem;</w:t>
      </w:r>
    </w:p>
    <w:p w14:paraId="7B2017AC" w14:textId="4296F9B4" w:rsidR="009B3242" w:rsidRPr="00627425" w:rsidRDefault="009B3242" w:rsidP="0044072C">
      <w:pPr>
        <w:pStyle w:val="Akapitzlist"/>
        <w:numPr>
          <w:ilvl w:val="3"/>
          <w:numId w:val="5"/>
        </w:numPr>
        <w:ind w:left="1276"/>
        <w:contextualSpacing/>
        <w:jc w:val="both"/>
        <w:rPr>
          <w:rFonts w:ascii="Trebuchet MS" w:hAnsi="Trebuchet MS"/>
        </w:rPr>
      </w:pPr>
      <w:r w:rsidRPr="00627425">
        <w:rPr>
          <w:rFonts w:ascii="Trebuchet MS" w:hAnsi="Trebuchet MS"/>
        </w:rPr>
        <w:t xml:space="preserve">odpisu lub informacji z Krajowego Rejestru Sądowego lub Centralnej Ewidencji </w:t>
      </w:r>
      <w:r w:rsidR="00A21040">
        <w:rPr>
          <w:rFonts w:ascii="Trebuchet MS" w:hAnsi="Trebuchet MS"/>
        </w:rPr>
        <w:br/>
      </w:r>
      <w:r w:rsidRPr="00627425">
        <w:rPr>
          <w:rFonts w:ascii="Trebuchet MS" w:hAnsi="Trebuchet MS"/>
        </w:rPr>
        <w:t>i Informacji o Działalności Gospodarczej, w zakresie art. 109 ust. 1 pkt 4 ustawy, sporządzonych nie wcześniej niż 3 miesiące przed jej złożeniem, jeżeli odrębne przepisy wymagają wpisu do rejestru lub ewidencji</w:t>
      </w:r>
      <w:r w:rsidR="00FA0C54" w:rsidRPr="00627425">
        <w:rPr>
          <w:rFonts w:ascii="Trebuchet MS" w:hAnsi="Trebuchet MS"/>
        </w:rPr>
        <w:t>;</w:t>
      </w:r>
    </w:p>
    <w:p w14:paraId="620FBB06" w14:textId="1F67C338" w:rsidR="0092633F" w:rsidRPr="00025079" w:rsidRDefault="0092633F" w:rsidP="0044072C">
      <w:pPr>
        <w:pStyle w:val="Akapitzlist"/>
        <w:numPr>
          <w:ilvl w:val="3"/>
          <w:numId w:val="5"/>
        </w:numPr>
        <w:ind w:left="1276"/>
        <w:contextualSpacing/>
        <w:jc w:val="both"/>
        <w:rPr>
          <w:rFonts w:ascii="Trebuchet MS" w:hAnsi="Trebuchet MS"/>
        </w:rPr>
      </w:pPr>
      <w:r w:rsidRPr="00025079">
        <w:rPr>
          <w:rFonts w:ascii="Trebuchet MS" w:hAnsi="Trebuchet MS"/>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D0B72">
        <w:rPr>
          <w:rFonts w:ascii="Trebuchet MS" w:hAnsi="Trebuchet MS"/>
          <w:bCs/>
        </w:rPr>
        <w:t xml:space="preserve"> – </w:t>
      </w:r>
      <w:r w:rsidR="00BD0B72" w:rsidRPr="00C17976">
        <w:rPr>
          <w:rFonts w:ascii="Trebuchet MS" w:hAnsi="Trebuchet MS"/>
          <w:b/>
        </w:rPr>
        <w:t xml:space="preserve">załącznik nr </w:t>
      </w:r>
      <w:r w:rsidR="00C17976" w:rsidRPr="00C17976">
        <w:rPr>
          <w:rFonts w:ascii="Trebuchet MS" w:hAnsi="Trebuchet MS"/>
          <w:b/>
        </w:rPr>
        <w:t>7 do SWZ</w:t>
      </w:r>
      <w:r w:rsidRPr="00025079">
        <w:rPr>
          <w:rFonts w:ascii="Trebuchet MS" w:hAnsi="Trebuchet MS"/>
        </w:rPr>
        <w:t>;</w:t>
      </w:r>
    </w:p>
    <w:p w14:paraId="731C79C2" w14:textId="76DBA08B" w:rsidR="00CC214C" w:rsidRPr="00681D67" w:rsidRDefault="0092633F" w:rsidP="00681D67">
      <w:pPr>
        <w:pStyle w:val="Akapitzlist"/>
        <w:numPr>
          <w:ilvl w:val="3"/>
          <w:numId w:val="5"/>
        </w:numPr>
        <w:ind w:left="1276"/>
        <w:contextualSpacing/>
        <w:jc w:val="both"/>
        <w:rPr>
          <w:rFonts w:ascii="Trebuchet MS" w:hAnsi="Trebuchet MS" w:cs="Arial"/>
          <w:bCs/>
        </w:rPr>
      </w:pPr>
      <w:r w:rsidRPr="00025079">
        <w:rPr>
          <w:rFonts w:ascii="Trebuchet MS" w:hAnsi="Trebuchet MS"/>
        </w:rPr>
        <w:t>oświadczenia wykonawcy o aktualności informacji zawartych w oświadczeniu, o którym mowa w art. 125 ust. 1 ustawy, w zakresie podstaw wykluczenia z postępowania wskazanych przez zamawiającego,</w:t>
      </w:r>
      <w:r w:rsidR="00970260">
        <w:rPr>
          <w:rFonts w:ascii="Trebuchet MS" w:hAnsi="Trebuchet MS"/>
        </w:rPr>
        <w:t xml:space="preserve"> </w:t>
      </w:r>
      <w:r w:rsidR="00CC214C" w:rsidRPr="00681D67">
        <w:rPr>
          <w:rFonts w:ascii="Trebuchet MS" w:hAnsi="Trebuchet MS" w:cs="Arial"/>
          <w:bCs/>
        </w:rPr>
        <w:t xml:space="preserve">Wzór oświadczenia stanowi </w:t>
      </w:r>
      <w:r w:rsidR="00CC214C" w:rsidRPr="00681D67">
        <w:rPr>
          <w:rFonts w:ascii="Trebuchet MS" w:hAnsi="Trebuchet MS"/>
          <w:b/>
        </w:rPr>
        <w:t>załącznik nr 8 do SWZ</w:t>
      </w:r>
      <w:r w:rsidR="00CC214C" w:rsidRPr="00681D67">
        <w:rPr>
          <w:rFonts w:ascii="Trebuchet MS" w:hAnsi="Trebuchet MS"/>
        </w:rPr>
        <w:t>.</w:t>
      </w:r>
    </w:p>
    <w:p w14:paraId="3AE33A10" w14:textId="77777777" w:rsidR="00D554E4" w:rsidRDefault="00D554E4" w:rsidP="0044072C">
      <w:pPr>
        <w:pStyle w:val="Akapitzlist"/>
        <w:tabs>
          <w:tab w:val="left" w:pos="993"/>
          <w:tab w:val="left" w:pos="1134"/>
        </w:tabs>
        <w:ind w:left="720"/>
        <w:contextualSpacing/>
        <w:jc w:val="both"/>
        <w:rPr>
          <w:rFonts w:ascii="Trebuchet MS" w:hAnsi="Trebuchet MS" w:cs="Arial"/>
          <w:b/>
          <w:bCs/>
        </w:rPr>
      </w:pPr>
    </w:p>
    <w:p w14:paraId="3AC5232B" w14:textId="43A3DC02" w:rsidR="0092633F" w:rsidRPr="00CC214C" w:rsidRDefault="0092633F" w:rsidP="0044072C">
      <w:pPr>
        <w:pStyle w:val="Akapitzlist"/>
        <w:tabs>
          <w:tab w:val="left" w:pos="993"/>
          <w:tab w:val="left" w:pos="1134"/>
        </w:tabs>
        <w:ind w:left="720"/>
        <w:contextualSpacing/>
        <w:jc w:val="both"/>
        <w:rPr>
          <w:rFonts w:ascii="Trebuchet MS" w:hAnsi="Trebuchet MS" w:cs="Arial"/>
          <w:bCs/>
          <w:color w:val="FF0000"/>
        </w:rPr>
      </w:pPr>
      <w:r w:rsidRPr="00CC214C">
        <w:rPr>
          <w:rFonts w:ascii="Trebuchet MS" w:hAnsi="Trebuchet MS" w:cs="Arial"/>
          <w:b/>
          <w:bCs/>
          <w:color w:val="FF0000"/>
        </w:rPr>
        <w:t>Uwaga:</w:t>
      </w:r>
      <w:r w:rsidRPr="00CC214C">
        <w:rPr>
          <w:rFonts w:ascii="Trebuchet MS" w:hAnsi="Trebuchet MS" w:cs="Arial"/>
          <w:bCs/>
          <w:color w:val="FF0000"/>
        </w:rPr>
        <w:t xml:space="preserve"> W przypadku wspólnego ubiegania się o zamówienie przez Wykonawców, oświadczenia i dokumenty w zakresie ust. 4.1 składa każdy z Wykonawców wspólnie ubiegających się o zamówienie.</w:t>
      </w:r>
      <w:r w:rsidR="00D554E4" w:rsidRPr="00CC214C">
        <w:rPr>
          <w:rFonts w:ascii="Trebuchet MS" w:hAnsi="Trebuchet MS" w:cs="Arial"/>
          <w:bCs/>
          <w:color w:val="FF0000"/>
        </w:rPr>
        <w:t xml:space="preserve"> </w:t>
      </w:r>
    </w:p>
    <w:p w14:paraId="209A4EB9" w14:textId="77777777" w:rsidR="00D554E4" w:rsidRPr="00025079" w:rsidRDefault="00D554E4" w:rsidP="0044072C">
      <w:pPr>
        <w:pStyle w:val="Akapitzlist"/>
        <w:tabs>
          <w:tab w:val="left" w:pos="993"/>
          <w:tab w:val="left" w:pos="1134"/>
        </w:tabs>
        <w:ind w:left="720"/>
        <w:contextualSpacing/>
        <w:jc w:val="both"/>
        <w:rPr>
          <w:rFonts w:ascii="Trebuchet MS" w:hAnsi="Trebuchet MS" w:cs="Arial"/>
          <w:bCs/>
        </w:rPr>
      </w:pPr>
    </w:p>
    <w:p w14:paraId="37E3035C" w14:textId="77777777" w:rsidR="0092633F" w:rsidRPr="00025079" w:rsidRDefault="0092633F" w:rsidP="0044072C">
      <w:pPr>
        <w:pStyle w:val="Akapitzlist"/>
        <w:numPr>
          <w:ilvl w:val="1"/>
          <w:numId w:val="38"/>
        </w:numPr>
        <w:ind w:left="993" w:hanging="567"/>
        <w:jc w:val="both"/>
        <w:rPr>
          <w:rFonts w:ascii="Trebuchet MS" w:hAnsi="Trebuchet MS" w:cs="Arial"/>
        </w:rPr>
      </w:pPr>
      <w:r w:rsidRPr="00025079">
        <w:rPr>
          <w:rFonts w:ascii="Trebuchet MS" w:hAnsi="Trebuchet MS" w:cs="Arial"/>
        </w:rPr>
        <w:t>Wykonawca, którego oferta zostanie najwyżej oceniona, w celu wykazania spełniania warunków udziału w postępowaniu (określonych przez Zamawiającego w ust. 3 niniejszego rozdziału SWZ), na podstawie art. 126 ust. 1 ustawy zostanie wezwany do złożenia następujących podmiotowych środków dowodowych (aktualnych na dzień ich złożenia):</w:t>
      </w:r>
    </w:p>
    <w:p w14:paraId="1B04B8FD" w14:textId="77777777" w:rsidR="0092633F" w:rsidRPr="00025079" w:rsidRDefault="0092633F" w:rsidP="0092633F">
      <w:pPr>
        <w:spacing w:line="288" w:lineRule="auto"/>
        <w:jc w:val="both"/>
        <w:rPr>
          <w:rFonts w:ascii="Trebuchet MS" w:hAnsi="Trebuchet MS" w:cs="Arial"/>
          <w:b/>
        </w:rPr>
      </w:pPr>
    </w:p>
    <w:p w14:paraId="57530733" w14:textId="75FC4E18" w:rsidR="0092633F" w:rsidRPr="00025079" w:rsidRDefault="00BD1694" w:rsidP="00A52011">
      <w:pPr>
        <w:spacing w:line="288" w:lineRule="auto"/>
        <w:ind w:left="993"/>
        <w:jc w:val="both"/>
        <w:rPr>
          <w:rFonts w:ascii="Trebuchet MS" w:hAnsi="Trebuchet MS" w:cs="Arial"/>
        </w:rPr>
      </w:pPr>
      <w:r>
        <w:rPr>
          <w:rFonts w:ascii="Trebuchet MS" w:hAnsi="Trebuchet MS" w:cs="Arial"/>
        </w:rPr>
        <w:t>4.2.1.</w:t>
      </w:r>
      <w:r w:rsidR="0092633F" w:rsidRPr="00025079">
        <w:rPr>
          <w:rFonts w:ascii="Trebuchet MS" w:hAnsi="Trebuchet MS" w:cs="Arial"/>
        </w:rPr>
        <w:t xml:space="preserve"> w celu wykazania spełniania warunku z ust. 3.4.1.</w:t>
      </w:r>
    </w:p>
    <w:p w14:paraId="0FCAEE16" w14:textId="5E1B0782" w:rsidR="00A52011" w:rsidRPr="00A52011" w:rsidRDefault="0092633F" w:rsidP="00A52011">
      <w:pPr>
        <w:autoSpaceDE w:val="0"/>
        <w:autoSpaceDN w:val="0"/>
        <w:adjustRightInd w:val="0"/>
        <w:ind w:left="1843" w:hanging="283"/>
        <w:jc w:val="both"/>
        <w:rPr>
          <w:rFonts w:ascii="Trebuchet MS" w:hAnsi="Trebuchet MS" w:cs="Times-Roman"/>
          <w:b/>
        </w:rPr>
      </w:pPr>
      <w:r w:rsidRPr="00025079">
        <w:rPr>
          <w:rFonts w:ascii="Trebuchet MS" w:hAnsi="Trebuchet MS" w:cs="Times-Roman"/>
        </w:rPr>
        <w:t>-</w:t>
      </w:r>
      <w:r w:rsidR="00A52011">
        <w:rPr>
          <w:rFonts w:ascii="Trebuchet MS" w:hAnsi="Trebuchet MS" w:cs="Times-Roman"/>
        </w:rPr>
        <w:tab/>
      </w:r>
      <w:r w:rsidRPr="00025079">
        <w:rPr>
          <w:rFonts w:ascii="Trebuchet MS" w:hAnsi="Trebuchet MS" w:cs="Times-Roman"/>
        </w:rPr>
        <w:t xml:space="preserve">wykazu </w:t>
      </w:r>
      <w:r w:rsidR="00A52011">
        <w:rPr>
          <w:rFonts w:ascii="Trebuchet MS" w:hAnsi="Trebuchet MS" w:cs="Arial"/>
        </w:rPr>
        <w:t>dostaw wykonanych, a w przypadku świadczeń okresowych lub ciągłych również wykonywanych, w okresie ostatnich 3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w:t>
      </w:r>
      <w:r w:rsidR="00A52011" w:rsidRPr="002B12D6">
        <w:rPr>
          <w:rFonts w:ascii="Trebuchet MS" w:hAnsi="Trebuchet MS" w:cs="Times-Roman"/>
          <w:bCs/>
        </w:rPr>
        <w:t xml:space="preserve"> </w:t>
      </w:r>
      <w:r w:rsidR="00A52011" w:rsidRPr="00A52011">
        <w:rPr>
          <w:rFonts w:ascii="Trebuchet MS" w:hAnsi="Trebuchet MS" w:cs="Times-Roman"/>
          <w:b/>
        </w:rPr>
        <w:t>Załącznik nr 9 do SWZ.</w:t>
      </w:r>
    </w:p>
    <w:p w14:paraId="771C6E59" w14:textId="77777777" w:rsidR="00A52011" w:rsidRDefault="00A52011" w:rsidP="00A52011">
      <w:pPr>
        <w:autoSpaceDE w:val="0"/>
        <w:autoSpaceDN w:val="0"/>
        <w:adjustRightInd w:val="0"/>
        <w:ind w:left="1134"/>
        <w:jc w:val="both"/>
        <w:rPr>
          <w:rFonts w:ascii="Trebuchet MS" w:hAnsi="Trebuchet MS" w:cs="Arial"/>
        </w:rPr>
      </w:pPr>
    </w:p>
    <w:p w14:paraId="18C23A8E" w14:textId="77777777" w:rsidR="00A52011" w:rsidRDefault="00A52011" w:rsidP="00A52011">
      <w:pPr>
        <w:autoSpaceDE w:val="0"/>
        <w:autoSpaceDN w:val="0"/>
        <w:adjustRightInd w:val="0"/>
        <w:ind w:left="1134"/>
        <w:jc w:val="both"/>
        <w:rPr>
          <w:rFonts w:ascii="Trebuchet MS" w:hAnsi="Trebuchet MS" w:cs="Arial"/>
          <w:b/>
        </w:rPr>
      </w:pPr>
      <w:r>
        <w:rPr>
          <w:rFonts w:ascii="Trebuchet MS" w:hAnsi="Trebuchet MS" w:cs="Arial"/>
          <w:b/>
        </w:rPr>
        <w:t>Uwaga:</w:t>
      </w:r>
      <w:r>
        <w:rPr>
          <w:rFonts w:ascii="Trebuchet MS" w:hAnsi="Trebuchet MS" w:cs="Arial"/>
        </w:rPr>
        <w:t xml:space="preserve"> D</w:t>
      </w:r>
      <w:r>
        <w:rPr>
          <w:rFonts w:ascii="Trebuchet MS" w:hAnsi="Trebuchet MS" w:cs="Arial"/>
          <w:b/>
        </w:rPr>
        <w:t>owodami, o których mowa, są referencje bądź inne dokumenty sporządzone przez podmiot,</w:t>
      </w:r>
      <w:r>
        <w:rPr>
          <w:rFonts w:ascii="Trebuchet MS" w:hAnsi="Trebuchet MS" w:cs="Arial"/>
        </w:rPr>
        <w:t xml:space="preserve"> </w:t>
      </w:r>
      <w:r>
        <w:rPr>
          <w:rFonts w:ascii="Trebuchet MS" w:hAnsi="Trebuchet MS" w:cs="Arial"/>
          <w:b/>
        </w:rPr>
        <w:t>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42E76E0F" w14:textId="77777777" w:rsidR="00A52011" w:rsidRDefault="00A52011" w:rsidP="0092633F">
      <w:pPr>
        <w:autoSpaceDE w:val="0"/>
        <w:autoSpaceDN w:val="0"/>
        <w:adjustRightInd w:val="0"/>
        <w:spacing w:line="288" w:lineRule="auto"/>
        <w:ind w:left="1416"/>
        <w:jc w:val="both"/>
        <w:rPr>
          <w:rFonts w:ascii="Trebuchet MS" w:hAnsi="Trebuchet MS" w:cs="Times-Roman"/>
        </w:rPr>
      </w:pPr>
    </w:p>
    <w:p w14:paraId="6F130FB5" w14:textId="7D3CE3E1" w:rsidR="0092633F" w:rsidRPr="00025079" w:rsidRDefault="0092633F" w:rsidP="0092633F">
      <w:pPr>
        <w:pStyle w:val="Akapitzlist"/>
        <w:numPr>
          <w:ilvl w:val="0"/>
          <w:numId w:val="38"/>
        </w:numPr>
        <w:tabs>
          <w:tab w:val="left" w:pos="993"/>
          <w:tab w:val="left" w:pos="1134"/>
        </w:tabs>
        <w:spacing w:line="288" w:lineRule="auto"/>
        <w:ind w:left="426" w:hanging="426"/>
        <w:contextualSpacing/>
        <w:jc w:val="both"/>
        <w:rPr>
          <w:rFonts w:ascii="Trebuchet MS" w:hAnsi="Trebuchet MS" w:cs="Arial"/>
          <w:b/>
        </w:rPr>
      </w:pPr>
      <w:r w:rsidRPr="00025079">
        <w:rPr>
          <w:rFonts w:ascii="Trebuchet MS" w:hAnsi="Trebuchet MS" w:cs="Arial"/>
          <w:b/>
        </w:rPr>
        <w:t xml:space="preserve">Dokumenty podmiotowe Wykonawcy mającego siedzibę lub miejsce zamieszkania poza </w:t>
      </w:r>
      <w:r w:rsidR="00BB5FF5">
        <w:rPr>
          <w:rFonts w:ascii="Trebuchet MS" w:hAnsi="Trebuchet MS" w:cs="Arial"/>
          <w:b/>
        </w:rPr>
        <w:t>RP</w:t>
      </w:r>
      <w:r w:rsidRPr="00025079">
        <w:rPr>
          <w:rFonts w:ascii="Trebuchet MS" w:hAnsi="Trebuchet MS" w:cs="Arial"/>
          <w:b/>
        </w:rPr>
        <w:t>.</w:t>
      </w:r>
    </w:p>
    <w:p w14:paraId="494E7489" w14:textId="77777777" w:rsidR="0092633F" w:rsidRPr="00025079" w:rsidRDefault="0092633F" w:rsidP="00BD14E9">
      <w:pPr>
        <w:pStyle w:val="Akapitzlist"/>
        <w:numPr>
          <w:ilvl w:val="1"/>
          <w:numId w:val="38"/>
        </w:numPr>
        <w:spacing w:line="288" w:lineRule="auto"/>
        <w:ind w:left="993" w:hanging="567"/>
        <w:contextualSpacing/>
        <w:jc w:val="both"/>
        <w:rPr>
          <w:rFonts w:ascii="Trebuchet MS" w:hAnsi="Trebuchet MS" w:cs="Arial"/>
          <w:b/>
        </w:rPr>
      </w:pPr>
      <w:r w:rsidRPr="00025079">
        <w:rPr>
          <w:rFonts w:ascii="Trebuchet MS" w:hAnsi="Trebuchet MS" w:cs="Arial"/>
        </w:rPr>
        <w:t>Jeżeli Wykonawca ma siedzibę lub miejsce zamieszkania poza terytorium Rzeczypospolitej Polskiej, zamiast:</w:t>
      </w:r>
    </w:p>
    <w:p w14:paraId="61D98741" w14:textId="7EB0F312" w:rsidR="0092633F" w:rsidRPr="00ED204C" w:rsidRDefault="0092633F" w:rsidP="00FD245A">
      <w:pPr>
        <w:pStyle w:val="p1"/>
        <w:numPr>
          <w:ilvl w:val="0"/>
          <w:numId w:val="75"/>
        </w:numPr>
        <w:spacing w:before="0" w:beforeAutospacing="0" w:after="0" w:afterAutospacing="0"/>
        <w:ind w:left="1417" w:hanging="425"/>
        <w:jc w:val="both"/>
        <w:rPr>
          <w:rFonts w:ascii="Trebuchet MS" w:hAnsi="Trebuchet MS"/>
          <w:sz w:val="20"/>
          <w:szCs w:val="20"/>
        </w:rPr>
      </w:pPr>
      <w:r w:rsidRPr="00FD245A">
        <w:rPr>
          <w:rFonts w:ascii="Trebuchet MS" w:hAnsi="Trebuchet MS"/>
          <w:sz w:val="20"/>
          <w:szCs w:val="20"/>
        </w:rPr>
        <w:t xml:space="preserve">informacji z Krajowego Rejestru Karnego, </w:t>
      </w:r>
      <w:r w:rsidRPr="00FD245A">
        <w:rPr>
          <w:rFonts w:ascii="Trebuchet MS" w:hAnsi="Trebuchet MS" w:cs="TimesNewRoman"/>
          <w:sz w:val="20"/>
          <w:szCs w:val="20"/>
        </w:rPr>
        <w:t xml:space="preserve">w zakresie określonym </w:t>
      </w:r>
      <w:r w:rsidRPr="00FD245A">
        <w:rPr>
          <w:rFonts w:ascii="Trebuchet MS" w:hAnsi="Trebuchet MS"/>
          <w:sz w:val="20"/>
          <w:szCs w:val="20"/>
        </w:rPr>
        <w:t xml:space="preserve">w art. 108 ust. 1  pkt 1, 2 i 4 </w:t>
      </w:r>
      <w:r w:rsidRPr="00ED204C">
        <w:rPr>
          <w:rFonts w:ascii="Trebuchet MS" w:hAnsi="Trebuchet MS"/>
          <w:sz w:val="20"/>
          <w:szCs w:val="20"/>
        </w:rPr>
        <w:t>ustawy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6569F0BF" w14:textId="3790F0BD" w:rsidR="00FD245A" w:rsidRPr="00ED204C" w:rsidRDefault="00FD245A" w:rsidP="00332EA6">
      <w:pPr>
        <w:pStyle w:val="p1"/>
        <w:numPr>
          <w:ilvl w:val="0"/>
          <w:numId w:val="75"/>
        </w:numPr>
        <w:spacing w:before="0" w:beforeAutospacing="0" w:after="0" w:afterAutospacing="0"/>
        <w:ind w:left="1417" w:hanging="425"/>
        <w:jc w:val="both"/>
        <w:rPr>
          <w:rFonts w:ascii="Trebuchet MS" w:hAnsi="Trebuchet MS"/>
          <w:sz w:val="20"/>
          <w:szCs w:val="20"/>
        </w:rPr>
      </w:pPr>
      <w:r w:rsidRPr="00627425">
        <w:rPr>
          <w:rFonts w:ascii="Trebuchet MS" w:hAnsi="Trebuchet MS"/>
          <w:sz w:val="20"/>
          <w:szCs w:val="20"/>
        </w:rPr>
        <w:t>odpisu lub informacji z Krajowego Rejestru Sądowego lub Centralnej Ewidencji i Informacji o Działalności Gospodarczej –</w:t>
      </w:r>
      <w:r w:rsidRPr="00ED204C">
        <w:rPr>
          <w:rFonts w:ascii="Trebuchet MS" w:hAnsi="Trebuchet MS"/>
          <w:sz w:val="20"/>
          <w:szCs w:val="20"/>
        </w:rPr>
        <w:t xml:space="preserve"> składa dokument lub dokumenty wystawione w </w:t>
      </w:r>
      <w:r w:rsidRPr="00ED204C">
        <w:rPr>
          <w:rFonts w:ascii="Trebuchet MS" w:hAnsi="Trebuchet MS"/>
          <w:sz w:val="20"/>
          <w:szCs w:val="20"/>
        </w:rPr>
        <w:lastRenderedPageBreak/>
        <w:t>kraju, w którym wykonawca ma siedzibę lub miejsce zamieszkania, potwierdzające odpowiednio</w:t>
      </w:r>
      <w:r w:rsidR="00CB5C4F" w:rsidRPr="00ED204C">
        <w:rPr>
          <w:rFonts w:ascii="Trebuchet MS" w:hAnsi="Trebuchet MS"/>
          <w:sz w:val="20"/>
          <w:szCs w:val="20"/>
        </w:rPr>
        <w:t>, że:</w:t>
      </w:r>
      <w:r w:rsidR="0078731D" w:rsidRPr="00ED204C">
        <w:rPr>
          <w:rFonts w:ascii="Trebuchet MS" w:hAnsi="Trebuchet MS"/>
          <w:sz w:val="20"/>
          <w:szCs w:val="20"/>
        </w:rPr>
        <w:t xml:space="preserve"> </w:t>
      </w:r>
    </w:p>
    <w:p w14:paraId="4E705980" w14:textId="6830B241" w:rsidR="00DE5DD9" w:rsidRPr="00ED204C" w:rsidRDefault="00DE5DD9" w:rsidP="00332EA6">
      <w:pPr>
        <w:pStyle w:val="p1"/>
        <w:spacing w:before="0" w:beforeAutospacing="0" w:after="0" w:afterAutospacing="0"/>
        <w:ind w:left="1701" w:hanging="284"/>
        <w:jc w:val="both"/>
        <w:rPr>
          <w:rFonts w:ascii="Trebuchet MS" w:hAnsi="Trebuchet MS"/>
          <w:sz w:val="20"/>
          <w:szCs w:val="20"/>
        </w:rPr>
      </w:pPr>
      <w:r w:rsidRPr="00ED204C">
        <w:rPr>
          <w:rFonts w:ascii="Trebuchet MS" w:hAnsi="Trebuchet MS"/>
          <w:sz w:val="20"/>
          <w:szCs w:val="20"/>
        </w:rPr>
        <w:t>-</w:t>
      </w:r>
      <w:r w:rsidRPr="00ED204C">
        <w:rPr>
          <w:rFonts w:ascii="Trebuchet MS" w:hAnsi="Trebuchet MS"/>
          <w:sz w:val="20"/>
          <w:szCs w:val="20"/>
        </w:rPr>
        <w:tab/>
        <w:t xml:space="preserve">nie otwarto jego likwidacji, nie ogłoszono upadłości, jego aktywami nie zarządza likwidator lub sąd, nie zawarł układu z </w:t>
      </w:r>
      <w:r w:rsidR="00ED204C" w:rsidRPr="00ED204C">
        <w:rPr>
          <w:rFonts w:ascii="Trebuchet MS" w:hAnsi="Trebuchet MS"/>
          <w:sz w:val="20"/>
          <w:szCs w:val="20"/>
        </w:rPr>
        <w:t xml:space="preserve">wierzycielami, jego działalność gospodarcza nie jest zawieszona ani nie znajduje się on w innej tego rodzaju sytuacji wynikającej z podobnej procedury przewidzianej w przepisach miejsca wszczęcia tej procedury.  </w:t>
      </w:r>
    </w:p>
    <w:p w14:paraId="7126C07F" w14:textId="77777777" w:rsidR="0092633F" w:rsidRPr="00025079" w:rsidRDefault="0092633F" w:rsidP="00332EA6">
      <w:pPr>
        <w:pStyle w:val="p1"/>
        <w:spacing w:before="0" w:beforeAutospacing="0" w:after="0" w:afterAutospacing="0"/>
        <w:ind w:left="720"/>
        <w:jc w:val="both"/>
        <w:rPr>
          <w:rFonts w:ascii="Trebuchet MS" w:hAnsi="Trebuchet MS"/>
          <w:sz w:val="20"/>
          <w:szCs w:val="20"/>
        </w:rPr>
      </w:pPr>
    </w:p>
    <w:p w14:paraId="745BFDFF" w14:textId="77777777" w:rsidR="00064442" w:rsidRDefault="0092633F" w:rsidP="00332EA6">
      <w:pPr>
        <w:pStyle w:val="p0"/>
        <w:numPr>
          <w:ilvl w:val="1"/>
          <w:numId w:val="38"/>
        </w:numPr>
        <w:spacing w:before="0" w:beforeAutospacing="0" w:after="0" w:afterAutospacing="0"/>
        <w:ind w:left="993" w:hanging="567"/>
        <w:jc w:val="both"/>
        <w:rPr>
          <w:rFonts w:ascii="Trebuchet MS" w:hAnsi="Trebuchet MS"/>
          <w:sz w:val="20"/>
          <w:szCs w:val="20"/>
        </w:rPr>
      </w:pPr>
      <w:r w:rsidRPr="00025079">
        <w:rPr>
          <w:rFonts w:ascii="Trebuchet MS" w:hAnsi="Trebuchet MS"/>
          <w:sz w:val="20"/>
          <w:szCs w:val="20"/>
        </w:rPr>
        <w:t>Dokument, o którym mowa w</w:t>
      </w:r>
      <w:r w:rsidR="00064442">
        <w:rPr>
          <w:rFonts w:ascii="Trebuchet MS" w:hAnsi="Trebuchet MS"/>
          <w:sz w:val="20"/>
          <w:szCs w:val="20"/>
        </w:rPr>
        <w:t>:</w:t>
      </w:r>
    </w:p>
    <w:p w14:paraId="76B3B9F3" w14:textId="5CCF182F" w:rsidR="0092633F" w:rsidRDefault="0092633F" w:rsidP="00332EA6">
      <w:pPr>
        <w:pStyle w:val="p0"/>
        <w:numPr>
          <w:ilvl w:val="0"/>
          <w:numId w:val="78"/>
        </w:numPr>
        <w:spacing w:before="0" w:beforeAutospacing="0" w:after="0" w:afterAutospacing="0"/>
        <w:jc w:val="both"/>
        <w:rPr>
          <w:rFonts w:ascii="Trebuchet MS" w:hAnsi="Trebuchet MS"/>
          <w:sz w:val="20"/>
          <w:szCs w:val="20"/>
        </w:rPr>
      </w:pPr>
      <w:r w:rsidRPr="00025079">
        <w:rPr>
          <w:rFonts w:ascii="Trebuchet MS" w:hAnsi="Trebuchet MS"/>
          <w:sz w:val="20"/>
          <w:szCs w:val="20"/>
        </w:rPr>
        <w:t>ust. 5.1.  pkt 1, powinien być wystawiony nie wcześniej niż 6 miesięcy przed jego złożeniem.</w:t>
      </w:r>
      <w:r w:rsidR="00064442">
        <w:rPr>
          <w:rFonts w:ascii="Trebuchet MS" w:hAnsi="Trebuchet MS"/>
          <w:sz w:val="20"/>
          <w:szCs w:val="20"/>
        </w:rPr>
        <w:t>;</w:t>
      </w:r>
    </w:p>
    <w:p w14:paraId="68B30D98" w14:textId="427146B7" w:rsidR="00064442" w:rsidRDefault="00064442" w:rsidP="00332EA6">
      <w:pPr>
        <w:pStyle w:val="p0"/>
        <w:numPr>
          <w:ilvl w:val="0"/>
          <w:numId w:val="78"/>
        </w:numPr>
        <w:spacing w:before="0" w:beforeAutospacing="0" w:after="0" w:afterAutospacing="0"/>
        <w:jc w:val="both"/>
        <w:rPr>
          <w:rFonts w:ascii="Trebuchet MS" w:hAnsi="Trebuchet MS"/>
          <w:sz w:val="20"/>
          <w:szCs w:val="20"/>
        </w:rPr>
      </w:pPr>
      <w:r>
        <w:rPr>
          <w:rFonts w:ascii="Trebuchet MS" w:hAnsi="Trebuchet MS"/>
          <w:sz w:val="20"/>
          <w:szCs w:val="20"/>
        </w:rPr>
        <w:t>ust. 5.1. pkt 2, powinny być wystawione nie wcześniej niż 3 miesiące przed ich złożeniem.</w:t>
      </w:r>
    </w:p>
    <w:p w14:paraId="0EB2BC91" w14:textId="77777777" w:rsidR="00064442" w:rsidRPr="00025079" w:rsidRDefault="00064442" w:rsidP="00332EA6">
      <w:pPr>
        <w:pStyle w:val="p0"/>
        <w:spacing w:before="0" w:beforeAutospacing="0" w:after="0" w:afterAutospacing="0"/>
        <w:ind w:left="1353"/>
        <w:jc w:val="both"/>
        <w:rPr>
          <w:rFonts w:ascii="Trebuchet MS" w:hAnsi="Trebuchet MS"/>
          <w:sz w:val="20"/>
          <w:szCs w:val="20"/>
        </w:rPr>
      </w:pPr>
    </w:p>
    <w:p w14:paraId="67F19C2E" w14:textId="77777777" w:rsidR="0092633F" w:rsidRPr="00025079" w:rsidRDefault="0092633F" w:rsidP="00332EA6">
      <w:pPr>
        <w:pStyle w:val="p0"/>
        <w:numPr>
          <w:ilvl w:val="1"/>
          <w:numId w:val="38"/>
        </w:numPr>
        <w:spacing w:before="0" w:beforeAutospacing="0" w:after="0" w:afterAutospacing="0"/>
        <w:ind w:left="993" w:hanging="567"/>
        <w:jc w:val="both"/>
        <w:rPr>
          <w:rFonts w:ascii="Trebuchet MS" w:hAnsi="Trebuchet MS"/>
          <w:sz w:val="20"/>
          <w:szCs w:val="20"/>
        </w:rPr>
      </w:pPr>
      <w:r w:rsidRPr="00025079">
        <w:rPr>
          <w:rFonts w:ascii="Trebuchet MS" w:hAnsi="Trebuchet MS"/>
          <w:sz w:val="20"/>
          <w:szCs w:val="20"/>
        </w:rPr>
        <w:t>Jeżeli w kraju, w którym Wykonawca ma siedzibę lub miejsce zamieszkania, nie wydaje się dokumentów, o których mowa w ust. 5.1.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5.2. stosuje się.</w:t>
      </w:r>
    </w:p>
    <w:p w14:paraId="54F64EBB" w14:textId="0D30E52D" w:rsidR="0092633F" w:rsidRDefault="0092633F" w:rsidP="00195C77">
      <w:pPr>
        <w:tabs>
          <w:tab w:val="left" w:pos="1134"/>
        </w:tabs>
        <w:ind w:left="1134"/>
        <w:jc w:val="both"/>
        <w:rPr>
          <w:rFonts w:ascii="Trebuchet MS" w:hAnsi="Trebuchet MS" w:cs="Arial"/>
          <w:color w:val="FF0000"/>
        </w:rPr>
      </w:pPr>
    </w:p>
    <w:p w14:paraId="27D4A393" w14:textId="77777777" w:rsidR="00566DE2" w:rsidRDefault="00566DE2" w:rsidP="00195C77">
      <w:pPr>
        <w:tabs>
          <w:tab w:val="left" w:pos="1134"/>
        </w:tabs>
        <w:ind w:left="1134"/>
        <w:jc w:val="both"/>
        <w:rPr>
          <w:rFonts w:ascii="Trebuchet MS" w:hAnsi="Trebuchet MS" w:cs="Arial"/>
          <w:color w:val="FF0000"/>
        </w:rPr>
      </w:pPr>
    </w:p>
    <w:p w14:paraId="65AFEA97" w14:textId="5CCB0580"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6F1AE38D" w:rsidR="000D2C45" w:rsidRPr="00367BA8" w:rsidRDefault="000D2C45" w:rsidP="003751A6">
      <w:pPr>
        <w:pStyle w:val="NormalnyWeb"/>
        <w:numPr>
          <w:ilvl w:val="1"/>
          <w:numId w:val="43"/>
        </w:numPr>
        <w:spacing w:before="0" w:beforeAutospacing="0" w:after="0" w:afterAutospacing="0"/>
        <w:ind w:left="426" w:hanging="426"/>
        <w:jc w:val="both"/>
        <w:rPr>
          <w:rFonts w:ascii="Trebuchet MS" w:hAnsi="Trebuchet MS"/>
          <w:bCs/>
          <w:color w:val="000000" w:themeColor="text1"/>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w:t>
      </w:r>
      <w:r w:rsidRPr="00367BA8">
        <w:rPr>
          <w:rFonts w:ascii="Trebuchet MS" w:hAnsi="Trebuchet MS"/>
          <w:bCs/>
          <w:color w:val="000000" w:themeColor="text1"/>
          <w:sz w:val="20"/>
        </w:rPr>
        <w:t xml:space="preserve">zawodowych </w:t>
      </w:r>
      <w:r w:rsidR="00E71602" w:rsidRPr="00367BA8">
        <w:rPr>
          <w:rFonts w:ascii="Trebuchet MS" w:hAnsi="Trebuchet MS"/>
          <w:bCs/>
          <w:color w:val="000000" w:themeColor="text1"/>
          <w:sz w:val="20"/>
        </w:rPr>
        <w:t>lub sytuacji finansowej lub ekonomicznej podmiotów udostępniających zasoby,</w:t>
      </w:r>
      <w:r w:rsidRPr="00367BA8">
        <w:rPr>
          <w:rFonts w:ascii="Trebuchet MS" w:hAnsi="Trebuchet MS"/>
          <w:bCs/>
          <w:color w:val="000000" w:themeColor="text1"/>
          <w:sz w:val="20"/>
        </w:rPr>
        <w:t xml:space="preserve"> </w:t>
      </w:r>
      <w:r w:rsidR="00E71602" w:rsidRPr="00367BA8">
        <w:rPr>
          <w:rFonts w:ascii="Trebuchet MS" w:hAnsi="Trebuchet MS"/>
          <w:bCs/>
          <w:color w:val="000000" w:themeColor="text1"/>
          <w:sz w:val="20"/>
        </w:rPr>
        <w:t xml:space="preserve">niezależnie od charakteru prawnego łączących go z nim stosunków prawnych </w:t>
      </w:r>
      <w:r w:rsidRPr="00367BA8">
        <w:rPr>
          <w:rFonts w:ascii="Trebuchet MS" w:hAnsi="Trebuchet MS"/>
          <w:bCs/>
          <w:color w:val="000000" w:themeColor="text1"/>
          <w:sz w:val="20"/>
        </w:rPr>
        <w:t>(</w:t>
      </w:r>
      <w:r w:rsidR="00E71602" w:rsidRPr="00367BA8">
        <w:rPr>
          <w:rFonts w:ascii="Trebuchet MS" w:hAnsi="Trebuchet MS"/>
          <w:bCs/>
          <w:color w:val="000000" w:themeColor="text1"/>
          <w:sz w:val="20"/>
        </w:rPr>
        <w:t>dotyczy</w:t>
      </w:r>
      <w:r w:rsidRPr="00367BA8">
        <w:rPr>
          <w:rFonts w:ascii="Trebuchet MS" w:hAnsi="Trebuchet MS"/>
          <w:bCs/>
          <w:color w:val="000000" w:themeColor="text1"/>
          <w:sz w:val="20"/>
        </w:rPr>
        <w:t xml:space="preserve"> warunków udziału w postępowaniu określonych przez Zamawiającego </w:t>
      </w:r>
      <w:r w:rsidR="00E660D3" w:rsidRPr="00367BA8">
        <w:rPr>
          <w:rFonts w:ascii="Trebuchet MS" w:hAnsi="Trebuchet MS"/>
          <w:bCs/>
          <w:color w:val="000000" w:themeColor="text1"/>
          <w:sz w:val="20"/>
        </w:rPr>
        <w:t>w </w:t>
      </w:r>
      <w:r w:rsidR="00B5772B" w:rsidRPr="00367BA8">
        <w:rPr>
          <w:rFonts w:ascii="Trebuchet MS" w:hAnsi="Trebuchet MS"/>
          <w:bCs/>
          <w:color w:val="000000" w:themeColor="text1"/>
          <w:sz w:val="20"/>
        </w:rPr>
        <w:t>ust.</w:t>
      </w:r>
      <w:r w:rsidR="00586D47">
        <w:rPr>
          <w:rFonts w:ascii="Trebuchet MS" w:hAnsi="Trebuchet MS"/>
          <w:bCs/>
          <w:color w:val="000000" w:themeColor="text1"/>
          <w:sz w:val="20"/>
        </w:rPr>
        <w:t xml:space="preserve"> 3 pkt.</w:t>
      </w:r>
      <w:r w:rsidR="00B5772B" w:rsidRPr="00367BA8">
        <w:rPr>
          <w:rFonts w:ascii="Trebuchet MS" w:hAnsi="Trebuchet MS"/>
          <w:bCs/>
          <w:color w:val="000000" w:themeColor="text1"/>
          <w:sz w:val="20"/>
        </w:rPr>
        <w:t xml:space="preserve"> 3.4.</w:t>
      </w:r>
      <w:r w:rsidR="00E71602" w:rsidRPr="00367BA8">
        <w:rPr>
          <w:rFonts w:ascii="Trebuchet MS" w:hAnsi="Trebuchet MS"/>
          <w:bCs/>
          <w:color w:val="000000" w:themeColor="text1"/>
          <w:sz w:val="20"/>
        </w:rPr>
        <w:t xml:space="preserve"> rozdziału </w:t>
      </w:r>
      <w:r w:rsidR="00B5772B" w:rsidRPr="00367BA8">
        <w:rPr>
          <w:rFonts w:ascii="Trebuchet MS" w:hAnsi="Trebuchet MS"/>
          <w:bCs/>
          <w:color w:val="000000" w:themeColor="text1"/>
          <w:sz w:val="20"/>
        </w:rPr>
        <w:t>XIX</w:t>
      </w:r>
      <w:r w:rsidR="00E71602" w:rsidRPr="00367BA8">
        <w:rPr>
          <w:rFonts w:ascii="Trebuchet MS" w:hAnsi="Trebuchet MS"/>
          <w:bCs/>
          <w:color w:val="000000" w:themeColor="text1"/>
          <w:sz w:val="20"/>
        </w:rPr>
        <w:t xml:space="preserve"> SWZ)</w:t>
      </w:r>
      <w:r w:rsidRPr="00367BA8">
        <w:rPr>
          <w:rFonts w:ascii="Trebuchet MS" w:hAnsi="Trebuchet MS"/>
          <w:bCs/>
          <w:color w:val="000000" w:themeColor="text1"/>
          <w:sz w:val="20"/>
        </w:rPr>
        <w:t>.</w:t>
      </w:r>
    </w:p>
    <w:p w14:paraId="23AE93B9" w14:textId="77777777" w:rsidR="000D2C45" w:rsidRPr="004B646A"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3751A6">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 xml:space="preserve">Wykonawca, który polega na </w:t>
      </w:r>
      <w:r w:rsidRPr="00367BA8">
        <w:rPr>
          <w:rFonts w:ascii="Trebuchet MS" w:hAnsi="Trebuchet MS"/>
          <w:bCs/>
          <w:color w:val="000000" w:themeColor="text1"/>
          <w:sz w:val="20"/>
        </w:rPr>
        <w:t>zdolnościach</w:t>
      </w:r>
      <w:r w:rsidR="0058089A" w:rsidRPr="00367BA8">
        <w:rPr>
          <w:rFonts w:ascii="Trebuchet MS" w:hAnsi="Trebuchet MS"/>
          <w:bCs/>
          <w:color w:val="000000" w:themeColor="text1"/>
          <w:sz w:val="20"/>
        </w:rPr>
        <w:t xml:space="preserve"> lub sytuacji </w:t>
      </w:r>
      <w:r w:rsidRPr="00367BA8">
        <w:rPr>
          <w:rFonts w:ascii="Trebuchet MS" w:hAnsi="Trebuchet MS"/>
          <w:bCs/>
          <w:color w:val="000000" w:themeColor="text1"/>
          <w:sz w:val="20"/>
        </w:rPr>
        <w:t>podmiotów</w:t>
      </w:r>
      <w:r w:rsidR="0058089A" w:rsidRPr="00367BA8">
        <w:rPr>
          <w:rFonts w:ascii="Trebuchet MS" w:hAnsi="Trebuchet MS"/>
          <w:bCs/>
          <w:color w:val="000000" w:themeColor="text1"/>
          <w:sz w:val="20"/>
        </w:rPr>
        <w:t xml:space="preserve"> udostępniających zasoby, składa, wraz z ofertą, zobowiązanie podmiotu udostępniającego</w:t>
      </w:r>
      <w:r w:rsidR="0058089A">
        <w:rPr>
          <w:rFonts w:ascii="Trebuchet MS" w:hAnsi="Trebuchet MS"/>
          <w:bCs/>
          <w:sz w:val="20"/>
        </w:rPr>
        <w:t xml:space="preserve">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4A690B9A" w:rsidR="000D2C45" w:rsidRPr="00834A4E" w:rsidRDefault="000D2C45" w:rsidP="003751A6">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w:t>
      </w:r>
      <w:r w:rsidRPr="00367BA8">
        <w:rPr>
          <w:rFonts w:ascii="Trebuchet MS" w:hAnsi="Trebuchet MS"/>
          <w:bCs/>
          <w:color w:val="000000" w:themeColor="text1"/>
          <w:sz w:val="20"/>
        </w:rPr>
        <w:t>zawodowe</w:t>
      </w:r>
      <w:r w:rsidR="008027D8" w:rsidRPr="00367BA8">
        <w:rPr>
          <w:rFonts w:ascii="Trebuchet MS" w:hAnsi="Trebuchet MS"/>
          <w:bCs/>
          <w:color w:val="000000" w:themeColor="text1"/>
          <w:sz w:val="20"/>
        </w:rPr>
        <w:t xml:space="preserve"> lub ich sytuacja finansowa lub ekonomiczna,</w:t>
      </w:r>
      <w:r w:rsidRPr="00367BA8">
        <w:rPr>
          <w:rFonts w:ascii="Trebuchet MS" w:hAnsi="Trebuchet MS"/>
          <w:bCs/>
          <w:color w:val="000000" w:themeColor="text1"/>
          <w:sz w:val="20"/>
        </w:rPr>
        <w:t xml:space="preserve"> pozwalają na wykazanie przez Wykonawcę spełniania waru</w:t>
      </w:r>
      <w:r w:rsidR="008027D8" w:rsidRPr="00367BA8">
        <w:rPr>
          <w:rFonts w:ascii="Trebuchet MS" w:hAnsi="Trebuchet MS"/>
          <w:bCs/>
          <w:color w:val="000000" w:themeColor="text1"/>
          <w:sz w:val="20"/>
        </w:rPr>
        <w:t xml:space="preserve">nków udziału w postępowaniu, a także bada, czy nie zachodzą wobec tego podmiotu </w:t>
      </w:r>
      <w:r w:rsidRPr="00367BA8">
        <w:rPr>
          <w:rFonts w:ascii="Trebuchet MS" w:hAnsi="Trebuchet MS"/>
          <w:bCs/>
          <w:color w:val="000000" w:themeColor="text1"/>
          <w:sz w:val="20"/>
        </w:rPr>
        <w:t xml:space="preserve">podstawy wykluczenia, </w:t>
      </w:r>
      <w:r w:rsidR="008027D8" w:rsidRPr="00367BA8">
        <w:rPr>
          <w:rFonts w:ascii="Trebuchet MS" w:hAnsi="Trebuchet MS"/>
          <w:bCs/>
          <w:color w:val="000000" w:themeColor="text1"/>
          <w:sz w:val="20"/>
        </w:rPr>
        <w:t>które zostały przewidziane względem Wykonawcy</w:t>
      </w:r>
      <w:r w:rsidR="00B01642" w:rsidRPr="00367BA8">
        <w:rPr>
          <w:rFonts w:ascii="Trebuchet MS" w:hAnsi="Trebuchet MS"/>
          <w:bCs/>
          <w:color w:val="000000" w:themeColor="text1"/>
          <w:sz w:val="20"/>
        </w:rPr>
        <w:t xml:space="preserve"> (</w:t>
      </w:r>
      <w:r w:rsidR="007A59E7" w:rsidRPr="00367BA8">
        <w:rPr>
          <w:rFonts w:ascii="Trebuchet MS" w:hAnsi="Trebuchet MS"/>
          <w:bCs/>
          <w:color w:val="000000" w:themeColor="text1"/>
          <w:sz w:val="20"/>
        </w:rPr>
        <w:t xml:space="preserve">Wykonawca zobowiązany będzie złożyć </w:t>
      </w:r>
      <w:r w:rsidR="00573885" w:rsidRPr="00367BA8">
        <w:rPr>
          <w:rFonts w:ascii="Trebuchet MS" w:hAnsi="Trebuchet MS"/>
          <w:bCs/>
          <w:color w:val="000000" w:themeColor="text1"/>
          <w:sz w:val="20"/>
        </w:rPr>
        <w:t>na wezwanie Zamawiającego zgodnie z art. </w:t>
      </w:r>
      <w:r w:rsidR="00834A4E" w:rsidRPr="00367BA8">
        <w:rPr>
          <w:rFonts w:ascii="Trebuchet MS" w:hAnsi="Trebuchet MS"/>
          <w:bCs/>
          <w:color w:val="000000" w:themeColor="text1"/>
          <w:sz w:val="20"/>
        </w:rPr>
        <w:t>126 u</w:t>
      </w:r>
      <w:r w:rsidR="00573885" w:rsidRPr="00367BA8">
        <w:rPr>
          <w:rFonts w:ascii="Trebuchet MS" w:hAnsi="Trebuchet MS"/>
          <w:bCs/>
          <w:color w:val="000000" w:themeColor="text1"/>
          <w:sz w:val="20"/>
        </w:rPr>
        <w:t xml:space="preserve">st. 1 ustawy, </w:t>
      </w:r>
      <w:r w:rsidR="007A59E7" w:rsidRPr="00367BA8">
        <w:rPr>
          <w:rFonts w:ascii="Trebuchet MS" w:hAnsi="Trebuchet MS"/>
          <w:bCs/>
          <w:color w:val="000000" w:themeColor="text1"/>
          <w:sz w:val="20"/>
        </w:rPr>
        <w:t>podmiotowe środki dowodowe</w:t>
      </w:r>
      <w:r w:rsidR="00834A4E">
        <w:rPr>
          <w:rFonts w:ascii="Trebuchet MS" w:hAnsi="Trebuchet MS"/>
          <w:bCs/>
          <w:sz w:val="20"/>
        </w:rPr>
        <w:t xml:space="preserve"> </w:t>
      </w:r>
      <w:r w:rsidR="00573885" w:rsidRPr="00834A4E">
        <w:rPr>
          <w:rFonts w:ascii="Trebuchet MS" w:hAnsi="Trebuchet MS"/>
          <w:bCs/>
          <w:sz w:val="20"/>
        </w:rPr>
        <w:t xml:space="preserve">tych podmiotów, </w:t>
      </w:r>
      <w:r w:rsidR="00834A4E">
        <w:rPr>
          <w:rFonts w:ascii="Trebuchet MS" w:hAnsi="Trebuchet MS"/>
          <w:bCs/>
          <w:sz w:val="20"/>
        </w:rPr>
        <w:t xml:space="preserve">dotyczące </w:t>
      </w:r>
      <w:r w:rsidR="007A59E7" w:rsidRPr="00834A4E">
        <w:rPr>
          <w:rFonts w:ascii="Trebuchet MS" w:hAnsi="Trebuchet MS"/>
          <w:bCs/>
          <w:sz w:val="20"/>
        </w:rPr>
        <w:t xml:space="preserve">braku podstaw </w:t>
      </w:r>
      <w:r w:rsidR="007A59E7" w:rsidRPr="00834A4E">
        <w:rPr>
          <w:rFonts w:ascii="Trebuchet MS" w:hAnsi="Trebuchet MS"/>
          <w:bCs/>
          <w:sz w:val="20"/>
        </w:rPr>
        <w:lastRenderedPageBreak/>
        <w:t>wykluczenia z</w:t>
      </w:r>
      <w:r w:rsidR="00573885" w:rsidRPr="00834A4E">
        <w:rPr>
          <w:rFonts w:ascii="Trebuchet MS" w:hAnsi="Trebuchet MS"/>
          <w:bCs/>
          <w:sz w:val="20"/>
        </w:rPr>
        <w:t> </w:t>
      </w:r>
      <w:r w:rsidR="007A59E7" w:rsidRPr="00834A4E">
        <w:rPr>
          <w:rFonts w:ascii="Trebuchet MS" w:hAnsi="Trebuchet MS"/>
          <w:bCs/>
          <w:sz w:val="20"/>
        </w:rPr>
        <w:t xml:space="preserve">postępowania w takim samym zakresie, </w:t>
      </w:r>
      <w:r w:rsidR="00573885" w:rsidRPr="00834A4E">
        <w:rPr>
          <w:rFonts w:ascii="Trebuchet MS" w:hAnsi="Trebuchet MS"/>
          <w:bCs/>
          <w:sz w:val="20"/>
        </w:rPr>
        <w:t xml:space="preserve">w </w:t>
      </w:r>
      <w:r w:rsidR="007A59E7" w:rsidRPr="00834A4E">
        <w:rPr>
          <w:rFonts w:ascii="Trebuchet MS" w:hAnsi="Trebuchet MS"/>
          <w:bCs/>
          <w:sz w:val="20"/>
        </w:rPr>
        <w:t>jak</w:t>
      </w:r>
      <w:r w:rsidR="00573885" w:rsidRPr="00834A4E">
        <w:rPr>
          <w:rFonts w:ascii="Trebuchet MS" w:hAnsi="Trebuchet MS"/>
          <w:bCs/>
          <w:sz w:val="20"/>
        </w:rPr>
        <w:t>im</w:t>
      </w:r>
      <w:r w:rsidR="007A59E7" w:rsidRPr="00834A4E">
        <w:rPr>
          <w:rFonts w:ascii="Trebuchet MS" w:hAnsi="Trebuchet MS"/>
          <w:bCs/>
          <w:sz w:val="20"/>
        </w:rPr>
        <w:t xml:space="preserve"> zobowiązany jest złożyć te dokumenty sam Wykonawca</w:t>
      </w:r>
      <w:r w:rsidR="00110519">
        <w:rPr>
          <w:rFonts w:ascii="Trebuchet MS" w:hAnsi="Trebuchet MS"/>
          <w:bCs/>
          <w:sz w:val="20"/>
        </w:rPr>
        <w:t xml:space="preserve"> – z zastrzeżeniem oświadczenia we sprawie grupy</w:t>
      </w:r>
      <w:r w:rsidR="009553A1">
        <w:rPr>
          <w:rFonts w:ascii="Trebuchet MS" w:hAnsi="Trebuchet MS"/>
          <w:bCs/>
          <w:sz w:val="20"/>
        </w:rPr>
        <w:t xml:space="preserve"> kapitałowej, o którym mowa w ust. 4.1. pkt … rozdziału XIX </w:t>
      </w:r>
      <w:r w:rsidR="00110519">
        <w:rPr>
          <w:rFonts w:ascii="Trebuchet MS" w:hAnsi="Trebuchet MS"/>
          <w:bCs/>
          <w:sz w:val="20"/>
        </w:rPr>
        <w:t>SWZ</w:t>
      </w:r>
      <w:r w:rsidR="007A59E7" w:rsidRPr="00834A4E">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77777777" w:rsidR="000D2C45" w:rsidRPr="00367BA8" w:rsidRDefault="000D2C45" w:rsidP="003751A6">
      <w:pPr>
        <w:pStyle w:val="NormalnyWeb"/>
        <w:numPr>
          <w:ilvl w:val="1"/>
          <w:numId w:val="43"/>
        </w:numPr>
        <w:spacing w:before="0" w:beforeAutospacing="0" w:after="0" w:afterAutospacing="0"/>
        <w:ind w:left="425" w:hanging="425"/>
        <w:jc w:val="both"/>
        <w:rPr>
          <w:rFonts w:ascii="Trebuchet MS" w:hAnsi="Trebuchet MS"/>
          <w:bCs/>
          <w:color w:val="000000" w:themeColor="text1"/>
          <w:sz w:val="20"/>
        </w:rPr>
      </w:pPr>
      <w:r>
        <w:rPr>
          <w:rFonts w:ascii="Trebuchet MS" w:hAnsi="Trebuchet MS"/>
          <w:bCs/>
          <w:sz w:val="20"/>
        </w:rPr>
        <w:t xml:space="preserve">Jeżeli zdolności techniczne lub </w:t>
      </w:r>
      <w:r w:rsidRPr="00367BA8">
        <w:rPr>
          <w:rFonts w:ascii="Trebuchet MS" w:hAnsi="Trebuchet MS"/>
          <w:bCs/>
          <w:color w:val="000000" w:themeColor="text1"/>
          <w:sz w:val="20"/>
        </w:rPr>
        <w:t>zawodowe</w:t>
      </w:r>
      <w:r w:rsidR="008027D8" w:rsidRPr="00367BA8">
        <w:rPr>
          <w:rFonts w:ascii="Trebuchet MS" w:hAnsi="Trebuchet MS"/>
          <w:bCs/>
          <w:color w:val="000000" w:themeColor="text1"/>
          <w:sz w:val="20"/>
        </w:rPr>
        <w:t>, sytuacja ekonomiczna lub finansowa</w:t>
      </w:r>
      <w:r w:rsidRPr="00367BA8">
        <w:rPr>
          <w:rFonts w:ascii="Trebuchet MS" w:hAnsi="Trebuchet MS"/>
          <w:bCs/>
          <w:color w:val="000000" w:themeColor="text1"/>
          <w:sz w:val="20"/>
        </w:rPr>
        <w:t xml:space="preserve"> podmiotu</w:t>
      </w:r>
      <w:r w:rsidR="008027D8" w:rsidRPr="00367BA8">
        <w:rPr>
          <w:rFonts w:ascii="Trebuchet MS" w:hAnsi="Trebuchet MS"/>
          <w:bCs/>
          <w:color w:val="000000" w:themeColor="text1"/>
          <w:sz w:val="20"/>
        </w:rPr>
        <w:t xml:space="preserve"> udostępniającego zasoby </w:t>
      </w:r>
      <w:r w:rsidRPr="00367BA8">
        <w:rPr>
          <w:rFonts w:ascii="Trebuchet MS" w:hAnsi="Trebuchet MS"/>
          <w:bCs/>
          <w:color w:val="000000" w:themeColor="text1"/>
          <w:sz w:val="20"/>
        </w:rPr>
        <w:t>nie potwierdzają spełnienia przez Wykonawcę warunków udziału w post</w:t>
      </w:r>
      <w:r w:rsidR="008027D8" w:rsidRPr="00367BA8">
        <w:rPr>
          <w:rFonts w:ascii="Trebuchet MS" w:hAnsi="Trebuchet MS"/>
          <w:bCs/>
          <w:color w:val="000000" w:themeColor="text1"/>
          <w:sz w:val="20"/>
        </w:rPr>
        <w:t xml:space="preserve">ępowaniu lub zachodzą wobec tego podmiotu </w:t>
      </w:r>
      <w:r w:rsidRPr="00367BA8">
        <w:rPr>
          <w:rFonts w:ascii="Trebuchet MS" w:hAnsi="Trebuchet MS"/>
          <w:bCs/>
          <w:color w:val="000000" w:themeColor="text1"/>
          <w:sz w:val="20"/>
        </w:rPr>
        <w:t>podstawy wykluczenia</w:t>
      </w:r>
      <w:r w:rsidR="008027D8" w:rsidRPr="00367BA8">
        <w:rPr>
          <w:rFonts w:ascii="Trebuchet MS" w:hAnsi="Trebuchet MS"/>
          <w:bCs/>
          <w:color w:val="000000" w:themeColor="text1"/>
          <w:sz w:val="20"/>
        </w:rPr>
        <w:t>,</w:t>
      </w:r>
      <w:r w:rsidRPr="00367BA8">
        <w:rPr>
          <w:rFonts w:ascii="Trebuchet MS" w:hAnsi="Trebuchet MS"/>
          <w:bCs/>
          <w:color w:val="000000" w:themeColor="text1"/>
          <w:sz w:val="20"/>
        </w:rPr>
        <w:t xml:space="preserve"> Zamawiający żąda, aby Wykonawca w terminie</w:t>
      </w:r>
      <w:r w:rsidR="008027D8" w:rsidRPr="00367BA8">
        <w:rPr>
          <w:rFonts w:ascii="Trebuchet MS" w:hAnsi="Trebuchet MS"/>
          <w:bCs/>
          <w:color w:val="000000" w:themeColor="text1"/>
          <w:sz w:val="20"/>
        </w:rPr>
        <w:t xml:space="preserve"> określonym przez Zamawiającego </w:t>
      </w:r>
      <w:r w:rsidRPr="00367BA8">
        <w:rPr>
          <w:rFonts w:ascii="Trebuchet MS" w:hAnsi="Trebuchet MS"/>
          <w:bCs/>
          <w:color w:val="000000" w:themeColor="text1"/>
          <w:sz w:val="20"/>
        </w:rPr>
        <w:t>zastąpił ten podmiot innym podmiotem l</w:t>
      </w:r>
      <w:r w:rsidR="008027D8" w:rsidRPr="00367BA8">
        <w:rPr>
          <w:rFonts w:ascii="Trebuchet MS" w:hAnsi="Trebuchet MS"/>
          <w:bCs/>
          <w:color w:val="000000" w:themeColor="text1"/>
          <w:sz w:val="20"/>
        </w:rPr>
        <w:t>ub podmiotami albo wykazał, że samodzielnie spełnia warunki udziału w postępowaniu.</w:t>
      </w:r>
    </w:p>
    <w:p w14:paraId="6B825C82" w14:textId="77777777" w:rsidR="000D2C45" w:rsidRPr="00367BA8" w:rsidRDefault="000D2C45" w:rsidP="000D2C45">
      <w:pPr>
        <w:pStyle w:val="NormalnyWeb"/>
        <w:spacing w:before="0" w:beforeAutospacing="0" w:after="0" w:afterAutospacing="0"/>
        <w:jc w:val="both"/>
        <w:rPr>
          <w:rFonts w:ascii="Trebuchet MS" w:hAnsi="Trebuchet MS"/>
          <w:bCs/>
          <w:color w:val="000000" w:themeColor="text1"/>
          <w:sz w:val="18"/>
          <w:szCs w:val="18"/>
        </w:rPr>
      </w:pPr>
    </w:p>
    <w:p w14:paraId="0323E0EA" w14:textId="0BD8EE28" w:rsidR="000D2C45" w:rsidRPr="00367BA8" w:rsidRDefault="00B32295" w:rsidP="003751A6">
      <w:pPr>
        <w:pStyle w:val="Akapitzlist"/>
        <w:numPr>
          <w:ilvl w:val="1"/>
          <w:numId w:val="43"/>
        </w:numPr>
        <w:tabs>
          <w:tab w:val="left" w:pos="567"/>
        </w:tabs>
        <w:ind w:left="426" w:hanging="426"/>
        <w:jc w:val="both"/>
        <w:rPr>
          <w:rFonts w:ascii="Trebuchet MS" w:hAnsi="Trebuchet MS" w:cs="Arial"/>
          <w:color w:val="000000" w:themeColor="text1"/>
        </w:rPr>
      </w:pPr>
      <w:r w:rsidRPr="00367BA8">
        <w:rPr>
          <w:rFonts w:ascii="Trebuchet MS" w:hAnsi="Trebuchet MS" w:cs="Arial"/>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35241D" w14:textId="7961F0F4" w:rsidR="00237893" w:rsidRPr="00367BA8" w:rsidRDefault="00237893" w:rsidP="00237893">
      <w:pPr>
        <w:tabs>
          <w:tab w:val="left" w:pos="567"/>
        </w:tabs>
        <w:jc w:val="both"/>
        <w:rPr>
          <w:rFonts w:ascii="Trebuchet MS" w:hAnsi="Trebuchet MS" w:cs="Arial"/>
          <w:color w:val="000000" w:themeColor="text1"/>
        </w:rPr>
      </w:pPr>
    </w:p>
    <w:p w14:paraId="5C1C9C27" w14:textId="77777777" w:rsidR="0078072E" w:rsidRPr="00237893" w:rsidRDefault="0078072E" w:rsidP="00237893">
      <w:pPr>
        <w:tabs>
          <w:tab w:val="left" w:pos="567"/>
        </w:tabs>
        <w:jc w:val="both"/>
        <w:rPr>
          <w:rFonts w:ascii="Trebuchet MS" w:hAnsi="Trebuchet MS" w:cs="Arial"/>
        </w:rPr>
      </w:pPr>
    </w:p>
    <w:p w14:paraId="3B69861D" w14:textId="41ADA35F"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0152D292" w:rsidR="00143414" w:rsidRPr="00E472D9" w:rsidRDefault="00143414" w:rsidP="003751A6">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określonych w art. 108 pkt 1,2 i </w:t>
      </w:r>
      <w:r w:rsidR="00E472D9" w:rsidRPr="001A75B0">
        <w:rPr>
          <w:rFonts w:ascii="Trebuchet MS" w:hAnsi="Trebuchet MS" w:cs="Arial"/>
          <w:sz w:val="20"/>
          <w:szCs w:val="20"/>
        </w:rPr>
        <w:t xml:space="preserve">5 lub </w:t>
      </w:r>
      <w:r w:rsidR="00FE609E">
        <w:rPr>
          <w:rFonts w:ascii="Trebuchet MS" w:hAnsi="Trebuchet MS" w:cs="Arial"/>
          <w:sz w:val="20"/>
          <w:szCs w:val="20"/>
        </w:rPr>
        <w:br/>
      </w:r>
      <w:r w:rsidR="00E472D9" w:rsidRPr="001A75B0">
        <w:rPr>
          <w:rFonts w:ascii="Trebuchet MS" w:hAnsi="Trebuchet MS" w:cs="Arial"/>
          <w:sz w:val="20"/>
          <w:szCs w:val="20"/>
        </w:rPr>
        <w:t xml:space="preserve">art. 109 ust. 1 pkt </w:t>
      </w:r>
      <w:r w:rsidR="001A75B0">
        <w:rPr>
          <w:rFonts w:ascii="Trebuchet MS" w:hAnsi="Trebuchet MS" w:cs="Arial"/>
          <w:sz w:val="20"/>
          <w:szCs w:val="20"/>
        </w:rPr>
        <w:t xml:space="preserve">4, 5, </w:t>
      </w:r>
      <w:r w:rsidR="00E472D9" w:rsidRPr="001A75B0">
        <w:rPr>
          <w:rFonts w:ascii="Trebuchet MS" w:hAnsi="Trebuchet MS" w:cs="Arial"/>
          <w:sz w:val="20"/>
          <w:szCs w:val="20"/>
        </w:rPr>
        <w:t>7</w:t>
      </w:r>
      <w:r w:rsidR="001A75B0">
        <w:rPr>
          <w:rFonts w:ascii="Trebuchet MS" w:hAnsi="Trebuchet MS" w:cs="Arial"/>
          <w:sz w:val="20"/>
          <w:szCs w:val="20"/>
        </w:rPr>
        <w:t xml:space="preserve"> i </w:t>
      </w:r>
      <w:r w:rsidR="00E472D9" w:rsidRPr="001A75B0">
        <w:rPr>
          <w:rFonts w:ascii="Trebuchet MS" w:hAnsi="Trebuchet MS" w:cs="Arial"/>
          <w:sz w:val="20"/>
          <w:szCs w:val="20"/>
        </w:rPr>
        <w:t>10,</w:t>
      </w:r>
      <w:r w:rsidR="00E472D9">
        <w:rPr>
          <w:rFonts w:ascii="Trebuchet MS" w:hAnsi="Trebuchet MS" w:cs="Arial"/>
          <w:sz w:val="20"/>
          <w:szCs w:val="20"/>
        </w:rPr>
        <w:t xml:space="preserve"> 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3751A6">
      <w:pPr>
        <w:pStyle w:val="Akapitzlist"/>
        <w:numPr>
          <w:ilvl w:val="2"/>
          <w:numId w:val="28"/>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2C2AD9A7" w14:textId="73E5584D" w:rsidR="008A3B00" w:rsidRDefault="008A3B00" w:rsidP="00DD27CD">
      <w:pPr>
        <w:tabs>
          <w:tab w:val="left" w:pos="567"/>
        </w:tabs>
        <w:jc w:val="center"/>
        <w:rPr>
          <w:rFonts w:ascii="Trebuchet MS" w:hAnsi="Trebuchet MS" w:cs="Arial"/>
          <w:b/>
        </w:rPr>
      </w:pPr>
    </w:p>
    <w:p w14:paraId="407969F9" w14:textId="77777777" w:rsidR="005042E4" w:rsidRDefault="005042E4" w:rsidP="00DD27CD">
      <w:pPr>
        <w:tabs>
          <w:tab w:val="left" w:pos="567"/>
        </w:tabs>
        <w:jc w:val="center"/>
        <w:rPr>
          <w:rFonts w:ascii="Trebuchet MS" w:hAnsi="Trebuchet MS" w:cs="Arial"/>
          <w:b/>
        </w:rPr>
      </w:pPr>
    </w:p>
    <w:p w14:paraId="189DFC6C" w14:textId="0CE353CC"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049DD08B" w:rsidR="004B3233" w:rsidRPr="004B3233" w:rsidRDefault="00D32927" w:rsidP="003751A6">
      <w:pPr>
        <w:pStyle w:val="Akapitzlist"/>
        <w:numPr>
          <w:ilvl w:val="0"/>
          <w:numId w:val="49"/>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C95FB2">
        <w:rPr>
          <w:rFonts w:ascii="Trebuchet MS" w:hAnsi="Trebuchet MS" w:cs="Arial"/>
          <w:b/>
        </w:rPr>
        <w:t>10 000,00</w:t>
      </w:r>
      <w:r w:rsidR="00FD76DF">
        <w:rPr>
          <w:rFonts w:ascii="Trebuchet MS" w:hAnsi="Trebuchet MS" w:cs="Arial"/>
          <w:b/>
        </w:rPr>
        <w:t xml:space="preserve"> </w:t>
      </w:r>
      <w:r w:rsidR="00D1032C">
        <w:rPr>
          <w:rFonts w:ascii="Trebuchet MS" w:hAnsi="Trebuchet MS" w:cs="Arial"/>
          <w:b/>
        </w:rPr>
        <w:t>z</w:t>
      </w:r>
      <w:r w:rsidR="00FD76DF">
        <w:rPr>
          <w:rFonts w:ascii="Trebuchet MS" w:hAnsi="Trebuchet MS" w:cs="Arial"/>
          <w:b/>
        </w:rPr>
        <w:t>łotych</w:t>
      </w:r>
      <w:r w:rsidR="00D1032C">
        <w:rPr>
          <w:rFonts w:ascii="Trebuchet MS" w:hAnsi="Trebuchet MS" w:cs="Arial"/>
          <w:b/>
        </w:rPr>
        <w:t>.</w:t>
      </w:r>
    </w:p>
    <w:p w14:paraId="237FA601" w14:textId="77777777" w:rsidR="00D1032C" w:rsidRPr="003F3EB9" w:rsidRDefault="00D1032C" w:rsidP="003F3EB9">
      <w:pPr>
        <w:jc w:val="both"/>
        <w:rPr>
          <w:rFonts w:ascii="Trebuchet MS" w:hAnsi="Trebuchet MS" w:cs="Arial"/>
        </w:rPr>
      </w:pPr>
    </w:p>
    <w:p w14:paraId="731042A9" w14:textId="08FF7A5C" w:rsidR="00D32927" w:rsidRDefault="00D1032C" w:rsidP="003751A6">
      <w:pPr>
        <w:pStyle w:val="Akapitzlist"/>
        <w:numPr>
          <w:ilvl w:val="0"/>
          <w:numId w:val="49"/>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3751A6">
      <w:pPr>
        <w:pStyle w:val="Akapitzlist"/>
        <w:numPr>
          <w:ilvl w:val="0"/>
          <w:numId w:val="49"/>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3751A6">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ubezpieczeniowych;</w:t>
      </w:r>
    </w:p>
    <w:p w14:paraId="2E7D538A" w14:textId="77777777" w:rsidR="00D32927" w:rsidRDefault="00D32927" w:rsidP="003751A6">
      <w:pPr>
        <w:pStyle w:val="Akapitzlist"/>
        <w:numPr>
          <w:ilvl w:val="0"/>
          <w:numId w:val="50"/>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FD76DF" w:rsidRDefault="00FD76DF" w:rsidP="00FD76DF">
      <w:pPr>
        <w:tabs>
          <w:tab w:val="num" w:pos="1776"/>
        </w:tabs>
        <w:jc w:val="both"/>
        <w:rPr>
          <w:rFonts w:ascii="Trebuchet MS" w:hAnsi="Trebuchet MS" w:cs="Arial"/>
        </w:rPr>
      </w:pPr>
    </w:p>
    <w:p w14:paraId="61799643" w14:textId="78A64148" w:rsidR="00D32927" w:rsidRPr="00126671" w:rsidRDefault="00D32927" w:rsidP="003751A6">
      <w:pPr>
        <w:pStyle w:val="Akapitzlist"/>
        <w:numPr>
          <w:ilvl w:val="0"/>
          <w:numId w:val="49"/>
        </w:numPr>
        <w:ind w:left="426" w:hanging="426"/>
        <w:jc w:val="both"/>
        <w:rPr>
          <w:rFonts w:ascii="Trebuchet MS" w:hAnsi="Trebuchet MS" w:cs="Arial"/>
        </w:rPr>
      </w:pPr>
      <w:r w:rsidRPr="001322B3">
        <w:rPr>
          <w:rFonts w:ascii="Trebuchet MS" w:hAnsi="Trebuchet MS" w:cs="Arial"/>
          <w:b/>
        </w:rPr>
        <w:t>Termin wnoszenia wadium</w:t>
      </w:r>
      <w:r w:rsidRPr="00126671">
        <w:rPr>
          <w:rFonts w:ascii="Trebuchet MS" w:hAnsi="Trebuchet MS" w:cs="Arial"/>
        </w:rPr>
        <w:t xml:space="preserve"> upływa w dniu</w:t>
      </w:r>
      <w:r w:rsidR="00D23AFF">
        <w:rPr>
          <w:rFonts w:ascii="Trebuchet MS" w:hAnsi="Trebuchet MS" w:cs="Arial"/>
        </w:rPr>
        <w:t xml:space="preserve"> wyznaczonym na składanie ofert.</w:t>
      </w:r>
    </w:p>
    <w:p w14:paraId="108662DB" w14:textId="77777777" w:rsidR="00126671" w:rsidRPr="00126671" w:rsidRDefault="00126671" w:rsidP="00126671">
      <w:pPr>
        <w:pStyle w:val="Akapitzlist"/>
        <w:ind w:left="426"/>
        <w:jc w:val="both"/>
        <w:rPr>
          <w:rFonts w:ascii="Trebuchet MS" w:hAnsi="Trebuchet MS" w:cs="Arial"/>
        </w:rPr>
      </w:pPr>
    </w:p>
    <w:p w14:paraId="0E8B2F39" w14:textId="77777777" w:rsidR="00D32927" w:rsidRPr="00126671" w:rsidRDefault="00D32927" w:rsidP="003751A6">
      <w:pPr>
        <w:pStyle w:val="Akapitzlist"/>
        <w:numPr>
          <w:ilvl w:val="0"/>
          <w:numId w:val="49"/>
        </w:numPr>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p>
    <w:p w14:paraId="0C9F5203" w14:textId="705A5ACC" w:rsidR="00D32927" w:rsidRPr="00D32927" w:rsidRDefault="00D23AFF" w:rsidP="00D23AFF">
      <w:pPr>
        <w:ind w:left="426" w:hanging="1"/>
        <w:jc w:val="both"/>
        <w:rPr>
          <w:rFonts w:ascii="Trebuchet MS" w:hAnsi="Trebuchet MS" w:cs="Arial"/>
        </w:rPr>
      </w:pPr>
      <w:r w:rsidRPr="00583920">
        <w:rPr>
          <w:rFonts w:ascii="Trebuchet MS" w:hAnsi="Trebuchet MS" w:cs="Arial"/>
        </w:rPr>
        <w:t xml:space="preserve">Gminy Mosina w Gospodarczym Banku Spółdzielczym w Mosinie nr rachunku </w:t>
      </w:r>
      <w:r w:rsidRPr="00661F94">
        <w:rPr>
          <w:rFonts w:ascii="Trebuchet MS" w:hAnsi="Trebuchet MS" w:cs="Arial"/>
        </w:rPr>
        <w:t>39 90480007 2007 0000 0215 0022 z adnotacją:</w:t>
      </w:r>
      <w:r>
        <w:rPr>
          <w:rFonts w:ascii="Trebuchet MS" w:hAnsi="Trebuchet MS" w:cs="Arial"/>
        </w:rPr>
        <w:t xml:space="preserve"> „Dostawa ciężkiego samochodu ratowniczo-gaśniczego GCBA 5/32 4x4 dla Ochotniczej Straży Pożarnej w </w:t>
      </w:r>
      <w:r w:rsidR="00764093">
        <w:rPr>
          <w:rFonts w:ascii="Trebuchet MS" w:hAnsi="Trebuchet MS" w:cs="Arial"/>
        </w:rPr>
        <w:t>Radzewicach</w:t>
      </w:r>
      <w:r>
        <w:rPr>
          <w:rFonts w:ascii="Trebuchet MS" w:hAnsi="Trebuchet MS" w:cs="Arial"/>
        </w:rPr>
        <w:t>”.</w:t>
      </w:r>
    </w:p>
    <w:p w14:paraId="5719E853" w14:textId="77777777" w:rsidR="001322B3" w:rsidRPr="00DD27CD" w:rsidRDefault="001322B3" w:rsidP="00580DD8">
      <w:pPr>
        <w:tabs>
          <w:tab w:val="left" w:pos="567"/>
        </w:tabs>
        <w:spacing w:line="288" w:lineRule="auto"/>
        <w:ind w:left="567" w:hanging="141"/>
        <w:jc w:val="both"/>
        <w:rPr>
          <w:rFonts w:ascii="Trebuchet MS" w:hAnsi="Trebuchet MS" w:cs="Arial"/>
          <w:b/>
          <w:sz w:val="10"/>
          <w:szCs w:val="10"/>
        </w:rPr>
      </w:pPr>
    </w:p>
    <w:p w14:paraId="17F28A94" w14:textId="423A6EE4" w:rsidR="00D32927" w:rsidRPr="00764093" w:rsidRDefault="00383B61" w:rsidP="00580DD8">
      <w:pPr>
        <w:tabs>
          <w:tab w:val="left" w:pos="567"/>
        </w:tabs>
        <w:spacing w:line="288" w:lineRule="auto"/>
        <w:ind w:left="567" w:hanging="141"/>
        <w:jc w:val="both"/>
        <w:rPr>
          <w:rFonts w:ascii="Trebuchet MS" w:hAnsi="Trebuchet MS" w:cs="Arial"/>
          <w:b/>
          <w:color w:val="FF0000"/>
        </w:rPr>
      </w:pPr>
      <w:r w:rsidRPr="00764093">
        <w:rPr>
          <w:rFonts w:ascii="Trebuchet MS" w:hAnsi="Trebuchet MS" w:cs="Arial"/>
          <w:b/>
          <w:color w:val="FF0000"/>
        </w:rPr>
        <w:t>Uwaga</w:t>
      </w:r>
      <w:r w:rsidR="00764093" w:rsidRPr="00764093">
        <w:rPr>
          <w:rFonts w:ascii="Trebuchet MS" w:hAnsi="Trebuchet MS" w:cs="Arial"/>
          <w:b/>
          <w:color w:val="FF0000"/>
        </w:rPr>
        <w:t>!!!</w:t>
      </w:r>
    </w:p>
    <w:p w14:paraId="4EBAFBBF" w14:textId="77777777" w:rsidR="00D32927" w:rsidRPr="00764093" w:rsidRDefault="00D32927" w:rsidP="008E23AE">
      <w:pPr>
        <w:tabs>
          <w:tab w:val="left" w:pos="567"/>
        </w:tabs>
        <w:ind w:left="425"/>
        <w:jc w:val="both"/>
        <w:rPr>
          <w:rFonts w:ascii="Trebuchet MS" w:hAnsi="Trebuchet MS" w:cs="Arial"/>
          <w:b/>
          <w:color w:val="FF0000"/>
        </w:rPr>
      </w:pPr>
      <w:r w:rsidRPr="00764093">
        <w:rPr>
          <w:rFonts w:ascii="Trebuchet MS" w:hAnsi="Trebuchet MS" w:cs="Arial"/>
          <w:b/>
          <w:color w:val="FF0000"/>
        </w:rPr>
        <w:t>Wadium w tej formie uważa się za wniesione w sposób prawidłowy, gdy środki pieniężne wpłyną na konto Zamawiającego przed upływem terminu składnia ofert.</w:t>
      </w:r>
    </w:p>
    <w:p w14:paraId="7658C020" w14:textId="77777777" w:rsidR="00CF6AFD" w:rsidRPr="00764093" w:rsidRDefault="00CF6AFD" w:rsidP="00763CBD">
      <w:pPr>
        <w:tabs>
          <w:tab w:val="left" w:pos="567"/>
        </w:tabs>
        <w:spacing w:line="288" w:lineRule="auto"/>
        <w:jc w:val="both"/>
        <w:rPr>
          <w:rFonts w:ascii="Trebuchet MS" w:hAnsi="Trebuchet MS" w:cs="Arial"/>
          <w:b/>
          <w:color w:val="FF0000"/>
        </w:rPr>
      </w:pPr>
    </w:p>
    <w:p w14:paraId="45CF817D" w14:textId="10C7D1FC" w:rsidR="00D32927" w:rsidRPr="00EA5692" w:rsidRDefault="00D32927" w:rsidP="003751A6">
      <w:pPr>
        <w:pStyle w:val="Akapitzlist"/>
        <w:numPr>
          <w:ilvl w:val="0"/>
          <w:numId w:val="49"/>
        </w:numPr>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744654">
        <w:rPr>
          <w:rFonts w:ascii="Trebuchet MS" w:hAnsi="Trebuchet MS" w:cs="Arial"/>
        </w:rPr>
        <w:t>zakupowej</w:t>
      </w:r>
      <w:r w:rsidRPr="00EA5692">
        <w:rPr>
          <w:rFonts w:ascii="Trebuchet MS" w:hAnsi="Trebuchet MS" w:cs="Arial"/>
        </w:rPr>
        <w:t xml:space="preserve"> -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44A7679C" w14:textId="77777777" w:rsidR="001322B3" w:rsidRPr="005E4A89" w:rsidRDefault="001322B3" w:rsidP="00EA5692">
      <w:pPr>
        <w:pStyle w:val="Tekstpodstawowy2"/>
        <w:ind w:left="426"/>
        <w:jc w:val="both"/>
        <w:rPr>
          <w:rFonts w:ascii="Trebuchet MS" w:hAnsi="Trebuchet MS" w:cs="Arial"/>
          <w:b/>
          <w:sz w:val="10"/>
          <w:szCs w:val="10"/>
        </w:rPr>
      </w:pPr>
    </w:p>
    <w:p w14:paraId="31C21F3C" w14:textId="77777777" w:rsidR="00744654" w:rsidRDefault="00383B61" w:rsidP="00C954DD">
      <w:pPr>
        <w:pStyle w:val="Tekstpodstawowy2"/>
        <w:ind w:left="426"/>
        <w:jc w:val="both"/>
        <w:rPr>
          <w:rFonts w:ascii="Trebuchet MS" w:hAnsi="Trebuchet MS" w:cs="Arial"/>
          <w:b/>
          <w:color w:val="FF0000"/>
          <w:sz w:val="20"/>
        </w:rPr>
      </w:pPr>
      <w:r w:rsidRPr="00165060">
        <w:rPr>
          <w:rFonts w:ascii="Trebuchet MS" w:hAnsi="Trebuchet MS" w:cs="Arial"/>
          <w:b/>
          <w:color w:val="FF0000"/>
          <w:sz w:val="20"/>
        </w:rPr>
        <w:t>Uwaga</w:t>
      </w:r>
      <w:r w:rsidR="00744654">
        <w:rPr>
          <w:rFonts w:ascii="Trebuchet MS" w:hAnsi="Trebuchet MS" w:cs="Arial"/>
          <w:b/>
          <w:color w:val="FF0000"/>
          <w:sz w:val="20"/>
        </w:rPr>
        <w:t>!!!.</w:t>
      </w:r>
    </w:p>
    <w:p w14:paraId="2F57C4A7" w14:textId="45859C18" w:rsidR="003C0325" w:rsidRPr="00165060" w:rsidRDefault="003C0325" w:rsidP="00C954DD">
      <w:pPr>
        <w:pStyle w:val="Tekstpodstawowy2"/>
        <w:ind w:left="426"/>
        <w:jc w:val="both"/>
        <w:rPr>
          <w:rFonts w:ascii="Trebuchet MS" w:hAnsi="Trebuchet MS" w:cs="Arial"/>
          <w:color w:val="FF0000"/>
          <w:sz w:val="20"/>
        </w:rPr>
      </w:pPr>
      <w:r w:rsidRPr="00165060">
        <w:rPr>
          <w:rFonts w:ascii="Trebuchet MS" w:hAnsi="Trebuchet MS" w:cs="Arial"/>
          <w:color w:val="FF0000"/>
          <w:sz w:val="20"/>
        </w:rPr>
        <w:t xml:space="preserve">W przypadku Wykonawców </w:t>
      </w:r>
      <w:r w:rsidR="00F725C7" w:rsidRPr="00165060">
        <w:rPr>
          <w:rFonts w:ascii="Trebuchet MS" w:hAnsi="Trebuchet MS" w:cs="Arial"/>
          <w:color w:val="FF0000"/>
          <w:sz w:val="20"/>
        </w:rPr>
        <w:t>wspólnie ubiegających się o udzielenie zamówienia,</w:t>
      </w:r>
      <w:r w:rsidRPr="00165060">
        <w:rPr>
          <w:rFonts w:ascii="Trebuchet MS" w:hAnsi="Trebuchet MS" w:cs="Arial"/>
          <w:color w:val="FF0000"/>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sidRPr="00165060">
        <w:rPr>
          <w:rFonts w:ascii="Trebuchet MS" w:hAnsi="Trebuchet MS" w:cs="Arial"/>
          <w:color w:val="FF0000"/>
          <w:sz w:val="20"/>
        </w:rPr>
        <w:t>98 ust. 6</w:t>
      </w:r>
      <w:r w:rsidRPr="00165060">
        <w:rPr>
          <w:rFonts w:ascii="Trebuchet MS" w:hAnsi="Trebuchet MS" w:cs="Arial"/>
          <w:color w:val="FF0000"/>
          <w:sz w:val="20"/>
        </w:rPr>
        <w:t xml:space="preserve"> ustawy, tj. działania lub zaniechania </w:t>
      </w:r>
      <w:r w:rsidRPr="00165060">
        <w:rPr>
          <w:rFonts w:ascii="Trebuchet MS" w:hAnsi="Trebuchet MS" w:cs="Arial"/>
          <w:b/>
          <w:color w:val="FF0000"/>
          <w:sz w:val="20"/>
        </w:rPr>
        <w:t>wszystkich Wykonaw</w:t>
      </w:r>
      <w:r w:rsidR="00BF0284" w:rsidRPr="00165060">
        <w:rPr>
          <w:rFonts w:ascii="Trebuchet MS" w:hAnsi="Trebuchet MS" w:cs="Arial"/>
          <w:b/>
          <w:color w:val="FF0000"/>
          <w:sz w:val="20"/>
        </w:rPr>
        <w:t>ców wspólnie ubiegających się o </w:t>
      </w:r>
      <w:r w:rsidRPr="00165060">
        <w:rPr>
          <w:rFonts w:ascii="Trebuchet MS" w:hAnsi="Trebuchet MS" w:cs="Arial"/>
          <w:b/>
          <w:color w:val="FF0000"/>
          <w:sz w:val="20"/>
        </w:rPr>
        <w:t>udzielenie zamówienia</w:t>
      </w:r>
      <w:r w:rsidR="00FF31C1" w:rsidRPr="00165060">
        <w:rPr>
          <w:rFonts w:ascii="Trebuchet MS" w:hAnsi="Trebuchet MS" w:cs="Arial"/>
          <w:color w:val="FF0000"/>
          <w:sz w:val="20"/>
        </w:rPr>
        <w:t>.</w:t>
      </w:r>
    </w:p>
    <w:p w14:paraId="551FFA0E" w14:textId="2425C57D" w:rsidR="00763CBD" w:rsidRDefault="00763CBD" w:rsidP="00C954DD">
      <w:pPr>
        <w:pStyle w:val="Tekstpodstawowy2"/>
        <w:jc w:val="both"/>
        <w:rPr>
          <w:rFonts w:ascii="Trebuchet MS" w:hAnsi="Trebuchet MS" w:cs="Arial"/>
          <w:sz w:val="20"/>
        </w:rPr>
      </w:pPr>
    </w:p>
    <w:p w14:paraId="46C8DE8D" w14:textId="3F753A30" w:rsidR="0063122E" w:rsidRPr="0063122E" w:rsidRDefault="0063122E" w:rsidP="003751A6">
      <w:pPr>
        <w:pStyle w:val="Akapitzlist"/>
        <w:numPr>
          <w:ilvl w:val="0"/>
          <w:numId w:val="49"/>
        </w:numPr>
        <w:spacing w:after="120"/>
        <w:jc w:val="both"/>
        <w:rPr>
          <w:rFonts w:ascii="Trebuchet MS" w:hAnsi="Trebuchet MS" w:cs="Arial"/>
          <w:u w:val="single"/>
        </w:rPr>
      </w:pPr>
      <w:r w:rsidRPr="0063122E">
        <w:rPr>
          <w:rFonts w:ascii="Trebuchet MS" w:hAnsi="Trebuchet MS" w:cs="Arial"/>
          <w:b/>
        </w:rPr>
        <w:t>Zwrot wadium z urzędu:</w:t>
      </w:r>
    </w:p>
    <w:p w14:paraId="230E9D8B" w14:textId="77777777"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1-3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3751A6">
      <w:pPr>
        <w:pStyle w:val="Akapitzlist"/>
        <w:numPr>
          <w:ilvl w:val="0"/>
          <w:numId w:val="49"/>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E10FCB" w:rsidRDefault="00E10FCB" w:rsidP="006A77B6">
      <w:pPr>
        <w:pStyle w:val="Akapitzlist"/>
        <w:ind w:left="357"/>
        <w:jc w:val="both"/>
        <w:rPr>
          <w:rFonts w:ascii="Trebuchet MS" w:hAnsi="Trebuchet MS" w:cs="Arial"/>
          <w:sz w:val="10"/>
          <w:szCs w:val="10"/>
        </w:rPr>
      </w:pPr>
    </w:p>
    <w:p w14:paraId="148BC96C"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3751A6">
      <w:pPr>
        <w:pStyle w:val="Akapitzlist"/>
        <w:numPr>
          <w:ilvl w:val="3"/>
          <w:numId w:val="5"/>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3751A6">
      <w:pPr>
        <w:pStyle w:val="Akapitzlist"/>
        <w:numPr>
          <w:ilvl w:val="3"/>
          <w:numId w:val="5"/>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odwołanie na czynność unieważnienia albo nie upłynął termin do jego wniesienia.</w:t>
      </w:r>
    </w:p>
    <w:p w14:paraId="63A7DCC0" w14:textId="77777777" w:rsidR="005042E4" w:rsidRPr="00DC7147" w:rsidRDefault="005042E4" w:rsidP="004B3233">
      <w:pPr>
        <w:jc w:val="both"/>
        <w:rPr>
          <w:rFonts w:ascii="Trebuchet MS" w:hAnsi="Trebuchet MS" w:cs="Arial"/>
          <w:sz w:val="10"/>
          <w:szCs w:val="10"/>
        </w:rPr>
      </w:pPr>
    </w:p>
    <w:p w14:paraId="2D6A6376" w14:textId="77777777" w:rsidR="00E30996" w:rsidRPr="00E30996" w:rsidRDefault="005E4A89" w:rsidP="00202EEB">
      <w:pPr>
        <w:ind w:left="349"/>
        <w:jc w:val="both"/>
        <w:rPr>
          <w:rFonts w:ascii="Trebuchet MS" w:hAnsi="Trebuchet MS" w:cs="Arial"/>
          <w:b/>
          <w:color w:val="FF0000"/>
        </w:rPr>
      </w:pPr>
      <w:r w:rsidRPr="00E30996">
        <w:rPr>
          <w:rFonts w:ascii="Trebuchet MS" w:hAnsi="Trebuchet MS" w:cs="Arial"/>
          <w:b/>
          <w:color w:val="FF0000"/>
        </w:rPr>
        <w:t>Uwaga</w:t>
      </w:r>
      <w:r w:rsidR="00E30996" w:rsidRPr="00E30996">
        <w:rPr>
          <w:rFonts w:ascii="Trebuchet MS" w:hAnsi="Trebuchet MS" w:cs="Arial"/>
          <w:b/>
          <w:color w:val="FF0000"/>
        </w:rPr>
        <w:t>!!!</w:t>
      </w:r>
    </w:p>
    <w:p w14:paraId="00DC2B6E" w14:textId="7CC1AF2E" w:rsidR="00202EEB" w:rsidRPr="00E30996" w:rsidRDefault="00202EEB" w:rsidP="00202EEB">
      <w:pPr>
        <w:ind w:left="349"/>
        <w:jc w:val="both"/>
        <w:rPr>
          <w:rFonts w:ascii="Trebuchet MS" w:hAnsi="Trebuchet MS" w:cs="Arial"/>
          <w:b/>
          <w:color w:val="FF0000"/>
        </w:rPr>
      </w:pPr>
      <w:r w:rsidRPr="00E30996">
        <w:rPr>
          <w:rFonts w:ascii="Trebuchet MS" w:hAnsi="Trebuchet MS" w:cs="Arial"/>
          <w:b/>
          <w:color w:val="FF0000"/>
        </w:rPr>
        <w:t>Złożenie wniosku o zwrot wadium, powoduje rozwiązanie stosunku prawnego z Wykonawcą wraz z utratą przez niego prawa do korzystania ze środków ochrony prawnej, o których mowa w ustawie oraz rozdz</w:t>
      </w:r>
      <w:r w:rsidR="00FF31C1" w:rsidRPr="00E30996">
        <w:rPr>
          <w:rFonts w:ascii="Trebuchet MS" w:hAnsi="Trebuchet MS" w:cs="Arial"/>
          <w:b/>
          <w:color w:val="FF0000"/>
        </w:rPr>
        <w:t>iale</w:t>
      </w:r>
      <w:r w:rsidRPr="00E30996">
        <w:rPr>
          <w:rFonts w:ascii="Trebuchet MS" w:hAnsi="Trebuchet MS" w:cs="Arial"/>
          <w:b/>
          <w:color w:val="FF0000"/>
        </w:rPr>
        <w:t xml:space="preserve"> </w:t>
      </w:r>
      <w:r w:rsidR="0044315F" w:rsidRPr="00E30996">
        <w:rPr>
          <w:rFonts w:ascii="Trebuchet MS" w:hAnsi="Trebuchet MS" w:cs="Arial"/>
          <w:b/>
          <w:color w:val="FF0000"/>
        </w:rPr>
        <w:t>XXX</w:t>
      </w:r>
      <w:r w:rsidR="0071758B" w:rsidRPr="00E30996">
        <w:rPr>
          <w:rFonts w:ascii="Trebuchet MS" w:hAnsi="Trebuchet MS" w:cs="Arial"/>
          <w:b/>
          <w:color w:val="FF0000"/>
        </w:rPr>
        <w:t>I</w:t>
      </w:r>
      <w:r w:rsidRPr="00E30996">
        <w:rPr>
          <w:rFonts w:ascii="Trebuchet MS" w:hAnsi="Trebuchet MS" w:cs="Arial"/>
          <w:b/>
          <w:color w:val="FF0000"/>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3751A6">
      <w:pPr>
        <w:pStyle w:val="Akapitzlist"/>
        <w:numPr>
          <w:ilvl w:val="0"/>
          <w:numId w:val="49"/>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22EDD7EF" w14:textId="77777777" w:rsidR="00E10FCB" w:rsidRPr="00E10FCB" w:rsidRDefault="00E10FCB" w:rsidP="00DD27CD">
      <w:pPr>
        <w:pStyle w:val="Akapitzlist"/>
        <w:ind w:left="357"/>
        <w:jc w:val="both"/>
        <w:rPr>
          <w:rFonts w:ascii="Trebuchet MS" w:hAnsi="Trebuchet MS" w:cs="Arial"/>
          <w:sz w:val="10"/>
          <w:szCs w:val="10"/>
          <w:u w:val="single"/>
        </w:rPr>
      </w:pPr>
    </w:p>
    <w:p w14:paraId="16B8975E" w14:textId="0107D0D2" w:rsidR="00EA5692" w:rsidRDefault="00D15E65" w:rsidP="003751A6">
      <w:pPr>
        <w:pStyle w:val="Akapitzlist"/>
        <w:numPr>
          <w:ilvl w:val="1"/>
          <w:numId w:val="49"/>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 xml:space="preserve">art. 223 ust. 2 pkt 3 </w:t>
      </w:r>
      <w:r w:rsidR="003F4482">
        <w:rPr>
          <w:rFonts w:ascii="Trebuchet MS" w:hAnsi="Trebuchet MS"/>
          <w:bCs/>
        </w:rPr>
        <w:lastRenderedPageBreak/>
        <w:t>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3751A6">
      <w:pPr>
        <w:pStyle w:val="Akapitzlist"/>
        <w:numPr>
          <w:ilvl w:val="1"/>
          <w:numId w:val="49"/>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3751A6">
      <w:pPr>
        <w:pStyle w:val="Akapitzlist"/>
        <w:numPr>
          <w:ilvl w:val="0"/>
          <w:numId w:val="56"/>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3751A6">
      <w:pPr>
        <w:pStyle w:val="Akapitzlist"/>
        <w:numPr>
          <w:ilvl w:val="0"/>
          <w:numId w:val="56"/>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38994FCD" w:rsidR="003F4482" w:rsidRPr="00BD32A8" w:rsidRDefault="003F4482" w:rsidP="003751A6">
      <w:pPr>
        <w:pStyle w:val="Akapitzlist"/>
        <w:numPr>
          <w:ilvl w:val="1"/>
          <w:numId w:val="49"/>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80560C">
        <w:rPr>
          <w:rFonts w:ascii="Trebuchet MS" w:hAnsi="Trebuchet MS" w:cs="Arial"/>
        </w:rPr>
        <w:t>, którego oferta została wybrana</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B782086" w14:textId="6403404F" w:rsidR="00D32927" w:rsidRPr="00EA5692" w:rsidRDefault="00D32927" w:rsidP="003751A6">
      <w:pPr>
        <w:pStyle w:val="Akapitzlist"/>
        <w:numPr>
          <w:ilvl w:val="0"/>
          <w:numId w:val="49"/>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5A3E64BC" w14:textId="26AB5F62" w:rsidR="00683D08" w:rsidRDefault="00683D08" w:rsidP="00A16332">
      <w:pPr>
        <w:pStyle w:val="Tekstpodstawowy"/>
        <w:rPr>
          <w:rFonts w:ascii="Trebuchet MS" w:hAnsi="Trebuchet MS" w:cs="Arial"/>
          <w:sz w:val="20"/>
        </w:rPr>
      </w:pPr>
    </w:p>
    <w:p w14:paraId="1776F956" w14:textId="77777777" w:rsidR="00683D08" w:rsidRDefault="00683D08" w:rsidP="00A16332">
      <w:pPr>
        <w:pStyle w:val="Tekstpodstawowy"/>
        <w:rPr>
          <w:rFonts w:ascii="Trebuchet MS" w:hAnsi="Trebuchet MS" w:cs="Arial"/>
          <w:sz w:val="20"/>
        </w:rPr>
      </w:pPr>
    </w:p>
    <w:p w14:paraId="2451D1BF" w14:textId="0B1330CC"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1E84973" w14:textId="77777777" w:rsidR="00EC1688" w:rsidRDefault="00EC1688" w:rsidP="00EC1688">
      <w:pPr>
        <w:spacing w:line="360" w:lineRule="auto"/>
        <w:jc w:val="center"/>
        <w:rPr>
          <w:rFonts w:ascii="Trebuchet MS" w:hAnsi="Trebuchet MS" w:cs="Arial"/>
          <w:b/>
        </w:rPr>
      </w:pPr>
      <w:r>
        <w:rPr>
          <w:rFonts w:ascii="Trebuchet MS" w:hAnsi="Trebuchet MS" w:cs="Arial"/>
          <w:b/>
        </w:rPr>
        <w:t>SPOSÓB ORAZ TERMIN SKŁADANIA OFERT</w:t>
      </w:r>
    </w:p>
    <w:p w14:paraId="7756C266" w14:textId="77777777" w:rsidR="00EC1688" w:rsidRDefault="00EC1688" w:rsidP="00EC1688">
      <w:pPr>
        <w:spacing w:line="360" w:lineRule="auto"/>
        <w:rPr>
          <w:rFonts w:ascii="Trebuchet MS" w:hAnsi="Trebuchet MS" w:cs="Arial"/>
          <w:b/>
        </w:rPr>
      </w:pPr>
    </w:p>
    <w:p w14:paraId="05323CDD" w14:textId="38F15314" w:rsidR="00EC1688" w:rsidRPr="002826E9" w:rsidRDefault="00102F57" w:rsidP="003751A6">
      <w:pPr>
        <w:pStyle w:val="Tekstpodstawowy"/>
        <w:numPr>
          <w:ilvl w:val="0"/>
          <w:numId w:val="7"/>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1374BB">
        <w:rPr>
          <w:rFonts w:ascii="Trebuchet MS" w:hAnsi="Trebuchet MS" w:cs="Arial"/>
          <w:sz w:val="20"/>
        </w:rPr>
        <w:t>zakupowej</w:t>
      </w:r>
      <w:r w:rsidRPr="00930FE6">
        <w:rPr>
          <w:rFonts w:ascii="Trebuchet MS" w:hAnsi="Trebuchet MS" w:cs="Arial"/>
          <w:sz w:val="20"/>
        </w:rPr>
        <w:t xml:space="preserve"> </w:t>
      </w:r>
      <w:hyperlink r:id="rId19" w:history="1">
        <w:r w:rsidR="00677B47" w:rsidRPr="00677B47">
          <w:rPr>
            <w:rStyle w:val="Hipercze"/>
            <w:rFonts w:ascii="Trebuchet MS" w:hAnsi="Trebuchet MS"/>
            <w:sz w:val="20"/>
          </w:rPr>
          <w:t>https://platformazakupowa.pl/pn/mosina/proceedings</w:t>
        </w:r>
      </w:hyperlink>
      <w:r w:rsidR="00677B47">
        <w:rPr>
          <w:rFonts w:ascii="Trebuchet MS" w:hAnsi="Trebuchet MS"/>
        </w:rPr>
        <w:t xml:space="preserve">, </w:t>
      </w:r>
      <w:r w:rsidR="00EC1688" w:rsidRPr="005818AE">
        <w:rPr>
          <w:rFonts w:ascii="Trebuchet MS" w:hAnsi="Trebuchet MS" w:cs="Arial"/>
          <w:sz w:val="20"/>
        </w:rPr>
        <w:t>nie później niż do dnia</w:t>
      </w:r>
      <w:r w:rsidR="00627425" w:rsidRPr="005818AE">
        <w:rPr>
          <w:rFonts w:ascii="Trebuchet MS" w:hAnsi="Trebuchet MS" w:cs="Arial"/>
          <w:sz w:val="20"/>
        </w:rPr>
        <w:t xml:space="preserve"> </w:t>
      </w:r>
      <w:r w:rsidR="00972E27">
        <w:rPr>
          <w:rFonts w:ascii="Trebuchet MS" w:hAnsi="Trebuchet MS" w:cs="Arial"/>
          <w:b/>
          <w:sz w:val="20"/>
        </w:rPr>
        <w:t>02.08</w:t>
      </w:r>
      <w:r w:rsidR="00577520">
        <w:rPr>
          <w:rFonts w:ascii="Trebuchet MS" w:hAnsi="Trebuchet MS" w:cs="Arial"/>
          <w:b/>
          <w:sz w:val="20"/>
        </w:rPr>
        <w:t>.</w:t>
      </w:r>
      <w:r w:rsidR="00627425" w:rsidRPr="005818AE">
        <w:rPr>
          <w:rFonts w:ascii="Trebuchet MS" w:hAnsi="Trebuchet MS" w:cs="Arial"/>
          <w:b/>
          <w:sz w:val="20"/>
        </w:rPr>
        <w:t>2022</w:t>
      </w:r>
      <w:r w:rsidRPr="005818AE">
        <w:rPr>
          <w:rFonts w:ascii="Trebuchet MS" w:hAnsi="Trebuchet MS" w:cs="Arial"/>
          <w:b/>
          <w:sz w:val="20"/>
        </w:rPr>
        <w:t xml:space="preserve"> </w:t>
      </w:r>
      <w:r w:rsidR="00EC1688" w:rsidRPr="005818AE">
        <w:rPr>
          <w:rFonts w:ascii="Trebuchet MS" w:hAnsi="Trebuchet MS" w:cs="Arial"/>
          <w:b/>
          <w:sz w:val="20"/>
        </w:rPr>
        <w:t xml:space="preserve">r. do godziny </w:t>
      </w:r>
      <w:r w:rsidR="00627425" w:rsidRPr="005818AE">
        <w:rPr>
          <w:rFonts w:ascii="Trebuchet MS" w:hAnsi="Trebuchet MS" w:cs="Arial"/>
          <w:b/>
          <w:sz w:val="20"/>
        </w:rPr>
        <w:t>12:00:</w:t>
      </w:r>
      <w:r w:rsidRPr="005818AE">
        <w:rPr>
          <w:rFonts w:ascii="Trebuchet MS" w:hAnsi="Trebuchet MS" w:cs="Arial"/>
          <w:b/>
          <w:sz w:val="20"/>
        </w:rPr>
        <w:t>00</w:t>
      </w:r>
    </w:p>
    <w:p w14:paraId="7932DE83" w14:textId="77777777" w:rsidR="00EC1688" w:rsidRPr="00DD27CD" w:rsidRDefault="00EC1688" w:rsidP="004E4397">
      <w:pPr>
        <w:pStyle w:val="Tekstpodstawowy"/>
        <w:tabs>
          <w:tab w:val="left" w:pos="284"/>
        </w:tabs>
        <w:ind w:left="426" w:right="28" w:hanging="426"/>
        <w:rPr>
          <w:rFonts w:ascii="Trebuchet MS" w:hAnsi="Trebuchet MS" w:cs="Arial"/>
          <w:b/>
          <w:sz w:val="10"/>
          <w:szCs w:val="10"/>
          <w:u w:val="single"/>
        </w:rPr>
      </w:pPr>
    </w:p>
    <w:p w14:paraId="2F8F403A" w14:textId="5AFC3A94" w:rsidR="00EC1688" w:rsidRPr="006D4FED" w:rsidRDefault="00EC1688" w:rsidP="004E4397">
      <w:pPr>
        <w:pStyle w:val="Tekstpodstawowy"/>
        <w:tabs>
          <w:tab w:val="left" w:pos="284"/>
        </w:tabs>
        <w:ind w:left="426" w:right="28"/>
        <w:rPr>
          <w:rFonts w:ascii="Trebuchet MS" w:hAnsi="Trebuchet MS" w:cs="Arial"/>
          <w:b/>
          <w:color w:val="FF0000"/>
          <w:sz w:val="20"/>
        </w:rPr>
      </w:pPr>
      <w:r w:rsidRPr="006D4FED">
        <w:rPr>
          <w:rFonts w:ascii="Trebuchet MS" w:hAnsi="Trebuchet MS" w:cs="Arial"/>
          <w:b/>
          <w:color w:val="FF0000"/>
          <w:sz w:val="20"/>
        </w:rPr>
        <w:t>Uwaga</w:t>
      </w:r>
      <w:r w:rsidR="00EE7891" w:rsidRPr="006D4FED">
        <w:rPr>
          <w:rFonts w:ascii="Trebuchet MS" w:hAnsi="Trebuchet MS" w:cs="Arial"/>
          <w:b/>
          <w:color w:val="FF0000"/>
          <w:sz w:val="20"/>
        </w:rPr>
        <w:t>!!!</w:t>
      </w:r>
    </w:p>
    <w:p w14:paraId="259FB5A2" w14:textId="5157B1F6" w:rsidR="00EC1688" w:rsidRPr="006D4FED" w:rsidRDefault="00EC1688" w:rsidP="004E4397">
      <w:pPr>
        <w:pStyle w:val="Tekstpodstawowy"/>
        <w:tabs>
          <w:tab w:val="left" w:pos="284"/>
        </w:tabs>
        <w:ind w:left="426" w:right="28"/>
        <w:rPr>
          <w:rFonts w:ascii="Trebuchet MS" w:hAnsi="Trebuchet MS" w:cs="Arial"/>
          <w:b/>
          <w:color w:val="FF0000"/>
          <w:sz w:val="20"/>
        </w:rPr>
      </w:pPr>
      <w:r w:rsidRPr="006D4FED">
        <w:rPr>
          <w:rFonts w:ascii="Trebuchet MS" w:hAnsi="Trebuchet MS" w:cs="Arial"/>
          <w:b/>
          <w:color w:val="FF0000"/>
          <w:sz w:val="20"/>
        </w:rPr>
        <w:t xml:space="preserve">Za datę i godzinę złożenia oferty rozumie się datę i godzinę jej wpływu na Platformę </w:t>
      </w:r>
      <w:r w:rsidR="00F94CFA" w:rsidRPr="006D4FED">
        <w:rPr>
          <w:rFonts w:ascii="Trebuchet MS" w:hAnsi="Trebuchet MS" w:cs="Arial"/>
          <w:b/>
          <w:color w:val="FF0000"/>
          <w:sz w:val="20"/>
        </w:rPr>
        <w:t>zakupową</w:t>
      </w:r>
      <w:r w:rsidRPr="006D4FED">
        <w:rPr>
          <w:rFonts w:ascii="Trebuchet MS" w:hAnsi="Trebuchet MS" w:cs="Arial"/>
          <w:b/>
          <w:color w:val="FF0000"/>
          <w:sz w:val="20"/>
        </w:rPr>
        <w:t>, tj. datę i godzinę złożenia oferty wyświetloną na koncie Zamawiającego.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3751A6">
      <w:pPr>
        <w:pStyle w:val="Tekstpodstawowy"/>
        <w:numPr>
          <w:ilvl w:val="0"/>
          <w:numId w:val="7"/>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0F5D353D" w14:textId="77777777" w:rsidR="00DA6B60" w:rsidRDefault="00DA6B60"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49B30AEE" w14:textId="77777777" w:rsidR="0042417D" w:rsidRPr="003F26D5" w:rsidRDefault="0042417D" w:rsidP="0042417D">
      <w:pPr>
        <w:jc w:val="both"/>
        <w:rPr>
          <w:rFonts w:ascii="Trebuchet MS" w:hAnsi="Trebuchet MS" w:cs="Arial"/>
        </w:rPr>
      </w:pPr>
    </w:p>
    <w:p w14:paraId="2A3018DC" w14:textId="1FF22249" w:rsidR="00090222" w:rsidRPr="00561C4D" w:rsidRDefault="00090222" w:rsidP="00090222">
      <w:pPr>
        <w:pStyle w:val="Tekstpodstawowy"/>
        <w:rPr>
          <w:rFonts w:ascii="Trebuchet MS" w:hAnsi="Trebuchet MS" w:cs="Arial"/>
          <w:sz w:val="20"/>
        </w:rPr>
      </w:pPr>
      <w:r w:rsidRPr="00561C4D">
        <w:rPr>
          <w:rFonts w:ascii="Trebuchet MS" w:hAnsi="Trebuchet MS" w:cs="Arial"/>
          <w:sz w:val="20"/>
        </w:rPr>
        <w:t xml:space="preserve">Termin związania ofertą wynosi: </w:t>
      </w:r>
      <w:r w:rsidR="005949E8" w:rsidRPr="00561C4D">
        <w:rPr>
          <w:rFonts w:ascii="Trebuchet MS" w:hAnsi="Trebuchet MS" w:cs="Arial"/>
          <w:b/>
          <w:sz w:val="20"/>
        </w:rPr>
        <w:t>9</w:t>
      </w:r>
      <w:r w:rsidRPr="00561C4D">
        <w:rPr>
          <w:rFonts w:ascii="Trebuchet MS" w:hAnsi="Trebuchet MS" w:cs="Arial"/>
          <w:b/>
          <w:sz w:val="20"/>
        </w:rPr>
        <w:t>0 dni.</w:t>
      </w:r>
      <w:r w:rsidRPr="00561C4D">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w:t>
      </w:r>
      <w:r w:rsidR="005735B4">
        <w:rPr>
          <w:rFonts w:ascii="Trebuchet MS" w:hAnsi="Trebuchet MS" w:cs="Arial"/>
          <w:sz w:val="20"/>
        </w:rPr>
        <w:t xml:space="preserve"> </w:t>
      </w:r>
      <w:r w:rsidR="00972E27">
        <w:rPr>
          <w:rFonts w:ascii="Trebuchet MS" w:hAnsi="Trebuchet MS" w:cs="Arial"/>
          <w:b/>
          <w:bCs/>
          <w:sz w:val="20"/>
        </w:rPr>
        <w:t>30</w:t>
      </w:r>
      <w:r w:rsidR="005735B4" w:rsidRPr="005735B4">
        <w:rPr>
          <w:rFonts w:ascii="Trebuchet MS" w:hAnsi="Trebuchet MS" w:cs="Arial"/>
          <w:b/>
          <w:bCs/>
          <w:sz w:val="20"/>
        </w:rPr>
        <w:t>.10.</w:t>
      </w:r>
      <w:r w:rsidR="005818AE" w:rsidRPr="005735B4">
        <w:rPr>
          <w:rFonts w:ascii="Trebuchet MS" w:hAnsi="Trebuchet MS" w:cs="Arial"/>
          <w:b/>
          <w:bCs/>
          <w:sz w:val="20"/>
        </w:rPr>
        <w:t>2022 r.</w:t>
      </w:r>
    </w:p>
    <w:p w14:paraId="397955B5" w14:textId="77777777" w:rsidR="005042E4" w:rsidRDefault="005042E4" w:rsidP="00563104">
      <w:pPr>
        <w:rPr>
          <w:rFonts w:ascii="Trebuchet MS" w:hAnsi="Trebuchet MS" w:cs="Arial"/>
          <w:b/>
        </w:rPr>
      </w:pPr>
    </w:p>
    <w:p w14:paraId="22075421" w14:textId="77777777" w:rsidR="00436583" w:rsidRDefault="00436583" w:rsidP="0042417D">
      <w:pPr>
        <w:tabs>
          <w:tab w:val="left" w:pos="567"/>
        </w:tabs>
        <w:spacing w:line="360" w:lineRule="auto"/>
        <w:jc w:val="center"/>
        <w:rPr>
          <w:rFonts w:ascii="Trebuchet MS" w:hAnsi="Trebuchet MS" w:cs="Arial"/>
          <w:b/>
        </w:rPr>
      </w:pPr>
    </w:p>
    <w:p w14:paraId="4B4E5EBC" w14:textId="2DE6E64D"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6954134C" w14:textId="6EAC93B3" w:rsidR="005A48F1" w:rsidRPr="00A84498" w:rsidRDefault="006553B9" w:rsidP="0080560C">
      <w:pPr>
        <w:pStyle w:val="Tekstpodstawowy"/>
        <w:numPr>
          <w:ilvl w:val="0"/>
          <w:numId w:val="4"/>
        </w:numPr>
        <w:ind w:left="426" w:right="28" w:hanging="426"/>
        <w:rPr>
          <w:rFonts w:ascii="Trebuchet MS" w:hAnsi="Trebuchet MS" w:cs="Arial"/>
          <w:sz w:val="18"/>
          <w:szCs w:val="18"/>
        </w:rPr>
      </w:pPr>
      <w:r w:rsidRPr="00A84498">
        <w:rPr>
          <w:rFonts w:ascii="Trebuchet MS" w:hAnsi="Trebuchet MS" w:cs="Arial"/>
          <w:sz w:val="20"/>
        </w:rPr>
        <w:t xml:space="preserve">Otwarcie ofert nastąpi w dniu </w:t>
      </w:r>
      <w:r w:rsidR="00972E27">
        <w:rPr>
          <w:rFonts w:ascii="Trebuchet MS" w:hAnsi="Trebuchet MS" w:cs="Arial"/>
          <w:b/>
          <w:sz w:val="20"/>
        </w:rPr>
        <w:t>02.08</w:t>
      </w:r>
      <w:r w:rsidR="00577520">
        <w:rPr>
          <w:rFonts w:ascii="Trebuchet MS" w:hAnsi="Trebuchet MS" w:cs="Arial"/>
          <w:b/>
          <w:sz w:val="20"/>
        </w:rPr>
        <w:t>.</w:t>
      </w:r>
      <w:r w:rsidR="00627425" w:rsidRPr="005818AE">
        <w:rPr>
          <w:rFonts w:ascii="Trebuchet MS" w:hAnsi="Trebuchet MS" w:cs="Arial"/>
          <w:b/>
          <w:sz w:val="20"/>
        </w:rPr>
        <w:t>2022</w:t>
      </w:r>
      <w:r w:rsidRPr="005818AE">
        <w:rPr>
          <w:rFonts w:ascii="Trebuchet MS" w:hAnsi="Trebuchet MS" w:cs="Arial"/>
          <w:b/>
          <w:sz w:val="20"/>
        </w:rPr>
        <w:t xml:space="preserve"> </w:t>
      </w:r>
      <w:r w:rsidRPr="005818AE">
        <w:rPr>
          <w:rFonts w:ascii="Trebuchet MS" w:hAnsi="Trebuchet MS" w:cs="Arial"/>
          <w:bCs/>
          <w:sz w:val="20"/>
        </w:rPr>
        <w:t>r.</w:t>
      </w:r>
      <w:r w:rsidRPr="005818AE">
        <w:rPr>
          <w:rFonts w:ascii="Trebuchet MS" w:hAnsi="Trebuchet MS" w:cs="Arial"/>
          <w:b/>
          <w:sz w:val="20"/>
        </w:rPr>
        <w:t xml:space="preserve"> </w:t>
      </w:r>
      <w:r w:rsidRPr="005818AE">
        <w:rPr>
          <w:rFonts w:ascii="Trebuchet MS" w:hAnsi="Trebuchet MS" w:cs="Arial"/>
          <w:sz w:val="20"/>
        </w:rPr>
        <w:t>o godzinie</w:t>
      </w:r>
      <w:r w:rsidRPr="005818AE">
        <w:rPr>
          <w:rFonts w:ascii="Trebuchet MS" w:hAnsi="Trebuchet MS" w:cs="Arial"/>
          <w:b/>
          <w:sz w:val="20"/>
        </w:rPr>
        <w:t xml:space="preserve"> </w:t>
      </w:r>
      <w:r w:rsidR="00627425" w:rsidRPr="005818AE">
        <w:rPr>
          <w:rFonts w:ascii="Trebuchet MS" w:hAnsi="Trebuchet MS" w:cs="Arial"/>
          <w:b/>
          <w:sz w:val="20"/>
        </w:rPr>
        <w:t>12:15:00</w:t>
      </w:r>
      <w:r w:rsidRPr="005818AE">
        <w:rPr>
          <w:rFonts w:ascii="Trebuchet MS" w:hAnsi="Trebuchet MS" w:cs="Arial"/>
          <w:sz w:val="20"/>
        </w:rPr>
        <w:t>,</w:t>
      </w:r>
      <w:r w:rsidRPr="00A84498">
        <w:rPr>
          <w:rFonts w:ascii="Trebuchet MS" w:hAnsi="Trebuchet MS" w:cs="Arial"/>
          <w:sz w:val="20"/>
        </w:rPr>
        <w:t xml:space="preserve"> na komputerze Zamawiającego, po odszyfrowaniu i pobraniu z Platformy </w:t>
      </w:r>
      <w:r w:rsidR="00A84498" w:rsidRPr="00A84498">
        <w:rPr>
          <w:rFonts w:ascii="Trebuchet MS" w:hAnsi="Trebuchet MS" w:cs="Arial"/>
          <w:sz w:val="20"/>
        </w:rPr>
        <w:t>zakupowej</w:t>
      </w:r>
      <w:r w:rsidRPr="00A84498">
        <w:rPr>
          <w:rFonts w:ascii="Trebuchet MS" w:hAnsi="Trebuchet MS" w:cs="Arial"/>
          <w:sz w:val="20"/>
        </w:rPr>
        <w:t xml:space="preserve"> złożonych ofert</w:t>
      </w:r>
      <w:r w:rsidR="00A84498" w:rsidRPr="00A84498">
        <w:rPr>
          <w:rFonts w:ascii="Trebuchet MS" w:hAnsi="Trebuchet MS" w:cs="Arial"/>
          <w:sz w:val="20"/>
        </w:rPr>
        <w:t>.</w:t>
      </w:r>
    </w:p>
    <w:p w14:paraId="2B8A1BBE" w14:textId="77777777" w:rsidR="00A84498" w:rsidRPr="00A84498" w:rsidRDefault="00A84498" w:rsidP="00A84498">
      <w:pPr>
        <w:pStyle w:val="Tekstpodstawowy"/>
        <w:ind w:left="426" w:right="28"/>
        <w:rPr>
          <w:rFonts w:ascii="Trebuchet MS" w:hAnsi="Trebuchet MS" w:cs="Arial"/>
          <w:sz w:val="18"/>
          <w:szCs w:val="18"/>
        </w:rPr>
      </w:pPr>
    </w:p>
    <w:p w14:paraId="462C3064" w14:textId="56CB25AC" w:rsidR="0042417D" w:rsidRPr="00164E76" w:rsidRDefault="00E114F5" w:rsidP="003751A6">
      <w:pPr>
        <w:numPr>
          <w:ilvl w:val="0"/>
          <w:numId w:val="4"/>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A8449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16F73449" w:rsidR="0042417D" w:rsidRDefault="0042417D" w:rsidP="003751A6">
      <w:pPr>
        <w:numPr>
          <w:ilvl w:val="0"/>
          <w:numId w:val="4"/>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A8449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78072E" w:rsidRDefault="00496098" w:rsidP="00496098">
      <w:pPr>
        <w:ind w:right="28"/>
        <w:jc w:val="both"/>
        <w:rPr>
          <w:rFonts w:ascii="Trebuchet MS" w:hAnsi="Trebuchet MS"/>
          <w:bCs/>
          <w:sz w:val="10"/>
          <w:szCs w:val="10"/>
        </w:rPr>
      </w:pPr>
    </w:p>
    <w:p w14:paraId="73A39B84" w14:textId="63CD16C6" w:rsidR="0042417D" w:rsidRPr="00164E76" w:rsidRDefault="0042417D" w:rsidP="00B53302">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509FA625" w:rsidR="0042417D" w:rsidRPr="00563104" w:rsidRDefault="0042417D" w:rsidP="00B53302">
      <w:pPr>
        <w:ind w:left="709" w:right="28" w:hanging="283"/>
        <w:jc w:val="both"/>
        <w:rPr>
          <w:rFonts w:ascii="Trebuchet MS" w:hAnsi="Trebuchet MS"/>
        </w:rPr>
      </w:pPr>
      <w:r w:rsidRPr="00164E76">
        <w:rPr>
          <w:rFonts w:ascii="Trebuchet MS" w:hAnsi="Trebuchet MS"/>
          <w:bCs/>
        </w:rPr>
        <w:t xml:space="preserve">2) </w:t>
      </w:r>
      <w:r w:rsidR="00B53302">
        <w:rPr>
          <w:rFonts w:ascii="Trebuchet MS" w:hAnsi="Trebuchet MS"/>
          <w:bCs/>
        </w:rPr>
        <w:tab/>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20C3B087" w14:textId="36D088B7" w:rsidR="00990EEE" w:rsidRDefault="00990EEE" w:rsidP="00C41E4E">
      <w:pPr>
        <w:pStyle w:val="Tekstpodstawowy"/>
        <w:rPr>
          <w:rFonts w:ascii="Trebuchet MS" w:hAnsi="Trebuchet MS" w:cs="Arial"/>
          <w:sz w:val="18"/>
          <w:szCs w:val="18"/>
        </w:rPr>
      </w:pPr>
    </w:p>
    <w:p w14:paraId="79199810" w14:textId="77777777" w:rsidR="00341D83" w:rsidRPr="009C5E31" w:rsidRDefault="00341D83" w:rsidP="00C41E4E">
      <w:pPr>
        <w:pStyle w:val="Tekstpodstawowy"/>
        <w:rPr>
          <w:rFonts w:ascii="Trebuchet MS" w:hAnsi="Trebuchet MS" w:cs="Arial"/>
          <w:sz w:val="18"/>
          <w:szCs w:val="18"/>
        </w:rPr>
      </w:pPr>
    </w:p>
    <w:p w14:paraId="0E57FEF7" w14:textId="4E6CDEB9"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68615218" w14:textId="4CEEC7D3" w:rsidR="00ED1817" w:rsidRPr="00681D67" w:rsidRDefault="00ED1817"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Zgodnie z art. 139 ust. 1 ustawy, Zamawiający najpierw dokona badania i oceny ofert, a następnie dokona kwalifikacji podmiotowej Wykonawcy, którego oferta została najwyżej oceniona, w zakresie braku podstaw wykluczenia oraz spełniania warunków udziału w postępowaniu (tzw. procedura odwrócona – odwrócona kolejność oceny).</w:t>
      </w:r>
    </w:p>
    <w:p w14:paraId="7F74D0E6" w14:textId="74965F67" w:rsidR="00205A73" w:rsidRPr="00681D67" w:rsidRDefault="00205A73" w:rsidP="00205A73">
      <w:pPr>
        <w:pStyle w:val="Akapitzlist"/>
        <w:ind w:left="426" w:right="28"/>
        <w:jc w:val="both"/>
        <w:rPr>
          <w:rFonts w:ascii="Trebuchet MS" w:hAnsi="Trebuchet MS" w:cs="Arial"/>
          <w:color w:val="000000" w:themeColor="text1"/>
        </w:rPr>
      </w:pPr>
    </w:p>
    <w:p w14:paraId="15AD1DAD" w14:textId="5F9B6AE9" w:rsidR="00164E76" w:rsidRPr="00681D67" w:rsidRDefault="0058033E"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Zgodnie z art. 223 ust. 1 ustawy, w</w:t>
      </w:r>
      <w:r w:rsidR="00164E76" w:rsidRPr="00681D67">
        <w:rPr>
          <w:rFonts w:ascii="Trebuchet MS" w:hAnsi="Trebuchet MS" w:cs="Arial"/>
          <w:color w:val="000000" w:themeColor="text1"/>
        </w:rPr>
        <w:t xml:space="preserve"> toku dokonywania oceny złożonych ofert Zamawiający może żądać </w:t>
      </w:r>
      <w:r w:rsidRPr="00681D67">
        <w:rPr>
          <w:rFonts w:ascii="Trebuchet MS" w:hAnsi="Trebuchet MS" w:cs="Arial"/>
          <w:color w:val="000000" w:themeColor="text1"/>
        </w:rPr>
        <w:t>od</w:t>
      </w:r>
      <w:r w:rsidR="00164E76" w:rsidRPr="00681D67">
        <w:rPr>
          <w:rFonts w:ascii="Trebuchet MS" w:hAnsi="Trebuchet MS" w:cs="Arial"/>
          <w:color w:val="000000" w:themeColor="text1"/>
        </w:rPr>
        <w:t xml:space="preserve"> Wykonawców wyjaśnień dotyczących treści złożonych ofer</w:t>
      </w:r>
      <w:r w:rsidRPr="00681D67">
        <w:rPr>
          <w:rFonts w:ascii="Trebuchet MS" w:hAnsi="Trebuchet MS" w:cs="Arial"/>
          <w:color w:val="000000" w:themeColor="text1"/>
        </w:rPr>
        <w:t>t oraz przedmiotowych środków dowodowych lub innych składanych dokumentów lub oświadczeń.</w:t>
      </w:r>
    </w:p>
    <w:p w14:paraId="61B2ADA2" w14:textId="77777777" w:rsidR="004E4397" w:rsidRPr="00681D67" w:rsidRDefault="004E4397" w:rsidP="004E4397">
      <w:pPr>
        <w:rPr>
          <w:rFonts w:ascii="Trebuchet MS" w:hAnsi="Trebuchet MS" w:cs="Arial"/>
          <w:color w:val="000000" w:themeColor="text1"/>
        </w:rPr>
      </w:pPr>
    </w:p>
    <w:p w14:paraId="7AC96C1F" w14:textId="3801AC3D" w:rsidR="004E4397" w:rsidRPr="00681D67" w:rsidRDefault="00164E76"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Zamawiający poprawi w ofer</w:t>
      </w:r>
      <w:r w:rsidR="0058033E" w:rsidRPr="00681D67">
        <w:rPr>
          <w:rFonts w:ascii="Trebuchet MS" w:hAnsi="Trebuchet MS" w:cs="Arial"/>
          <w:color w:val="000000" w:themeColor="text1"/>
        </w:rPr>
        <w:t>cie</w:t>
      </w:r>
      <w:r w:rsidRPr="00681D67">
        <w:rPr>
          <w:rFonts w:ascii="Trebuchet MS" w:hAnsi="Trebuchet MS" w:cs="Arial"/>
          <w:color w:val="000000" w:themeColor="text1"/>
        </w:rPr>
        <w:t xml:space="preserve"> omyłki wskazane w art. </w:t>
      </w:r>
      <w:r w:rsidR="0058033E" w:rsidRPr="00681D67">
        <w:rPr>
          <w:rFonts w:ascii="Trebuchet MS" w:hAnsi="Trebuchet MS" w:cs="Arial"/>
          <w:color w:val="000000" w:themeColor="text1"/>
        </w:rPr>
        <w:t>223</w:t>
      </w:r>
      <w:r w:rsidRPr="00681D67">
        <w:rPr>
          <w:rFonts w:ascii="Trebuchet MS" w:hAnsi="Trebuchet MS" w:cs="Arial"/>
          <w:color w:val="000000" w:themeColor="text1"/>
        </w:rPr>
        <w:t xml:space="preserve"> ust. 2 ustawy, niezwłocznie zawiadamiając o tym Wykonawcę, którego oferta zostanie poprawiona.</w:t>
      </w:r>
    </w:p>
    <w:p w14:paraId="1C45E7C3" w14:textId="77777777" w:rsidR="004E4397" w:rsidRPr="00681D67" w:rsidRDefault="004E4397" w:rsidP="004E4397">
      <w:pPr>
        <w:rPr>
          <w:rFonts w:ascii="Trebuchet MS" w:hAnsi="Trebuchet MS" w:cs="Arial"/>
          <w:color w:val="000000" w:themeColor="text1"/>
        </w:rPr>
      </w:pPr>
    </w:p>
    <w:p w14:paraId="7B813A9A" w14:textId="456A58FB" w:rsidR="0058033E" w:rsidRPr="00681D67" w:rsidRDefault="0058033E"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Zamawiający odrzuci złożoną ofertę, w przypadku wystąpienia przynajmniej jednej z okoliczności</w:t>
      </w:r>
      <w:r w:rsidR="00566B22" w:rsidRPr="00681D67">
        <w:rPr>
          <w:rFonts w:ascii="Trebuchet MS" w:hAnsi="Trebuchet MS" w:cs="Arial"/>
          <w:color w:val="000000" w:themeColor="text1"/>
        </w:rPr>
        <w:t xml:space="preserve">, o których mowa </w:t>
      </w:r>
      <w:r w:rsidRPr="00681D67">
        <w:rPr>
          <w:rFonts w:ascii="Trebuchet MS" w:hAnsi="Trebuchet MS" w:cs="Arial"/>
          <w:color w:val="000000" w:themeColor="text1"/>
        </w:rPr>
        <w:t>w art. 226 ust. 1 ustawy.</w:t>
      </w:r>
    </w:p>
    <w:p w14:paraId="27B2312A" w14:textId="77777777" w:rsidR="0058033E" w:rsidRPr="00681D67" w:rsidRDefault="0058033E" w:rsidP="0058033E">
      <w:pPr>
        <w:rPr>
          <w:rFonts w:ascii="Trebuchet MS" w:hAnsi="Trebuchet MS" w:cs="Arial"/>
          <w:color w:val="000000" w:themeColor="text1"/>
        </w:rPr>
      </w:pPr>
    </w:p>
    <w:p w14:paraId="5EC55FE1" w14:textId="091EBE8F" w:rsidR="004E4397" w:rsidRPr="00681D67" w:rsidRDefault="00164E76"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cs="Arial"/>
          <w:color w:val="000000" w:themeColor="text1"/>
        </w:rPr>
        <w:t xml:space="preserve">W przypadku, gdy nie zostanie złożona żadna oferta niepodlegająca odrzuceniu, </w:t>
      </w:r>
      <w:r w:rsidR="0058033E" w:rsidRPr="00681D67">
        <w:rPr>
          <w:rFonts w:ascii="Trebuchet MS" w:hAnsi="Trebuchet MS" w:cs="Arial"/>
          <w:color w:val="000000" w:themeColor="text1"/>
        </w:rPr>
        <w:t>postępowanie</w:t>
      </w:r>
      <w:r w:rsidRPr="00681D67">
        <w:rPr>
          <w:rFonts w:ascii="Trebuchet MS" w:hAnsi="Trebuchet MS" w:cs="Arial"/>
          <w:color w:val="000000" w:themeColor="text1"/>
        </w:rPr>
        <w:t xml:space="preserve"> zostanie unieważnion</w:t>
      </w:r>
      <w:r w:rsidR="0058033E" w:rsidRPr="00681D67">
        <w:rPr>
          <w:rFonts w:ascii="Trebuchet MS" w:hAnsi="Trebuchet MS" w:cs="Arial"/>
          <w:color w:val="000000" w:themeColor="text1"/>
        </w:rPr>
        <w:t>e</w:t>
      </w:r>
      <w:r w:rsidRPr="00681D67">
        <w:rPr>
          <w:rFonts w:ascii="Trebuchet MS" w:hAnsi="Trebuchet MS" w:cs="Arial"/>
          <w:color w:val="000000" w:themeColor="text1"/>
        </w:rPr>
        <w:t>. Zamawiający unieważni postępowanie także w innych przypadkach, określonych w ustawie</w:t>
      </w:r>
      <w:r w:rsidR="0058033E" w:rsidRPr="00681D67">
        <w:rPr>
          <w:rFonts w:ascii="Trebuchet MS" w:hAnsi="Trebuchet MS" w:cs="Arial"/>
          <w:color w:val="000000" w:themeColor="text1"/>
        </w:rPr>
        <w:t>.</w:t>
      </w:r>
    </w:p>
    <w:p w14:paraId="54FC11BB" w14:textId="7B1718E4" w:rsidR="004E4397" w:rsidRPr="00681D67" w:rsidRDefault="004E4397" w:rsidP="004E4397">
      <w:pPr>
        <w:rPr>
          <w:rFonts w:ascii="Trebuchet MS" w:hAnsi="Trebuchet MS" w:cs="Arial"/>
          <w:color w:val="000000" w:themeColor="text1"/>
        </w:rPr>
      </w:pPr>
    </w:p>
    <w:p w14:paraId="13764B3E" w14:textId="5CDE560B" w:rsidR="00ED50F3" w:rsidRPr="00681D67" w:rsidRDefault="003D6C52" w:rsidP="003751A6">
      <w:pPr>
        <w:pStyle w:val="Akapitzlist"/>
        <w:numPr>
          <w:ilvl w:val="1"/>
          <w:numId w:val="57"/>
        </w:numPr>
        <w:tabs>
          <w:tab w:val="clear" w:pos="1800"/>
        </w:tabs>
        <w:ind w:left="426" w:right="28" w:hanging="426"/>
        <w:jc w:val="both"/>
        <w:rPr>
          <w:rFonts w:ascii="Trebuchet MS" w:hAnsi="Trebuchet MS" w:cs="Arial"/>
          <w:color w:val="000000" w:themeColor="text1"/>
        </w:rPr>
      </w:pPr>
      <w:r w:rsidRPr="00681D67">
        <w:rPr>
          <w:rFonts w:ascii="Trebuchet MS" w:hAnsi="Trebuchet MS"/>
          <w:b/>
          <w:bCs/>
          <w:color w:val="000000" w:themeColor="text1"/>
        </w:rPr>
        <w:t xml:space="preserve">Zgodnie z art. 126 ust. 1 ustawy, </w:t>
      </w:r>
      <w:r w:rsidR="00ED50F3" w:rsidRPr="00681D67">
        <w:rPr>
          <w:rFonts w:ascii="Trebuchet MS" w:hAnsi="Trebuchet MS"/>
          <w:b/>
          <w:bCs/>
          <w:color w:val="000000" w:themeColor="text1"/>
        </w:rPr>
        <w:t xml:space="preserve">Zamawiający wezwie Wykonawcę, którego oferta została najwyżej oceniona, do złożenia w wyznaczonym terminie, nie krótszym niż </w:t>
      </w:r>
      <w:r w:rsidRPr="00681D67">
        <w:rPr>
          <w:rFonts w:ascii="Trebuchet MS" w:hAnsi="Trebuchet MS"/>
          <w:b/>
          <w:bCs/>
          <w:color w:val="000000" w:themeColor="text1"/>
        </w:rPr>
        <w:t>10</w:t>
      </w:r>
      <w:r w:rsidR="00ED50F3" w:rsidRPr="00681D67">
        <w:rPr>
          <w:rFonts w:ascii="Trebuchet MS" w:hAnsi="Trebuchet MS"/>
          <w:b/>
          <w:bCs/>
          <w:color w:val="000000" w:themeColor="text1"/>
        </w:rPr>
        <w:t xml:space="preserve"> dni od dnia wezwania, podmiotowych środków dowodowych, aktualnych na dzień złożenia podmiotowych środków dowodowych.</w:t>
      </w:r>
    </w:p>
    <w:p w14:paraId="6CA866A2" w14:textId="77777777" w:rsidR="00ED50F3" w:rsidRPr="003D6C52" w:rsidRDefault="00ED50F3" w:rsidP="004E4397">
      <w:pPr>
        <w:rPr>
          <w:rFonts w:ascii="Trebuchet MS" w:hAnsi="Trebuchet MS" w:cs="Arial"/>
        </w:rPr>
      </w:pPr>
    </w:p>
    <w:p w14:paraId="6CE59E7B" w14:textId="346FDCB0" w:rsidR="004E4397" w:rsidRDefault="00164E76" w:rsidP="003751A6">
      <w:pPr>
        <w:pStyle w:val="Akapitzlist"/>
        <w:numPr>
          <w:ilvl w:val="1"/>
          <w:numId w:val="57"/>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t>
      </w:r>
      <w:r w:rsidR="001F3990">
        <w:rPr>
          <w:rFonts w:ascii="Trebuchet MS" w:hAnsi="Trebuchet MS" w:cs="Arial"/>
        </w:rPr>
        <w:t>WZ)</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1791BA34" w:rsidR="00164E76" w:rsidRPr="004E4397" w:rsidRDefault="00164E76" w:rsidP="003751A6">
      <w:pPr>
        <w:pStyle w:val="Akapitzlist"/>
        <w:numPr>
          <w:ilvl w:val="1"/>
          <w:numId w:val="57"/>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24832CE6" w14:textId="575E2A8D" w:rsidR="005042E4" w:rsidRDefault="005042E4" w:rsidP="00A16332">
      <w:pPr>
        <w:pStyle w:val="Tekstpodstawowy"/>
        <w:rPr>
          <w:rFonts w:ascii="Trebuchet MS" w:hAnsi="Trebuchet MS" w:cs="Arial"/>
          <w:sz w:val="20"/>
        </w:rPr>
      </w:pPr>
    </w:p>
    <w:p w14:paraId="401CF849" w14:textId="7104CA42" w:rsidR="005042E4" w:rsidRDefault="005042E4"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488FE21C" w14:textId="77777777" w:rsidR="008308D1" w:rsidRDefault="008308D1" w:rsidP="00C065D1">
      <w:pPr>
        <w:pStyle w:val="Tekstpodstawowy"/>
        <w:numPr>
          <w:ilvl w:val="0"/>
          <w:numId w:val="2"/>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3B550B">
      <w:pPr>
        <w:tabs>
          <w:tab w:val="num" w:pos="1070"/>
        </w:tabs>
        <w:jc w:val="both"/>
        <w:rPr>
          <w:rFonts w:ascii="Trebuchet MS" w:hAnsi="Trebuchet MS" w:cs="Arial"/>
          <w:b/>
          <w:sz w:val="10"/>
          <w:szCs w:val="10"/>
        </w:rPr>
      </w:pPr>
    </w:p>
    <w:p w14:paraId="483DD9BF" w14:textId="6D3E50E0" w:rsidR="00B47CBE" w:rsidRPr="006D3814" w:rsidRDefault="00B47CBE" w:rsidP="003751A6">
      <w:pPr>
        <w:pStyle w:val="Tekstpodstawowy"/>
        <w:numPr>
          <w:ilvl w:val="1"/>
          <w:numId w:val="48"/>
        </w:numPr>
        <w:spacing w:line="288" w:lineRule="auto"/>
        <w:ind w:left="993" w:right="28"/>
        <w:rPr>
          <w:rFonts w:ascii="Trebuchet MS" w:hAnsi="Trebuchet MS" w:cs="Arial"/>
          <w:sz w:val="20"/>
        </w:rPr>
      </w:pPr>
      <w:r w:rsidRPr="006D3814">
        <w:rPr>
          <w:rFonts w:ascii="Trebuchet MS" w:hAnsi="Trebuchet MS" w:cs="Arial"/>
          <w:b/>
          <w:sz w:val="20"/>
        </w:rPr>
        <w:t xml:space="preserve">cena ofertowa – </w:t>
      </w:r>
      <w:r w:rsidR="007D6F39">
        <w:rPr>
          <w:rFonts w:ascii="Trebuchet MS" w:hAnsi="Trebuchet MS" w:cs="Arial"/>
          <w:b/>
          <w:sz w:val="20"/>
        </w:rPr>
        <w:t xml:space="preserve">30 </w:t>
      </w:r>
      <w:r w:rsidRPr="006D3814">
        <w:rPr>
          <w:rFonts w:ascii="Trebuchet MS" w:hAnsi="Trebuchet MS" w:cs="Arial"/>
          <w:b/>
          <w:sz w:val="20"/>
        </w:rPr>
        <w:t>pkt</w:t>
      </w:r>
      <w:r w:rsidR="00C21F6A">
        <w:rPr>
          <w:rFonts w:ascii="Trebuchet MS" w:hAnsi="Trebuchet MS" w:cs="Arial"/>
          <w:b/>
          <w:sz w:val="20"/>
        </w:rPr>
        <w:t xml:space="preserve"> (waga kryterium wyrażona w punktach)</w:t>
      </w:r>
    </w:p>
    <w:p w14:paraId="07D74623" w14:textId="2F7E3DA7" w:rsidR="00B47CBE" w:rsidRPr="006D3814" w:rsidRDefault="007D6F39" w:rsidP="003751A6">
      <w:pPr>
        <w:pStyle w:val="Tekstpodstawowy"/>
        <w:numPr>
          <w:ilvl w:val="1"/>
          <w:numId w:val="48"/>
        </w:numPr>
        <w:spacing w:line="288" w:lineRule="auto"/>
        <w:ind w:left="992" w:right="28" w:hanging="357"/>
        <w:rPr>
          <w:rFonts w:ascii="Trebuchet MS" w:hAnsi="Trebuchet MS" w:cs="Arial"/>
          <w:sz w:val="20"/>
        </w:rPr>
      </w:pPr>
      <w:r>
        <w:rPr>
          <w:rFonts w:ascii="Trebuchet MS" w:hAnsi="Trebuchet MS" w:cs="Arial"/>
          <w:b/>
          <w:sz w:val="20"/>
        </w:rPr>
        <w:t>moc silnika</w:t>
      </w:r>
      <w:r w:rsidR="00B47CBE" w:rsidRPr="006D3814">
        <w:rPr>
          <w:rFonts w:ascii="Trebuchet MS" w:hAnsi="Trebuchet MS" w:cs="Arial"/>
          <w:b/>
          <w:sz w:val="20"/>
        </w:rPr>
        <w:t xml:space="preserve"> – </w:t>
      </w:r>
      <w:r>
        <w:rPr>
          <w:rFonts w:ascii="Trebuchet MS" w:hAnsi="Trebuchet MS" w:cs="Arial"/>
          <w:b/>
          <w:sz w:val="20"/>
        </w:rPr>
        <w:t>20</w:t>
      </w:r>
      <w:r w:rsidR="006D3814">
        <w:rPr>
          <w:rFonts w:ascii="Trebuchet MS" w:hAnsi="Trebuchet MS" w:cs="Arial"/>
          <w:b/>
          <w:sz w:val="20"/>
        </w:rPr>
        <w:t xml:space="preserve"> </w:t>
      </w:r>
      <w:r w:rsidR="00B47CBE" w:rsidRPr="006D3814">
        <w:rPr>
          <w:rFonts w:ascii="Trebuchet MS" w:hAnsi="Trebuchet MS" w:cs="Arial"/>
          <w:b/>
          <w:sz w:val="20"/>
        </w:rPr>
        <w:t>pkt</w:t>
      </w:r>
      <w:r w:rsidR="00C21F6A">
        <w:rPr>
          <w:rFonts w:ascii="Trebuchet MS" w:hAnsi="Trebuchet MS" w:cs="Arial"/>
          <w:b/>
          <w:sz w:val="20"/>
        </w:rPr>
        <w:t xml:space="preserve"> (waga kryterium wyrażona w punktach)</w:t>
      </w:r>
    </w:p>
    <w:p w14:paraId="4BA44D27" w14:textId="61CE601D" w:rsidR="007D6F39" w:rsidRPr="007D6F39" w:rsidRDefault="007D6F39" w:rsidP="003751A6">
      <w:pPr>
        <w:pStyle w:val="Tekstpodstawowy"/>
        <w:numPr>
          <w:ilvl w:val="1"/>
          <w:numId w:val="48"/>
        </w:numPr>
        <w:spacing w:line="276" w:lineRule="auto"/>
        <w:ind w:left="992" w:right="28" w:hanging="357"/>
        <w:rPr>
          <w:rFonts w:ascii="Trebuchet MS" w:hAnsi="Trebuchet MS" w:cs="Arial"/>
        </w:rPr>
      </w:pPr>
      <w:r>
        <w:rPr>
          <w:rFonts w:ascii="Trebuchet MS" w:hAnsi="Trebuchet MS" w:cs="Arial"/>
          <w:b/>
          <w:sz w:val="20"/>
        </w:rPr>
        <w:t xml:space="preserve">wysokość pojazdu </w:t>
      </w:r>
      <w:r w:rsidR="006D3814" w:rsidRPr="00C21F6A">
        <w:rPr>
          <w:rFonts w:ascii="Trebuchet MS" w:hAnsi="Trebuchet MS" w:cs="Arial"/>
          <w:b/>
          <w:sz w:val="20"/>
        </w:rPr>
        <w:t xml:space="preserve">- </w:t>
      </w:r>
      <w:r>
        <w:rPr>
          <w:rFonts w:ascii="Trebuchet MS" w:hAnsi="Trebuchet MS" w:cs="Arial"/>
          <w:b/>
          <w:sz w:val="20"/>
        </w:rPr>
        <w:t>40</w:t>
      </w:r>
      <w:r w:rsidR="006D3814" w:rsidRPr="00C21F6A">
        <w:rPr>
          <w:rFonts w:ascii="Trebuchet MS" w:hAnsi="Trebuchet MS" w:cs="Arial"/>
          <w:b/>
          <w:sz w:val="20"/>
        </w:rPr>
        <w:t xml:space="preserve"> pk</w:t>
      </w:r>
      <w:r w:rsidR="00C21F6A">
        <w:rPr>
          <w:rFonts w:ascii="Trebuchet MS" w:hAnsi="Trebuchet MS" w:cs="Arial"/>
          <w:b/>
          <w:sz w:val="20"/>
        </w:rPr>
        <w:t>t (waga kryterium, wyrażona w punktach)</w:t>
      </w:r>
    </w:p>
    <w:p w14:paraId="452130E6" w14:textId="3812AD95" w:rsidR="006D3814" w:rsidRPr="00D821F3" w:rsidRDefault="007D6F39" w:rsidP="003751A6">
      <w:pPr>
        <w:pStyle w:val="Tekstpodstawowy"/>
        <w:numPr>
          <w:ilvl w:val="1"/>
          <w:numId w:val="48"/>
        </w:numPr>
        <w:spacing w:line="276" w:lineRule="auto"/>
        <w:ind w:left="992" w:right="28" w:hanging="357"/>
        <w:rPr>
          <w:rFonts w:ascii="Trebuchet MS" w:hAnsi="Trebuchet MS" w:cs="Arial"/>
          <w:sz w:val="20"/>
        </w:rPr>
      </w:pPr>
      <w:r w:rsidRPr="00D821F3">
        <w:rPr>
          <w:rFonts w:ascii="Trebuchet MS" w:hAnsi="Trebuchet MS" w:cs="Arial"/>
          <w:b/>
          <w:sz w:val="20"/>
        </w:rPr>
        <w:t xml:space="preserve">gwarancja na pojazd – 10 pkt (waga kryterium, wyrażona w punktach) </w:t>
      </w:r>
      <w:r w:rsidR="00C21F6A" w:rsidRPr="00D821F3">
        <w:rPr>
          <w:rFonts w:ascii="Trebuchet MS" w:hAnsi="Trebuchet MS" w:cs="Arial"/>
          <w:b/>
          <w:sz w:val="20"/>
        </w:rPr>
        <w:t>.</w:t>
      </w:r>
    </w:p>
    <w:p w14:paraId="2AA58979" w14:textId="37758E57" w:rsidR="00C21F6A" w:rsidRPr="00D821F3" w:rsidRDefault="00D821F3" w:rsidP="00C21F6A">
      <w:pPr>
        <w:pStyle w:val="Tekstpodstawowy"/>
        <w:spacing w:line="276" w:lineRule="auto"/>
        <w:ind w:right="28"/>
        <w:rPr>
          <w:rFonts w:ascii="Trebuchet MS" w:hAnsi="Trebuchet MS" w:cs="Arial"/>
          <w:sz w:val="20"/>
        </w:rPr>
      </w:pPr>
      <w:r w:rsidRPr="00F95C1A">
        <w:rPr>
          <w:rFonts w:ascii="Trebuchet MS" w:hAnsi="Trebuchet MS" w:cs="Arial"/>
          <w:sz w:val="20"/>
        </w:rPr>
        <w:t>Ww. kryteria Zamawiający będzie weryfikował na podstawie informacji podanych przez Wykonawcę w formularzu ofertowym – załącznik nr 1 do SWZ</w:t>
      </w:r>
    </w:p>
    <w:p w14:paraId="6C331E38" w14:textId="250B545E" w:rsidR="008308D1" w:rsidRPr="00223DB2" w:rsidRDefault="008308D1" w:rsidP="00EA1BB3">
      <w:pPr>
        <w:pStyle w:val="Tekstpodstawowy"/>
        <w:numPr>
          <w:ilvl w:val="0"/>
          <w:numId w:val="2"/>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01B3CD7" w14:textId="77777777" w:rsidR="00506570" w:rsidRPr="00990EEE" w:rsidRDefault="00506570" w:rsidP="00506570">
      <w:pPr>
        <w:spacing w:line="276" w:lineRule="auto"/>
        <w:jc w:val="both"/>
        <w:rPr>
          <w:rFonts w:ascii="Trebuchet MS" w:hAnsi="Trebuchet MS" w:cs="Arial"/>
          <w:sz w:val="10"/>
          <w:szCs w:val="10"/>
        </w:rPr>
      </w:pPr>
    </w:p>
    <w:p w14:paraId="2FF9A633" w14:textId="268C652A" w:rsidR="008308D1" w:rsidRDefault="00B47CBE" w:rsidP="00EA1BB3">
      <w:pPr>
        <w:spacing w:line="276" w:lineRule="auto"/>
        <w:ind w:left="567" w:hanging="283"/>
        <w:jc w:val="both"/>
        <w:rPr>
          <w:rFonts w:ascii="Trebuchet MS" w:hAnsi="Trebuchet MS" w:cs="Arial"/>
        </w:rPr>
      </w:pPr>
      <w:r w:rsidRPr="006D3814">
        <w:rPr>
          <w:rFonts w:ascii="Trebuchet MS" w:hAnsi="Trebuchet MS" w:cs="Arial"/>
          <w:b/>
        </w:rPr>
        <w:t xml:space="preserve">ad.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maksymalnie</w:t>
      </w:r>
      <w:r w:rsidR="00871AB0" w:rsidRPr="006D3814">
        <w:rPr>
          <w:rFonts w:ascii="Trebuchet MS" w:hAnsi="Trebuchet MS" w:cs="Arial"/>
          <w:b/>
        </w:rPr>
        <w:t xml:space="preserve"> </w:t>
      </w:r>
      <w:r w:rsidR="007A51D3">
        <w:rPr>
          <w:rFonts w:ascii="Trebuchet MS" w:hAnsi="Trebuchet MS" w:cs="Arial"/>
          <w:b/>
        </w:rPr>
        <w:t>30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7311D0B3" w14:textId="77777777" w:rsidR="00CB3AC8" w:rsidRDefault="00CB3AC8" w:rsidP="00EA1BB3">
      <w:pPr>
        <w:spacing w:line="276" w:lineRule="auto"/>
        <w:ind w:left="567" w:hanging="283"/>
        <w:jc w:val="both"/>
        <w:rPr>
          <w:rFonts w:ascii="Trebuchet MS" w:hAnsi="Trebuchet MS" w:cs="Arial"/>
        </w:rPr>
      </w:pPr>
    </w:p>
    <w:p w14:paraId="6C3080DE" w14:textId="23FC2270" w:rsidR="00070243" w:rsidRDefault="00070243" w:rsidP="00070243">
      <w:pPr>
        <w:spacing w:line="276" w:lineRule="auto"/>
        <w:jc w:val="both"/>
        <w:rPr>
          <w:rFonts w:ascii="Trebuchet MS" w:hAnsi="Trebuchet MS" w:cs="Arial"/>
        </w:rPr>
      </w:pPr>
    </w:p>
    <w:p w14:paraId="261D4E66" w14:textId="1B1F12E8" w:rsidR="00EA1BB3" w:rsidRPr="00EA1BB3" w:rsidRDefault="00EA1BB3" w:rsidP="00EA1BB3">
      <w:pPr>
        <w:rPr>
          <w:rFonts w:ascii="Trebuchet MS" w:hAnsi="Trebuchet MS"/>
          <w:b/>
          <w:bCs/>
        </w:rPr>
      </w:pPr>
      <w:r w:rsidRPr="00EA1BB3">
        <w:rPr>
          <w:rFonts w:ascii="Trebuchet MS" w:hAnsi="Trebuchet MS"/>
          <w:b/>
          <w:bCs/>
        </w:rPr>
        <w:lastRenderedPageBreak/>
        <w:t xml:space="preserve">                              CN</w:t>
      </w:r>
    </w:p>
    <w:p w14:paraId="4D55743F" w14:textId="53C50569" w:rsidR="00EA1BB3" w:rsidRPr="00EA1BB3" w:rsidRDefault="00EA1BB3" w:rsidP="00EA1BB3">
      <w:pPr>
        <w:ind w:left="1134"/>
        <w:rPr>
          <w:rFonts w:ascii="Trebuchet MS" w:hAnsi="Trebuchet MS"/>
          <w:b/>
          <w:bCs/>
        </w:rPr>
      </w:pPr>
      <w:proofErr w:type="spellStart"/>
      <w:r w:rsidRPr="00EA1BB3">
        <w:rPr>
          <w:rFonts w:ascii="Trebuchet MS" w:hAnsi="Trebuchet MS"/>
          <w:b/>
          <w:bCs/>
        </w:rPr>
        <w:t>IPc</w:t>
      </w:r>
      <w:proofErr w:type="spellEnd"/>
      <w:r w:rsidRPr="00EA1BB3">
        <w:rPr>
          <w:rFonts w:ascii="Trebuchet MS" w:hAnsi="Trebuchet MS"/>
          <w:b/>
          <w:bCs/>
        </w:rPr>
        <w:t xml:space="preserve"> =   -----   x </w:t>
      </w:r>
      <w:r w:rsidR="00166054">
        <w:rPr>
          <w:rFonts w:ascii="Trebuchet MS" w:hAnsi="Trebuchet MS"/>
          <w:b/>
          <w:bCs/>
        </w:rPr>
        <w:t>30</w:t>
      </w:r>
      <w:r w:rsidR="00166054" w:rsidRPr="00EA1BB3">
        <w:rPr>
          <w:rFonts w:ascii="Trebuchet MS" w:hAnsi="Trebuchet MS"/>
          <w:b/>
          <w:bCs/>
        </w:rPr>
        <w:t xml:space="preserve"> </w:t>
      </w:r>
      <w:r w:rsidRPr="00EA1BB3">
        <w:rPr>
          <w:rFonts w:ascii="Trebuchet MS" w:hAnsi="Trebuchet MS"/>
          <w:b/>
          <w:bCs/>
        </w:rPr>
        <w:t xml:space="preserve">pkt </w:t>
      </w:r>
    </w:p>
    <w:p w14:paraId="64B54BE7" w14:textId="02D244A9" w:rsidR="00EA1BB3" w:rsidRPr="00EA1BB3" w:rsidRDefault="00EA1BB3" w:rsidP="00EA1BB3">
      <w:pPr>
        <w:spacing w:line="276" w:lineRule="auto"/>
        <w:jc w:val="both"/>
        <w:rPr>
          <w:rFonts w:ascii="Trebuchet MS" w:hAnsi="Trebuchet MS" w:cs="Arial"/>
          <w:b/>
          <w:bCs/>
        </w:rPr>
      </w:pPr>
      <w:r w:rsidRPr="00EA1BB3">
        <w:rPr>
          <w:rFonts w:ascii="Trebuchet MS" w:hAnsi="Trebuchet MS"/>
          <w:b/>
          <w:bCs/>
        </w:rPr>
        <w:t xml:space="preserve">                              CB</w:t>
      </w:r>
    </w:p>
    <w:p w14:paraId="2331DA96" w14:textId="2958A4A8" w:rsidR="008308D1" w:rsidRPr="008B2FB7" w:rsidRDefault="008308D1" w:rsidP="00EA1BB3">
      <w:pPr>
        <w:pStyle w:val="Tekstpodstawowy"/>
        <w:spacing w:line="276" w:lineRule="auto"/>
        <w:ind w:left="284"/>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3734EB8D" w14:textId="77777777" w:rsidR="006D3814" w:rsidRDefault="006D3814" w:rsidP="00EA1BB3">
      <w:pPr>
        <w:spacing w:line="276" w:lineRule="auto"/>
        <w:ind w:left="284"/>
        <w:jc w:val="both"/>
        <w:rPr>
          <w:rFonts w:ascii="Trebuchet MS" w:hAnsi="Trebuchet MS" w:cs="Arial"/>
        </w:rPr>
      </w:pPr>
    </w:p>
    <w:p w14:paraId="4A9B68CF" w14:textId="57A02EEC" w:rsidR="008308D1" w:rsidRPr="008B2FB7" w:rsidRDefault="002C10C2" w:rsidP="00EA1BB3">
      <w:pPr>
        <w:spacing w:line="276" w:lineRule="auto"/>
        <w:ind w:left="284"/>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A1BB3">
      <w:pPr>
        <w:spacing w:line="276" w:lineRule="auto"/>
        <w:ind w:left="284"/>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A1BB3">
      <w:pPr>
        <w:spacing w:line="276" w:lineRule="auto"/>
        <w:ind w:left="284"/>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2F1AE86A" w14:textId="77777777" w:rsidR="00070243" w:rsidRDefault="00070243" w:rsidP="007F6016">
      <w:pPr>
        <w:shd w:val="clear" w:color="auto" w:fill="FFFFFF"/>
        <w:spacing w:line="276" w:lineRule="auto"/>
        <w:ind w:right="100"/>
        <w:jc w:val="both"/>
        <w:rPr>
          <w:rFonts w:ascii="Trebuchet MS" w:hAnsi="Trebuchet MS" w:cs="Arial"/>
          <w:b/>
        </w:rPr>
      </w:pPr>
    </w:p>
    <w:p w14:paraId="1B60C4A3" w14:textId="7065A596" w:rsidR="0067683A" w:rsidRPr="007D4530" w:rsidRDefault="007F6016" w:rsidP="007F6016">
      <w:pPr>
        <w:shd w:val="clear" w:color="auto" w:fill="FFFFFF"/>
        <w:spacing w:line="276" w:lineRule="auto"/>
        <w:ind w:right="100"/>
        <w:jc w:val="both"/>
        <w:rPr>
          <w:rFonts w:ascii="Trebuchet MS" w:hAnsi="Trebuchet MS" w:cs="Arial"/>
          <w:color w:val="FF0000"/>
        </w:rPr>
      </w:pPr>
      <w:r w:rsidRPr="007D4530">
        <w:rPr>
          <w:rFonts w:ascii="Trebuchet MS" w:hAnsi="Trebuchet MS" w:cs="Arial"/>
          <w:b/>
          <w:color w:val="FF0000"/>
        </w:rPr>
        <w:t>Uwaga</w:t>
      </w:r>
      <w:r w:rsidR="00EA1BB3" w:rsidRPr="007D4530">
        <w:rPr>
          <w:rFonts w:ascii="Trebuchet MS" w:hAnsi="Trebuchet MS" w:cs="Arial"/>
          <w:b/>
          <w:color w:val="FF0000"/>
        </w:rPr>
        <w:t>!!!</w:t>
      </w:r>
    </w:p>
    <w:p w14:paraId="6A64598F" w14:textId="72003848" w:rsidR="007F6016" w:rsidRPr="007D4530" w:rsidRDefault="007F6016" w:rsidP="007D4530">
      <w:pPr>
        <w:pStyle w:val="Akapitzlist"/>
        <w:numPr>
          <w:ilvl w:val="2"/>
          <w:numId w:val="57"/>
        </w:numPr>
        <w:shd w:val="clear" w:color="auto" w:fill="FFFFFF"/>
        <w:tabs>
          <w:tab w:val="clear" w:pos="2520"/>
        </w:tabs>
        <w:spacing w:line="276" w:lineRule="auto"/>
        <w:ind w:left="284" w:right="100" w:hanging="284"/>
        <w:jc w:val="both"/>
        <w:rPr>
          <w:rFonts w:ascii="Trebuchet MS" w:hAnsi="Trebuchet MS" w:cs="Arial"/>
          <w:b/>
          <w:color w:val="FF0000"/>
        </w:rPr>
      </w:pPr>
      <w:r w:rsidRPr="007D4530">
        <w:rPr>
          <w:rFonts w:ascii="Trebuchet MS" w:hAnsi="Trebuchet MS" w:cs="Arial"/>
          <w:b/>
          <w:color w:val="FF0000"/>
        </w:rPr>
        <w:t xml:space="preserve">Jeżeli </w:t>
      </w:r>
      <w:r w:rsidR="00BD3FE8" w:rsidRPr="007D4530">
        <w:rPr>
          <w:rFonts w:ascii="Trebuchet MS" w:hAnsi="Trebuchet MS" w:cs="Arial"/>
          <w:b/>
          <w:color w:val="FF0000"/>
        </w:rPr>
        <w:t xml:space="preserve">zostanie </w:t>
      </w:r>
      <w:r w:rsidRPr="007D4530">
        <w:rPr>
          <w:rFonts w:ascii="Trebuchet MS" w:hAnsi="Trebuchet MS" w:cs="Arial"/>
          <w:b/>
          <w:color w:val="FF0000"/>
        </w:rPr>
        <w:t>złożon</w:t>
      </w:r>
      <w:r w:rsidR="00BD3FE8" w:rsidRPr="007D4530">
        <w:rPr>
          <w:rFonts w:ascii="Trebuchet MS" w:hAnsi="Trebuchet MS" w:cs="Arial"/>
          <w:b/>
          <w:color w:val="FF0000"/>
        </w:rPr>
        <w:t xml:space="preserve">a </w:t>
      </w:r>
      <w:r w:rsidRPr="007D4530">
        <w:rPr>
          <w:rFonts w:ascii="Trebuchet MS" w:hAnsi="Trebuchet MS" w:cs="Arial"/>
          <w:b/>
          <w:color w:val="FF0000"/>
        </w:rPr>
        <w:t>ofert</w:t>
      </w:r>
      <w:r w:rsidR="00BD3FE8" w:rsidRPr="007D4530">
        <w:rPr>
          <w:rFonts w:ascii="Trebuchet MS" w:hAnsi="Trebuchet MS" w:cs="Arial"/>
          <w:b/>
          <w:color w:val="FF0000"/>
        </w:rPr>
        <w:t>a</w:t>
      </w:r>
      <w:r w:rsidRPr="007D4530">
        <w:rPr>
          <w:rFonts w:ascii="Trebuchet MS" w:hAnsi="Trebuchet MS" w:cs="Arial"/>
          <w:b/>
          <w:color w:val="FF0000"/>
        </w:rPr>
        <w:t xml:space="preserve">, której wybór prowadziłby do powstania u Zamawiającego obowiązku podatkowego zgodnie z </w:t>
      </w:r>
      <w:r w:rsidR="00BD3FE8" w:rsidRPr="007D4530">
        <w:rPr>
          <w:rFonts w:ascii="Trebuchet MS" w:hAnsi="Trebuchet MS" w:cs="Arial"/>
          <w:b/>
          <w:color w:val="FF0000"/>
        </w:rPr>
        <w:t>ustawą z dnia 11 marca 2004 r. o podatku od towarów i usług (Dz.U. z 20</w:t>
      </w:r>
      <w:r w:rsidR="005042E4" w:rsidRPr="007D4530">
        <w:rPr>
          <w:rFonts w:ascii="Trebuchet MS" w:hAnsi="Trebuchet MS" w:cs="Arial"/>
          <w:b/>
          <w:color w:val="FF0000"/>
        </w:rPr>
        <w:t>20</w:t>
      </w:r>
      <w:r w:rsidR="00BD3FE8" w:rsidRPr="007D4530">
        <w:rPr>
          <w:rFonts w:ascii="Trebuchet MS" w:hAnsi="Trebuchet MS" w:cs="Arial"/>
          <w:b/>
          <w:color w:val="FF0000"/>
        </w:rPr>
        <w:t xml:space="preserve"> r. poz. </w:t>
      </w:r>
      <w:r w:rsidR="005042E4" w:rsidRPr="007D4530">
        <w:rPr>
          <w:rFonts w:ascii="Trebuchet MS" w:hAnsi="Trebuchet MS" w:cs="Arial"/>
          <w:b/>
          <w:color w:val="FF0000"/>
        </w:rPr>
        <w:t>106</w:t>
      </w:r>
      <w:r w:rsidR="00BD3FE8" w:rsidRPr="007D4530">
        <w:rPr>
          <w:rFonts w:ascii="Trebuchet MS" w:hAnsi="Trebuchet MS" w:cs="Arial"/>
          <w:b/>
          <w:color w:val="FF0000"/>
        </w:rPr>
        <w:t>, z późn.zm.)</w:t>
      </w:r>
      <w:r w:rsidRPr="007D4530">
        <w:rPr>
          <w:rFonts w:ascii="Trebuchet MS" w:hAnsi="Trebuchet MS" w:cs="Arial"/>
          <w:b/>
          <w:color w:val="FF0000"/>
        </w:rPr>
        <w:t>,</w:t>
      </w:r>
      <w:r w:rsidR="00BD3FE8" w:rsidRPr="007D4530">
        <w:rPr>
          <w:rFonts w:ascii="Trebuchet MS" w:hAnsi="Trebuchet MS" w:cs="Arial"/>
          <w:b/>
          <w:color w:val="FF0000"/>
        </w:rPr>
        <w:t xml:space="preserve"> dla celów zastosowania kryterium ceny</w:t>
      </w:r>
      <w:r w:rsidRPr="007D4530">
        <w:rPr>
          <w:rFonts w:ascii="Trebuchet MS" w:hAnsi="Trebuchet MS" w:cs="Arial"/>
          <w:b/>
          <w:color w:val="FF0000"/>
        </w:rPr>
        <w:t xml:space="preserve"> Zamawiający dolicz</w:t>
      </w:r>
      <w:r w:rsidR="00BD3FE8" w:rsidRPr="007D4530">
        <w:rPr>
          <w:rFonts w:ascii="Trebuchet MS" w:hAnsi="Trebuchet MS" w:cs="Arial"/>
          <w:b/>
          <w:color w:val="FF0000"/>
        </w:rPr>
        <w:t>a</w:t>
      </w:r>
      <w:r w:rsidRPr="007D4530">
        <w:rPr>
          <w:rFonts w:ascii="Trebuchet MS" w:hAnsi="Trebuchet MS" w:cs="Arial"/>
          <w:b/>
          <w:color w:val="FF0000"/>
        </w:rPr>
        <w:t xml:space="preserve"> do przedstawionej w </w:t>
      </w:r>
      <w:r w:rsidR="00BD3FE8" w:rsidRPr="007D4530">
        <w:rPr>
          <w:rFonts w:ascii="Trebuchet MS" w:hAnsi="Trebuchet MS" w:cs="Arial"/>
          <w:b/>
          <w:color w:val="FF0000"/>
        </w:rPr>
        <w:t>tej ofercie</w:t>
      </w:r>
      <w:r w:rsidRPr="007D4530">
        <w:rPr>
          <w:rFonts w:ascii="Trebuchet MS" w:hAnsi="Trebuchet MS" w:cs="Arial"/>
          <w:b/>
          <w:color w:val="FF0000"/>
        </w:rPr>
        <w:t xml:space="preserve"> ceny </w:t>
      </w:r>
      <w:r w:rsidR="00BD3FE8" w:rsidRPr="007D4530">
        <w:rPr>
          <w:rFonts w:ascii="Trebuchet MS" w:hAnsi="Trebuchet MS" w:cs="Arial"/>
          <w:b/>
          <w:color w:val="FF0000"/>
        </w:rPr>
        <w:t xml:space="preserve">kwotę </w:t>
      </w:r>
      <w:r w:rsidRPr="007D4530">
        <w:rPr>
          <w:rFonts w:ascii="Trebuchet MS" w:hAnsi="Trebuchet MS" w:cs="Arial"/>
          <w:b/>
          <w:color w:val="FF0000"/>
        </w:rPr>
        <w:t>podat</w:t>
      </w:r>
      <w:r w:rsidR="00BD3FE8" w:rsidRPr="007D4530">
        <w:rPr>
          <w:rFonts w:ascii="Trebuchet MS" w:hAnsi="Trebuchet MS" w:cs="Arial"/>
          <w:b/>
          <w:color w:val="FF0000"/>
        </w:rPr>
        <w:t>ku</w:t>
      </w:r>
      <w:r w:rsidRPr="007D4530">
        <w:rPr>
          <w:rFonts w:ascii="Trebuchet MS" w:hAnsi="Trebuchet MS" w:cs="Arial"/>
          <w:b/>
          <w:color w:val="FF0000"/>
        </w:rPr>
        <w:t xml:space="preserve"> od towarów i usług, któr</w:t>
      </w:r>
      <w:r w:rsidR="00BD3FE8" w:rsidRPr="007D4530">
        <w:rPr>
          <w:rFonts w:ascii="Trebuchet MS" w:hAnsi="Trebuchet MS" w:cs="Arial"/>
          <w:b/>
          <w:color w:val="FF0000"/>
        </w:rPr>
        <w:t>ą</w:t>
      </w:r>
      <w:r w:rsidRPr="007D4530">
        <w:rPr>
          <w:rFonts w:ascii="Trebuchet MS" w:hAnsi="Trebuchet MS" w:cs="Arial"/>
          <w:b/>
          <w:color w:val="FF0000"/>
        </w:rPr>
        <w:t xml:space="preserve"> miałby obowiązek rozliczyć</w:t>
      </w:r>
      <w:r w:rsidR="00BD3FE8" w:rsidRPr="007D4530">
        <w:rPr>
          <w:rFonts w:ascii="Trebuchet MS" w:hAnsi="Trebuchet MS" w:cs="Arial"/>
          <w:b/>
          <w:color w:val="FF0000"/>
        </w:rPr>
        <w:t>.</w:t>
      </w:r>
    </w:p>
    <w:p w14:paraId="3C90883D" w14:textId="77777777" w:rsidR="007F6016" w:rsidRPr="007D4530" w:rsidRDefault="007F6016" w:rsidP="007F6016">
      <w:pPr>
        <w:pStyle w:val="Akapitzlist"/>
        <w:numPr>
          <w:ilvl w:val="2"/>
          <w:numId w:val="57"/>
        </w:numPr>
        <w:shd w:val="clear" w:color="auto" w:fill="FFFFFF"/>
        <w:tabs>
          <w:tab w:val="clear" w:pos="2520"/>
        </w:tabs>
        <w:spacing w:line="276" w:lineRule="auto"/>
        <w:ind w:left="284" w:right="100" w:hanging="284"/>
        <w:jc w:val="both"/>
        <w:rPr>
          <w:rFonts w:ascii="Trebuchet MS" w:hAnsi="Trebuchet MS" w:cs="Arial"/>
          <w:b/>
          <w:color w:val="FF0000"/>
        </w:rPr>
      </w:pPr>
      <w:r w:rsidRPr="007D4530">
        <w:rPr>
          <w:rFonts w:ascii="Trebuchet MS" w:hAnsi="Trebuchet MS" w:cs="Arial"/>
          <w:b/>
          <w:color w:val="FF000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F6201F">
      <w:pPr>
        <w:rPr>
          <w:rFonts w:ascii="Arial" w:hAnsi="Arial" w:cs="Arial"/>
          <w:b/>
          <w:sz w:val="10"/>
          <w:szCs w:val="10"/>
        </w:rPr>
      </w:pPr>
    </w:p>
    <w:p w14:paraId="7E79C272" w14:textId="3C988C62" w:rsidR="0008658B" w:rsidRPr="0008658B" w:rsidRDefault="0008658B" w:rsidP="00B47CBE">
      <w:pPr>
        <w:shd w:val="clear" w:color="auto" w:fill="FFFFFF"/>
        <w:jc w:val="both"/>
        <w:rPr>
          <w:rFonts w:ascii="Trebuchet MS" w:hAnsi="Trebuchet MS" w:cs="Arial"/>
          <w:b/>
          <w:i/>
          <w:iCs/>
          <w:color w:val="FF0000"/>
        </w:rPr>
      </w:pPr>
    </w:p>
    <w:p w14:paraId="60A8E792" w14:textId="49404B54" w:rsidR="00B47CBE" w:rsidRPr="00D03074" w:rsidRDefault="000F5FE6" w:rsidP="000F5FE6">
      <w:pPr>
        <w:shd w:val="clear" w:color="auto" w:fill="FFFFFF"/>
        <w:ind w:left="284"/>
        <w:jc w:val="both"/>
        <w:rPr>
          <w:rFonts w:ascii="Trebuchet MS" w:hAnsi="Trebuchet MS" w:cs="Arial"/>
          <w:b/>
        </w:rPr>
      </w:pPr>
      <w:r w:rsidRPr="00D03074">
        <w:rPr>
          <w:rFonts w:ascii="Trebuchet MS" w:hAnsi="Trebuchet MS" w:cs="Arial"/>
          <w:b/>
        </w:rPr>
        <w:t xml:space="preserve">ad. b) moc silnika </w:t>
      </w:r>
      <w:proofErr w:type="spellStart"/>
      <w:r w:rsidRPr="00D03074">
        <w:rPr>
          <w:rFonts w:ascii="Trebuchet MS" w:hAnsi="Trebuchet MS" w:cs="Arial"/>
          <w:b/>
        </w:rPr>
        <w:t>IMc</w:t>
      </w:r>
      <w:proofErr w:type="spellEnd"/>
      <w:r w:rsidRPr="00D03074">
        <w:rPr>
          <w:rFonts w:ascii="Trebuchet MS" w:hAnsi="Trebuchet MS" w:cs="Arial"/>
          <w:b/>
        </w:rPr>
        <w:t xml:space="preserve"> – maksymalnie 20 pkt – według następujących zasad:</w:t>
      </w:r>
    </w:p>
    <w:p w14:paraId="4296A517" w14:textId="28483973" w:rsidR="00266EC1" w:rsidRPr="00D03074" w:rsidRDefault="00266EC1" w:rsidP="000F5FE6">
      <w:pPr>
        <w:shd w:val="clear" w:color="auto" w:fill="FFFFFF"/>
        <w:ind w:left="284"/>
        <w:jc w:val="both"/>
        <w:rPr>
          <w:rFonts w:ascii="Trebuchet MS" w:hAnsi="Trebuchet MS" w:cs="Arial"/>
          <w:b/>
        </w:rPr>
      </w:pPr>
    </w:p>
    <w:p w14:paraId="1D4B5999" w14:textId="588E9DAE" w:rsidR="00332F3D" w:rsidRPr="00332F3D" w:rsidRDefault="00332F3D" w:rsidP="00332F3D">
      <w:pPr>
        <w:ind w:left="284"/>
        <w:rPr>
          <w:rFonts w:ascii="Trebuchet MS" w:hAnsi="Trebuchet MS"/>
        </w:rPr>
      </w:pPr>
      <w:r w:rsidRPr="00332F3D">
        <w:rPr>
          <w:rFonts w:ascii="Trebuchet MS" w:hAnsi="Trebuchet MS"/>
        </w:rPr>
        <w:t>0 pkt - moc silnika pojazdu w przedziale: 310-330 KM</w:t>
      </w:r>
      <w:r w:rsidR="009B6DF3">
        <w:rPr>
          <w:rFonts w:ascii="Trebuchet MS" w:hAnsi="Trebuchet MS"/>
        </w:rPr>
        <w:t>,</w:t>
      </w:r>
    </w:p>
    <w:p w14:paraId="6EB901BE" w14:textId="72440B67" w:rsidR="00332F3D" w:rsidRPr="00332F3D" w:rsidRDefault="00332F3D" w:rsidP="00332F3D">
      <w:pPr>
        <w:ind w:left="284"/>
        <w:rPr>
          <w:rFonts w:ascii="Trebuchet MS" w:hAnsi="Trebuchet MS"/>
        </w:rPr>
      </w:pPr>
      <w:r w:rsidRPr="00332F3D">
        <w:rPr>
          <w:rFonts w:ascii="Trebuchet MS" w:hAnsi="Trebuchet MS"/>
        </w:rPr>
        <w:t>10 pkt - moc silnika pojazdu w przedziale: 340-350 KM</w:t>
      </w:r>
      <w:r w:rsidR="009B6DF3">
        <w:rPr>
          <w:rFonts w:ascii="Trebuchet MS" w:hAnsi="Trebuchet MS"/>
        </w:rPr>
        <w:t>,</w:t>
      </w:r>
    </w:p>
    <w:p w14:paraId="65D058BE" w14:textId="5B323240" w:rsidR="00332F3D" w:rsidRPr="00332F3D" w:rsidRDefault="00332F3D" w:rsidP="00332F3D">
      <w:pPr>
        <w:ind w:left="284"/>
        <w:rPr>
          <w:rFonts w:ascii="Trebuchet MS" w:hAnsi="Trebuchet MS"/>
        </w:rPr>
      </w:pPr>
      <w:r w:rsidRPr="00332F3D">
        <w:rPr>
          <w:rFonts w:ascii="Trebuchet MS" w:hAnsi="Trebuchet MS"/>
        </w:rPr>
        <w:t>20 pkt - moc silnika pojazdu równa lub wyższa 360 KM</w:t>
      </w:r>
      <w:r w:rsidR="00B215D6">
        <w:rPr>
          <w:rFonts w:ascii="Trebuchet MS" w:hAnsi="Trebuchet MS"/>
        </w:rPr>
        <w:t>.</w:t>
      </w:r>
    </w:p>
    <w:p w14:paraId="75D0BF4D" w14:textId="1DFD0EBD" w:rsidR="00266EC1" w:rsidRDefault="00266EC1" w:rsidP="000F5FE6">
      <w:pPr>
        <w:shd w:val="clear" w:color="auto" w:fill="FFFFFF"/>
        <w:ind w:left="284"/>
        <w:jc w:val="both"/>
        <w:rPr>
          <w:rFonts w:ascii="Trebuchet MS" w:hAnsi="Trebuchet MS" w:cs="Arial"/>
          <w:bCs/>
        </w:rPr>
      </w:pPr>
    </w:p>
    <w:p w14:paraId="47C5EBAC" w14:textId="2C5D9147" w:rsidR="00691166" w:rsidRPr="00691166" w:rsidRDefault="00CF60A1" w:rsidP="00691166">
      <w:pPr>
        <w:shd w:val="clear" w:color="auto" w:fill="FFFFFF"/>
        <w:ind w:left="284"/>
        <w:jc w:val="both"/>
        <w:rPr>
          <w:rFonts w:ascii="Trebuchet MS" w:hAnsi="Trebuchet MS" w:cs="Arial"/>
          <w:b/>
        </w:rPr>
      </w:pPr>
      <w:r w:rsidRPr="00691166">
        <w:rPr>
          <w:rFonts w:ascii="Trebuchet MS" w:hAnsi="Trebuchet MS" w:cs="Arial"/>
          <w:b/>
        </w:rPr>
        <w:t>Moc silnika nie może być mniejsza niż minimalna 310 KM. W przypadku gdy Wykonawca nie poda mocy silnika w formularzu ofertowym, Zamawiający przyjmie do oceny minimalną moc silnika tj. 310 KM.</w:t>
      </w:r>
      <w:r w:rsidR="00691166" w:rsidRPr="00691166">
        <w:rPr>
          <w:rFonts w:ascii="Trebuchet MS" w:hAnsi="Trebuchet MS" w:cs="Arial"/>
          <w:b/>
        </w:rPr>
        <w:t xml:space="preserve"> Jeżeli Wykonawca poda moc silnika niższą niż minimalna, oferta zostanie odrzucona jako niezgodna z warunkami zamówienia na podstawie art. 226 ust. 1 pkt 5 </w:t>
      </w:r>
      <w:proofErr w:type="spellStart"/>
      <w:r w:rsidR="00691166" w:rsidRPr="00691166">
        <w:rPr>
          <w:rFonts w:ascii="Trebuchet MS" w:hAnsi="Trebuchet MS" w:cs="Arial"/>
          <w:b/>
        </w:rPr>
        <w:t>Pzp</w:t>
      </w:r>
      <w:proofErr w:type="spellEnd"/>
      <w:r w:rsidR="00691166" w:rsidRPr="00691166">
        <w:rPr>
          <w:rFonts w:ascii="Trebuchet MS" w:hAnsi="Trebuchet MS" w:cs="Arial"/>
          <w:b/>
        </w:rPr>
        <w:t xml:space="preserve">. </w:t>
      </w:r>
    </w:p>
    <w:p w14:paraId="36901C36" w14:textId="77777777" w:rsidR="00CF60A1" w:rsidRDefault="00CF60A1" w:rsidP="00691166">
      <w:pPr>
        <w:shd w:val="clear" w:color="auto" w:fill="FFFFFF"/>
        <w:jc w:val="both"/>
        <w:rPr>
          <w:rFonts w:ascii="Trebuchet MS" w:hAnsi="Trebuchet MS" w:cs="Arial"/>
          <w:bCs/>
        </w:rPr>
      </w:pPr>
    </w:p>
    <w:p w14:paraId="6F6B0EA6" w14:textId="77777777" w:rsidR="00266EC1" w:rsidRPr="006023EE" w:rsidRDefault="00266EC1" w:rsidP="000F5FE6">
      <w:pPr>
        <w:shd w:val="clear" w:color="auto" w:fill="FFFFFF"/>
        <w:ind w:left="284"/>
        <w:jc w:val="both"/>
        <w:rPr>
          <w:rFonts w:ascii="Trebuchet MS" w:hAnsi="Trebuchet MS" w:cs="Arial"/>
          <w:bCs/>
        </w:rPr>
      </w:pPr>
    </w:p>
    <w:p w14:paraId="2A6BFD93" w14:textId="6447D499" w:rsidR="000F5FE6" w:rsidRPr="00612331" w:rsidRDefault="000F5FE6" w:rsidP="000F5FE6">
      <w:pPr>
        <w:shd w:val="clear" w:color="auto" w:fill="FFFFFF"/>
        <w:ind w:left="284"/>
        <w:jc w:val="both"/>
        <w:rPr>
          <w:rFonts w:ascii="Trebuchet MS" w:hAnsi="Trebuchet MS" w:cs="Arial"/>
          <w:b/>
        </w:rPr>
      </w:pPr>
      <w:r w:rsidRPr="00612331">
        <w:rPr>
          <w:rFonts w:ascii="Trebuchet MS" w:hAnsi="Trebuchet MS" w:cs="Arial"/>
          <w:b/>
        </w:rPr>
        <w:t xml:space="preserve">ad. c) wysokość pojazdu </w:t>
      </w:r>
      <w:proofErr w:type="spellStart"/>
      <w:r w:rsidRPr="00612331">
        <w:rPr>
          <w:rFonts w:ascii="Trebuchet MS" w:hAnsi="Trebuchet MS" w:cs="Arial"/>
          <w:b/>
        </w:rPr>
        <w:t>IPh</w:t>
      </w:r>
      <w:proofErr w:type="spellEnd"/>
      <w:r w:rsidRPr="00612331">
        <w:rPr>
          <w:rFonts w:ascii="Trebuchet MS" w:hAnsi="Trebuchet MS" w:cs="Arial"/>
          <w:b/>
        </w:rPr>
        <w:t xml:space="preserve"> – maksymalnie 40 pkt - według następujących zasad:</w:t>
      </w:r>
    </w:p>
    <w:p w14:paraId="23D135F5" w14:textId="77777777" w:rsidR="00F70A4A" w:rsidRDefault="00F70A4A" w:rsidP="00F70A4A">
      <w:pPr>
        <w:ind w:left="284"/>
        <w:rPr>
          <w:rFonts w:ascii="Trebuchet MS" w:hAnsi="Trebuchet MS"/>
        </w:rPr>
      </w:pPr>
      <w:r w:rsidRPr="00F70A4A">
        <w:rPr>
          <w:rFonts w:ascii="Trebuchet MS" w:hAnsi="Trebuchet MS"/>
        </w:rPr>
        <w:t xml:space="preserve"> </w:t>
      </w:r>
    </w:p>
    <w:p w14:paraId="01A1D535" w14:textId="524353A7" w:rsidR="00F70A4A" w:rsidRPr="00F70A4A" w:rsidRDefault="00A51D1B" w:rsidP="00F70A4A">
      <w:pPr>
        <w:ind w:left="284"/>
        <w:rPr>
          <w:rFonts w:ascii="Trebuchet MS" w:hAnsi="Trebuchet MS"/>
        </w:rPr>
      </w:pPr>
      <w:r>
        <w:rPr>
          <w:rFonts w:ascii="Trebuchet MS" w:hAnsi="Trebuchet MS"/>
        </w:rPr>
        <w:t xml:space="preserve"> </w:t>
      </w:r>
      <w:r w:rsidR="00F70A4A" w:rsidRPr="00F70A4A">
        <w:rPr>
          <w:rFonts w:ascii="Trebuchet MS" w:hAnsi="Trebuchet MS"/>
        </w:rPr>
        <w:t xml:space="preserve"> 0 pkt - za wysokość pojazdu w przedziale: 3 181 mm - 3 200 mm</w:t>
      </w:r>
      <w:r w:rsidR="00FA4A75">
        <w:rPr>
          <w:rFonts w:ascii="Trebuchet MS" w:hAnsi="Trebuchet MS"/>
        </w:rPr>
        <w:t>,</w:t>
      </w:r>
      <w:r w:rsidR="00F70A4A" w:rsidRPr="00F70A4A">
        <w:rPr>
          <w:rFonts w:ascii="Trebuchet MS" w:hAnsi="Trebuchet MS"/>
        </w:rPr>
        <w:t xml:space="preserve"> </w:t>
      </w:r>
    </w:p>
    <w:p w14:paraId="387D1158" w14:textId="77777777" w:rsidR="00F70A4A" w:rsidRPr="00F70A4A" w:rsidRDefault="00F70A4A" w:rsidP="00F70A4A">
      <w:pPr>
        <w:ind w:left="284"/>
        <w:rPr>
          <w:rFonts w:ascii="Trebuchet MS" w:hAnsi="Trebuchet MS"/>
        </w:rPr>
      </w:pPr>
      <w:r w:rsidRPr="00F70A4A">
        <w:rPr>
          <w:rFonts w:ascii="Trebuchet MS" w:hAnsi="Trebuchet MS"/>
        </w:rPr>
        <w:t>20 pkt - za wysokość pojazdu w przedziale: 3 161 mm - 3 180 mm,</w:t>
      </w:r>
    </w:p>
    <w:p w14:paraId="310F3490" w14:textId="37482EA0" w:rsidR="00F70A4A" w:rsidRPr="00F70A4A" w:rsidRDefault="00F70A4A" w:rsidP="00F70A4A">
      <w:pPr>
        <w:ind w:left="284"/>
        <w:rPr>
          <w:rFonts w:ascii="Trebuchet MS" w:hAnsi="Trebuchet MS"/>
        </w:rPr>
      </w:pPr>
      <w:r w:rsidRPr="00F70A4A">
        <w:rPr>
          <w:rFonts w:ascii="Trebuchet MS" w:hAnsi="Trebuchet MS"/>
        </w:rPr>
        <w:t>40 pkt - za wysokość pojazdu w przedziale: 3 150 mm - 3 160 mm</w:t>
      </w:r>
      <w:r w:rsidR="006F6A67">
        <w:rPr>
          <w:rFonts w:ascii="Trebuchet MS" w:hAnsi="Trebuchet MS"/>
        </w:rPr>
        <w:t>.</w:t>
      </w:r>
    </w:p>
    <w:p w14:paraId="32B3D384" w14:textId="37C631F1" w:rsidR="00266EC1" w:rsidRDefault="00266EC1" w:rsidP="000F5FE6">
      <w:pPr>
        <w:shd w:val="clear" w:color="auto" w:fill="FFFFFF"/>
        <w:ind w:left="284"/>
        <w:jc w:val="both"/>
        <w:rPr>
          <w:rFonts w:ascii="Trebuchet MS" w:hAnsi="Trebuchet MS" w:cs="Arial"/>
          <w:bCs/>
        </w:rPr>
      </w:pPr>
    </w:p>
    <w:p w14:paraId="48842686" w14:textId="2C445D82" w:rsidR="003654E3" w:rsidRDefault="0086783A" w:rsidP="000F5FE6">
      <w:pPr>
        <w:shd w:val="clear" w:color="auto" w:fill="FFFFFF"/>
        <w:ind w:left="284"/>
        <w:jc w:val="both"/>
        <w:rPr>
          <w:rFonts w:ascii="Trebuchet MS" w:hAnsi="Trebuchet MS" w:cs="Arial"/>
          <w:b/>
        </w:rPr>
      </w:pPr>
      <w:r>
        <w:rPr>
          <w:rFonts w:ascii="Trebuchet MS" w:hAnsi="Trebuchet MS" w:cs="Arial"/>
          <w:b/>
        </w:rPr>
        <w:t xml:space="preserve">Wysokość pojazdu nie może być </w:t>
      </w:r>
      <w:r w:rsidR="0042720B">
        <w:rPr>
          <w:rFonts w:ascii="Trebuchet MS" w:hAnsi="Trebuchet MS" w:cs="Arial"/>
          <w:b/>
        </w:rPr>
        <w:t xml:space="preserve">niższa niż  3150 mm i </w:t>
      </w:r>
      <w:r>
        <w:rPr>
          <w:rFonts w:ascii="Trebuchet MS" w:hAnsi="Trebuchet MS" w:cs="Arial"/>
          <w:b/>
        </w:rPr>
        <w:t xml:space="preserve">wyższa niż 3 200 mm. W przypadku gdy Wykonawca nie poda wysokości pojazdu w formularzu ofertowym, Zamawiający przyjmie </w:t>
      </w:r>
      <w:r w:rsidR="001416B1">
        <w:rPr>
          <w:rFonts w:ascii="Trebuchet MS" w:hAnsi="Trebuchet MS" w:cs="Arial"/>
          <w:b/>
        </w:rPr>
        <w:br/>
      </w:r>
      <w:r>
        <w:rPr>
          <w:rFonts w:ascii="Trebuchet MS" w:hAnsi="Trebuchet MS" w:cs="Arial"/>
          <w:b/>
        </w:rPr>
        <w:t>do oceny ofert wysokość maksymalną. Jeżeli Wykonawca poda wysokość wyższą niż maksymalna</w:t>
      </w:r>
      <w:r w:rsidR="0042720B">
        <w:rPr>
          <w:rFonts w:ascii="Trebuchet MS" w:hAnsi="Trebuchet MS" w:cs="Arial"/>
          <w:b/>
        </w:rPr>
        <w:t xml:space="preserve"> </w:t>
      </w:r>
      <w:r w:rsidR="00154477">
        <w:rPr>
          <w:rFonts w:ascii="Trebuchet MS" w:hAnsi="Trebuchet MS" w:cs="Arial"/>
          <w:b/>
        </w:rPr>
        <w:t>lub</w:t>
      </w:r>
      <w:r w:rsidR="0042720B">
        <w:rPr>
          <w:rFonts w:ascii="Trebuchet MS" w:hAnsi="Trebuchet MS" w:cs="Arial"/>
          <w:b/>
        </w:rPr>
        <w:t xml:space="preserve"> niższą niż minimalna</w:t>
      </w:r>
      <w:r>
        <w:rPr>
          <w:rFonts w:ascii="Trebuchet MS" w:hAnsi="Trebuchet MS" w:cs="Arial"/>
          <w:b/>
        </w:rPr>
        <w:t xml:space="preserve">, oferta zostanie odrzucona jako niezgodna z warunkami zamówienia na podstawie art. 226 ust. 1 pkt 5 </w:t>
      </w:r>
      <w:proofErr w:type="spellStart"/>
      <w:r>
        <w:rPr>
          <w:rFonts w:ascii="Trebuchet MS" w:hAnsi="Trebuchet MS" w:cs="Arial"/>
          <w:b/>
        </w:rPr>
        <w:t>Pzp</w:t>
      </w:r>
      <w:proofErr w:type="spellEnd"/>
      <w:r>
        <w:rPr>
          <w:rFonts w:ascii="Trebuchet MS" w:hAnsi="Trebuchet MS" w:cs="Arial"/>
          <w:b/>
        </w:rPr>
        <w:t xml:space="preserve">. </w:t>
      </w:r>
    </w:p>
    <w:p w14:paraId="32EA8F9C" w14:textId="77777777" w:rsidR="003654E3" w:rsidRDefault="003654E3" w:rsidP="000F5FE6">
      <w:pPr>
        <w:shd w:val="clear" w:color="auto" w:fill="FFFFFF"/>
        <w:ind w:left="284"/>
        <w:jc w:val="both"/>
        <w:rPr>
          <w:rFonts w:ascii="Trebuchet MS" w:hAnsi="Trebuchet MS" w:cs="Arial"/>
          <w:b/>
        </w:rPr>
      </w:pPr>
    </w:p>
    <w:p w14:paraId="2E9D0C86" w14:textId="77777777" w:rsidR="003654E3" w:rsidRDefault="003654E3" w:rsidP="000F5FE6">
      <w:pPr>
        <w:shd w:val="clear" w:color="auto" w:fill="FFFFFF"/>
        <w:ind w:left="284"/>
        <w:jc w:val="both"/>
        <w:rPr>
          <w:rFonts w:ascii="Trebuchet MS" w:hAnsi="Trebuchet MS" w:cs="Arial"/>
          <w:b/>
        </w:rPr>
      </w:pPr>
    </w:p>
    <w:p w14:paraId="20839D97" w14:textId="6B942D5C" w:rsidR="000F5FE6" w:rsidRPr="00612331" w:rsidRDefault="000F5FE6" w:rsidP="000F5FE6">
      <w:pPr>
        <w:shd w:val="clear" w:color="auto" w:fill="FFFFFF"/>
        <w:ind w:left="284"/>
        <w:jc w:val="both"/>
        <w:rPr>
          <w:rFonts w:ascii="Trebuchet MS" w:hAnsi="Trebuchet MS" w:cs="Arial"/>
          <w:b/>
        </w:rPr>
      </w:pPr>
      <w:r w:rsidRPr="00612331">
        <w:rPr>
          <w:rFonts w:ascii="Trebuchet MS" w:hAnsi="Trebuchet MS" w:cs="Arial"/>
          <w:b/>
        </w:rPr>
        <w:t xml:space="preserve">ad. d) gwarancja na pojazd </w:t>
      </w:r>
      <w:proofErr w:type="spellStart"/>
      <w:r w:rsidRPr="00612331">
        <w:rPr>
          <w:rFonts w:ascii="Trebuchet MS" w:hAnsi="Trebuchet MS" w:cs="Arial"/>
          <w:b/>
        </w:rPr>
        <w:t>Ipg</w:t>
      </w:r>
      <w:proofErr w:type="spellEnd"/>
      <w:r w:rsidRPr="00612331">
        <w:rPr>
          <w:rFonts w:ascii="Trebuchet MS" w:hAnsi="Trebuchet MS" w:cs="Arial"/>
          <w:b/>
        </w:rPr>
        <w:t xml:space="preserve"> - maksymalnie 10 pkt – według następującego wzoru</w:t>
      </w:r>
      <w:r w:rsidR="000E4B21" w:rsidRPr="00612331">
        <w:rPr>
          <w:rFonts w:ascii="Trebuchet MS" w:hAnsi="Trebuchet MS" w:cs="Arial"/>
          <w:b/>
        </w:rPr>
        <w:t>:</w:t>
      </w:r>
    </w:p>
    <w:p w14:paraId="41301A4C" w14:textId="685C1038" w:rsidR="000F5FE6" w:rsidRDefault="000F5FE6" w:rsidP="000F5FE6">
      <w:pPr>
        <w:shd w:val="clear" w:color="auto" w:fill="FFFFFF"/>
        <w:ind w:left="284"/>
        <w:jc w:val="both"/>
        <w:rPr>
          <w:rFonts w:ascii="Trebuchet MS" w:hAnsi="Trebuchet MS" w:cs="Arial"/>
          <w:b/>
        </w:rPr>
      </w:pPr>
    </w:p>
    <w:p w14:paraId="740B5888" w14:textId="3FB23545" w:rsidR="001612E8" w:rsidRPr="001612E8" w:rsidRDefault="001612E8" w:rsidP="001612E8">
      <w:pPr>
        <w:ind w:left="284"/>
        <w:rPr>
          <w:rFonts w:ascii="Trebuchet MS" w:hAnsi="Trebuchet MS"/>
        </w:rPr>
      </w:pPr>
      <w:r w:rsidRPr="001612E8">
        <w:rPr>
          <w:rFonts w:ascii="Trebuchet MS" w:hAnsi="Trebuchet MS"/>
        </w:rPr>
        <w:t xml:space="preserve">             GB</w:t>
      </w:r>
    </w:p>
    <w:p w14:paraId="72504AD8" w14:textId="2A3F6A43" w:rsidR="001612E8" w:rsidRPr="001612E8" w:rsidRDefault="001612E8" w:rsidP="001612E8">
      <w:pPr>
        <w:ind w:left="284"/>
        <w:rPr>
          <w:rFonts w:ascii="Trebuchet MS" w:hAnsi="Trebuchet MS"/>
        </w:rPr>
      </w:pPr>
      <w:proofErr w:type="spellStart"/>
      <w:r w:rsidRPr="001612E8">
        <w:rPr>
          <w:rFonts w:ascii="Trebuchet MS" w:hAnsi="Trebuchet MS"/>
        </w:rPr>
        <w:t>IPg</w:t>
      </w:r>
      <w:proofErr w:type="spellEnd"/>
      <w:r w:rsidRPr="001612E8">
        <w:rPr>
          <w:rFonts w:ascii="Trebuchet MS" w:hAnsi="Trebuchet MS"/>
        </w:rPr>
        <w:t xml:space="preserve"> =     -----   x 10 pkt </w:t>
      </w:r>
    </w:p>
    <w:p w14:paraId="0D5440F9" w14:textId="03865A6C" w:rsidR="001612E8" w:rsidRPr="001612E8" w:rsidRDefault="001612E8" w:rsidP="001612E8">
      <w:pPr>
        <w:ind w:left="284"/>
        <w:rPr>
          <w:rFonts w:ascii="Trebuchet MS" w:hAnsi="Trebuchet MS"/>
        </w:rPr>
      </w:pPr>
      <w:r w:rsidRPr="001612E8">
        <w:rPr>
          <w:rFonts w:ascii="Trebuchet MS" w:hAnsi="Trebuchet MS"/>
        </w:rPr>
        <w:t xml:space="preserve">             GN</w:t>
      </w:r>
    </w:p>
    <w:p w14:paraId="744D57B6" w14:textId="77777777" w:rsidR="001612E8" w:rsidRPr="001612E8" w:rsidRDefault="001612E8" w:rsidP="001612E8">
      <w:pPr>
        <w:ind w:left="284"/>
        <w:rPr>
          <w:rFonts w:ascii="Trebuchet MS" w:hAnsi="Trebuchet MS"/>
        </w:rPr>
      </w:pPr>
      <w:r w:rsidRPr="001612E8">
        <w:rPr>
          <w:rFonts w:ascii="Trebuchet MS" w:hAnsi="Trebuchet MS"/>
        </w:rPr>
        <w:t>gdzie poszczególne litery oznaczają:</w:t>
      </w:r>
    </w:p>
    <w:p w14:paraId="562AD75A" w14:textId="77777777" w:rsidR="001612E8" w:rsidRPr="001612E8" w:rsidRDefault="001612E8" w:rsidP="001612E8">
      <w:pPr>
        <w:ind w:left="284"/>
        <w:rPr>
          <w:rFonts w:ascii="Trebuchet MS" w:hAnsi="Trebuchet MS"/>
        </w:rPr>
      </w:pPr>
    </w:p>
    <w:p w14:paraId="449489D0" w14:textId="02F26F84" w:rsidR="001612E8" w:rsidRPr="001612E8" w:rsidRDefault="001612E8" w:rsidP="001612E8">
      <w:pPr>
        <w:ind w:left="284"/>
        <w:rPr>
          <w:rFonts w:ascii="Trebuchet MS" w:hAnsi="Trebuchet MS"/>
        </w:rPr>
      </w:pPr>
      <w:proofErr w:type="spellStart"/>
      <w:r w:rsidRPr="001612E8">
        <w:rPr>
          <w:rFonts w:ascii="Trebuchet MS" w:hAnsi="Trebuchet MS"/>
        </w:rPr>
        <w:t>IPg</w:t>
      </w:r>
      <w:proofErr w:type="spellEnd"/>
      <w:r w:rsidRPr="001612E8">
        <w:rPr>
          <w:rFonts w:ascii="Trebuchet MS" w:hAnsi="Trebuchet MS"/>
        </w:rPr>
        <w:t xml:space="preserve"> - liczba punktów w kryterium „</w:t>
      </w:r>
      <w:r>
        <w:rPr>
          <w:rFonts w:ascii="Trebuchet MS" w:hAnsi="Trebuchet MS"/>
        </w:rPr>
        <w:t>gwarancja na pojazd</w:t>
      </w:r>
      <w:r w:rsidRPr="001612E8">
        <w:rPr>
          <w:rFonts w:ascii="Trebuchet MS" w:hAnsi="Trebuchet MS"/>
        </w:rPr>
        <w:t>”,</w:t>
      </w:r>
    </w:p>
    <w:p w14:paraId="1177BC8B" w14:textId="77777777" w:rsidR="001612E8" w:rsidRPr="001612E8" w:rsidRDefault="001612E8" w:rsidP="001612E8">
      <w:pPr>
        <w:ind w:left="284"/>
        <w:rPr>
          <w:rFonts w:ascii="Trebuchet MS" w:hAnsi="Trebuchet MS"/>
        </w:rPr>
      </w:pPr>
      <w:r w:rsidRPr="001612E8">
        <w:rPr>
          <w:rFonts w:ascii="Trebuchet MS" w:hAnsi="Trebuchet MS"/>
        </w:rPr>
        <w:t>GB – termin gwarancji w ofercie badanej (przeliczanej),</w:t>
      </w:r>
    </w:p>
    <w:p w14:paraId="3988DB04" w14:textId="77777777" w:rsidR="001612E8" w:rsidRPr="001612E8" w:rsidRDefault="001612E8" w:rsidP="001612E8">
      <w:pPr>
        <w:ind w:left="284"/>
        <w:rPr>
          <w:rFonts w:ascii="Trebuchet MS" w:hAnsi="Trebuchet MS"/>
        </w:rPr>
      </w:pPr>
      <w:r w:rsidRPr="001612E8">
        <w:rPr>
          <w:rFonts w:ascii="Trebuchet MS" w:hAnsi="Trebuchet MS"/>
        </w:rPr>
        <w:t>GN - termin gwarancji najdłuższy spośród wszystkich rozpatrywanych i niepodlegających odrzuceniu ofert</w:t>
      </w:r>
    </w:p>
    <w:p w14:paraId="6ABF8A1E" w14:textId="77777777" w:rsidR="00DC236A" w:rsidRDefault="00DC236A" w:rsidP="001612E8">
      <w:pPr>
        <w:shd w:val="clear" w:color="auto" w:fill="FFFFFF"/>
        <w:ind w:left="284"/>
        <w:jc w:val="both"/>
        <w:rPr>
          <w:rFonts w:ascii="Trebuchet MS" w:hAnsi="Trebuchet MS" w:cs="Arial"/>
          <w:b/>
        </w:rPr>
      </w:pPr>
    </w:p>
    <w:p w14:paraId="2EE71813" w14:textId="2BB39E45" w:rsidR="001612E8" w:rsidRPr="00DF02CF" w:rsidRDefault="00DC236A" w:rsidP="001612E8">
      <w:pPr>
        <w:shd w:val="clear" w:color="auto" w:fill="FFFFFF"/>
        <w:ind w:left="284"/>
        <w:jc w:val="both"/>
        <w:rPr>
          <w:rFonts w:ascii="Trebuchet MS" w:hAnsi="Trebuchet MS" w:cs="Arial"/>
          <w:b/>
        </w:rPr>
      </w:pPr>
      <w:r w:rsidRPr="00DF02CF">
        <w:rPr>
          <w:rFonts w:ascii="Trebuchet MS" w:hAnsi="Trebuchet MS" w:cs="Arial"/>
          <w:b/>
        </w:rPr>
        <w:t xml:space="preserve">Gwarancja na pojazd nie może być krótsza niż 24 m-ce i dłuższa niż </w:t>
      </w:r>
      <w:r w:rsidR="004E1497" w:rsidRPr="00DF02CF">
        <w:rPr>
          <w:rFonts w:ascii="Trebuchet MS" w:hAnsi="Trebuchet MS" w:cs="Arial"/>
          <w:b/>
        </w:rPr>
        <w:t xml:space="preserve">60 </w:t>
      </w:r>
      <w:r w:rsidRPr="00DF02CF">
        <w:rPr>
          <w:rFonts w:ascii="Trebuchet MS" w:hAnsi="Trebuchet MS" w:cs="Arial"/>
          <w:b/>
        </w:rPr>
        <w:t>m-</w:t>
      </w:r>
      <w:proofErr w:type="spellStart"/>
      <w:r w:rsidRPr="00DF02CF">
        <w:rPr>
          <w:rFonts w:ascii="Trebuchet MS" w:hAnsi="Trebuchet MS" w:cs="Arial"/>
          <w:b/>
        </w:rPr>
        <w:t>c</w:t>
      </w:r>
      <w:r w:rsidR="00DF02CF" w:rsidRPr="00DF02CF">
        <w:rPr>
          <w:rFonts w:ascii="Trebuchet MS" w:hAnsi="Trebuchet MS" w:cs="Arial"/>
          <w:b/>
        </w:rPr>
        <w:t>y</w:t>
      </w:r>
      <w:proofErr w:type="spellEnd"/>
      <w:r w:rsidRPr="00DF02CF">
        <w:rPr>
          <w:rFonts w:ascii="Trebuchet MS" w:hAnsi="Trebuchet MS" w:cs="Arial"/>
          <w:b/>
        </w:rPr>
        <w:t xml:space="preserve"> </w:t>
      </w:r>
      <w:bookmarkStart w:id="9" w:name="_Hlk103075462"/>
      <w:r w:rsidRPr="00DF02CF">
        <w:rPr>
          <w:rFonts w:ascii="Trebuchet MS" w:hAnsi="Trebuchet MS" w:cs="Arial"/>
          <w:b/>
        </w:rPr>
        <w:t xml:space="preserve">od </w:t>
      </w:r>
      <w:r w:rsidR="002E5CEA" w:rsidRPr="00DF02CF">
        <w:rPr>
          <w:rFonts w:ascii="Trebuchet MS" w:hAnsi="Trebuchet MS"/>
          <w:b/>
          <w:color w:val="000000"/>
        </w:rPr>
        <w:t xml:space="preserve"> dnia bezusterkowego, protokolarnego, faktycznego przekazania </w:t>
      </w:r>
      <w:r w:rsidR="002C5DA9" w:rsidRPr="00DF02CF">
        <w:rPr>
          <w:rFonts w:ascii="Trebuchet MS" w:hAnsi="Trebuchet MS"/>
          <w:b/>
          <w:color w:val="000000"/>
        </w:rPr>
        <w:t>pojazdu</w:t>
      </w:r>
      <w:r w:rsidRPr="00DF02CF">
        <w:rPr>
          <w:rFonts w:ascii="Trebuchet MS" w:hAnsi="Trebuchet MS" w:cs="Arial"/>
          <w:b/>
        </w:rPr>
        <w:t xml:space="preserve">. </w:t>
      </w:r>
      <w:bookmarkEnd w:id="9"/>
      <w:r w:rsidRPr="00DF02CF">
        <w:rPr>
          <w:rFonts w:ascii="Trebuchet MS" w:hAnsi="Trebuchet MS" w:cs="Arial"/>
          <w:b/>
        </w:rPr>
        <w:t>W przypadku gdy Wykonawca nie poda terminu gwarancji w formularzu ofertowym, Zamawiający przyjmie do oceny minimalny termin gwarancji tj. 24 m-ce.</w:t>
      </w:r>
      <w:r w:rsidR="00B66E53" w:rsidRPr="00DF02CF">
        <w:rPr>
          <w:rFonts w:ascii="Trebuchet MS" w:hAnsi="Trebuchet MS" w:cs="Arial"/>
          <w:b/>
        </w:rPr>
        <w:t xml:space="preserve"> Jeżeli Wykonawca pod</w:t>
      </w:r>
      <w:r w:rsidR="00B16BB6" w:rsidRPr="00DF02CF">
        <w:rPr>
          <w:rFonts w:ascii="Trebuchet MS" w:hAnsi="Trebuchet MS" w:cs="Arial"/>
          <w:b/>
        </w:rPr>
        <w:t>a</w:t>
      </w:r>
      <w:r w:rsidR="00B66E53" w:rsidRPr="00DF02CF">
        <w:rPr>
          <w:rFonts w:ascii="Trebuchet MS" w:hAnsi="Trebuchet MS" w:cs="Arial"/>
          <w:b/>
        </w:rPr>
        <w:t xml:space="preserve"> dłuż</w:t>
      </w:r>
      <w:r w:rsidR="00B16BB6" w:rsidRPr="00DF02CF">
        <w:rPr>
          <w:rFonts w:ascii="Trebuchet MS" w:hAnsi="Trebuchet MS" w:cs="Arial"/>
          <w:b/>
        </w:rPr>
        <w:t>sz</w:t>
      </w:r>
      <w:r w:rsidR="00B66E53" w:rsidRPr="00DF02CF">
        <w:rPr>
          <w:rFonts w:ascii="Trebuchet MS" w:hAnsi="Trebuchet MS" w:cs="Arial"/>
          <w:b/>
        </w:rPr>
        <w:t>y termin gwarancji do oceny ofert Zamawiający przyjmie 60 m-</w:t>
      </w:r>
      <w:proofErr w:type="spellStart"/>
      <w:r w:rsidR="00B66E53" w:rsidRPr="00DF02CF">
        <w:rPr>
          <w:rFonts w:ascii="Trebuchet MS" w:hAnsi="Trebuchet MS" w:cs="Arial"/>
          <w:b/>
        </w:rPr>
        <w:t>cy</w:t>
      </w:r>
      <w:proofErr w:type="spellEnd"/>
      <w:r w:rsidR="00B66E53" w:rsidRPr="00DF02CF">
        <w:rPr>
          <w:rFonts w:ascii="Trebuchet MS" w:hAnsi="Trebuchet MS" w:cs="Arial"/>
          <w:b/>
        </w:rPr>
        <w:t xml:space="preserve"> ale do realizacji umowy wpisze wskazany z oferty. </w:t>
      </w:r>
      <w:r w:rsidR="00785706" w:rsidRPr="00DF02CF">
        <w:rPr>
          <w:rFonts w:ascii="Trebuchet MS" w:hAnsi="Trebuchet MS" w:cs="Arial"/>
          <w:b/>
        </w:rPr>
        <w:t xml:space="preserve">Jeżeli Wykonawca poda termin gwarancji </w:t>
      </w:r>
      <w:r w:rsidR="00771E51" w:rsidRPr="00DF02CF">
        <w:rPr>
          <w:rFonts w:ascii="Trebuchet MS" w:hAnsi="Trebuchet MS" w:cs="Arial"/>
          <w:b/>
        </w:rPr>
        <w:t xml:space="preserve">krótszy </w:t>
      </w:r>
      <w:r w:rsidR="00785706" w:rsidRPr="00DF02CF">
        <w:rPr>
          <w:rFonts w:ascii="Trebuchet MS" w:hAnsi="Trebuchet MS" w:cs="Arial"/>
          <w:b/>
        </w:rPr>
        <w:t xml:space="preserve">niż 24 m-ce, oferta zostanie odrzucona jako niezgodna z warunkami zamówienia na podstawie art. 226 ust. 1 pkt 5 </w:t>
      </w:r>
      <w:proofErr w:type="spellStart"/>
      <w:r w:rsidR="00785706" w:rsidRPr="00DF02CF">
        <w:rPr>
          <w:rFonts w:ascii="Trebuchet MS" w:hAnsi="Trebuchet MS" w:cs="Arial"/>
          <w:b/>
        </w:rPr>
        <w:t>Pzp</w:t>
      </w:r>
      <w:proofErr w:type="spellEnd"/>
      <w:r w:rsidR="00785706" w:rsidRPr="00DF02CF">
        <w:rPr>
          <w:rFonts w:ascii="Trebuchet MS" w:hAnsi="Trebuchet MS" w:cs="Arial"/>
          <w:b/>
        </w:rPr>
        <w:t>.</w:t>
      </w:r>
    </w:p>
    <w:p w14:paraId="370445B5" w14:textId="77777777" w:rsidR="00DC236A" w:rsidRPr="001612E8" w:rsidRDefault="00DC236A" w:rsidP="001612E8">
      <w:pPr>
        <w:shd w:val="clear" w:color="auto" w:fill="FFFFFF"/>
        <w:ind w:left="284"/>
        <w:jc w:val="both"/>
        <w:rPr>
          <w:rFonts w:ascii="Trebuchet MS" w:hAnsi="Trebuchet MS" w:cs="Arial"/>
          <w:b/>
        </w:rPr>
      </w:pPr>
    </w:p>
    <w:p w14:paraId="3E41134F" w14:textId="77777777" w:rsidR="001936CC" w:rsidRDefault="001936CC" w:rsidP="00D608BD">
      <w:pPr>
        <w:shd w:val="clear" w:color="auto" w:fill="FFFFFF"/>
        <w:ind w:right="28"/>
        <w:jc w:val="both"/>
        <w:rPr>
          <w:rFonts w:ascii="Trebuchet MS" w:hAnsi="Trebuchet MS" w:cs="Arial"/>
        </w:rPr>
      </w:pPr>
    </w:p>
    <w:p w14:paraId="06E8443E" w14:textId="641FFCF5" w:rsidR="00B47CBE" w:rsidRPr="002277A4" w:rsidRDefault="00B47CBE" w:rsidP="00A37A83">
      <w:pPr>
        <w:pStyle w:val="Akapitzlist"/>
        <w:numPr>
          <w:ilvl w:val="0"/>
          <w:numId w:val="2"/>
        </w:numPr>
        <w:shd w:val="clear" w:color="auto" w:fill="FFFFFF"/>
        <w:tabs>
          <w:tab w:val="clear" w:pos="567"/>
        </w:tabs>
        <w:ind w:left="284" w:right="28" w:hanging="284"/>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8EF1CAF" w14:textId="77777777" w:rsidR="00466049" w:rsidRPr="00D273F0" w:rsidRDefault="00466049" w:rsidP="00466049"/>
    <w:p w14:paraId="282C2CC2" w14:textId="10F32774" w:rsidR="00466049" w:rsidRPr="00466049" w:rsidRDefault="00466049" w:rsidP="00466049">
      <w:pPr>
        <w:ind w:left="284"/>
        <w:rPr>
          <w:rFonts w:ascii="Trebuchet MS" w:hAnsi="Trebuchet MS"/>
        </w:rPr>
      </w:pPr>
      <w:r w:rsidRPr="00466049">
        <w:rPr>
          <w:rFonts w:ascii="Trebuchet MS" w:hAnsi="Trebuchet MS"/>
        </w:rPr>
        <w:t xml:space="preserve">KIP = </w:t>
      </w:r>
      <w:proofErr w:type="spellStart"/>
      <w:r w:rsidRPr="00466049">
        <w:rPr>
          <w:rFonts w:ascii="Trebuchet MS" w:hAnsi="Trebuchet MS"/>
        </w:rPr>
        <w:t>IPc</w:t>
      </w:r>
      <w:proofErr w:type="spellEnd"/>
      <w:r w:rsidRPr="00466049">
        <w:rPr>
          <w:rFonts w:ascii="Trebuchet MS" w:hAnsi="Trebuchet MS"/>
        </w:rPr>
        <w:t xml:space="preserve"> +</w:t>
      </w:r>
      <w:proofErr w:type="spellStart"/>
      <w:r w:rsidRPr="00466049">
        <w:rPr>
          <w:rFonts w:ascii="Trebuchet MS" w:hAnsi="Trebuchet MS"/>
        </w:rPr>
        <w:t>IMc+IPh+IPg</w:t>
      </w:r>
      <w:proofErr w:type="spellEnd"/>
    </w:p>
    <w:p w14:paraId="41BDD762" w14:textId="77777777" w:rsidR="00466049" w:rsidRPr="00466049" w:rsidRDefault="00466049" w:rsidP="00466049">
      <w:pPr>
        <w:ind w:left="284"/>
        <w:rPr>
          <w:rFonts w:ascii="Trebuchet MS" w:hAnsi="Trebuchet MS"/>
        </w:rPr>
      </w:pPr>
      <w:r w:rsidRPr="00466049">
        <w:rPr>
          <w:rFonts w:ascii="Trebuchet MS" w:hAnsi="Trebuchet MS"/>
        </w:rPr>
        <w:t>gdzie poszczególne symbole oznaczają:</w:t>
      </w:r>
    </w:p>
    <w:p w14:paraId="2AFC9A54" w14:textId="77777777" w:rsidR="00466049" w:rsidRPr="00466049" w:rsidRDefault="00466049" w:rsidP="00466049">
      <w:pPr>
        <w:ind w:left="284"/>
        <w:rPr>
          <w:rFonts w:ascii="Trebuchet MS" w:hAnsi="Trebuchet MS"/>
        </w:rPr>
      </w:pPr>
      <w:r w:rsidRPr="00466049">
        <w:rPr>
          <w:rFonts w:ascii="Trebuchet MS" w:hAnsi="Trebuchet MS"/>
        </w:rPr>
        <w:t>KIP – końcowa ilość punktów,</w:t>
      </w:r>
    </w:p>
    <w:p w14:paraId="37B9462F" w14:textId="5A11D8F5" w:rsidR="00466049" w:rsidRPr="00466049" w:rsidRDefault="00466049" w:rsidP="00466049">
      <w:pPr>
        <w:ind w:left="284"/>
        <w:rPr>
          <w:rFonts w:ascii="Trebuchet MS" w:hAnsi="Trebuchet MS"/>
        </w:rPr>
      </w:pPr>
      <w:proofErr w:type="spellStart"/>
      <w:r w:rsidRPr="00466049">
        <w:rPr>
          <w:rFonts w:ascii="Trebuchet MS" w:hAnsi="Trebuchet MS"/>
        </w:rPr>
        <w:t>IPc</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cena ofertowa</w:t>
      </w:r>
      <w:r w:rsidR="00E50494">
        <w:rPr>
          <w:rFonts w:ascii="Trebuchet MS" w:hAnsi="Trebuchet MS"/>
        </w:rPr>
        <w:t>”</w:t>
      </w:r>
      <w:r w:rsidRPr="00466049">
        <w:rPr>
          <w:rFonts w:ascii="Trebuchet MS" w:hAnsi="Trebuchet MS"/>
        </w:rPr>
        <w:t>,</w:t>
      </w:r>
      <w:r w:rsidRPr="00466049">
        <w:rPr>
          <w:rFonts w:ascii="Trebuchet MS" w:hAnsi="Trebuchet MS"/>
        </w:rPr>
        <w:tab/>
      </w:r>
    </w:p>
    <w:p w14:paraId="59C63F5B" w14:textId="5E309735" w:rsidR="00466049" w:rsidRPr="00466049" w:rsidRDefault="00466049" w:rsidP="00466049">
      <w:pPr>
        <w:ind w:left="284"/>
        <w:rPr>
          <w:rFonts w:ascii="Trebuchet MS" w:hAnsi="Trebuchet MS"/>
        </w:rPr>
      </w:pPr>
      <w:proofErr w:type="spellStart"/>
      <w:r w:rsidRPr="00466049">
        <w:rPr>
          <w:rFonts w:ascii="Trebuchet MS" w:hAnsi="Trebuchet MS"/>
        </w:rPr>
        <w:t>IMc</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moc silnika</w:t>
      </w:r>
      <w:r w:rsidR="00E50494">
        <w:rPr>
          <w:rFonts w:ascii="Trebuchet MS" w:hAnsi="Trebuchet MS"/>
        </w:rPr>
        <w:t>”</w:t>
      </w:r>
      <w:r w:rsidRPr="00466049">
        <w:rPr>
          <w:rFonts w:ascii="Trebuchet MS" w:hAnsi="Trebuchet MS"/>
        </w:rPr>
        <w:t>,</w:t>
      </w:r>
    </w:p>
    <w:p w14:paraId="25796E70" w14:textId="127554AC" w:rsidR="00466049" w:rsidRPr="00466049" w:rsidRDefault="00466049" w:rsidP="00466049">
      <w:pPr>
        <w:ind w:left="284"/>
        <w:rPr>
          <w:rFonts w:ascii="Trebuchet MS" w:hAnsi="Trebuchet MS"/>
        </w:rPr>
      </w:pPr>
      <w:proofErr w:type="spellStart"/>
      <w:r w:rsidRPr="00466049">
        <w:rPr>
          <w:rFonts w:ascii="Trebuchet MS" w:hAnsi="Trebuchet MS"/>
        </w:rPr>
        <w:t>IPh</w:t>
      </w:r>
      <w:proofErr w:type="spellEnd"/>
      <w:r w:rsidRPr="00466049">
        <w:rPr>
          <w:rFonts w:ascii="Trebuchet MS" w:hAnsi="Trebuchet MS"/>
        </w:rPr>
        <w:t xml:space="preserve"> - ilość punktów uzyskanych w kryterium </w:t>
      </w:r>
      <w:r w:rsidR="00E50494">
        <w:rPr>
          <w:rFonts w:ascii="Trebuchet MS" w:hAnsi="Trebuchet MS"/>
        </w:rPr>
        <w:t>„</w:t>
      </w:r>
      <w:r w:rsidRPr="00466049">
        <w:rPr>
          <w:rFonts w:ascii="Trebuchet MS" w:hAnsi="Trebuchet MS"/>
        </w:rPr>
        <w:t>wysokość pojazdu</w:t>
      </w:r>
      <w:r w:rsidR="00E50494">
        <w:rPr>
          <w:rFonts w:ascii="Trebuchet MS" w:hAnsi="Trebuchet MS"/>
        </w:rPr>
        <w:t>”</w:t>
      </w:r>
    </w:p>
    <w:p w14:paraId="3E8E7323" w14:textId="4C0D04A3" w:rsidR="00466049" w:rsidRPr="00466049" w:rsidRDefault="00466049" w:rsidP="00466049">
      <w:pPr>
        <w:ind w:left="284"/>
        <w:rPr>
          <w:rFonts w:ascii="Trebuchet MS" w:hAnsi="Trebuchet MS"/>
        </w:rPr>
      </w:pPr>
      <w:proofErr w:type="spellStart"/>
      <w:r w:rsidRPr="00466049">
        <w:rPr>
          <w:rFonts w:ascii="Trebuchet MS" w:hAnsi="Trebuchet MS"/>
        </w:rPr>
        <w:t>IPg</w:t>
      </w:r>
      <w:proofErr w:type="spellEnd"/>
      <w:r w:rsidRPr="00466049">
        <w:rPr>
          <w:rFonts w:ascii="Trebuchet MS" w:hAnsi="Trebuchet MS"/>
        </w:rPr>
        <w:t xml:space="preserve"> – ilość punktów uzyskanych w kryterium </w:t>
      </w:r>
      <w:r w:rsidR="00E50494">
        <w:rPr>
          <w:rFonts w:ascii="Trebuchet MS" w:hAnsi="Trebuchet MS"/>
        </w:rPr>
        <w:t>„</w:t>
      </w:r>
      <w:r>
        <w:rPr>
          <w:rFonts w:ascii="Trebuchet MS" w:hAnsi="Trebuchet MS"/>
        </w:rPr>
        <w:t>gwarancja na pojazd</w:t>
      </w:r>
      <w:r w:rsidR="00E50494">
        <w:rPr>
          <w:rFonts w:ascii="Trebuchet MS" w:hAnsi="Trebuchet MS"/>
        </w:rPr>
        <w:t>”</w:t>
      </w:r>
      <w:r w:rsidRPr="00466049">
        <w:rPr>
          <w:rFonts w:ascii="Trebuchet MS" w:hAnsi="Trebuchet MS"/>
        </w:rPr>
        <w:t>.</w:t>
      </w:r>
    </w:p>
    <w:p w14:paraId="7D44F98E" w14:textId="77777777" w:rsidR="00466049" w:rsidRDefault="00466049" w:rsidP="00B47CBE">
      <w:pPr>
        <w:pStyle w:val="Tekstpodstawowy"/>
        <w:spacing w:after="120"/>
        <w:ind w:left="1134" w:right="28" w:hanging="1134"/>
        <w:rPr>
          <w:rFonts w:ascii="Trebuchet MS" w:hAnsi="Trebuchet MS" w:cs="Arial"/>
          <w:b/>
          <w:sz w:val="20"/>
        </w:rPr>
      </w:pPr>
    </w:p>
    <w:p w14:paraId="46317738" w14:textId="366BAD52" w:rsidR="004911DE" w:rsidRPr="004911DE" w:rsidRDefault="004911DE" w:rsidP="0055607F">
      <w:pPr>
        <w:shd w:val="clear" w:color="auto" w:fill="FFFFFF"/>
        <w:ind w:left="284"/>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05FC613A" w14:textId="77777777" w:rsidR="0065723F" w:rsidRPr="004870DA" w:rsidRDefault="0065723F" w:rsidP="00E66AB4">
      <w:pPr>
        <w:shd w:val="clear" w:color="auto" w:fill="FFFFFF"/>
        <w:ind w:right="100"/>
        <w:jc w:val="both"/>
        <w:rPr>
          <w:rFonts w:ascii="Trebuchet MS" w:hAnsi="Trebuchet MS" w:cs="Arial"/>
          <w:b/>
        </w:rPr>
      </w:pPr>
    </w:p>
    <w:p w14:paraId="3E2AA5E4" w14:textId="5BB50010" w:rsidR="0065723F" w:rsidRPr="0055607F" w:rsidRDefault="002277A4" w:rsidP="0055607F">
      <w:pPr>
        <w:pStyle w:val="Akapitzlist"/>
        <w:numPr>
          <w:ilvl w:val="0"/>
          <w:numId w:val="2"/>
        </w:numPr>
        <w:tabs>
          <w:tab w:val="clear" w:pos="567"/>
        </w:tabs>
        <w:ind w:left="284" w:right="28" w:hanging="284"/>
        <w:jc w:val="both"/>
        <w:rPr>
          <w:rFonts w:ascii="Trebuchet MS" w:hAnsi="Trebuchet MS" w:cs="Arial"/>
          <w:color w:val="000000" w:themeColor="text1"/>
        </w:rPr>
      </w:pPr>
      <w:r w:rsidRPr="0055607F">
        <w:rPr>
          <w:rFonts w:ascii="Trebuchet MS" w:hAnsi="Trebuchet MS" w:cs="Arial"/>
          <w:color w:val="000000" w:themeColor="text1"/>
        </w:rPr>
        <w:t xml:space="preserve">Jeżeli nie można wybrać najkorzystniejszej oferty z uwagi na to, że dwie lub więcej ofert przedstawia taki sam bilans ceny i innych kryteriów </w:t>
      </w:r>
      <w:r w:rsidR="00587DD1" w:rsidRPr="0055607F">
        <w:rPr>
          <w:rFonts w:ascii="Trebuchet MS" w:hAnsi="Trebuchet MS" w:cs="Arial"/>
          <w:color w:val="000000" w:themeColor="text1"/>
        </w:rPr>
        <w:t>oceny ofert, Zamawiający wybiera spośród tych ofert ofertę, która otrzymała najwyższą ocenę w kryterium o najwyższej wadze.</w:t>
      </w:r>
    </w:p>
    <w:p w14:paraId="49D05169" w14:textId="1E5BF291" w:rsidR="00587DD1" w:rsidRPr="0055607F" w:rsidRDefault="00587DD1" w:rsidP="0055607F">
      <w:pPr>
        <w:ind w:left="284" w:right="28" w:hanging="284"/>
        <w:jc w:val="both"/>
        <w:rPr>
          <w:rFonts w:ascii="Trebuchet MS" w:hAnsi="Trebuchet MS" w:cs="Arial"/>
          <w:color w:val="000000" w:themeColor="text1"/>
          <w:sz w:val="10"/>
          <w:szCs w:val="10"/>
        </w:rPr>
      </w:pPr>
    </w:p>
    <w:p w14:paraId="4875779F" w14:textId="71BCAD15" w:rsidR="00587DD1" w:rsidRPr="0055607F" w:rsidRDefault="00D00E56" w:rsidP="0055607F">
      <w:pPr>
        <w:pStyle w:val="Akapitzlist"/>
        <w:numPr>
          <w:ilvl w:val="1"/>
          <w:numId w:val="2"/>
        </w:numPr>
        <w:tabs>
          <w:tab w:val="clear" w:pos="465"/>
        </w:tabs>
        <w:ind w:left="709" w:right="28" w:hanging="425"/>
        <w:jc w:val="both"/>
        <w:rPr>
          <w:rFonts w:ascii="Trebuchet MS" w:hAnsi="Trebuchet MS" w:cs="Arial"/>
          <w:color w:val="000000" w:themeColor="text1"/>
        </w:rPr>
      </w:pPr>
      <w:r w:rsidRPr="0055607F">
        <w:rPr>
          <w:rFonts w:ascii="Trebuchet MS" w:hAnsi="Trebuchet MS" w:cs="Arial"/>
          <w:color w:val="000000" w:themeColor="text1"/>
        </w:rPr>
        <w:t>Jeżeli oferty otrzymały taką samą ocenę w kryterium o najwyższej wadze, Zamawiający wybiera ofertę z najniższą ceną.</w:t>
      </w:r>
    </w:p>
    <w:p w14:paraId="27E0495D" w14:textId="77777777" w:rsidR="00D00E56" w:rsidRPr="0055607F" w:rsidRDefault="00D00E56" w:rsidP="0055607F">
      <w:pPr>
        <w:ind w:left="709" w:right="28" w:hanging="425"/>
        <w:jc w:val="both"/>
        <w:rPr>
          <w:rFonts w:ascii="Trebuchet MS" w:hAnsi="Trebuchet MS" w:cs="Arial"/>
          <w:color w:val="000000" w:themeColor="text1"/>
          <w:sz w:val="10"/>
          <w:szCs w:val="10"/>
        </w:rPr>
      </w:pPr>
    </w:p>
    <w:p w14:paraId="3615DEE8" w14:textId="78FBD690" w:rsidR="00D00E56" w:rsidRPr="0055607F" w:rsidRDefault="00D00E56" w:rsidP="0055607F">
      <w:pPr>
        <w:pStyle w:val="Akapitzlist"/>
        <w:numPr>
          <w:ilvl w:val="1"/>
          <w:numId w:val="2"/>
        </w:numPr>
        <w:tabs>
          <w:tab w:val="clear" w:pos="465"/>
        </w:tabs>
        <w:ind w:left="709" w:right="28" w:hanging="425"/>
        <w:jc w:val="both"/>
        <w:rPr>
          <w:rFonts w:ascii="Trebuchet MS" w:hAnsi="Trebuchet MS" w:cs="Arial"/>
          <w:color w:val="000000" w:themeColor="text1"/>
        </w:rPr>
      </w:pPr>
      <w:r w:rsidRPr="0055607F">
        <w:rPr>
          <w:rFonts w:ascii="Trebuchet MS" w:hAnsi="Trebuchet MS" w:cs="Arial"/>
          <w:color w:val="000000" w:themeColor="text1"/>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D8D1203" w14:textId="77777777" w:rsidR="00070243" w:rsidRPr="0055607F" w:rsidRDefault="00070243" w:rsidP="0055607F">
      <w:pPr>
        <w:ind w:left="709" w:right="28" w:hanging="425"/>
        <w:jc w:val="both"/>
        <w:rPr>
          <w:rFonts w:ascii="Trebuchet MS" w:hAnsi="Trebuchet MS" w:cs="Arial"/>
          <w:iCs/>
          <w:color w:val="000000" w:themeColor="text1"/>
        </w:rPr>
      </w:pPr>
    </w:p>
    <w:p w14:paraId="6FCD89E1" w14:textId="77777777" w:rsidR="00C32F92" w:rsidRDefault="00C32F92" w:rsidP="00C32F92">
      <w:pPr>
        <w:tabs>
          <w:tab w:val="left" w:pos="567"/>
          <w:tab w:val="left" w:pos="1701"/>
        </w:tabs>
        <w:ind w:right="28"/>
        <w:jc w:val="center"/>
        <w:rPr>
          <w:rFonts w:ascii="Trebuchet MS" w:hAnsi="Trebuchet MS" w:cs="Arial"/>
          <w:b/>
        </w:rPr>
      </w:pPr>
    </w:p>
    <w:p w14:paraId="564D6368" w14:textId="2F80807A"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277A1FA4" w14:textId="77777777" w:rsidR="00C32F92" w:rsidRDefault="00C32F92" w:rsidP="00C32F92">
      <w:pPr>
        <w:pStyle w:val="Tekstpodstawowy"/>
        <w:jc w:val="center"/>
        <w:rPr>
          <w:rFonts w:ascii="Trebuchet MS" w:hAnsi="Trebuchet MS" w:cs="Arial"/>
          <w:b/>
          <w:sz w:val="20"/>
        </w:rPr>
      </w:pPr>
    </w:p>
    <w:p w14:paraId="4E107166" w14:textId="77777777" w:rsidR="00C32F92" w:rsidRDefault="00C32F92" w:rsidP="00C32F92">
      <w:pPr>
        <w:pStyle w:val="Tekstpodstawowy"/>
        <w:jc w:val="center"/>
        <w:rPr>
          <w:rFonts w:ascii="Trebuchet MS" w:hAnsi="Trebuchet MS" w:cs="Arial"/>
          <w:b/>
          <w:sz w:val="20"/>
        </w:rPr>
      </w:pPr>
    </w:p>
    <w:p w14:paraId="6D1BE9FE" w14:textId="131CAC73"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39368159" w:rsidR="00FD56D6" w:rsidRDefault="00FD56D6" w:rsidP="003751A6">
      <w:pPr>
        <w:pStyle w:val="Akapitzlist"/>
        <w:numPr>
          <w:ilvl w:val="3"/>
          <w:numId w:val="59"/>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3D6C52">
        <w:rPr>
          <w:rFonts w:ascii="Trebuchet MS" w:hAnsi="Trebuchet MS" w:cs="Arial"/>
        </w:rPr>
        <w:t>264</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3751A6">
      <w:pPr>
        <w:pStyle w:val="Akapitzlist"/>
        <w:numPr>
          <w:ilvl w:val="3"/>
          <w:numId w:val="59"/>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3751A6">
      <w:pPr>
        <w:pStyle w:val="Akapitzlist"/>
        <w:numPr>
          <w:ilvl w:val="3"/>
          <w:numId w:val="59"/>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Pr="0097747F" w:rsidRDefault="00406CBD"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lastRenderedPageBreak/>
        <w:t>z</w:t>
      </w:r>
      <w:r w:rsidR="00575504" w:rsidRPr="0097747F">
        <w:rPr>
          <w:rFonts w:ascii="Trebuchet MS" w:hAnsi="Trebuchet MS" w:cs="Arial"/>
          <w:color w:val="000000" w:themeColor="text1"/>
        </w:rPr>
        <w:t>łoż</w:t>
      </w:r>
      <w:r w:rsidRPr="0097747F">
        <w:rPr>
          <w:rFonts w:ascii="Trebuchet MS" w:hAnsi="Trebuchet MS" w:cs="Arial"/>
          <w:color w:val="000000" w:themeColor="text1"/>
        </w:rPr>
        <w:t xml:space="preserve">enia </w:t>
      </w:r>
      <w:r w:rsidR="00747ECF" w:rsidRPr="0097747F">
        <w:rPr>
          <w:rFonts w:ascii="Trebuchet MS" w:hAnsi="Trebuchet MS" w:cs="Arial"/>
          <w:color w:val="000000" w:themeColor="text1"/>
        </w:rPr>
        <w:t>dokument</w:t>
      </w:r>
      <w:r w:rsidRPr="0097747F">
        <w:rPr>
          <w:rFonts w:ascii="Trebuchet MS" w:hAnsi="Trebuchet MS" w:cs="Arial"/>
          <w:color w:val="000000" w:themeColor="text1"/>
        </w:rPr>
        <w:t>u</w:t>
      </w:r>
      <w:r w:rsidR="00747ECF" w:rsidRPr="0097747F">
        <w:rPr>
          <w:rFonts w:ascii="Trebuchet MS" w:hAnsi="Trebuchet MS" w:cs="Arial"/>
          <w:color w:val="000000" w:themeColor="text1"/>
        </w:rPr>
        <w:t xml:space="preserve"> </w:t>
      </w:r>
      <w:r w:rsidR="00575504" w:rsidRPr="0097747F">
        <w:rPr>
          <w:rFonts w:ascii="Trebuchet MS" w:hAnsi="Trebuchet MS" w:cs="Arial"/>
          <w:color w:val="000000" w:themeColor="text1"/>
        </w:rPr>
        <w:t>pełnomocnictwa dla osoby zawierającej umowę w</w:t>
      </w:r>
      <w:r w:rsidR="00863197" w:rsidRPr="0097747F">
        <w:rPr>
          <w:rFonts w:ascii="Trebuchet MS" w:hAnsi="Trebuchet MS" w:cs="Arial"/>
          <w:color w:val="000000" w:themeColor="text1"/>
        </w:rPr>
        <w:t> </w:t>
      </w:r>
      <w:r w:rsidR="00575504" w:rsidRPr="0097747F">
        <w:rPr>
          <w:rFonts w:ascii="Trebuchet MS" w:hAnsi="Trebuchet MS" w:cs="Arial"/>
          <w:color w:val="000000" w:themeColor="text1"/>
        </w:rPr>
        <w:t xml:space="preserve">imieniu Wykonawcy, o ile </w:t>
      </w:r>
      <w:r w:rsidR="00747ECF" w:rsidRPr="0097747F">
        <w:rPr>
          <w:rFonts w:ascii="Trebuchet MS" w:hAnsi="Trebuchet MS" w:cs="Arial"/>
          <w:color w:val="000000" w:themeColor="text1"/>
        </w:rPr>
        <w:t xml:space="preserve">upoważnienie do reprezentowania Wykonawcy </w:t>
      </w:r>
      <w:r w:rsidR="00575504" w:rsidRPr="0097747F">
        <w:rPr>
          <w:rFonts w:ascii="Trebuchet MS" w:hAnsi="Trebuchet MS" w:cs="Arial"/>
          <w:color w:val="000000" w:themeColor="text1"/>
        </w:rPr>
        <w:t>nie wynika z</w:t>
      </w:r>
      <w:r w:rsidR="00747ECF" w:rsidRPr="0097747F">
        <w:rPr>
          <w:rFonts w:ascii="Trebuchet MS" w:hAnsi="Trebuchet MS" w:cs="Arial"/>
          <w:color w:val="000000" w:themeColor="text1"/>
        </w:rPr>
        <w:t> </w:t>
      </w:r>
      <w:r w:rsidR="00575504" w:rsidRPr="0097747F">
        <w:rPr>
          <w:rFonts w:ascii="Trebuchet MS" w:hAnsi="Trebuchet MS" w:cs="Arial"/>
          <w:color w:val="000000" w:themeColor="text1"/>
        </w:rPr>
        <w:t>dokumentów rejestrowych Wykonawcy</w:t>
      </w:r>
      <w:r w:rsidR="00CF64D3" w:rsidRPr="0097747F">
        <w:rPr>
          <w:rFonts w:ascii="Trebuchet MS" w:hAnsi="Trebuchet MS" w:cs="Arial"/>
          <w:color w:val="000000" w:themeColor="text1"/>
        </w:rPr>
        <w:t>, jeżeli Zamawiający może je uzyskać za pomocą bezpłatnych i ogólnodostępnych baz danych,</w:t>
      </w:r>
      <w:r w:rsidR="00575504" w:rsidRPr="0097747F">
        <w:rPr>
          <w:rFonts w:ascii="Trebuchet MS" w:hAnsi="Trebuchet MS" w:cs="Arial"/>
          <w:color w:val="000000" w:themeColor="text1"/>
        </w:rPr>
        <w:t xml:space="preserve"> lub </w:t>
      </w:r>
      <w:r w:rsidR="00747ECF" w:rsidRPr="0097747F">
        <w:rPr>
          <w:rFonts w:ascii="Trebuchet MS" w:hAnsi="Trebuchet MS" w:cs="Arial"/>
          <w:color w:val="000000" w:themeColor="text1"/>
        </w:rPr>
        <w:t xml:space="preserve">dokument pełnomocnictwa </w:t>
      </w:r>
      <w:r w:rsidR="00575504" w:rsidRPr="0097747F">
        <w:rPr>
          <w:rFonts w:ascii="Trebuchet MS" w:hAnsi="Trebuchet MS" w:cs="Arial"/>
          <w:color w:val="000000" w:themeColor="text1"/>
        </w:rPr>
        <w:t>nie został wcześniej złożon</w:t>
      </w:r>
      <w:r w:rsidR="00747ECF" w:rsidRPr="0097747F">
        <w:rPr>
          <w:rFonts w:ascii="Trebuchet MS" w:hAnsi="Trebuchet MS" w:cs="Arial"/>
          <w:color w:val="000000" w:themeColor="text1"/>
        </w:rPr>
        <w:t>y</w:t>
      </w:r>
      <w:r w:rsidR="00575504" w:rsidRPr="0097747F">
        <w:rPr>
          <w:rFonts w:ascii="Trebuchet MS" w:hAnsi="Trebuchet MS" w:cs="Arial"/>
          <w:color w:val="000000" w:themeColor="text1"/>
        </w:rPr>
        <w:t xml:space="preserve"> w trakcie postępowania o udzielenie zamówienia,</w:t>
      </w:r>
    </w:p>
    <w:p w14:paraId="2D0CE89B" w14:textId="46C28B2B" w:rsidR="00575504" w:rsidRPr="0097747F" w:rsidRDefault="00863197"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t>w przypadku dokonania wyboru najkorzystniejszej oferty złożonej przez Wykonawców wspólnie ubiegających się o udzielenie zamówienia,</w:t>
      </w:r>
      <w:r w:rsidR="00406CBD" w:rsidRPr="0097747F">
        <w:rPr>
          <w:rFonts w:ascii="Trebuchet MS" w:hAnsi="Trebuchet MS" w:cs="Arial"/>
          <w:color w:val="000000" w:themeColor="text1"/>
        </w:rPr>
        <w:t xml:space="preserve"> złożenia</w:t>
      </w:r>
      <w:r w:rsidRPr="0097747F">
        <w:rPr>
          <w:rFonts w:ascii="Trebuchet MS" w:hAnsi="Trebuchet MS" w:cs="Arial"/>
          <w:color w:val="000000" w:themeColor="text1"/>
        </w:rPr>
        <w:t xml:space="preserve"> umow</w:t>
      </w:r>
      <w:r w:rsidR="00406CBD" w:rsidRPr="0097747F">
        <w:rPr>
          <w:rFonts w:ascii="Trebuchet MS" w:hAnsi="Trebuchet MS" w:cs="Arial"/>
          <w:color w:val="000000" w:themeColor="text1"/>
        </w:rPr>
        <w:t>y</w:t>
      </w:r>
      <w:r w:rsidRPr="0097747F">
        <w:rPr>
          <w:rFonts w:ascii="Trebuchet MS" w:hAnsi="Trebuchet MS" w:cs="Arial"/>
          <w:color w:val="000000" w:themeColor="text1"/>
        </w:rPr>
        <w:t xml:space="preserve"> regulując</w:t>
      </w:r>
      <w:r w:rsidR="00406CBD" w:rsidRPr="0097747F">
        <w:rPr>
          <w:rFonts w:ascii="Trebuchet MS" w:hAnsi="Trebuchet MS" w:cs="Arial"/>
          <w:color w:val="000000" w:themeColor="text1"/>
        </w:rPr>
        <w:t>ej</w:t>
      </w:r>
      <w:r w:rsidRPr="0097747F">
        <w:rPr>
          <w:rFonts w:ascii="Trebuchet MS" w:hAnsi="Trebuchet MS" w:cs="Arial"/>
          <w:color w:val="000000" w:themeColor="text1"/>
        </w:rPr>
        <w:t xml:space="preserve"> współpracę tych podmiotów (np. umow</w:t>
      </w:r>
      <w:r w:rsidR="00406CBD" w:rsidRPr="0097747F">
        <w:rPr>
          <w:rFonts w:ascii="Trebuchet MS" w:hAnsi="Trebuchet MS" w:cs="Arial"/>
          <w:color w:val="000000" w:themeColor="text1"/>
        </w:rPr>
        <w:t>a</w:t>
      </w:r>
      <w:r w:rsidRPr="0097747F">
        <w:rPr>
          <w:rFonts w:ascii="Trebuchet MS" w:hAnsi="Trebuchet MS" w:cs="Arial"/>
          <w:color w:val="000000" w:themeColor="text1"/>
        </w:rPr>
        <w:t xml:space="preserve"> konsorcjum, umowa spółki cywilnej),</w:t>
      </w:r>
    </w:p>
    <w:p w14:paraId="43838987" w14:textId="66A6463E" w:rsidR="00863197" w:rsidRPr="0097747F" w:rsidRDefault="00863197" w:rsidP="003751A6">
      <w:pPr>
        <w:pStyle w:val="Akapitzlist"/>
        <w:numPr>
          <w:ilvl w:val="0"/>
          <w:numId w:val="60"/>
        </w:numPr>
        <w:jc w:val="both"/>
        <w:rPr>
          <w:rFonts w:ascii="Trebuchet MS" w:hAnsi="Trebuchet MS" w:cs="Arial"/>
          <w:color w:val="000000" w:themeColor="text1"/>
        </w:rPr>
      </w:pPr>
      <w:r w:rsidRPr="0097747F">
        <w:rPr>
          <w:rFonts w:ascii="Trebuchet MS" w:hAnsi="Trebuchet MS" w:cs="Arial"/>
          <w:color w:val="000000" w:themeColor="text1"/>
        </w:rPr>
        <w:t>wnie</w:t>
      </w:r>
      <w:r w:rsidR="00406CBD" w:rsidRPr="0097747F">
        <w:rPr>
          <w:rFonts w:ascii="Trebuchet MS" w:hAnsi="Trebuchet MS" w:cs="Arial"/>
          <w:color w:val="000000" w:themeColor="text1"/>
        </w:rPr>
        <w:t>sienia</w:t>
      </w:r>
      <w:r w:rsidRPr="0097747F">
        <w:rPr>
          <w:rFonts w:ascii="Trebuchet MS" w:hAnsi="Trebuchet MS" w:cs="Arial"/>
          <w:color w:val="000000" w:themeColor="text1"/>
        </w:rPr>
        <w:t xml:space="preserve"> zabezpieczeni</w:t>
      </w:r>
      <w:r w:rsidR="00406CBD" w:rsidRPr="0097747F">
        <w:rPr>
          <w:rFonts w:ascii="Trebuchet MS" w:hAnsi="Trebuchet MS" w:cs="Arial"/>
          <w:color w:val="000000" w:themeColor="text1"/>
        </w:rPr>
        <w:t>a</w:t>
      </w:r>
      <w:r w:rsidRPr="0097747F">
        <w:rPr>
          <w:rFonts w:ascii="Trebuchet MS" w:hAnsi="Trebuchet MS" w:cs="Arial"/>
          <w:color w:val="000000" w:themeColor="text1"/>
        </w:rPr>
        <w:t xml:space="preserve"> należytego wykonania umowy, zgodnie z informacją zawartą w rozdziale </w:t>
      </w:r>
      <w:r w:rsidR="00A034C8" w:rsidRPr="0097747F">
        <w:rPr>
          <w:rFonts w:ascii="Trebuchet MS" w:hAnsi="Trebuchet MS" w:cs="Arial"/>
          <w:color w:val="000000" w:themeColor="text1"/>
        </w:rPr>
        <w:t>XXX</w:t>
      </w:r>
      <w:r w:rsidRPr="0097747F">
        <w:rPr>
          <w:rFonts w:ascii="Trebuchet MS" w:hAnsi="Trebuchet MS" w:cs="Arial"/>
          <w:color w:val="000000" w:themeColor="text1"/>
        </w:rPr>
        <w:t xml:space="preserve"> SWZ</w:t>
      </w:r>
      <w:r w:rsidR="0097747F" w:rsidRPr="0097747F">
        <w:rPr>
          <w:rFonts w:ascii="Trebuchet MS" w:hAnsi="Trebuchet MS" w:cs="Arial"/>
          <w:color w:val="000000" w:themeColor="text1"/>
        </w:rPr>
        <w:t>,</w:t>
      </w:r>
    </w:p>
    <w:p w14:paraId="0B1B778E" w14:textId="5DEF48EC" w:rsidR="003F6641" w:rsidRPr="00575504" w:rsidRDefault="003F6641" w:rsidP="003751A6">
      <w:pPr>
        <w:pStyle w:val="Akapitzlist"/>
        <w:numPr>
          <w:ilvl w:val="0"/>
          <w:numId w:val="60"/>
        </w:numPr>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2CE231F5" w14:textId="3364DA46" w:rsidR="00863197" w:rsidRPr="003F6641" w:rsidRDefault="00863197" w:rsidP="00FD56D6">
      <w:pPr>
        <w:suppressAutoHyphens/>
        <w:autoSpaceDN w:val="0"/>
        <w:jc w:val="both"/>
        <w:textAlignment w:val="baseline"/>
        <w:rPr>
          <w:rFonts w:ascii="Trebuchet MS" w:hAnsi="Trebuchet MS" w:cs="Arial"/>
          <w:kern w:val="3"/>
          <w:lang w:eastAsia="zh-CN"/>
        </w:rPr>
      </w:pPr>
    </w:p>
    <w:p w14:paraId="0233AD6B" w14:textId="71941EA2" w:rsidR="008C0EB2" w:rsidRDefault="008C0EB2" w:rsidP="003751A6">
      <w:pPr>
        <w:pStyle w:val="Akapitzlist"/>
        <w:numPr>
          <w:ilvl w:val="3"/>
          <w:numId w:val="59"/>
        </w:numPr>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97747F">
        <w:rPr>
          <w:rFonts w:ascii="Trebuchet MS" w:hAnsi="Trebuchet MS" w:cs="Arial"/>
          <w:b/>
          <w:color w:val="000000" w:themeColor="text1"/>
        </w:rPr>
        <w:t>wadium</w:t>
      </w:r>
      <w:r>
        <w:rPr>
          <w:rFonts w:ascii="Trebuchet MS" w:hAnsi="Trebuchet MS" w:cs="Arial"/>
          <w:b/>
        </w:rPr>
        <w:t xml:space="preserve"> Wykonawcy oraz postąpi zgodnie z dyspozycją zawartą w art. 263 ustawy.</w:t>
      </w:r>
    </w:p>
    <w:p w14:paraId="4CEFBA0F" w14:textId="77777777" w:rsidR="008C0EB2" w:rsidRPr="008C0EB2" w:rsidRDefault="008C0EB2" w:rsidP="008C0EB2">
      <w:pPr>
        <w:jc w:val="both"/>
        <w:rPr>
          <w:rFonts w:ascii="Trebuchet MS" w:hAnsi="Trebuchet MS" w:cs="Arial"/>
          <w:b/>
        </w:rPr>
      </w:pPr>
    </w:p>
    <w:p w14:paraId="185C22EF" w14:textId="7F580E2B" w:rsidR="003F6641" w:rsidRPr="001832B5" w:rsidRDefault="003F6641" w:rsidP="003751A6">
      <w:pPr>
        <w:pStyle w:val="Akapitzlist"/>
        <w:numPr>
          <w:ilvl w:val="3"/>
          <w:numId w:val="59"/>
        </w:numPr>
        <w:ind w:left="426" w:hanging="426"/>
        <w:jc w:val="both"/>
        <w:rPr>
          <w:rFonts w:ascii="Trebuchet MS" w:hAnsi="Trebuchet MS" w:cs="Arial"/>
          <w:b/>
        </w:rPr>
      </w:pPr>
      <w:r w:rsidRPr="001832B5">
        <w:rPr>
          <w:rFonts w:ascii="Trebuchet MS" w:hAnsi="Trebuchet MS" w:cs="Arial"/>
        </w:rPr>
        <w:t xml:space="preserve">Osobą uprawnioną ze strony Zamawiającego do ustalania szczegółów związanych z podpisaniem umowy po wyborze najkorzystniejszej oferty będzie </w:t>
      </w:r>
      <w:r w:rsidR="001832B5">
        <w:rPr>
          <w:rFonts w:ascii="Trebuchet MS" w:hAnsi="Trebuchet MS" w:cs="Arial"/>
          <w:b/>
        </w:rPr>
        <w:t>Agnieszka Kasprzyk</w:t>
      </w:r>
      <w:r w:rsidRPr="001832B5">
        <w:rPr>
          <w:rFonts w:ascii="Trebuchet MS" w:hAnsi="Trebuchet MS" w:cs="Arial"/>
          <w:b/>
        </w:rPr>
        <w:t xml:space="preserve">, </w:t>
      </w:r>
      <w:r w:rsidR="007A5D19" w:rsidRPr="001832B5">
        <w:rPr>
          <w:rFonts w:ascii="Trebuchet MS" w:hAnsi="Trebuchet MS" w:cs="Arial"/>
          <w:b/>
        </w:rPr>
        <w:t xml:space="preserve">nr </w:t>
      </w:r>
      <w:r w:rsidRPr="001832B5">
        <w:rPr>
          <w:rFonts w:ascii="Trebuchet MS" w:hAnsi="Trebuchet MS" w:cs="Arial"/>
        </w:rPr>
        <w:t>tel</w:t>
      </w:r>
      <w:r w:rsidR="007A5D19" w:rsidRPr="001832B5">
        <w:rPr>
          <w:rFonts w:ascii="Trebuchet MS" w:hAnsi="Trebuchet MS" w:cs="Arial"/>
        </w:rPr>
        <w:t>efonu:</w:t>
      </w:r>
      <w:r w:rsidRPr="001832B5">
        <w:rPr>
          <w:rFonts w:ascii="Trebuchet MS" w:hAnsi="Trebuchet MS" w:cs="Arial"/>
        </w:rPr>
        <w:t xml:space="preserve"> </w:t>
      </w:r>
      <w:r w:rsidR="001832B5">
        <w:rPr>
          <w:rFonts w:ascii="Trebuchet MS" w:hAnsi="Trebuchet MS" w:cs="Arial"/>
          <w:b/>
        </w:rPr>
        <w:t>618 109 538.</w:t>
      </w:r>
    </w:p>
    <w:p w14:paraId="1F41AD35" w14:textId="359E95B5" w:rsidR="00F42A28" w:rsidRDefault="00F42A28" w:rsidP="00FD56D6">
      <w:pPr>
        <w:suppressAutoHyphens/>
        <w:autoSpaceDN w:val="0"/>
        <w:jc w:val="both"/>
        <w:textAlignment w:val="baseline"/>
        <w:rPr>
          <w:rFonts w:ascii="Trebuchet MS" w:hAnsi="Trebuchet MS" w:cs="Arial"/>
          <w:kern w:val="3"/>
          <w:lang w:eastAsia="zh-CN"/>
        </w:rPr>
      </w:pPr>
    </w:p>
    <w:p w14:paraId="1FE21739" w14:textId="77777777" w:rsidR="00F42A28" w:rsidRDefault="00F42A28" w:rsidP="00FD56D6">
      <w:pPr>
        <w:suppressAutoHyphens/>
        <w:autoSpaceDN w:val="0"/>
        <w:jc w:val="both"/>
        <w:textAlignment w:val="baseline"/>
        <w:rPr>
          <w:rFonts w:ascii="Trebuchet MS" w:hAnsi="Trebuchet MS" w:cs="Arial"/>
          <w:kern w:val="3"/>
          <w:lang w:eastAsia="zh-CN"/>
        </w:rPr>
      </w:pPr>
    </w:p>
    <w:p w14:paraId="06C8761A" w14:textId="13999528"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4D431D1F" w14:textId="0135908B" w:rsidR="00FD56D6" w:rsidRPr="00514699" w:rsidRDefault="00FD56D6"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0B2C4D">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7C66FD4A" w14:textId="77777777" w:rsidR="00876FB5" w:rsidRDefault="00876FB5" w:rsidP="00376793">
      <w:pPr>
        <w:pStyle w:val="Akapitzlist"/>
        <w:suppressAutoHyphens/>
        <w:autoSpaceDN w:val="0"/>
        <w:ind w:left="426"/>
        <w:jc w:val="both"/>
        <w:textAlignment w:val="baseline"/>
        <w:rPr>
          <w:rFonts w:ascii="Trebuchet MS" w:hAnsi="Trebuchet MS" w:cs="Arial"/>
          <w:i/>
          <w:iCs/>
          <w:color w:val="FF0000"/>
          <w:kern w:val="3"/>
          <w:lang w:eastAsia="zh-CN"/>
        </w:rPr>
      </w:pPr>
    </w:p>
    <w:p w14:paraId="08E99D5A" w14:textId="0546349B" w:rsidR="00E34A3B" w:rsidRPr="00514699" w:rsidRDefault="004A624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3751A6">
      <w:pPr>
        <w:pStyle w:val="Akapitzlist"/>
        <w:numPr>
          <w:ilvl w:val="0"/>
          <w:numId w:val="61"/>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F9A7388" w14:textId="3D4A9BA2" w:rsidR="00AB5B62" w:rsidRPr="00C15215" w:rsidRDefault="00AB5B6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je wpłacić przelewem na konto: </w:t>
      </w:r>
      <w:r w:rsidR="00C15215" w:rsidRPr="00C15215">
        <w:rPr>
          <w:rFonts w:ascii="Trebuchet MS" w:hAnsi="Trebuchet MS" w:cs="Arial"/>
          <w:kern w:val="3"/>
          <w:lang w:eastAsia="zh-CN"/>
        </w:rPr>
        <w:t>39 90480007 2007 0000 0215 0022</w:t>
      </w:r>
      <w:r w:rsidR="00C15215">
        <w:rPr>
          <w:rFonts w:ascii="Trebuchet MS" w:hAnsi="Trebuchet MS" w:cs="Arial"/>
          <w:kern w:val="3"/>
          <w:lang w:eastAsia="zh-CN"/>
        </w:rPr>
        <w:t xml:space="preserve"> z adnotacją: </w:t>
      </w:r>
      <w:r w:rsidR="00C15215" w:rsidRPr="00C15215">
        <w:rPr>
          <w:rFonts w:ascii="Trebuchet MS" w:hAnsi="Trebuchet MS"/>
          <w:b/>
          <w:i/>
          <w:iCs/>
        </w:rPr>
        <w:t>Dostawa ciężkiego samochodu ratowniczo-gaśniczego 4x4 dla Ochotniczej Straży Pożarnej w Radzewicach</w:t>
      </w:r>
    </w:p>
    <w:p w14:paraId="5585F287" w14:textId="77777777" w:rsidR="00C15215" w:rsidRPr="00C15215" w:rsidRDefault="00C15215" w:rsidP="00C15215">
      <w:pPr>
        <w:pStyle w:val="Akapitzlist"/>
        <w:rPr>
          <w:rFonts w:ascii="Trebuchet MS" w:hAnsi="Trebuchet MS" w:cs="Arial"/>
          <w:kern w:val="3"/>
          <w:lang w:eastAsia="zh-CN"/>
        </w:rPr>
      </w:pPr>
    </w:p>
    <w:p w14:paraId="67C1840D" w14:textId="77777777" w:rsidR="00C15215" w:rsidRPr="00C15215" w:rsidRDefault="00C15215"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C15215">
        <w:rPr>
          <w:rFonts w:ascii="Trebuchet MS" w:hAnsi="Trebuchet MS" w:cs="Arial"/>
          <w:kern w:val="3"/>
          <w:lang w:eastAsia="zh-CN"/>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72417DD9" w14:textId="3A33E139" w:rsidR="00C15215" w:rsidRPr="00C15215" w:rsidRDefault="00C15215" w:rsidP="00C15215">
      <w:pPr>
        <w:pStyle w:val="Akapitzlist"/>
        <w:numPr>
          <w:ilvl w:val="2"/>
          <w:numId w:val="80"/>
        </w:numPr>
        <w:tabs>
          <w:tab w:val="clear" w:pos="2520"/>
        </w:tabs>
        <w:suppressAutoHyphens/>
        <w:autoSpaceDN w:val="0"/>
        <w:ind w:left="426"/>
        <w:jc w:val="both"/>
        <w:textAlignment w:val="baseline"/>
        <w:rPr>
          <w:rFonts w:ascii="Trebuchet MS" w:hAnsi="Trebuchet MS" w:cs="Arial"/>
          <w:kern w:val="3"/>
          <w:lang w:eastAsia="zh-CN"/>
        </w:rPr>
      </w:pPr>
      <w:r w:rsidRPr="00C15215">
        <w:rPr>
          <w:rFonts w:ascii="Trebuchet MS" w:hAnsi="Trebuchet MS" w:cs="Arial"/>
          <w:kern w:val="3"/>
          <w:lang w:eastAsia="zh-CN"/>
        </w:rPr>
        <w:t xml:space="preserve">Zabezpieczenie należytego wykonania umowy w formie gwarancji/poręczenia powinno być nieodwołalne, bezwarunkowe i płatne na pierwsze pisemne żądanie Zamawiającego. Zamawiający </w:t>
      </w:r>
      <w:r w:rsidRPr="00C15215">
        <w:rPr>
          <w:rFonts w:ascii="Trebuchet MS" w:hAnsi="Trebuchet MS" w:cs="Arial"/>
          <w:kern w:val="3"/>
          <w:lang w:eastAsia="zh-CN"/>
        </w:rPr>
        <w:lastRenderedPageBreak/>
        <w:t>nie dopuszcza możliwości uzależnienia wypłaty kwot z gwarancji/poręczenia od przedłożenia jakichkolwiek dodatkowych dokumentów, bądź spełnienia jakichkolwiek warunków, poza oświadczen</w:t>
      </w:r>
      <w:r>
        <w:rPr>
          <w:rFonts w:ascii="Trebuchet MS" w:hAnsi="Trebuchet MS" w:cs="Arial"/>
          <w:kern w:val="3"/>
          <w:lang w:eastAsia="zh-CN"/>
        </w:rPr>
        <w:t>ie</w:t>
      </w:r>
      <w:r w:rsidRPr="00C15215">
        <w:rPr>
          <w:rFonts w:ascii="Trebuchet MS" w:hAnsi="Trebuchet MS" w:cs="Arial"/>
          <w:kern w:val="3"/>
          <w:lang w:eastAsia="zh-CN"/>
        </w:rPr>
        <w:t>m Zamawiającego, iż żądana kwota jest należna z tytułu niewykonania bądź nienależytego wykonania umowy.</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1A87A631" w:rsidR="00FD56D6" w:rsidRPr="00514699" w:rsidRDefault="00FD56D6" w:rsidP="00C15215">
      <w:pPr>
        <w:pStyle w:val="Akapitzlist"/>
        <w:numPr>
          <w:ilvl w:val="2"/>
          <w:numId w:val="80"/>
        </w:numPr>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0"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w:t>
      </w:r>
      <w:r w:rsidR="001E3437">
        <w:rPr>
          <w:rFonts w:ascii="Trebuchet MS" w:hAnsi="Trebuchet MS" w:cs="Arial"/>
          <w:kern w:val="3"/>
          <w:lang w:eastAsia="zh-CN"/>
        </w:rPr>
        <w:t>4</w:t>
      </w:r>
      <w:r w:rsidR="005800C3">
        <w:rPr>
          <w:rFonts w:ascii="Trebuchet MS" w:hAnsi="Trebuchet MS" w:cs="Arial"/>
          <w:kern w:val="3"/>
          <w:lang w:eastAsia="zh-CN"/>
        </w:rPr>
        <w:t xml:space="preserve"> do SWZ).</w:t>
      </w:r>
      <w:bookmarkEnd w:id="10"/>
    </w:p>
    <w:p w14:paraId="38BBD241" w14:textId="77777777" w:rsidR="004B31D3" w:rsidRPr="00B122F6" w:rsidRDefault="004B31D3" w:rsidP="002567CF">
      <w:pPr>
        <w:pStyle w:val="Tekstpodstawowy"/>
        <w:rPr>
          <w:rFonts w:ascii="Trebuchet MS" w:hAnsi="Trebuchet MS" w:cs="Arial"/>
          <w:sz w:val="20"/>
        </w:rPr>
      </w:pPr>
    </w:p>
    <w:p w14:paraId="65E8F090" w14:textId="63E3F207" w:rsidR="00711F8B" w:rsidRDefault="00711F8B" w:rsidP="00F95C1A">
      <w:pPr>
        <w:pStyle w:val="Tekstpodstawowy"/>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2EF51463" w14:textId="77777777" w:rsidR="002C555A" w:rsidRPr="00B122F6" w:rsidRDefault="002C555A" w:rsidP="002C555A">
      <w:pPr>
        <w:ind w:left="1701" w:right="28" w:hanging="1701"/>
        <w:jc w:val="both"/>
        <w:rPr>
          <w:rFonts w:ascii="Trebuchet MS" w:hAnsi="Trebuchet MS" w:cs="Arial"/>
          <w:b/>
        </w:rPr>
      </w:pPr>
    </w:p>
    <w:p w14:paraId="0B1BF515" w14:textId="30D33DB4" w:rsidR="002C555A" w:rsidRPr="002C555A" w:rsidRDefault="002C555A" w:rsidP="003751A6">
      <w:pPr>
        <w:numPr>
          <w:ilvl w:val="0"/>
          <w:numId w:val="27"/>
        </w:numPr>
        <w:tabs>
          <w:tab w:val="clear" w:pos="720"/>
        </w:tabs>
        <w:ind w:left="284" w:right="28" w:hanging="284"/>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A95D54F" w14:textId="77777777" w:rsidR="002C555A" w:rsidRPr="001A0454" w:rsidRDefault="002C555A" w:rsidP="00036403">
      <w:pPr>
        <w:ind w:left="284" w:right="28" w:hanging="284"/>
        <w:jc w:val="both"/>
        <w:rPr>
          <w:rFonts w:ascii="Trebuchet MS" w:hAnsi="Trebuchet MS" w:cs="Arial"/>
          <w:b/>
          <w:u w:val="single"/>
        </w:rPr>
      </w:pPr>
    </w:p>
    <w:p w14:paraId="712517C1" w14:textId="4692B0D6" w:rsidR="002C555A" w:rsidRPr="00F3363B" w:rsidRDefault="00F3363B" w:rsidP="003751A6">
      <w:pPr>
        <w:numPr>
          <w:ilvl w:val="0"/>
          <w:numId w:val="27"/>
        </w:numPr>
        <w:tabs>
          <w:tab w:val="clear" w:pos="720"/>
          <w:tab w:val="num" w:pos="426"/>
          <w:tab w:val="left" w:pos="900"/>
        </w:tabs>
        <w:ind w:left="284" w:right="28" w:hanging="284"/>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036403">
      <w:pPr>
        <w:tabs>
          <w:tab w:val="left" w:pos="900"/>
        </w:tabs>
        <w:ind w:left="284" w:right="28" w:hanging="284"/>
        <w:jc w:val="both"/>
        <w:rPr>
          <w:rFonts w:ascii="Trebuchet MS" w:hAnsi="Trebuchet MS" w:cs="Arial"/>
        </w:rPr>
      </w:pPr>
    </w:p>
    <w:p w14:paraId="12AC893A" w14:textId="09EB2D2E" w:rsidR="002C555A" w:rsidRPr="00F3363B" w:rsidRDefault="00F3363B" w:rsidP="003751A6">
      <w:pPr>
        <w:numPr>
          <w:ilvl w:val="0"/>
          <w:numId w:val="27"/>
        </w:numPr>
        <w:tabs>
          <w:tab w:val="clear" w:pos="720"/>
          <w:tab w:val="left" w:pos="900"/>
        </w:tabs>
        <w:ind w:left="284" w:right="28" w:hanging="284"/>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036403">
      <w:pPr>
        <w:ind w:left="284" w:right="28" w:hanging="284"/>
        <w:jc w:val="both"/>
        <w:rPr>
          <w:rFonts w:ascii="Trebuchet MS" w:hAnsi="Trebuchet MS" w:cs="Arial"/>
        </w:rPr>
      </w:pPr>
    </w:p>
    <w:p w14:paraId="7377E46E" w14:textId="108024EF" w:rsidR="002C555A" w:rsidRPr="002C555A" w:rsidRDefault="002C555A" w:rsidP="003751A6">
      <w:pPr>
        <w:numPr>
          <w:ilvl w:val="0"/>
          <w:numId w:val="27"/>
        </w:numPr>
        <w:tabs>
          <w:tab w:val="clear" w:pos="720"/>
          <w:tab w:val="num" w:pos="426"/>
          <w:tab w:val="left" w:pos="900"/>
        </w:tabs>
        <w:ind w:left="284" w:right="28" w:hanging="284"/>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036403">
      <w:pPr>
        <w:ind w:left="709"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036403">
      <w:pPr>
        <w:ind w:left="709"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036403">
      <w:pPr>
        <w:ind w:left="709"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543C5BC2" w:rsidR="00496995" w:rsidRDefault="00496995" w:rsidP="003751A6">
      <w:pPr>
        <w:numPr>
          <w:ilvl w:val="0"/>
          <w:numId w:val="27"/>
        </w:numPr>
        <w:tabs>
          <w:tab w:val="clear" w:pos="720"/>
        </w:tabs>
        <w:ind w:left="284" w:right="28" w:hanging="284"/>
        <w:jc w:val="both"/>
        <w:rPr>
          <w:rFonts w:ascii="Trebuchet MS" w:hAnsi="Trebuchet MS" w:cs="Arial"/>
        </w:rPr>
      </w:pPr>
      <w:r w:rsidRPr="002C555A">
        <w:rPr>
          <w:rFonts w:ascii="Trebuchet MS" w:hAnsi="Trebuchet MS" w:cs="Arial"/>
        </w:rPr>
        <w:t xml:space="preserve">Odwołanie </w:t>
      </w:r>
      <w:r>
        <w:rPr>
          <w:rFonts w:ascii="Trebuchet MS" w:hAnsi="Trebuchet MS" w:cs="Arial"/>
        </w:rPr>
        <w:t xml:space="preserve">wnosi się do Prezesa </w:t>
      </w:r>
      <w:r w:rsidR="00BE58D9">
        <w:rPr>
          <w:rFonts w:ascii="Trebuchet MS" w:hAnsi="Trebuchet MS" w:cs="Arial"/>
        </w:rPr>
        <w:t xml:space="preserve">Krajowej </w:t>
      </w:r>
      <w:r>
        <w:rPr>
          <w:rFonts w:ascii="Trebuchet MS" w:hAnsi="Trebuchet MS" w:cs="Arial"/>
        </w:rPr>
        <w:t>Izby</w:t>
      </w:r>
      <w:r w:rsidR="00BE58D9">
        <w:rPr>
          <w:rFonts w:ascii="Trebuchet MS" w:hAnsi="Trebuchet MS" w:cs="Arial"/>
        </w:rPr>
        <w:t xml:space="preserve"> Odwoławczej</w:t>
      </w:r>
      <w:r>
        <w:rPr>
          <w:rFonts w:ascii="Trebuchet MS" w:hAnsi="Trebuchet MS" w:cs="Arial"/>
        </w:rPr>
        <w:t>.</w:t>
      </w:r>
    </w:p>
    <w:p w14:paraId="3E334C7A" w14:textId="77777777" w:rsidR="00496995" w:rsidRDefault="00496995" w:rsidP="00036403">
      <w:pPr>
        <w:ind w:left="284" w:right="28" w:hanging="284"/>
        <w:jc w:val="both"/>
        <w:rPr>
          <w:rFonts w:ascii="Trebuchet MS" w:hAnsi="Trebuchet MS" w:cs="Arial"/>
        </w:rPr>
      </w:pPr>
    </w:p>
    <w:p w14:paraId="55A9F648" w14:textId="09B4DFBD" w:rsidR="00496995" w:rsidRPr="00496995" w:rsidRDefault="00496995" w:rsidP="003751A6">
      <w:pPr>
        <w:numPr>
          <w:ilvl w:val="0"/>
          <w:numId w:val="27"/>
        </w:numPr>
        <w:tabs>
          <w:tab w:val="clear" w:pos="720"/>
        </w:tabs>
        <w:ind w:left="284" w:right="28" w:hanging="284"/>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036403">
      <w:pPr>
        <w:ind w:left="284" w:hanging="284"/>
        <w:rPr>
          <w:rFonts w:ascii="Trebuchet MS" w:hAnsi="Trebuchet MS" w:cs="Arial"/>
        </w:rPr>
      </w:pPr>
    </w:p>
    <w:p w14:paraId="7AF7FA39" w14:textId="773237D2" w:rsidR="00496995" w:rsidRPr="00496995" w:rsidRDefault="00496995" w:rsidP="003751A6">
      <w:pPr>
        <w:numPr>
          <w:ilvl w:val="0"/>
          <w:numId w:val="27"/>
        </w:numPr>
        <w:tabs>
          <w:tab w:val="clear" w:pos="720"/>
        </w:tabs>
        <w:ind w:left="284" w:right="28" w:hanging="284"/>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036403">
      <w:pPr>
        <w:ind w:left="284" w:hanging="284"/>
        <w:rPr>
          <w:rFonts w:ascii="Trebuchet MS" w:hAnsi="Trebuchet MS" w:cs="Arial"/>
        </w:rPr>
      </w:pPr>
    </w:p>
    <w:p w14:paraId="5C945C43" w14:textId="773D1D73" w:rsidR="00496995" w:rsidRDefault="00684B38" w:rsidP="003751A6">
      <w:pPr>
        <w:numPr>
          <w:ilvl w:val="0"/>
          <w:numId w:val="27"/>
        </w:numPr>
        <w:tabs>
          <w:tab w:val="clear" w:pos="720"/>
        </w:tabs>
        <w:ind w:left="284" w:right="28" w:hanging="284"/>
        <w:jc w:val="both"/>
        <w:rPr>
          <w:rFonts w:ascii="Trebuchet MS" w:hAnsi="Trebuchet MS" w:cs="Arial"/>
        </w:rPr>
      </w:pPr>
      <w:r>
        <w:rPr>
          <w:rFonts w:ascii="Trebuchet MS" w:hAnsi="Trebuchet MS" w:cs="Arial"/>
        </w:rPr>
        <w:t>Zgodnie z art. 515 ustawy, odwołanie wnosi się:</w:t>
      </w:r>
    </w:p>
    <w:p w14:paraId="45A2A7FB" w14:textId="5D5BE27D" w:rsidR="00684B38" w:rsidRPr="00E51C52" w:rsidRDefault="00684B38" w:rsidP="00684B38">
      <w:pPr>
        <w:rPr>
          <w:rFonts w:ascii="Trebuchet MS" w:hAnsi="Trebuchet MS" w:cs="Arial"/>
          <w:sz w:val="10"/>
          <w:szCs w:val="10"/>
        </w:rPr>
      </w:pPr>
    </w:p>
    <w:p w14:paraId="41618C9C" w14:textId="4EA0DC75" w:rsidR="00684B38" w:rsidRPr="00684B38" w:rsidRDefault="00684B38" w:rsidP="00036403">
      <w:pPr>
        <w:ind w:left="567" w:hanging="283"/>
        <w:jc w:val="both"/>
        <w:rPr>
          <w:rFonts w:ascii="Trebuchet MS" w:hAnsi="Trebuchet MS"/>
        </w:rPr>
      </w:pPr>
      <w:r w:rsidRPr="00684B38">
        <w:rPr>
          <w:rFonts w:ascii="Trebuchet MS" w:hAnsi="Trebuchet MS"/>
        </w:rPr>
        <w:t>1.</w:t>
      </w:r>
      <w:r w:rsidR="00036403">
        <w:rPr>
          <w:rFonts w:ascii="Trebuchet MS" w:hAnsi="Trebuchet MS"/>
        </w:rPr>
        <w:tab/>
      </w:r>
      <w:r w:rsidRPr="00684B38">
        <w:rPr>
          <w:rFonts w:ascii="Trebuchet MS" w:hAnsi="Trebuchet MS"/>
        </w:rPr>
        <w:t xml:space="preserve"> Odwołanie wnosi się:</w:t>
      </w:r>
    </w:p>
    <w:p w14:paraId="565C2053" w14:textId="77777777" w:rsidR="00684B38" w:rsidRPr="00684B38" w:rsidRDefault="00684B38" w:rsidP="00036403">
      <w:pPr>
        <w:ind w:left="993" w:hanging="284"/>
        <w:jc w:val="both"/>
        <w:rPr>
          <w:rFonts w:ascii="Trebuchet MS" w:hAnsi="Trebuchet MS"/>
        </w:rPr>
      </w:pPr>
      <w:r w:rsidRPr="00684B38">
        <w:rPr>
          <w:rFonts w:ascii="Trebuchet MS" w:hAnsi="Trebuchet MS"/>
        </w:rPr>
        <w:t>1) w przypadku zamówień, których wartość jest równa albo przekracza progi unijne, w terminie:</w:t>
      </w:r>
    </w:p>
    <w:p w14:paraId="27510052" w14:textId="77777777" w:rsidR="00684B38" w:rsidRPr="00684B38" w:rsidRDefault="00684B38" w:rsidP="00036403">
      <w:pPr>
        <w:ind w:left="993" w:hanging="284"/>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684B38" w:rsidRDefault="00684B38" w:rsidP="00036403">
      <w:pPr>
        <w:ind w:left="993" w:hanging="284"/>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684B38" w:rsidRDefault="00684B38" w:rsidP="00036403">
      <w:pPr>
        <w:ind w:left="993" w:hanging="284"/>
        <w:jc w:val="both"/>
        <w:rPr>
          <w:rFonts w:ascii="Trebuchet MS" w:hAnsi="Trebuchet MS"/>
        </w:rPr>
      </w:pPr>
      <w:r w:rsidRPr="00684B38">
        <w:rPr>
          <w:rFonts w:ascii="Trebuchet MS" w:hAnsi="Trebuchet MS"/>
        </w:rPr>
        <w:t>2) w przypadku zamówień, których wartość jest mniejsza niż progi unijne, w terminie:</w:t>
      </w:r>
    </w:p>
    <w:p w14:paraId="6CBF99FC" w14:textId="77777777" w:rsidR="00684B38" w:rsidRPr="00684B38" w:rsidRDefault="00684B38" w:rsidP="00036403">
      <w:pPr>
        <w:ind w:left="993" w:hanging="284"/>
        <w:jc w:val="both"/>
        <w:rPr>
          <w:rFonts w:ascii="Trebuchet MS" w:hAnsi="Trebuchet MS"/>
        </w:rPr>
      </w:pPr>
      <w:r w:rsidRPr="00684B38">
        <w:rPr>
          <w:rFonts w:ascii="Trebuchet MS" w:hAnsi="Trebuchet MS"/>
        </w:rPr>
        <w:lastRenderedPageBreak/>
        <w:t>a) 5 dni od dnia przekazania informacji o czynności zamawiającego stanowiącej podstawę jego wniesienia, jeżeli informacja została przekazana przy użyciu środków komunikacji elektronicznej,</w:t>
      </w:r>
    </w:p>
    <w:p w14:paraId="0D833D07" w14:textId="77777777" w:rsidR="00684B38" w:rsidRPr="00684B38" w:rsidRDefault="00684B38" w:rsidP="00036403">
      <w:pPr>
        <w:ind w:left="993" w:hanging="284"/>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3576FECD" w:rsidR="00684B38" w:rsidRPr="00684B38" w:rsidRDefault="00684B38" w:rsidP="00036403">
      <w:pPr>
        <w:ind w:left="284" w:hanging="284"/>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7FF8CFF2" w14:textId="77777777" w:rsidR="00684B38" w:rsidRPr="00684B38" w:rsidRDefault="00684B38" w:rsidP="00036403">
      <w:pPr>
        <w:ind w:left="709" w:hanging="336"/>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684B38" w:rsidRDefault="00684B38" w:rsidP="00036403">
      <w:pPr>
        <w:ind w:left="709" w:hanging="336"/>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684B38" w:rsidRDefault="00684B38" w:rsidP="00036403">
      <w:pPr>
        <w:ind w:left="284" w:hanging="284"/>
        <w:jc w:val="both"/>
        <w:rPr>
          <w:rFonts w:ascii="Trebuchet MS" w:hAnsi="Trebuchet MS"/>
        </w:rPr>
      </w:pPr>
      <w:r w:rsidRPr="00684B38">
        <w:rPr>
          <w:rFonts w:ascii="Trebuchet MS" w:hAnsi="Trebuchet MS"/>
        </w:rPr>
        <w:t>3. Odwołanie w przypadkach innych niż określone w ust. 1 i 2 wnosi się w terminie:</w:t>
      </w:r>
    </w:p>
    <w:p w14:paraId="4A79229C" w14:textId="77777777" w:rsidR="00684B38" w:rsidRPr="00684B38" w:rsidRDefault="00684B38" w:rsidP="00036403">
      <w:pPr>
        <w:ind w:left="567" w:hanging="28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684B38" w:rsidRDefault="00684B38" w:rsidP="00036403">
      <w:pPr>
        <w:ind w:left="567" w:hanging="28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684B38" w:rsidRDefault="00684B38" w:rsidP="00036403">
      <w:pPr>
        <w:ind w:left="284" w:hanging="284"/>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684B38" w:rsidRDefault="00684B38" w:rsidP="00036403">
      <w:pPr>
        <w:ind w:left="567" w:hanging="28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6A80EAE4" w:rsidR="00684B38" w:rsidRPr="00684B38" w:rsidRDefault="00684B38" w:rsidP="00036403">
      <w:pPr>
        <w:ind w:left="567" w:hanging="283"/>
        <w:jc w:val="both"/>
        <w:rPr>
          <w:rFonts w:ascii="Trebuchet MS" w:hAnsi="Trebuchet MS"/>
        </w:rPr>
      </w:pPr>
      <w:r w:rsidRPr="00684B38">
        <w:rPr>
          <w:rFonts w:ascii="Trebuchet MS" w:hAnsi="Trebuchet MS"/>
        </w:rPr>
        <w:t>2)</w:t>
      </w:r>
      <w:r w:rsidR="00036403">
        <w:rPr>
          <w:rFonts w:ascii="Trebuchet MS" w:hAnsi="Trebuchet MS"/>
        </w:rPr>
        <w:tab/>
      </w:r>
      <w:r w:rsidRPr="00684B38">
        <w:rPr>
          <w:rFonts w:ascii="Trebuchet MS" w:hAnsi="Trebuchet MS"/>
        </w:rPr>
        <w:t>6 miesięcy od dnia zawarcia umowy, jeżeli zamawiający:</w:t>
      </w:r>
    </w:p>
    <w:p w14:paraId="7D7ADA17" w14:textId="0B3C2296" w:rsidR="00684B38" w:rsidRPr="00684B38" w:rsidRDefault="00684B38" w:rsidP="00036403">
      <w:pPr>
        <w:ind w:left="851" w:hanging="284"/>
        <w:jc w:val="both"/>
        <w:rPr>
          <w:rFonts w:ascii="Trebuchet MS" w:hAnsi="Trebuchet MS"/>
        </w:rPr>
      </w:pPr>
      <w:r w:rsidRPr="00684B38">
        <w:rPr>
          <w:rFonts w:ascii="Trebuchet MS" w:hAnsi="Trebuchet MS"/>
        </w:rPr>
        <w:t>a)</w:t>
      </w:r>
      <w:r w:rsidR="00036403">
        <w:rPr>
          <w:rFonts w:ascii="Trebuchet MS" w:hAnsi="Trebuchet MS"/>
        </w:rPr>
        <w:tab/>
      </w:r>
      <w:r w:rsidRPr="00684B38">
        <w:rPr>
          <w:rFonts w:ascii="Trebuchet MS" w:hAnsi="Trebuchet MS"/>
        </w:rPr>
        <w:t>nie opublikował w Dzienniku Urzędowym Unii Europejskiej ogłoszenia o udzieleniu zamówienia albo</w:t>
      </w:r>
    </w:p>
    <w:p w14:paraId="6D0DA574" w14:textId="77777777" w:rsidR="00684B38" w:rsidRPr="00684B38" w:rsidRDefault="00684B38" w:rsidP="00036403">
      <w:pPr>
        <w:ind w:left="851" w:hanging="284"/>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54B57C09" w:rsidR="00684B38" w:rsidRPr="00684B38" w:rsidRDefault="00684B38" w:rsidP="00036403">
      <w:pPr>
        <w:ind w:left="567" w:hanging="283"/>
        <w:jc w:val="both"/>
        <w:rPr>
          <w:rFonts w:ascii="Trebuchet MS" w:hAnsi="Trebuchet MS"/>
        </w:rPr>
      </w:pPr>
      <w:r w:rsidRPr="00684B38">
        <w:rPr>
          <w:rFonts w:ascii="Trebuchet MS" w:hAnsi="Trebuchet MS"/>
        </w:rPr>
        <w:t>3)</w:t>
      </w:r>
      <w:r w:rsidR="00036403">
        <w:rPr>
          <w:rFonts w:ascii="Trebuchet MS" w:hAnsi="Trebuchet MS"/>
        </w:rPr>
        <w:tab/>
      </w:r>
      <w:r w:rsidRPr="00684B38">
        <w:rPr>
          <w:rFonts w:ascii="Trebuchet MS" w:hAnsi="Trebuchet MS"/>
        </w:rPr>
        <w:t xml:space="preserve"> miesiąca od dnia zawarcia umowy, jeżeli zamawiający:</w:t>
      </w:r>
    </w:p>
    <w:p w14:paraId="45092AC9" w14:textId="36212D9F" w:rsidR="00684B38" w:rsidRPr="00684B38" w:rsidRDefault="00684B38" w:rsidP="00036403">
      <w:pPr>
        <w:ind w:left="851" w:hanging="284"/>
        <w:jc w:val="both"/>
        <w:rPr>
          <w:rFonts w:ascii="Trebuchet MS" w:hAnsi="Trebuchet MS"/>
        </w:rPr>
      </w:pPr>
      <w:r w:rsidRPr="00684B38">
        <w:rPr>
          <w:rFonts w:ascii="Trebuchet MS" w:hAnsi="Trebuchet MS"/>
        </w:rPr>
        <w:t>a)</w:t>
      </w:r>
      <w:r w:rsidR="00036403">
        <w:rPr>
          <w:rFonts w:ascii="Trebuchet MS" w:hAnsi="Trebuchet MS"/>
        </w:rPr>
        <w:tab/>
      </w:r>
      <w:r w:rsidRPr="00684B38">
        <w:rPr>
          <w:rFonts w:ascii="Trebuchet MS" w:hAnsi="Trebuchet MS"/>
        </w:rPr>
        <w:t>nie zamieścił w Biuletynie Zamówień Publicznych ogłoszenia o wyniku postępowania albo</w:t>
      </w:r>
    </w:p>
    <w:p w14:paraId="0BBB3697" w14:textId="789CE59A" w:rsidR="00684B38" w:rsidRPr="00684B38" w:rsidRDefault="00684B38" w:rsidP="00036403">
      <w:pPr>
        <w:ind w:left="851" w:hanging="284"/>
        <w:jc w:val="both"/>
        <w:rPr>
          <w:rFonts w:ascii="Trebuchet MS" w:hAnsi="Trebuchet MS"/>
        </w:rPr>
      </w:pPr>
      <w:r w:rsidRPr="00684B38">
        <w:rPr>
          <w:rFonts w:ascii="Trebuchet MS" w:hAnsi="Trebuchet MS"/>
        </w:rPr>
        <w:t xml:space="preserve">b) </w:t>
      </w:r>
      <w:r w:rsidR="00036403">
        <w:rPr>
          <w:rFonts w:ascii="Trebuchet MS" w:hAnsi="Trebuchet MS"/>
        </w:rPr>
        <w:tab/>
      </w:r>
      <w:r w:rsidRPr="00684B38">
        <w:rPr>
          <w:rFonts w:ascii="Trebuchet MS" w:hAnsi="Trebuchet MS"/>
        </w:rPr>
        <w:t>zamieścił w Biuletynie Zamówień Publicznych ogłoszenie o wyniku postępowania, które nie zawiera uzasadnienia udzielenia zamówienia w trybie negocjacji bez ogłoszenia albo zamówienia z wolnej ręki.”</w:t>
      </w:r>
    </w:p>
    <w:p w14:paraId="08EB570B" w14:textId="77777777" w:rsidR="00684B38" w:rsidRPr="00684B38" w:rsidRDefault="00684B38" w:rsidP="00684B38">
      <w:pPr>
        <w:rPr>
          <w:rFonts w:ascii="Trebuchet MS" w:hAnsi="Trebuchet MS" w:cs="Arial"/>
        </w:rPr>
      </w:pPr>
    </w:p>
    <w:p w14:paraId="7EC77A10" w14:textId="52F2E223" w:rsidR="00684B38" w:rsidRPr="00684B38" w:rsidRDefault="00684B38" w:rsidP="003751A6">
      <w:pPr>
        <w:numPr>
          <w:ilvl w:val="0"/>
          <w:numId w:val="27"/>
        </w:numPr>
        <w:tabs>
          <w:tab w:val="num" w:pos="426"/>
          <w:tab w:val="left" w:pos="900"/>
        </w:tabs>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D7E995F" w14:textId="77777777" w:rsidR="00684B38" w:rsidRPr="00684B38" w:rsidRDefault="00684B38" w:rsidP="00684B38">
      <w:pPr>
        <w:tabs>
          <w:tab w:val="left" w:pos="900"/>
        </w:tabs>
        <w:ind w:right="28"/>
        <w:jc w:val="both"/>
        <w:rPr>
          <w:rFonts w:ascii="Trebuchet MS" w:hAnsi="Trebuchet MS" w:cs="Arial"/>
        </w:rPr>
      </w:pPr>
    </w:p>
    <w:p w14:paraId="40CBD703" w14:textId="2224A8EA" w:rsidR="00684B38" w:rsidRPr="00684B38" w:rsidRDefault="00684B38" w:rsidP="003751A6">
      <w:pPr>
        <w:numPr>
          <w:ilvl w:val="0"/>
          <w:numId w:val="27"/>
        </w:numPr>
        <w:tabs>
          <w:tab w:val="num" w:pos="426"/>
          <w:tab w:val="left" w:pos="900"/>
        </w:tabs>
        <w:ind w:left="425" w:right="28" w:hanging="425"/>
        <w:jc w:val="both"/>
        <w:rPr>
          <w:rFonts w:ascii="Trebuchet MS" w:hAnsi="Trebuchet MS" w:cs="Arial"/>
        </w:rPr>
      </w:pPr>
      <w:r w:rsidRPr="00684B38">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4BC0076E" w14:textId="77777777" w:rsidR="00684B38" w:rsidRPr="00684B38" w:rsidRDefault="00684B38" w:rsidP="00684B38">
      <w:pPr>
        <w:rPr>
          <w:rFonts w:ascii="Trebuchet MS" w:hAnsi="Trebuchet MS" w:cs="Arial"/>
        </w:rPr>
      </w:pPr>
    </w:p>
    <w:p w14:paraId="7370DC4A" w14:textId="329EC97F" w:rsidR="00684B38" w:rsidRPr="00E51C52" w:rsidRDefault="00E51C52" w:rsidP="003751A6">
      <w:pPr>
        <w:numPr>
          <w:ilvl w:val="0"/>
          <w:numId w:val="27"/>
        </w:numPr>
        <w:tabs>
          <w:tab w:val="num" w:pos="426"/>
          <w:tab w:val="left" w:pos="900"/>
        </w:tabs>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45CFE6B1" w14:textId="74F94809" w:rsidR="003616AB" w:rsidRDefault="003616AB" w:rsidP="003616AB">
      <w:pPr>
        <w:jc w:val="both"/>
        <w:rPr>
          <w:rFonts w:ascii="Trebuchet MS" w:hAnsi="Trebuchet MS" w:cs="Arial"/>
        </w:rPr>
      </w:pPr>
    </w:p>
    <w:p w14:paraId="1A4D6AB2" w14:textId="7A3B9003" w:rsidR="001A0454" w:rsidRDefault="001A0454" w:rsidP="003616AB">
      <w:pPr>
        <w:jc w:val="both"/>
        <w:rPr>
          <w:rFonts w:ascii="Trebuchet MS" w:hAnsi="Trebuchet MS" w:cs="Arial"/>
        </w:rPr>
      </w:pPr>
    </w:p>
    <w:p w14:paraId="655E47DA" w14:textId="77777777" w:rsidR="0021798D" w:rsidRDefault="0021798D" w:rsidP="003616AB">
      <w:pPr>
        <w:jc w:val="both"/>
        <w:rPr>
          <w:rFonts w:ascii="Trebuchet MS" w:hAnsi="Trebuchet MS" w:cs="Arial"/>
        </w:rPr>
      </w:pPr>
    </w:p>
    <w:p w14:paraId="2C45A9DF" w14:textId="3036C964"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53D1F7BB" w14:textId="38583DBF" w:rsidR="003616AB" w:rsidRPr="00C540CA"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lastRenderedPageBreak/>
        <w:t>INFORMACJA W SPRAWIE ZWROTU KOSZTÓW W POSTĘPOWANIU</w:t>
      </w:r>
    </w:p>
    <w:p w14:paraId="39199C32" w14:textId="77777777" w:rsidR="003616AB" w:rsidRPr="00E51C52" w:rsidRDefault="003616AB" w:rsidP="003616AB">
      <w:pPr>
        <w:jc w:val="both"/>
        <w:rPr>
          <w:rFonts w:ascii="Trebuchet MS" w:hAnsi="Trebuchet MS" w:cs="Arial"/>
        </w:rPr>
      </w:pP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FE49D88" w14:textId="2A6A53B7" w:rsidR="003616AB" w:rsidRDefault="003616AB" w:rsidP="00C53429">
      <w:pPr>
        <w:ind w:right="28"/>
        <w:jc w:val="both"/>
        <w:rPr>
          <w:rFonts w:ascii="Trebuchet MS" w:hAnsi="Trebuchet MS" w:cs="Arial"/>
          <w:b/>
        </w:rPr>
      </w:pPr>
    </w:p>
    <w:p w14:paraId="41C8E5B0" w14:textId="62C1A140"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587CAB6A" w:rsidR="002C555A" w:rsidRP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6943FF51" w14:textId="77777777" w:rsidR="00036403"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20" w:history="1">
        <w:r w:rsidRPr="006E45BD">
          <w:rPr>
            <w:rStyle w:val="Hipercze"/>
            <w:rFonts w:ascii="Trebuchet MS" w:hAnsi="Trebuchet MS"/>
          </w:rPr>
          <w:t>um@mosina.pl</w:t>
        </w:r>
      </w:hyperlink>
      <w:r w:rsidRPr="00E65031">
        <w:rPr>
          <w:rFonts w:ascii="Trebuchet MS" w:hAnsi="Trebuchet MS"/>
        </w:rPr>
        <w:t>;</w:t>
      </w:r>
    </w:p>
    <w:p w14:paraId="70A6A941" w14:textId="77777777" w:rsidR="00036403" w:rsidRPr="00533135"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Pr>
          <w:rFonts w:ascii="Trebuchet MS" w:hAnsi="Trebuchet MS"/>
        </w:rPr>
        <w:br/>
      </w:r>
      <w:r w:rsidRPr="00533135">
        <w:rPr>
          <w:rFonts w:ascii="Trebuchet MS" w:hAnsi="Trebuchet MS"/>
        </w:rPr>
        <w:t xml:space="preserve">z którym w sprawach dotyczących przetwarzania danych osobowych można skontaktować się </w:t>
      </w:r>
      <w:r>
        <w:rPr>
          <w:rFonts w:ascii="Trebuchet MS" w:hAnsi="Trebuchet MS"/>
        </w:rPr>
        <w:br/>
      </w:r>
      <w:r w:rsidRPr="00533135">
        <w:rPr>
          <w:rFonts w:ascii="Trebuchet MS" w:hAnsi="Trebuchet MS"/>
        </w:rPr>
        <w:t xml:space="preserve">za pośrednictwem poczty elektronicznej pod adresem e-mail: </w:t>
      </w:r>
      <w:hyperlink r:id="rId21" w:history="1">
        <w:r w:rsidRPr="006E45BD">
          <w:rPr>
            <w:rStyle w:val="Hipercze"/>
            <w:rFonts w:ascii="Trebuchet MS" w:hAnsi="Trebuchet MS"/>
          </w:rPr>
          <w:t>iod@mosina.pl</w:t>
        </w:r>
      </w:hyperlink>
      <w:r>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44B812DB"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Pr>
          <w:rFonts w:ascii="Trebuchet MS" w:hAnsi="Trebuchet MS"/>
        </w:rPr>
        <w:t xml:space="preserve">ustawy z dnia 11 września 2019 r., - Prawo zamówień publicznych (Dz.U. z 2021 r., poz. 1129 r. z </w:t>
      </w:r>
      <w:proofErr w:type="spellStart"/>
      <w:r>
        <w:rPr>
          <w:rFonts w:ascii="Trebuchet MS" w:hAnsi="Trebuchet MS"/>
        </w:rPr>
        <w:t>późn</w:t>
      </w:r>
      <w:proofErr w:type="spellEnd"/>
      <w:r>
        <w:rPr>
          <w:rFonts w:ascii="Trebuchet MS" w:hAnsi="Trebuchet MS"/>
        </w:rPr>
        <w:t xml:space="preserve">. zm.) zwany dalej „ustawą </w:t>
      </w:r>
      <w:proofErr w:type="spellStart"/>
      <w:r>
        <w:rPr>
          <w:rFonts w:ascii="Trebuchet MS" w:hAnsi="Trebuchet MS"/>
        </w:rPr>
        <w:t>Pzp</w:t>
      </w:r>
      <w:proofErr w:type="spellEnd"/>
      <w:r>
        <w:rPr>
          <w:rFonts w:ascii="Trebuchet MS" w:hAnsi="Trebuchet MS"/>
        </w:rPr>
        <w:t>”</w:t>
      </w:r>
      <w:r w:rsidRPr="00E65031">
        <w:rPr>
          <w:rFonts w:ascii="Trebuchet MS" w:hAnsi="Trebuchet MS"/>
        </w:rPr>
        <w:t xml:space="preserve">, do upływu terminu do ich wniesienia. </w:t>
      </w:r>
    </w:p>
    <w:p w14:paraId="64B8394B"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0A7AD501"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54A4A47"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Pr>
          <w:rFonts w:ascii="Trebuchet MS" w:hAnsi="Trebuchet MS"/>
        </w:rPr>
        <w:t xml:space="preserve">ustawy </w:t>
      </w:r>
      <w:proofErr w:type="spellStart"/>
      <w:r>
        <w:rPr>
          <w:rFonts w:ascii="Trebuchet MS" w:hAnsi="Trebuchet MS"/>
        </w:rPr>
        <w:t>Pzp</w:t>
      </w:r>
      <w:proofErr w:type="spellEnd"/>
      <w:r w:rsidRPr="00E65031">
        <w:rPr>
          <w:rFonts w:ascii="Trebuchet MS" w:hAnsi="Trebuchet MS"/>
        </w:rPr>
        <w:t>.</w:t>
      </w:r>
    </w:p>
    <w:p w14:paraId="2E104123"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Pr>
          <w:rFonts w:ascii="Trebuchet MS" w:hAnsi="Trebuchet MS"/>
        </w:rPr>
        <w:t xml:space="preserve">ustawy </w:t>
      </w:r>
      <w:proofErr w:type="spellStart"/>
      <w:r>
        <w:rPr>
          <w:rFonts w:ascii="Trebuchet MS" w:hAnsi="Trebuchet MS"/>
        </w:rPr>
        <w:t>Pzp</w:t>
      </w:r>
      <w:proofErr w:type="spellEnd"/>
      <w:r w:rsidRPr="00E65031">
        <w:rPr>
          <w:rFonts w:ascii="Trebuchet MS" w:hAnsi="Trebuchet MS"/>
        </w:rPr>
        <w:t xml:space="preserve">, przez okres </w:t>
      </w:r>
      <w:r>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9FB029"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4935E392"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3368273D"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3DB628C6" w14:textId="77777777" w:rsidR="00036403" w:rsidRPr="00E65031" w:rsidRDefault="00036403" w:rsidP="003751A6">
      <w:pPr>
        <w:widowControl w:val="0"/>
        <w:numPr>
          <w:ilvl w:val="1"/>
          <w:numId w:val="73"/>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10471710"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dostępu do swoich danych osobowych – zgodnie z art. 15 RODO, przy czym w sytuacji, gdy wykonanie obowiązków, o których mowa w art. 15 ust. 1 -3 RODO wymagałoby niewspółmiernie dużego wysiłku Zamawiający może żądać wskazania dodatkowych informacji </w:t>
      </w:r>
      <w:r w:rsidRPr="00E65031">
        <w:rPr>
          <w:rFonts w:ascii="Trebuchet MS" w:hAnsi="Trebuchet MS"/>
        </w:rPr>
        <w:lastRenderedPageBreak/>
        <w:t>mających na celu sprecyzowanie żądania, w szczególności podania nazwy lub daty bieżącego bądź zakończonego postępowania o udzielenie zamówienia publicznego;</w:t>
      </w:r>
    </w:p>
    <w:p w14:paraId="124C8034"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Pr>
          <w:rFonts w:ascii="Trebuchet MS" w:hAnsi="Trebuchet MS"/>
        </w:rPr>
        <w:t xml:space="preserve">ustawą </w:t>
      </w:r>
      <w:proofErr w:type="spellStart"/>
      <w:r>
        <w:rPr>
          <w:rFonts w:ascii="Trebuchet MS" w:hAnsi="Trebuchet MS"/>
        </w:rPr>
        <w:t>Pzp</w:t>
      </w:r>
      <w:proofErr w:type="spellEnd"/>
      <w:r w:rsidRPr="00E65031">
        <w:rPr>
          <w:rFonts w:ascii="Trebuchet MS" w:hAnsi="Trebuchet MS"/>
        </w:rPr>
        <w:t xml:space="preserve"> oraz nie może naruszać integralności protokołu oraz jego załączników;</w:t>
      </w:r>
    </w:p>
    <w:p w14:paraId="1BDF17FF"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8A84197" w14:textId="77777777" w:rsidR="00036403" w:rsidRPr="00E65031" w:rsidRDefault="00036403" w:rsidP="003751A6">
      <w:pPr>
        <w:widowControl w:val="0"/>
        <w:numPr>
          <w:ilvl w:val="2"/>
          <w:numId w:val="7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Pr>
          <w:rFonts w:ascii="Trebuchet MS" w:hAnsi="Trebuchet MS"/>
        </w:rPr>
        <w:br/>
      </w:r>
      <w:r w:rsidRPr="00E65031">
        <w:rPr>
          <w:rFonts w:ascii="Trebuchet MS" w:hAnsi="Trebuchet MS"/>
        </w:rPr>
        <w:t>iż przetwarzanie jej danych osobowych narusza przepisy o ochronie danych osobowych, w tym przepisy RODO.</w:t>
      </w:r>
    </w:p>
    <w:p w14:paraId="49E92149" w14:textId="7777777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Pr>
          <w:rFonts w:ascii="Trebuchet MS" w:hAnsi="Trebuchet MS"/>
        </w:rPr>
        <w:t xml:space="preserve">ustawa </w:t>
      </w:r>
      <w:proofErr w:type="spellStart"/>
      <w:r>
        <w:rPr>
          <w:rFonts w:ascii="Trebuchet MS" w:hAnsi="Trebuchet MS"/>
        </w:rPr>
        <w:t>Pzp</w:t>
      </w:r>
      <w:proofErr w:type="spellEnd"/>
      <w:r w:rsidRPr="00E65031">
        <w:rPr>
          <w:rFonts w:ascii="Trebuchet MS" w:hAnsi="Trebuchet MS"/>
        </w:rPr>
        <w:t>.</w:t>
      </w:r>
    </w:p>
    <w:p w14:paraId="0FAEC8C9" w14:textId="7777777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3F5983A3" w14:textId="77777777" w:rsidR="00036403" w:rsidRDefault="00036403" w:rsidP="003751A6">
      <w:pPr>
        <w:widowControl w:val="0"/>
        <w:numPr>
          <w:ilvl w:val="0"/>
          <w:numId w:val="72"/>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681BDC07" w14:textId="77777777" w:rsidR="00036403" w:rsidRPr="00CD29C6" w:rsidRDefault="00036403" w:rsidP="003751A6">
      <w:pPr>
        <w:widowControl w:val="0"/>
        <w:numPr>
          <w:ilvl w:val="0"/>
          <w:numId w:val="72"/>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Pr>
          <w:rFonts w:ascii="Trebuchet MS" w:hAnsi="Trebuchet MS"/>
        </w:rPr>
        <w:br/>
      </w:r>
      <w:r w:rsidRPr="00CD29C6">
        <w:rPr>
          <w:rFonts w:ascii="Trebuchet MS" w:hAnsi="Trebuchet MS"/>
        </w:rPr>
        <w:t xml:space="preserve">w art. 21 RODO prawo sprzeciwu wobec przetwarzania danych osobowych, a to z uwagi </w:t>
      </w:r>
      <w:r>
        <w:rPr>
          <w:rFonts w:ascii="Trebuchet MS" w:hAnsi="Trebuchet MS"/>
        </w:rPr>
        <w:br/>
      </w:r>
      <w:r w:rsidRPr="00CD29C6">
        <w:rPr>
          <w:rFonts w:ascii="Trebuchet MS" w:hAnsi="Trebuchet MS"/>
        </w:rPr>
        <w:t xml:space="preserve">na fakt, że podstawą prawną przetwarzania danych osobowych jest art. 6 ust. 1 lit. c RODO. </w:t>
      </w:r>
    </w:p>
    <w:p w14:paraId="0FD4F441" w14:textId="3E2BA707" w:rsidR="00036403" w:rsidRPr="00E65031" w:rsidRDefault="00036403" w:rsidP="003751A6">
      <w:pPr>
        <w:widowControl w:val="0"/>
        <w:numPr>
          <w:ilvl w:val="1"/>
          <w:numId w:val="73"/>
        </w:numPr>
        <w:autoSpaceDE w:val="0"/>
        <w:autoSpaceDN w:val="0"/>
        <w:adjustRightInd w:val="0"/>
        <w:spacing w:before="120" w:after="120"/>
        <w:ind w:left="426" w:hanging="426"/>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77AB10D1" w14:textId="77777777" w:rsidR="00036403" w:rsidRPr="00161223" w:rsidRDefault="00036403" w:rsidP="00036403">
      <w:pPr>
        <w:spacing w:before="120" w:after="120"/>
        <w:jc w:val="both"/>
        <w:rPr>
          <w:rFonts w:ascii="Trebuchet MS" w:hAnsi="Trebuchet MS" w:cs="Arial"/>
          <w:i/>
          <w:sz w:val="16"/>
          <w:szCs w:val="16"/>
        </w:rPr>
      </w:pPr>
    </w:p>
    <w:p w14:paraId="51298A9B" w14:textId="77777777" w:rsidR="00036403" w:rsidRDefault="00036403" w:rsidP="002C555A">
      <w:pPr>
        <w:jc w:val="both"/>
        <w:rPr>
          <w:rFonts w:ascii="Trebuchet MS" w:hAnsi="Trebuchet MS" w:cs="Arial"/>
        </w:rPr>
      </w:pPr>
    </w:p>
    <w:p w14:paraId="2F0965EE" w14:textId="77777777" w:rsidR="00036403" w:rsidRDefault="00036403" w:rsidP="002C555A">
      <w:pPr>
        <w:jc w:val="both"/>
        <w:rPr>
          <w:rFonts w:ascii="Trebuchet MS" w:hAnsi="Trebuchet MS" w:cs="Arial"/>
        </w:rPr>
      </w:pPr>
    </w:p>
    <w:sectPr w:rsidR="00036403" w:rsidSect="00494619">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8029" w14:textId="77777777" w:rsidR="004E44FA" w:rsidRDefault="004E44FA">
      <w:r>
        <w:separator/>
      </w:r>
    </w:p>
  </w:endnote>
  <w:endnote w:type="continuationSeparator" w:id="0">
    <w:p w14:paraId="1D7D0630" w14:textId="77777777" w:rsidR="004E44FA" w:rsidRDefault="004E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Klee One"/>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161C15" w:rsidRDefault="00161C1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61C15" w:rsidRDefault="00161C1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7F552E80" w:rsidR="00161C15" w:rsidRPr="00531A66" w:rsidRDefault="00161C1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66E5AD5D" w14:textId="747BA88B" w:rsidR="00161C15" w:rsidRPr="008D72B0" w:rsidRDefault="00161C15" w:rsidP="001A2E3B">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A1C4" w14:textId="77777777" w:rsidR="004E44FA" w:rsidRDefault="004E44FA">
      <w:r>
        <w:separator/>
      </w:r>
    </w:p>
  </w:footnote>
  <w:footnote w:type="continuationSeparator" w:id="0">
    <w:p w14:paraId="5728039E" w14:textId="77777777" w:rsidR="004E44FA" w:rsidRDefault="004E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8E2" w14:textId="41318A2F" w:rsidR="00161C15" w:rsidRPr="00776C08" w:rsidRDefault="00161C15" w:rsidP="00EA3E4A">
    <w:pPr>
      <w:pStyle w:val="Nagwek"/>
      <w:jc w:val="center"/>
      <w:rPr>
        <w:rFonts w:ascii="Arial" w:hAnsi="Arial"/>
        <w:sz w:val="14"/>
        <w:szCs w:val="14"/>
      </w:rPr>
    </w:pPr>
    <w:r>
      <w:rPr>
        <w:rFonts w:ascii="Arial" w:hAnsi="Arial"/>
        <w:sz w:val="14"/>
        <w:szCs w:val="14"/>
      </w:rPr>
      <w:t xml:space="preserve">Specyfikacja Warunków Zamówienia dla </w:t>
    </w:r>
    <w:r w:rsidR="00C775E8">
      <w:rPr>
        <w:rFonts w:ascii="Arial" w:hAnsi="Arial"/>
        <w:sz w:val="14"/>
        <w:szCs w:val="14"/>
      </w:rPr>
      <w:t>dostaw</w:t>
    </w:r>
    <w:r>
      <w:rPr>
        <w:rFonts w:ascii="Arial" w:hAnsi="Arial"/>
        <w:sz w:val="14"/>
        <w:szCs w:val="14"/>
      </w:rPr>
      <w:t xml:space="preserve"> w postępowaniu</w:t>
    </w:r>
    <w:r w:rsidRPr="002B2C77">
      <w:rPr>
        <w:rFonts w:ascii="Arial" w:hAnsi="Arial"/>
        <w:sz w:val="14"/>
        <w:szCs w:val="14"/>
      </w:rPr>
      <w:t xml:space="preserve"> </w:t>
    </w:r>
    <w:r>
      <w:rPr>
        <w:rFonts w:ascii="Arial" w:hAnsi="Arial"/>
        <w:sz w:val="14"/>
        <w:szCs w:val="14"/>
      </w:rPr>
      <w:t>o wartości od progu unijnego, w trybie przetargu nieograniczonego</w:t>
    </w:r>
  </w:p>
  <w:p w14:paraId="4C16DE5F" w14:textId="3B9D2A7B" w:rsidR="00161C15" w:rsidRPr="008D72B0" w:rsidRDefault="00161C15" w:rsidP="00EA3E4A">
    <w:pPr>
      <w:pStyle w:val="Nagwek"/>
      <w:jc w:val="center"/>
      <w:rPr>
        <w:rFonts w:ascii="Trebuchet MS" w:hAnsi="Trebuchet MS"/>
        <w:sz w:val="14"/>
        <w:szCs w:val="14"/>
      </w:rPr>
    </w:pPr>
    <w:r w:rsidRPr="00F82C98">
      <w:rPr>
        <w:rFonts w:ascii="Trebuchet MS" w:hAnsi="Trebuchet MS"/>
        <w:sz w:val="14"/>
        <w:szCs w:val="14"/>
      </w:rPr>
      <w:t xml:space="preserve">nr sprawy: </w:t>
    </w:r>
    <w:bookmarkStart w:id="6" w:name="_Hlk103065612"/>
    <w:r w:rsidR="00660471" w:rsidRPr="008E4505">
      <w:rPr>
        <w:rFonts w:ascii="Trebuchet MS" w:hAnsi="Trebuchet MS"/>
        <w:b/>
        <w:sz w:val="14"/>
        <w:szCs w:val="14"/>
      </w:rPr>
      <w:t>BZP.</w:t>
    </w:r>
    <w:r w:rsidR="008E4505" w:rsidRPr="008E4505">
      <w:rPr>
        <w:rFonts w:ascii="Trebuchet MS" w:hAnsi="Trebuchet MS"/>
        <w:b/>
        <w:sz w:val="14"/>
        <w:szCs w:val="14"/>
      </w:rPr>
      <w:t>271.</w:t>
    </w:r>
    <w:r w:rsidR="0039558A">
      <w:rPr>
        <w:rFonts w:ascii="Trebuchet MS" w:hAnsi="Trebuchet MS"/>
        <w:b/>
        <w:sz w:val="14"/>
        <w:szCs w:val="14"/>
      </w:rPr>
      <w:t>8</w:t>
    </w:r>
    <w:r w:rsidR="008E4505" w:rsidRPr="008E4505">
      <w:rPr>
        <w:rFonts w:ascii="Trebuchet MS" w:hAnsi="Trebuchet MS"/>
        <w:b/>
        <w:sz w:val="14"/>
        <w:szCs w:val="14"/>
      </w:rPr>
      <w:t>.2022</w:t>
    </w:r>
    <w:bookmarkEnd w:id="6"/>
  </w:p>
  <w:p w14:paraId="245DCC2A" w14:textId="77777777" w:rsidR="00161C15" w:rsidRPr="00426CF8" w:rsidRDefault="00161C1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161C15" w:rsidRPr="00776C08" w:rsidRDefault="00161C1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161C15" w:rsidRPr="002B2C77" w:rsidRDefault="00161C1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161C15" w:rsidRPr="00335A5D" w:rsidRDefault="00161C1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65807B12"/>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2C123D"/>
    <w:multiLevelType w:val="multilevel"/>
    <w:tmpl w:val="0A502048"/>
    <w:lvl w:ilvl="0">
      <w:start w:val="1"/>
      <w:numFmt w:val="decimal"/>
      <w:lvlText w:val="%1."/>
      <w:lvlJc w:val="left"/>
      <w:pPr>
        <w:ind w:left="720"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9B80403"/>
    <w:multiLevelType w:val="hybridMultilevel"/>
    <w:tmpl w:val="B1CC669E"/>
    <w:lvl w:ilvl="0" w:tplc="E8E05D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EC674B0"/>
    <w:multiLevelType w:val="multilevel"/>
    <w:tmpl w:val="0C60F99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FE0820"/>
    <w:multiLevelType w:val="hybridMultilevel"/>
    <w:tmpl w:val="B6927E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877A4"/>
    <w:multiLevelType w:val="hybridMultilevel"/>
    <w:tmpl w:val="1E982C9A"/>
    <w:name w:val="WW8Num3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8FE4117"/>
    <w:multiLevelType w:val="hybridMultilevel"/>
    <w:tmpl w:val="25A469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9DF7AC9"/>
    <w:multiLevelType w:val="hybridMultilevel"/>
    <w:tmpl w:val="877E6FAC"/>
    <w:lvl w:ilvl="0" w:tplc="04150011">
      <w:start w:val="1"/>
      <w:numFmt w:val="decimal"/>
      <w:lvlText w:val="%1)"/>
      <w:lvlJc w:val="left"/>
      <w:pPr>
        <w:tabs>
          <w:tab w:val="num" w:pos="360"/>
        </w:tabs>
        <w:ind w:left="360" w:hanging="360"/>
      </w:pPr>
      <w:rPr>
        <w:b/>
      </w:rPr>
    </w:lvl>
    <w:lvl w:ilvl="1" w:tplc="FFFFFFFF">
      <w:start w:val="1"/>
      <w:numFmt w:val="lowerLetter"/>
      <w:lvlText w:val="%2)"/>
      <w:lvlJc w:val="left"/>
      <w:pPr>
        <w:tabs>
          <w:tab w:val="num" w:pos="1440"/>
        </w:tabs>
        <w:ind w:left="1440" w:hanging="360"/>
      </w:pPr>
      <w:rPr>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BC61387"/>
    <w:multiLevelType w:val="hybridMultilevel"/>
    <w:tmpl w:val="BD56352E"/>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2137EC"/>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B7510BD"/>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5342CE"/>
    <w:multiLevelType w:val="hybridMultilevel"/>
    <w:tmpl w:val="D166D526"/>
    <w:lvl w:ilvl="0" w:tplc="3726FFB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BF922DA"/>
    <w:multiLevelType w:val="multilevel"/>
    <w:tmpl w:val="EC24E534"/>
    <w:lvl w:ilvl="0">
      <w:start w:val="1"/>
      <w:numFmt w:val="decimal"/>
      <w:lvlText w:val="%1)"/>
      <w:lvlJc w:val="left"/>
      <w:pPr>
        <w:ind w:left="720" w:hanging="360"/>
      </w:pPr>
      <w:rPr>
        <w:sz w:val="20"/>
        <w:szCs w:val="20"/>
      </w:rPr>
    </w:lvl>
    <w:lvl w:ilvl="1">
      <w:start w:val="1"/>
      <w:numFmt w:val="decimal"/>
      <w:isLgl/>
      <w:lvlText w:val="%1.%2."/>
      <w:lvlJc w:val="left"/>
      <w:pPr>
        <w:ind w:left="1146" w:hanging="720"/>
      </w:pPr>
    </w:lvl>
    <w:lvl w:ilvl="2">
      <w:start w:val="1"/>
      <w:numFmt w:val="decimal"/>
      <w:isLgl/>
      <w:lvlText w:val="%1.%2.%3."/>
      <w:lvlJc w:val="left"/>
      <w:pPr>
        <w:ind w:left="1997" w:hanging="720"/>
      </w:pPr>
      <w:rPr>
        <w:strike w:val="0"/>
        <w:dstrike w:val="0"/>
        <w:u w:val="none"/>
        <w:effect w:val="none"/>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5C5A40FE"/>
    <w:multiLevelType w:val="hybridMultilevel"/>
    <w:tmpl w:val="29F617B2"/>
    <w:lvl w:ilvl="0" w:tplc="DBD061C4">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766CB3"/>
    <w:multiLevelType w:val="hybridMultilevel"/>
    <w:tmpl w:val="EF8A38E6"/>
    <w:lvl w:ilvl="0" w:tplc="048CCDB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7DC11A0A"/>
    <w:multiLevelType w:val="multilevel"/>
    <w:tmpl w:val="B2889D4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bCs/>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60644074">
    <w:abstractNumId w:val="35"/>
  </w:num>
  <w:num w:numId="2" w16cid:durableId="467406584">
    <w:abstractNumId w:val="73"/>
  </w:num>
  <w:num w:numId="3" w16cid:durableId="1279798989">
    <w:abstractNumId w:val="66"/>
  </w:num>
  <w:num w:numId="4" w16cid:durableId="2013413940">
    <w:abstractNumId w:val="12"/>
  </w:num>
  <w:num w:numId="5" w16cid:durableId="1437753766">
    <w:abstractNumId w:val="52"/>
  </w:num>
  <w:num w:numId="6" w16cid:durableId="48695433">
    <w:abstractNumId w:val="71"/>
  </w:num>
  <w:num w:numId="7" w16cid:durableId="688024384">
    <w:abstractNumId w:val="39"/>
  </w:num>
  <w:num w:numId="8" w16cid:durableId="889924203">
    <w:abstractNumId w:val="79"/>
  </w:num>
  <w:num w:numId="9" w16cid:durableId="116864304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371156">
    <w:abstractNumId w:val="40"/>
  </w:num>
  <w:num w:numId="11" w16cid:durableId="1516919350">
    <w:abstractNumId w:val="0"/>
  </w:num>
  <w:num w:numId="12" w16cid:durableId="44915939">
    <w:abstractNumId w:val="37"/>
  </w:num>
  <w:num w:numId="13" w16cid:durableId="884415721">
    <w:abstractNumId w:val="49"/>
  </w:num>
  <w:num w:numId="14" w16cid:durableId="1979798554">
    <w:abstractNumId w:val="41"/>
  </w:num>
  <w:num w:numId="15" w16cid:durableId="1262571095">
    <w:abstractNumId w:val="7"/>
  </w:num>
  <w:num w:numId="16" w16cid:durableId="1373188018">
    <w:abstractNumId w:val="18"/>
  </w:num>
  <w:num w:numId="17" w16cid:durableId="1930773964">
    <w:abstractNumId w:val="14"/>
  </w:num>
  <w:num w:numId="18" w16cid:durableId="1857109713">
    <w:abstractNumId w:val="11"/>
  </w:num>
  <w:num w:numId="19" w16cid:durableId="874653586">
    <w:abstractNumId w:val="68"/>
  </w:num>
  <w:num w:numId="20" w16cid:durableId="1449203275">
    <w:abstractNumId w:val="56"/>
  </w:num>
  <w:num w:numId="21" w16cid:durableId="58137258">
    <w:abstractNumId w:val="67"/>
  </w:num>
  <w:num w:numId="22" w16cid:durableId="998725497">
    <w:abstractNumId w:val="55"/>
  </w:num>
  <w:num w:numId="23" w16cid:durableId="221526846">
    <w:abstractNumId w:val="36"/>
  </w:num>
  <w:num w:numId="24" w16cid:durableId="1792094211">
    <w:abstractNumId w:val="53"/>
  </w:num>
  <w:num w:numId="25" w16cid:durableId="1290891846">
    <w:abstractNumId w:val="31"/>
  </w:num>
  <w:num w:numId="26" w16cid:durableId="1870601281">
    <w:abstractNumId w:val="57"/>
  </w:num>
  <w:num w:numId="27" w16cid:durableId="770785297">
    <w:abstractNumId w:val="46"/>
  </w:num>
  <w:num w:numId="28" w16cid:durableId="1993368389">
    <w:abstractNumId w:val="54"/>
  </w:num>
  <w:num w:numId="29" w16cid:durableId="662122335">
    <w:abstractNumId w:val="75"/>
  </w:num>
  <w:num w:numId="30" w16cid:durableId="2096004182">
    <w:abstractNumId w:val="4"/>
  </w:num>
  <w:num w:numId="31" w16cid:durableId="1215460273">
    <w:abstractNumId w:val="59"/>
  </w:num>
  <w:num w:numId="32" w16cid:durableId="251352426">
    <w:abstractNumId w:val="69"/>
  </w:num>
  <w:num w:numId="33" w16cid:durableId="597251801">
    <w:abstractNumId w:val="42"/>
  </w:num>
  <w:num w:numId="34" w16cid:durableId="1493568908">
    <w:abstractNumId w:val="24"/>
  </w:num>
  <w:num w:numId="35" w16cid:durableId="1382637224">
    <w:abstractNumId w:val="63"/>
    <w:lvlOverride w:ilvl="0">
      <w:startOverride w:val="1"/>
    </w:lvlOverride>
  </w:num>
  <w:num w:numId="36" w16cid:durableId="1693336998">
    <w:abstractNumId w:val="45"/>
    <w:lvlOverride w:ilvl="0">
      <w:startOverride w:val="1"/>
    </w:lvlOverride>
  </w:num>
  <w:num w:numId="37" w16cid:durableId="568733723">
    <w:abstractNumId w:val="29"/>
  </w:num>
  <w:num w:numId="38" w16cid:durableId="2012832372">
    <w:abstractNumId w:val="60"/>
  </w:num>
  <w:num w:numId="39" w16cid:durableId="1760634077">
    <w:abstractNumId w:val="10"/>
  </w:num>
  <w:num w:numId="40" w16cid:durableId="1758594296">
    <w:abstractNumId w:val="48"/>
  </w:num>
  <w:num w:numId="41" w16cid:durableId="1246642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4863235">
    <w:abstractNumId w:val="50"/>
  </w:num>
  <w:num w:numId="43" w16cid:durableId="11096605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3517712">
    <w:abstractNumId w:val="6"/>
  </w:num>
  <w:num w:numId="45" w16cid:durableId="1014529110">
    <w:abstractNumId w:val="28"/>
  </w:num>
  <w:num w:numId="46" w16cid:durableId="1260681311">
    <w:abstractNumId w:val="30"/>
  </w:num>
  <w:num w:numId="47" w16cid:durableId="1345203906">
    <w:abstractNumId w:val="17"/>
  </w:num>
  <w:num w:numId="48" w16cid:durableId="250435598">
    <w:abstractNumId w:val="72"/>
  </w:num>
  <w:num w:numId="49" w16cid:durableId="1038116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0750206">
    <w:abstractNumId w:val="19"/>
  </w:num>
  <w:num w:numId="51" w16cid:durableId="258491028">
    <w:abstractNumId w:val="77"/>
  </w:num>
  <w:num w:numId="52" w16cid:durableId="808133593">
    <w:abstractNumId w:val="20"/>
  </w:num>
  <w:num w:numId="53" w16cid:durableId="295070843">
    <w:abstractNumId w:val="9"/>
  </w:num>
  <w:num w:numId="54" w16cid:durableId="428163679">
    <w:abstractNumId w:val="22"/>
  </w:num>
  <w:num w:numId="55" w16cid:durableId="253561079">
    <w:abstractNumId w:val="5"/>
  </w:num>
  <w:num w:numId="56" w16cid:durableId="358512140">
    <w:abstractNumId w:val="23"/>
  </w:num>
  <w:num w:numId="57" w16cid:durableId="1686901917">
    <w:abstractNumId w:val="76"/>
  </w:num>
  <w:num w:numId="58" w16cid:durableId="2059625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0732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42273092">
    <w:abstractNumId w:val="62"/>
  </w:num>
  <w:num w:numId="61" w16cid:durableId="682632053">
    <w:abstractNumId w:val="70"/>
  </w:num>
  <w:num w:numId="62" w16cid:durableId="520507147">
    <w:abstractNumId w:val="64"/>
  </w:num>
  <w:num w:numId="63" w16cid:durableId="294990676">
    <w:abstractNumId w:val="25"/>
  </w:num>
  <w:num w:numId="64" w16cid:durableId="11948039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4725465">
    <w:abstractNumId w:val="27"/>
  </w:num>
  <w:num w:numId="66" w16cid:durableId="903875943">
    <w:abstractNumId w:val="13"/>
  </w:num>
  <w:num w:numId="67" w16cid:durableId="1503812073">
    <w:abstractNumId w:val="65"/>
  </w:num>
  <w:num w:numId="68" w16cid:durableId="207885503">
    <w:abstractNumId w:val="26"/>
  </w:num>
  <w:num w:numId="69" w16cid:durableId="17042057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82013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5927512">
    <w:abstractNumId w:val="8"/>
  </w:num>
  <w:num w:numId="72" w16cid:durableId="757867899">
    <w:abstractNumId w:val="74"/>
  </w:num>
  <w:num w:numId="73" w16cid:durableId="722601641">
    <w:abstractNumId w:val="43"/>
  </w:num>
  <w:num w:numId="74" w16cid:durableId="313145144">
    <w:abstractNumId w:val="58"/>
  </w:num>
  <w:num w:numId="75" w16cid:durableId="109324995">
    <w:abstractNumId w:val="38"/>
  </w:num>
  <w:num w:numId="76" w16cid:durableId="884298765">
    <w:abstractNumId w:val="15"/>
  </w:num>
  <w:num w:numId="77" w16cid:durableId="1565485897">
    <w:abstractNumId w:val="34"/>
  </w:num>
  <w:num w:numId="78" w16cid:durableId="58595846">
    <w:abstractNumId w:val="78"/>
  </w:num>
  <w:num w:numId="79" w16cid:durableId="1649825209">
    <w:abstractNumId w:val="16"/>
  </w:num>
  <w:num w:numId="80" w16cid:durableId="197207297">
    <w:abstractNumId w:val="44"/>
  </w:num>
  <w:num w:numId="81" w16cid:durableId="2107381855">
    <w:abstractNumId w:val="32"/>
  </w:num>
  <w:num w:numId="82" w16cid:durableId="1531992691">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B9C"/>
    <w:rsid w:val="00003C56"/>
    <w:rsid w:val="00003CBE"/>
    <w:rsid w:val="00004CF8"/>
    <w:rsid w:val="00005691"/>
    <w:rsid w:val="00005B35"/>
    <w:rsid w:val="000060F3"/>
    <w:rsid w:val="00006AE7"/>
    <w:rsid w:val="00006D1F"/>
    <w:rsid w:val="00007A71"/>
    <w:rsid w:val="00007D69"/>
    <w:rsid w:val="0001044E"/>
    <w:rsid w:val="00010793"/>
    <w:rsid w:val="00011665"/>
    <w:rsid w:val="00011A44"/>
    <w:rsid w:val="000120B5"/>
    <w:rsid w:val="000122C9"/>
    <w:rsid w:val="00012927"/>
    <w:rsid w:val="000136A2"/>
    <w:rsid w:val="000140AE"/>
    <w:rsid w:val="000143A2"/>
    <w:rsid w:val="0001645B"/>
    <w:rsid w:val="000171DD"/>
    <w:rsid w:val="00017339"/>
    <w:rsid w:val="000179BE"/>
    <w:rsid w:val="00017C25"/>
    <w:rsid w:val="00017D4D"/>
    <w:rsid w:val="000200A3"/>
    <w:rsid w:val="00021386"/>
    <w:rsid w:val="00021FF1"/>
    <w:rsid w:val="00023D10"/>
    <w:rsid w:val="000240D6"/>
    <w:rsid w:val="000241F1"/>
    <w:rsid w:val="0002459F"/>
    <w:rsid w:val="00024B5B"/>
    <w:rsid w:val="00024E9B"/>
    <w:rsid w:val="000250F2"/>
    <w:rsid w:val="000256B6"/>
    <w:rsid w:val="00027154"/>
    <w:rsid w:val="00027404"/>
    <w:rsid w:val="00027566"/>
    <w:rsid w:val="00027C2E"/>
    <w:rsid w:val="00027C91"/>
    <w:rsid w:val="00027F57"/>
    <w:rsid w:val="000315C1"/>
    <w:rsid w:val="00031BFA"/>
    <w:rsid w:val="00032120"/>
    <w:rsid w:val="0003304F"/>
    <w:rsid w:val="000334AA"/>
    <w:rsid w:val="00034647"/>
    <w:rsid w:val="000347EB"/>
    <w:rsid w:val="00034910"/>
    <w:rsid w:val="00034B78"/>
    <w:rsid w:val="000353E8"/>
    <w:rsid w:val="000353F6"/>
    <w:rsid w:val="00035449"/>
    <w:rsid w:val="00035FFE"/>
    <w:rsid w:val="00036023"/>
    <w:rsid w:val="00036403"/>
    <w:rsid w:val="0003682A"/>
    <w:rsid w:val="00036D63"/>
    <w:rsid w:val="00036F9C"/>
    <w:rsid w:val="000373B8"/>
    <w:rsid w:val="000377FE"/>
    <w:rsid w:val="00037AC0"/>
    <w:rsid w:val="00040FCB"/>
    <w:rsid w:val="000414E0"/>
    <w:rsid w:val="00041C41"/>
    <w:rsid w:val="00042AF0"/>
    <w:rsid w:val="00042D49"/>
    <w:rsid w:val="00042DCF"/>
    <w:rsid w:val="00044029"/>
    <w:rsid w:val="0004409E"/>
    <w:rsid w:val="000458D4"/>
    <w:rsid w:val="00046819"/>
    <w:rsid w:val="00046BF8"/>
    <w:rsid w:val="00047113"/>
    <w:rsid w:val="0004764B"/>
    <w:rsid w:val="00047DC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76D"/>
    <w:rsid w:val="00063822"/>
    <w:rsid w:val="00063A92"/>
    <w:rsid w:val="00064269"/>
    <w:rsid w:val="00064442"/>
    <w:rsid w:val="000645EA"/>
    <w:rsid w:val="00064F4F"/>
    <w:rsid w:val="00066113"/>
    <w:rsid w:val="0007023D"/>
    <w:rsid w:val="00070243"/>
    <w:rsid w:val="000713BB"/>
    <w:rsid w:val="00071A28"/>
    <w:rsid w:val="0007362E"/>
    <w:rsid w:val="00073A2C"/>
    <w:rsid w:val="00075341"/>
    <w:rsid w:val="000756B1"/>
    <w:rsid w:val="00075C1E"/>
    <w:rsid w:val="00076A46"/>
    <w:rsid w:val="00076A95"/>
    <w:rsid w:val="00076DB8"/>
    <w:rsid w:val="0007722B"/>
    <w:rsid w:val="0007723A"/>
    <w:rsid w:val="00077516"/>
    <w:rsid w:val="000775FF"/>
    <w:rsid w:val="00077A80"/>
    <w:rsid w:val="00077CD2"/>
    <w:rsid w:val="00077E62"/>
    <w:rsid w:val="00080066"/>
    <w:rsid w:val="000813A2"/>
    <w:rsid w:val="000816C8"/>
    <w:rsid w:val="000816CA"/>
    <w:rsid w:val="00081B9F"/>
    <w:rsid w:val="00083925"/>
    <w:rsid w:val="000839CC"/>
    <w:rsid w:val="00083D90"/>
    <w:rsid w:val="00084646"/>
    <w:rsid w:val="00084714"/>
    <w:rsid w:val="0008525C"/>
    <w:rsid w:val="00085DF8"/>
    <w:rsid w:val="0008615A"/>
    <w:rsid w:val="00086162"/>
    <w:rsid w:val="000861FF"/>
    <w:rsid w:val="0008658B"/>
    <w:rsid w:val="0008697F"/>
    <w:rsid w:val="000869F7"/>
    <w:rsid w:val="00086FFA"/>
    <w:rsid w:val="00087C8C"/>
    <w:rsid w:val="00090222"/>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18D"/>
    <w:rsid w:val="000B09E1"/>
    <w:rsid w:val="000B0C12"/>
    <w:rsid w:val="000B1921"/>
    <w:rsid w:val="000B1BE8"/>
    <w:rsid w:val="000B1C3F"/>
    <w:rsid w:val="000B2442"/>
    <w:rsid w:val="000B244B"/>
    <w:rsid w:val="000B2AB0"/>
    <w:rsid w:val="000B2C4D"/>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21"/>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57ED"/>
    <w:rsid w:val="000F5FE6"/>
    <w:rsid w:val="000F6258"/>
    <w:rsid w:val="000F667F"/>
    <w:rsid w:val="000F66CF"/>
    <w:rsid w:val="000F694E"/>
    <w:rsid w:val="000F695E"/>
    <w:rsid w:val="000F7063"/>
    <w:rsid w:val="000F7119"/>
    <w:rsid w:val="000F791A"/>
    <w:rsid w:val="000F7D17"/>
    <w:rsid w:val="000F7DA5"/>
    <w:rsid w:val="001002C0"/>
    <w:rsid w:val="00100C8A"/>
    <w:rsid w:val="00101460"/>
    <w:rsid w:val="001016FD"/>
    <w:rsid w:val="00101F64"/>
    <w:rsid w:val="00102DF1"/>
    <w:rsid w:val="00102F57"/>
    <w:rsid w:val="0010323B"/>
    <w:rsid w:val="00103EDB"/>
    <w:rsid w:val="0010470C"/>
    <w:rsid w:val="00104746"/>
    <w:rsid w:val="00105086"/>
    <w:rsid w:val="0010526D"/>
    <w:rsid w:val="001052A3"/>
    <w:rsid w:val="00105AA9"/>
    <w:rsid w:val="00106DEE"/>
    <w:rsid w:val="00107134"/>
    <w:rsid w:val="0010771C"/>
    <w:rsid w:val="00107AB9"/>
    <w:rsid w:val="00107D40"/>
    <w:rsid w:val="00110519"/>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E55"/>
    <w:rsid w:val="00122554"/>
    <w:rsid w:val="00122762"/>
    <w:rsid w:val="00122B87"/>
    <w:rsid w:val="00123832"/>
    <w:rsid w:val="00123A60"/>
    <w:rsid w:val="00124DC0"/>
    <w:rsid w:val="00125188"/>
    <w:rsid w:val="001260A9"/>
    <w:rsid w:val="001262BC"/>
    <w:rsid w:val="00126671"/>
    <w:rsid w:val="00127023"/>
    <w:rsid w:val="00127183"/>
    <w:rsid w:val="00127250"/>
    <w:rsid w:val="001272EE"/>
    <w:rsid w:val="0012745B"/>
    <w:rsid w:val="00127BB1"/>
    <w:rsid w:val="0013063D"/>
    <w:rsid w:val="001306B5"/>
    <w:rsid w:val="001307F2"/>
    <w:rsid w:val="00130C1B"/>
    <w:rsid w:val="00131218"/>
    <w:rsid w:val="001320FE"/>
    <w:rsid w:val="001322B3"/>
    <w:rsid w:val="001324A4"/>
    <w:rsid w:val="00133C21"/>
    <w:rsid w:val="00133F16"/>
    <w:rsid w:val="00133FE4"/>
    <w:rsid w:val="00135936"/>
    <w:rsid w:val="001364CC"/>
    <w:rsid w:val="001374BB"/>
    <w:rsid w:val="001402D5"/>
    <w:rsid w:val="001416B1"/>
    <w:rsid w:val="00142572"/>
    <w:rsid w:val="0014271B"/>
    <w:rsid w:val="00143414"/>
    <w:rsid w:val="00143755"/>
    <w:rsid w:val="00143A7B"/>
    <w:rsid w:val="00143D2A"/>
    <w:rsid w:val="0014464A"/>
    <w:rsid w:val="00145019"/>
    <w:rsid w:val="00145121"/>
    <w:rsid w:val="00145A1A"/>
    <w:rsid w:val="00145E37"/>
    <w:rsid w:val="001460EE"/>
    <w:rsid w:val="0014657F"/>
    <w:rsid w:val="0014703D"/>
    <w:rsid w:val="00150E6B"/>
    <w:rsid w:val="00150F29"/>
    <w:rsid w:val="00152127"/>
    <w:rsid w:val="00152E81"/>
    <w:rsid w:val="00152EE7"/>
    <w:rsid w:val="00153109"/>
    <w:rsid w:val="0015311A"/>
    <w:rsid w:val="00153FFD"/>
    <w:rsid w:val="00154477"/>
    <w:rsid w:val="00154BC8"/>
    <w:rsid w:val="00154DE2"/>
    <w:rsid w:val="00155940"/>
    <w:rsid w:val="001561F3"/>
    <w:rsid w:val="0015635D"/>
    <w:rsid w:val="0015644E"/>
    <w:rsid w:val="00156A38"/>
    <w:rsid w:val="00156CDD"/>
    <w:rsid w:val="00156E1C"/>
    <w:rsid w:val="00156FBC"/>
    <w:rsid w:val="0015706B"/>
    <w:rsid w:val="0015726E"/>
    <w:rsid w:val="00157363"/>
    <w:rsid w:val="00157808"/>
    <w:rsid w:val="00160909"/>
    <w:rsid w:val="00160C4A"/>
    <w:rsid w:val="00161223"/>
    <w:rsid w:val="001612E8"/>
    <w:rsid w:val="00161574"/>
    <w:rsid w:val="00161C15"/>
    <w:rsid w:val="0016230A"/>
    <w:rsid w:val="001629BE"/>
    <w:rsid w:val="00162DE6"/>
    <w:rsid w:val="001636D9"/>
    <w:rsid w:val="00163EDC"/>
    <w:rsid w:val="00164943"/>
    <w:rsid w:val="00164AED"/>
    <w:rsid w:val="00164E76"/>
    <w:rsid w:val="00165060"/>
    <w:rsid w:val="0016510D"/>
    <w:rsid w:val="00165488"/>
    <w:rsid w:val="001657F0"/>
    <w:rsid w:val="00165E49"/>
    <w:rsid w:val="00166054"/>
    <w:rsid w:val="0016612E"/>
    <w:rsid w:val="00166349"/>
    <w:rsid w:val="001669B4"/>
    <w:rsid w:val="00166C41"/>
    <w:rsid w:val="00166D79"/>
    <w:rsid w:val="00167088"/>
    <w:rsid w:val="001701C8"/>
    <w:rsid w:val="0017078B"/>
    <w:rsid w:val="0017087C"/>
    <w:rsid w:val="00171293"/>
    <w:rsid w:val="00171C73"/>
    <w:rsid w:val="00172542"/>
    <w:rsid w:val="0017355E"/>
    <w:rsid w:val="001736F2"/>
    <w:rsid w:val="0017390A"/>
    <w:rsid w:val="00173E0A"/>
    <w:rsid w:val="0017431D"/>
    <w:rsid w:val="00174AE0"/>
    <w:rsid w:val="001754D6"/>
    <w:rsid w:val="00175FE6"/>
    <w:rsid w:val="001761C2"/>
    <w:rsid w:val="00176800"/>
    <w:rsid w:val="00177184"/>
    <w:rsid w:val="001773DA"/>
    <w:rsid w:val="00177633"/>
    <w:rsid w:val="001777A0"/>
    <w:rsid w:val="0018026E"/>
    <w:rsid w:val="001802E0"/>
    <w:rsid w:val="001804FC"/>
    <w:rsid w:val="0018270E"/>
    <w:rsid w:val="001832B5"/>
    <w:rsid w:val="001833E0"/>
    <w:rsid w:val="00183763"/>
    <w:rsid w:val="00183D74"/>
    <w:rsid w:val="00183DEF"/>
    <w:rsid w:val="001857EB"/>
    <w:rsid w:val="00185D09"/>
    <w:rsid w:val="00185E00"/>
    <w:rsid w:val="00185E3F"/>
    <w:rsid w:val="00186889"/>
    <w:rsid w:val="0018691E"/>
    <w:rsid w:val="00186B18"/>
    <w:rsid w:val="00186E21"/>
    <w:rsid w:val="00187301"/>
    <w:rsid w:val="00187A34"/>
    <w:rsid w:val="00187B95"/>
    <w:rsid w:val="00187FF4"/>
    <w:rsid w:val="001920CC"/>
    <w:rsid w:val="0019211F"/>
    <w:rsid w:val="0019213F"/>
    <w:rsid w:val="00192239"/>
    <w:rsid w:val="001936CC"/>
    <w:rsid w:val="00193758"/>
    <w:rsid w:val="00193856"/>
    <w:rsid w:val="00193995"/>
    <w:rsid w:val="0019483D"/>
    <w:rsid w:val="00194AA4"/>
    <w:rsid w:val="001958C8"/>
    <w:rsid w:val="00195C77"/>
    <w:rsid w:val="00196015"/>
    <w:rsid w:val="00196D33"/>
    <w:rsid w:val="00196E2F"/>
    <w:rsid w:val="00197DD7"/>
    <w:rsid w:val="001A00C5"/>
    <w:rsid w:val="001A0454"/>
    <w:rsid w:val="001A09C2"/>
    <w:rsid w:val="001A0F3D"/>
    <w:rsid w:val="001A1004"/>
    <w:rsid w:val="001A1615"/>
    <w:rsid w:val="001A2094"/>
    <w:rsid w:val="001A235D"/>
    <w:rsid w:val="001A2A61"/>
    <w:rsid w:val="001A2D77"/>
    <w:rsid w:val="001A2E3B"/>
    <w:rsid w:val="001A3321"/>
    <w:rsid w:val="001A3AAC"/>
    <w:rsid w:val="001A426A"/>
    <w:rsid w:val="001A4C25"/>
    <w:rsid w:val="001A56B8"/>
    <w:rsid w:val="001A65D9"/>
    <w:rsid w:val="001A68B8"/>
    <w:rsid w:val="001A6C84"/>
    <w:rsid w:val="001A75B0"/>
    <w:rsid w:val="001A7611"/>
    <w:rsid w:val="001A7835"/>
    <w:rsid w:val="001B096E"/>
    <w:rsid w:val="001B0F66"/>
    <w:rsid w:val="001B1792"/>
    <w:rsid w:val="001B181A"/>
    <w:rsid w:val="001B1D3C"/>
    <w:rsid w:val="001B1DB0"/>
    <w:rsid w:val="001B20BE"/>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3F"/>
    <w:rsid w:val="001C7FD0"/>
    <w:rsid w:val="001D1A3C"/>
    <w:rsid w:val="001D2680"/>
    <w:rsid w:val="001D3025"/>
    <w:rsid w:val="001D3084"/>
    <w:rsid w:val="001D3BC9"/>
    <w:rsid w:val="001D439B"/>
    <w:rsid w:val="001D5FDE"/>
    <w:rsid w:val="001D65B1"/>
    <w:rsid w:val="001D66D8"/>
    <w:rsid w:val="001D6B87"/>
    <w:rsid w:val="001D7040"/>
    <w:rsid w:val="001E09FD"/>
    <w:rsid w:val="001E0B73"/>
    <w:rsid w:val="001E1DFE"/>
    <w:rsid w:val="001E25DB"/>
    <w:rsid w:val="001E28F5"/>
    <w:rsid w:val="001E29AB"/>
    <w:rsid w:val="001E2C28"/>
    <w:rsid w:val="001E3437"/>
    <w:rsid w:val="001E3F6E"/>
    <w:rsid w:val="001E4E45"/>
    <w:rsid w:val="001E53AC"/>
    <w:rsid w:val="001E5474"/>
    <w:rsid w:val="001E5E97"/>
    <w:rsid w:val="001E67D2"/>
    <w:rsid w:val="001E7219"/>
    <w:rsid w:val="001E7AAE"/>
    <w:rsid w:val="001E7C2C"/>
    <w:rsid w:val="001F0402"/>
    <w:rsid w:val="001F09C1"/>
    <w:rsid w:val="001F0F97"/>
    <w:rsid w:val="001F14B0"/>
    <w:rsid w:val="001F1893"/>
    <w:rsid w:val="001F1996"/>
    <w:rsid w:val="001F30B6"/>
    <w:rsid w:val="001F35FA"/>
    <w:rsid w:val="001F3990"/>
    <w:rsid w:val="001F3CDC"/>
    <w:rsid w:val="001F4164"/>
    <w:rsid w:val="001F464A"/>
    <w:rsid w:val="001F4A00"/>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472"/>
    <w:rsid w:val="0020471A"/>
    <w:rsid w:val="002049F7"/>
    <w:rsid w:val="00204BBF"/>
    <w:rsid w:val="00204E85"/>
    <w:rsid w:val="00205155"/>
    <w:rsid w:val="00205A38"/>
    <w:rsid w:val="00205A73"/>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368"/>
    <w:rsid w:val="0021499B"/>
    <w:rsid w:val="00214A79"/>
    <w:rsid w:val="00215665"/>
    <w:rsid w:val="00215F8C"/>
    <w:rsid w:val="00215F9A"/>
    <w:rsid w:val="0021627F"/>
    <w:rsid w:val="002168A0"/>
    <w:rsid w:val="002168AE"/>
    <w:rsid w:val="00216DD9"/>
    <w:rsid w:val="00217355"/>
    <w:rsid w:val="0021780C"/>
    <w:rsid w:val="0021798D"/>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9D2"/>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6E15"/>
    <w:rsid w:val="0023721A"/>
    <w:rsid w:val="00237893"/>
    <w:rsid w:val="0024109B"/>
    <w:rsid w:val="002416DC"/>
    <w:rsid w:val="002419EC"/>
    <w:rsid w:val="00241AC1"/>
    <w:rsid w:val="0024268D"/>
    <w:rsid w:val="0024287A"/>
    <w:rsid w:val="0024365A"/>
    <w:rsid w:val="00243956"/>
    <w:rsid w:val="00243EAE"/>
    <w:rsid w:val="00244368"/>
    <w:rsid w:val="0024501B"/>
    <w:rsid w:val="002453B7"/>
    <w:rsid w:val="0024541B"/>
    <w:rsid w:val="002459FF"/>
    <w:rsid w:val="00246E4E"/>
    <w:rsid w:val="00246EA2"/>
    <w:rsid w:val="00246F8F"/>
    <w:rsid w:val="00246FB5"/>
    <w:rsid w:val="00250BD1"/>
    <w:rsid w:val="00250C70"/>
    <w:rsid w:val="002526BC"/>
    <w:rsid w:val="00253518"/>
    <w:rsid w:val="00253CAB"/>
    <w:rsid w:val="002552B9"/>
    <w:rsid w:val="00256297"/>
    <w:rsid w:val="002567CF"/>
    <w:rsid w:val="00256ADC"/>
    <w:rsid w:val="0025713A"/>
    <w:rsid w:val="00257667"/>
    <w:rsid w:val="00257BF2"/>
    <w:rsid w:val="002603FF"/>
    <w:rsid w:val="002608CC"/>
    <w:rsid w:val="00260BC0"/>
    <w:rsid w:val="002616C7"/>
    <w:rsid w:val="00261707"/>
    <w:rsid w:val="002621C7"/>
    <w:rsid w:val="00262C69"/>
    <w:rsid w:val="00262D77"/>
    <w:rsid w:val="0026375B"/>
    <w:rsid w:val="0026398D"/>
    <w:rsid w:val="00264036"/>
    <w:rsid w:val="0026418C"/>
    <w:rsid w:val="00264B68"/>
    <w:rsid w:val="00264F9B"/>
    <w:rsid w:val="002650CB"/>
    <w:rsid w:val="00265121"/>
    <w:rsid w:val="002653C6"/>
    <w:rsid w:val="002658AA"/>
    <w:rsid w:val="00266856"/>
    <w:rsid w:val="00266D83"/>
    <w:rsid w:val="00266EC1"/>
    <w:rsid w:val="00267414"/>
    <w:rsid w:val="002707DA"/>
    <w:rsid w:val="00271198"/>
    <w:rsid w:val="00271666"/>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FA8"/>
    <w:rsid w:val="00281747"/>
    <w:rsid w:val="00281805"/>
    <w:rsid w:val="00281CD2"/>
    <w:rsid w:val="002826E9"/>
    <w:rsid w:val="00282735"/>
    <w:rsid w:val="00282D5E"/>
    <w:rsid w:val="00282F78"/>
    <w:rsid w:val="00283C8C"/>
    <w:rsid w:val="0028406F"/>
    <w:rsid w:val="0028411B"/>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2D8F"/>
    <w:rsid w:val="002A412F"/>
    <w:rsid w:val="002A5300"/>
    <w:rsid w:val="002A62DB"/>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665"/>
    <w:rsid w:val="002B7F00"/>
    <w:rsid w:val="002C0C60"/>
    <w:rsid w:val="002C0EFB"/>
    <w:rsid w:val="002C10C2"/>
    <w:rsid w:val="002C3A6F"/>
    <w:rsid w:val="002C3C8A"/>
    <w:rsid w:val="002C4FEF"/>
    <w:rsid w:val="002C5445"/>
    <w:rsid w:val="002C555A"/>
    <w:rsid w:val="002C5677"/>
    <w:rsid w:val="002C5A1B"/>
    <w:rsid w:val="002C5DA9"/>
    <w:rsid w:val="002C5F7F"/>
    <w:rsid w:val="002C636E"/>
    <w:rsid w:val="002C65AB"/>
    <w:rsid w:val="002C6F52"/>
    <w:rsid w:val="002C73A5"/>
    <w:rsid w:val="002D0692"/>
    <w:rsid w:val="002D1243"/>
    <w:rsid w:val="002D1BC5"/>
    <w:rsid w:val="002D1FF8"/>
    <w:rsid w:val="002D220F"/>
    <w:rsid w:val="002D26AC"/>
    <w:rsid w:val="002D2968"/>
    <w:rsid w:val="002D2DA0"/>
    <w:rsid w:val="002D3834"/>
    <w:rsid w:val="002D3D32"/>
    <w:rsid w:val="002D4419"/>
    <w:rsid w:val="002D51AB"/>
    <w:rsid w:val="002D5369"/>
    <w:rsid w:val="002D56E4"/>
    <w:rsid w:val="002D5EC8"/>
    <w:rsid w:val="002D602E"/>
    <w:rsid w:val="002D6870"/>
    <w:rsid w:val="002D68A3"/>
    <w:rsid w:val="002D69CD"/>
    <w:rsid w:val="002D6C41"/>
    <w:rsid w:val="002D7346"/>
    <w:rsid w:val="002D75F6"/>
    <w:rsid w:val="002D7663"/>
    <w:rsid w:val="002D76BC"/>
    <w:rsid w:val="002D7ABE"/>
    <w:rsid w:val="002D7E21"/>
    <w:rsid w:val="002E004C"/>
    <w:rsid w:val="002E0244"/>
    <w:rsid w:val="002E057D"/>
    <w:rsid w:val="002E0DE9"/>
    <w:rsid w:val="002E15E7"/>
    <w:rsid w:val="002E1CB6"/>
    <w:rsid w:val="002E1FC4"/>
    <w:rsid w:val="002E25B7"/>
    <w:rsid w:val="002E2818"/>
    <w:rsid w:val="002E299D"/>
    <w:rsid w:val="002E2D32"/>
    <w:rsid w:val="002E360E"/>
    <w:rsid w:val="002E3E9E"/>
    <w:rsid w:val="002E4FF0"/>
    <w:rsid w:val="002E57C2"/>
    <w:rsid w:val="002E5943"/>
    <w:rsid w:val="002E5CEA"/>
    <w:rsid w:val="002E5FF9"/>
    <w:rsid w:val="002E62B2"/>
    <w:rsid w:val="002E63FB"/>
    <w:rsid w:val="002E6454"/>
    <w:rsid w:val="002E65AF"/>
    <w:rsid w:val="002E685B"/>
    <w:rsid w:val="002E759C"/>
    <w:rsid w:val="002E770F"/>
    <w:rsid w:val="002E778F"/>
    <w:rsid w:val="002E781E"/>
    <w:rsid w:val="002E78DD"/>
    <w:rsid w:val="002F03C7"/>
    <w:rsid w:val="002F051A"/>
    <w:rsid w:val="002F0549"/>
    <w:rsid w:val="002F0856"/>
    <w:rsid w:val="002F0AFB"/>
    <w:rsid w:val="002F108E"/>
    <w:rsid w:val="002F10DF"/>
    <w:rsid w:val="002F121E"/>
    <w:rsid w:val="002F14AF"/>
    <w:rsid w:val="002F18AE"/>
    <w:rsid w:val="002F19E3"/>
    <w:rsid w:val="002F1F10"/>
    <w:rsid w:val="002F33E3"/>
    <w:rsid w:val="002F3B3C"/>
    <w:rsid w:val="002F3D0A"/>
    <w:rsid w:val="002F4038"/>
    <w:rsid w:val="002F4164"/>
    <w:rsid w:val="002F648A"/>
    <w:rsid w:val="002F685F"/>
    <w:rsid w:val="002F6F30"/>
    <w:rsid w:val="002F6FA1"/>
    <w:rsid w:val="002F7164"/>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3FB1"/>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306A4"/>
    <w:rsid w:val="0033074D"/>
    <w:rsid w:val="0033108A"/>
    <w:rsid w:val="00332BE5"/>
    <w:rsid w:val="00332E69"/>
    <w:rsid w:val="00332EA6"/>
    <w:rsid w:val="00332F3D"/>
    <w:rsid w:val="00333417"/>
    <w:rsid w:val="00333513"/>
    <w:rsid w:val="00333563"/>
    <w:rsid w:val="00333DDC"/>
    <w:rsid w:val="00334805"/>
    <w:rsid w:val="00336392"/>
    <w:rsid w:val="003369D5"/>
    <w:rsid w:val="00336B63"/>
    <w:rsid w:val="003372CC"/>
    <w:rsid w:val="003377F0"/>
    <w:rsid w:val="00337ED9"/>
    <w:rsid w:val="00340654"/>
    <w:rsid w:val="0034066D"/>
    <w:rsid w:val="00340FA9"/>
    <w:rsid w:val="00341D3C"/>
    <w:rsid w:val="00341D83"/>
    <w:rsid w:val="003437DD"/>
    <w:rsid w:val="00343BAD"/>
    <w:rsid w:val="00344B58"/>
    <w:rsid w:val="00344D23"/>
    <w:rsid w:val="003459AF"/>
    <w:rsid w:val="0034686F"/>
    <w:rsid w:val="00346F2A"/>
    <w:rsid w:val="003473EF"/>
    <w:rsid w:val="003474BE"/>
    <w:rsid w:val="00347A1B"/>
    <w:rsid w:val="0035069B"/>
    <w:rsid w:val="0035085E"/>
    <w:rsid w:val="00350E4E"/>
    <w:rsid w:val="00351D88"/>
    <w:rsid w:val="0035252F"/>
    <w:rsid w:val="003529CB"/>
    <w:rsid w:val="00352D93"/>
    <w:rsid w:val="00352E51"/>
    <w:rsid w:val="00352FBE"/>
    <w:rsid w:val="0035305D"/>
    <w:rsid w:val="003530B8"/>
    <w:rsid w:val="00353654"/>
    <w:rsid w:val="0035370A"/>
    <w:rsid w:val="00353954"/>
    <w:rsid w:val="00353AFC"/>
    <w:rsid w:val="00353FB7"/>
    <w:rsid w:val="00355424"/>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4E3"/>
    <w:rsid w:val="00365669"/>
    <w:rsid w:val="00366A58"/>
    <w:rsid w:val="00366ABE"/>
    <w:rsid w:val="00367433"/>
    <w:rsid w:val="00367509"/>
    <w:rsid w:val="00367A35"/>
    <w:rsid w:val="00367BA8"/>
    <w:rsid w:val="003702F7"/>
    <w:rsid w:val="00370495"/>
    <w:rsid w:val="003707E2"/>
    <w:rsid w:val="00370FBA"/>
    <w:rsid w:val="00371413"/>
    <w:rsid w:val="003728AC"/>
    <w:rsid w:val="00372ADC"/>
    <w:rsid w:val="00372C6B"/>
    <w:rsid w:val="0037350E"/>
    <w:rsid w:val="0037466E"/>
    <w:rsid w:val="003751A6"/>
    <w:rsid w:val="003754FE"/>
    <w:rsid w:val="00375695"/>
    <w:rsid w:val="00375763"/>
    <w:rsid w:val="00375768"/>
    <w:rsid w:val="003757F1"/>
    <w:rsid w:val="0037618D"/>
    <w:rsid w:val="00376729"/>
    <w:rsid w:val="00376793"/>
    <w:rsid w:val="00376906"/>
    <w:rsid w:val="00376D87"/>
    <w:rsid w:val="0037757D"/>
    <w:rsid w:val="00377613"/>
    <w:rsid w:val="00377AAB"/>
    <w:rsid w:val="00380A8B"/>
    <w:rsid w:val="003812AA"/>
    <w:rsid w:val="003812B7"/>
    <w:rsid w:val="0038231E"/>
    <w:rsid w:val="00383131"/>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C7E"/>
    <w:rsid w:val="0039558A"/>
    <w:rsid w:val="003955CB"/>
    <w:rsid w:val="00395C43"/>
    <w:rsid w:val="00395CB7"/>
    <w:rsid w:val="00395F0E"/>
    <w:rsid w:val="00396046"/>
    <w:rsid w:val="00396D5C"/>
    <w:rsid w:val="003974A7"/>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2F10"/>
    <w:rsid w:val="003B3999"/>
    <w:rsid w:val="003B40CC"/>
    <w:rsid w:val="003B46E2"/>
    <w:rsid w:val="003B4F41"/>
    <w:rsid w:val="003B518D"/>
    <w:rsid w:val="003B51C3"/>
    <w:rsid w:val="003B53A2"/>
    <w:rsid w:val="003B550B"/>
    <w:rsid w:val="003B6D0E"/>
    <w:rsid w:val="003B76DB"/>
    <w:rsid w:val="003B77B2"/>
    <w:rsid w:val="003B78BD"/>
    <w:rsid w:val="003C006A"/>
    <w:rsid w:val="003C0325"/>
    <w:rsid w:val="003C08F2"/>
    <w:rsid w:val="003C123A"/>
    <w:rsid w:val="003C13DF"/>
    <w:rsid w:val="003C15EA"/>
    <w:rsid w:val="003C1A19"/>
    <w:rsid w:val="003C1D72"/>
    <w:rsid w:val="003C20A5"/>
    <w:rsid w:val="003C2D25"/>
    <w:rsid w:val="003C35A0"/>
    <w:rsid w:val="003C3775"/>
    <w:rsid w:val="003C4529"/>
    <w:rsid w:val="003C587C"/>
    <w:rsid w:val="003C5ECB"/>
    <w:rsid w:val="003C6305"/>
    <w:rsid w:val="003C696F"/>
    <w:rsid w:val="003D0317"/>
    <w:rsid w:val="003D0980"/>
    <w:rsid w:val="003D0DC4"/>
    <w:rsid w:val="003D1050"/>
    <w:rsid w:val="003D138D"/>
    <w:rsid w:val="003D140A"/>
    <w:rsid w:val="003D1B67"/>
    <w:rsid w:val="003D2B57"/>
    <w:rsid w:val="003D332C"/>
    <w:rsid w:val="003D33A3"/>
    <w:rsid w:val="003D5439"/>
    <w:rsid w:val="003D591A"/>
    <w:rsid w:val="003D5EA8"/>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3D30"/>
    <w:rsid w:val="003E4723"/>
    <w:rsid w:val="003E4ED6"/>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4C"/>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342A"/>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20B"/>
    <w:rsid w:val="00427388"/>
    <w:rsid w:val="004276A7"/>
    <w:rsid w:val="00427F0A"/>
    <w:rsid w:val="0043255E"/>
    <w:rsid w:val="00432C69"/>
    <w:rsid w:val="0043354D"/>
    <w:rsid w:val="004341D8"/>
    <w:rsid w:val="00434492"/>
    <w:rsid w:val="00434508"/>
    <w:rsid w:val="00434BA4"/>
    <w:rsid w:val="00435239"/>
    <w:rsid w:val="004360A4"/>
    <w:rsid w:val="00436583"/>
    <w:rsid w:val="00436909"/>
    <w:rsid w:val="00436BCF"/>
    <w:rsid w:val="00436FAA"/>
    <w:rsid w:val="00440115"/>
    <w:rsid w:val="00440598"/>
    <w:rsid w:val="0044072C"/>
    <w:rsid w:val="00440968"/>
    <w:rsid w:val="00440B80"/>
    <w:rsid w:val="004411CF"/>
    <w:rsid w:val="0044133A"/>
    <w:rsid w:val="00441706"/>
    <w:rsid w:val="00442B5E"/>
    <w:rsid w:val="00442BD6"/>
    <w:rsid w:val="0044315F"/>
    <w:rsid w:val="0044398F"/>
    <w:rsid w:val="004439BA"/>
    <w:rsid w:val="00444034"/>
    <w:rsid w:val="00444189"/>
    <w:rsid w:val="00444C81"/>
    <w:rsid w:val="00444DB2"/>
    <w:rsid w:val="0044648B"/>
    <w:rsid w:val="00447717"/>
    <w:rsid w:val="00447F77"/>
    <w:rsid w:val="00450352"/>
    <w:rsid w:val="004504AC"/>
    <w:rsid w:val="00450ED9"/>
    <w:rsid w:val="00450F58"/>
    <w:rsid w:val="0045101B"/>
    <w:rsid w:val="0045161E"/>
    <w:rsid w:val="004519E9"/>
    <w:rsid w:val="00451DED"/>
    <w:rsid w:val="004525A7"/>
    <w:rsid w:val="00452B06"/>
    <w:rsid w:val="004543FF"/>
    <w:rsid w:val="00454559"/>
    <w:rsid w:val="00454D58"/>
    <w:rsid w:val="004557C9"/>
    <w:rsid w:val="00456532"/>
    <w:rsid w:val="00456E72"/>
    <w:rsid w:val="00457C66"/>
    <w:rsid w:val="00457C70"/>
    <w:rsid w:val="004600C3"/>
    <w:rsid w:val="00460668"/>
    <w:rsid w:val="00460905"/>
    <w:rsid w:val="00461256"/>
    <w:rsid w:val="004616E2"/>
    <w:rsid w:val="0046179A"/>
    <w:rsid w:val="00461B5F"/>
    <w:rsid w:val="00461BCF"/>
    <w:rsid w:val="00461F7A"/>
    <w:rsid w:val="00462C93"/>
    <w:rsid w:val="004630E5"/>
    <w:rsid w:val="004637ED"/>
    <w:rsid w:val="00463E20"/>
    <w:rsid w:val="00463FC8"/>
    <w:rsid w:val="00464C6E"/>
    <w:rsid w:val="00466049"/>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A9"/>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0A6"/>
    <w:rsid w:val="0048673A"/>
    <w:rsid w:val="004868BC"/>
    <w:rsid w:val="004870C5"/>
    <w:rsid w:val="004870DA"/>
    <w:rsid w:val="004871C8"/>
    <w:rsid w:val="00487E0D"/>
    <w:rsid w:val="00487EAE"/>
    <w:rsid w:val="00490E18"/>
    <w:rsid w:val="004911DE"/>
    <w:rsid w:val="0049166C"/>
    <w:rsid w:val="00491900"/>
    <w:rsid w:val="0049245B"/>
    <w:rsid w:val="00492898"/>
    <w:rsid w:val="0049305F"/>
    <w:rsid w:val="00493C8E"/>
    <w:rsid w:val="00494619"/>
    <w:rsid w:val="00494B2C"/>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1246"/>
    <w:rsid w:val="004A1638"/>
    <w:rsid w:val="004A1678"/>
    <w:rsid w:val="004A1E2C"/>
    <w:rsid w:val="004A1F06"/>
    <w:rsid w:val="004A208B"/>
    <w:rsid w:val="004A287A"/>
    <w:rsid w:val="004A3C63"/>
    <w:rsid w:val="004A40F9"/>
    <w:rsid w:val="004A41B7"/>
    <w:rsid w:val="004A51D4"/>
    <w:rsid w:val="004A574B"/>
    <w:rsid w:val="004A5D8A"/>
    <w:rsid w:val="004A6242"/>
    <w:rsid w:val="004A6483"/>
    <w:rsid w:val="004A66CE"/>
    <w:rsid w:val="004A6BF5"/>
    <w:rsid w:val="004A6CF3"/>
    <w:rsid w:val="004B002A"/>
    <w:rsid w:val="004B01FF"/>
    <w:rsid w:val="004B03DE"/>
    <w:rsid w:val="004B1855"/>
    <w:rsid w:val="004B186C"/>
    <w:rsid w:val="004B227D"/>
    <w:rsid w:val="004B2430"/>
    <w:rsid w:val="004B2610"/>
    <w:rsid w:val="004B2A71"/>
    <w:rsid w:val="004B31D3"/>
    <w:rsid w:val="004B3233"/>
    <w:rsid w:val="004B3928"/>
    <w:rsid w:val="004B3D6E"/>
    <w:rsid w:val="004B4967"/>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C82"/>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5E"/>
    <w:rsid w:val="004D76C9"/>
    <w:rsid w:val="004D7E28"/>
    <w:rsid w:val="004D7FA9"/>
    <w:rsid w:val="004E01D8"/>
    <w:rsid w:val="004E0390"/>
    <w:rsid w:val="004E1497"/>
    <w:rsid w:val="004E311D"/>
    <w:rsid w:val="004E4397"/>
    <w:rsid w:val="004E44FA"/>
    <w:rsid w:val="004E515D"/>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8DB"/>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42E4"/>
    <w:rsid w:val="00505EE4"/>
    <w:rsid w:val="005063F9"/>
    <w:rsid w:val="005064DB"/>
    <w:rsid w:val="00506570"/>
    <w:rsid w:val="00507375"/>
    <w:rsid w:val="00507685"/>
    <w:rsid w:val="0051029F"/>
    <w:rsid w:val="005105EB"/>
    <w:rsid w:val="00510AB5"/>
    <w:rsid w:val="0051122C"/>
    <w:rsid w:val="00511A13"/>
    <w:rsid w:val="00511D63"/>
    <w:rsid w:val="00511E5B"/>
    <w:rsid w:val="00511F23"/>
    <w:rsid w:val="00511FD5"/>
    <w:rsid w:val="00512998"/>
    <w:rsid w:val="005130F0"/>
    <w:rsid w:val="00513167"/>
    <w:rsid w:val="005138BD"/>
    <w:rsid w:val="00513B2A"/>
    <w:rsid w:val="0051433F"/>
    <w:rsid w:val="00514699"/>
    <w:rsid w:val="00514AA8"/>
    <w:rsid w:val="00514AF7"/>
    <w:rsid w:val="00514C74"/>
    <w:rsid w:val="005150E6"/>
    <w:rsid w:val="00515227"/>
    <w:rsid w:val="00515D6C"/>
    <w:rsid w:val="00516E34"/>
    <w:rsid w:val="00516FC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359"/>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89"/>
    <w:rsid w:val="00550897"/>
    <w:rsid w:val="00551B43"/>
    <w:rsid w:val="00552B3E"/>
    <w:rsid w:val="00553013"/>
    <w:rsid w:val="005531FE"/>
    <w:rsid w:val="00553FD4"/>
    <w:rsid w:val="00555284"/>
    <w:rsid w:val="005553A9"/>
    <w:rsid w:val="00555553"/>
    <w:rsid w:val="00555E12"/>
    <w:rsid w:val="0055607F"/>
    <w:rsid w:val="00556555"/>
    <w:rsid w:val="00557F9F"/>
    <w:rsid w:val="00561511"/>
    <w:rsid w:val="00561C4D"/>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DE2"/>
    <w:rsid w:val="00566E1A"/>
    <w:rsid w:val="00567CA7"/>
    <w:rsid w:val="00567D53"/>
    <w:rsid w:val="00567FDC"/>
    <w:rsid w:val="00571329"/>
    <w:rsid w:val="005718CA"/>
    <w:rsid w:val="00572166"/>
    <w:rsid w:val="0057265C"/>
    <w:rsid w:val="00572D54"/>
    <w:rsid w:val="005735B4"/>
    <w:rsid w:val="00573768"/>
    <w:rsid w:val="00573885"/>
    <w:rsid w:val="00573897"/>
    <w:rsid w:val="00573DD8"/>
    <w:rsid w:val="00573F7C"/>
    <w:rsid w:val="00574141"/>
    <w:rsid w:val="00575504"/>
    <w:rsid w:val="0057578C"/>
    <w:rsid w:val="005774FD"/>
    <w:rsid w:val="00577520"/>
    <w:rsid w:val="00577571"/>
    <w:rsid w:val="00577B5D"/>
    <w:rsid w:val="005800C3"/>
    <w:rsid w:val="0058033E"/>
    <w:rsid w:val="0058089A"/>
    <w:rsid w:val="00580D96"/>
    <w:rsid w:val="00580DD8"/>
    <w:rsid w:val="00580E2C"/>
    <w:rsid w:val="00580F17"/>
    <w:rsid w:val="00580F9F"/>
    <w:rsid w:val="005816EE"/>
    <w:rsid w:val="005818AE"/>
    <w:rsid w:val="00581B4B"/>
    <w:rsid w:val="00581D0A"/>
    <w:rsid w:val="00581DA3"/>
    <w:rsid w:val="00582281"/>
    <w:rsid w:val="005832A1"/>
    <w:rsid w:val="00583A7D"/>
    <w:rsid w:val="00584476"/>
    <w:rsid w:val="00584DDD"/>
    <w:rsid w:val="00585A43"/>
    <w:rsid w:val="00586734"/>
    <w:rsid w:val="00586D47"/>
    <w:rsid w:val="0058707E"/>
    <w:rsid w:val="00587190"/>
    <w:rsid w:val="00587DD1"/>
    <w:rsid w:val="00590494"/>
    <w:rsid w:val="005912CB"/>
    <w:rsid w:val="005914E2"/>
    <w:rsid w:val="0059172A"/>
    <w:rsid w:val="00591F8F"/>
    <w:rsid w:val="00592BFB"/>
    <w:rsid w:val="00593483"/>
    <w:rsid w:val="00593BCE"/>
    <w:rsid w:val="00593F1F"/>
    <w:rsid w:val="005940FA"/>
    <w:rsid w:val="00594506"/>
    <w:rsid w:val="0059464D"/>
    <w:rsid w:val="00594660"/>
    <w:rsid w:val="005949E8"/>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4A17"/>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BCD"/>
    <w:rsid w:val="005B6C8A"/>
    <w:rsid w:val="005B7F2B"/>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4BF"/>
    <w:rsid w:val="005E474C"/>
    <w:rsid w:val="005E4A89"/>
    <w:rsid w:val="005E4D65"/>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0F"/>
    <w:rsid w:val="005F673C"/>
    <w:rsid w:val="005F6B18"/>
    <w:rsid w:val="005F6E0E"/>
    <w:rsid w:val="005F7D0D"/>
    <w:rsid w:val="005F7F65"/>
    <w:rsid w:val="0060004D"/>
    <w:rsid w:val="006001D8"/>
    <w:rsid w:val="0060032B"/>
    <w:rsid w:val="0060096E"/>
    <w:rsid w:val="00600D50"/>
    <w:rsid w:val="00600F4E"/>
    <w:rsid w:val="0060174B"/>
    <w:rsid w:val="00601EA9"/>
    <w:rsid w:val="006023EE"/>
    <w:rsid w:val="00602924"/>
    <w:rsid w:val="00602A88"/>
    <w:rsid w:val="00602F49"/>
    <w:rsid w:val="00602FE0"/>
    <w:rsid w:val="00603136"/>
    <w:rsid w:val="006032B1"/>
    <w:rsid w:val="006050C3"/>
    <w:rsid w:val="006063E9"/>
    <w:rsid w:val="00607607"/>
    <w:rsid w:val="00607721"/>
    <w:rsid w:val="00607C57"/>
    <w:rsid w:val="006102BD"/>
    <w:rsid w:val="006111D7"/>
    <w:rsid w:val="0061159C"/>
    <w:rsid w:val="00611E52"/>
    <w:rsid w:val="006120BB"/>
    <w:rsid w:val="00612331"/>
    <w:rsid w:val="0061256E"/>
    <w:rsid w:val="00612588"/>
    <w:rsid w:val="00612A23"/>
    <w:rsid w:val="00612F61"/>
    <w:rsid w:val="00613DA7"/>
    <w:rsid w:val="00613E0B"/>
    <w:rsid w:val="006144B8"/>
    <w:rsid w:val="0061528B"/>
    <w:rsid w:val="00615397"/>
    <w:rsid w:val="0061545B"/>
    <w:rsid w:val="00615501"/>
    <w:rsid w:val="0061593A"/>
    <w:rsid w:val="00615AB2"/>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0AF"/>
    <w:rsid w:val="00624272"/>
    <w:rsid w:val="0062472C"/>
    <w:rsid w:val="00625F70"/>
    <w:rsid w:val="00627425"/>
    <w:rsid w:val="00630488"/>
    <w:rsid w:val="00630587"/>
    <w:rsid w:val="00630F55"/>
    <w:rsid w:val="0063122E"/>
    <w:rsid w:val="00631E21"/>
    <w:rsid w:val="00632033"/>
    <w:rsid w:val="00632107"/>
    <w:rsid w:val="0063268B"/>
    <w:rsid w:val="0063294A"/>
    <w:rsid w:val="00632A7D"/>
    <w:rsid w:val="00633015"/>
    <w:rsid w:val="006334FC"/>
    <w:rsid w:val="00633511"/>
    <w:rsid w:val="00633773"/>
    <w:rsid w:val="00633A6B"/>
    <w:rsid w:val="006349EC"/>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5D9"/>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0471"/>
    <w:rsid w:val="00662ADC"/>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17AE"/>
    <w:rsid w:val="006722B1"/>
    <w:rsid w:val="0067279A"/>
    <w:rsid w:val="0067288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77B47"/>
    <w:rsid w:val="006818B3"/>
    <w:rsid w:val="006818C9"/>
    <w:rsid w:val="00681D67"/>
    <w:rsid w:val="006821BC"/>
    <w:rsid w:val="00682A0D"/>
    <w:rsid w:val="00682DAC"/>
    <w:rsid w:val="00683204"/>
    <w:rsid w:val="006836BD"/>
    <w:rsid w:val="00683D08"/>
    <w:rsid w:val="00684128"/>
    <w:rsid w:val="00684B38"/>
    <w:rsid w:val="00685A25"/>
    <w:rsid w:val="00686005"/>
    <w:rsid w:val="006860CD"/>
    <w:rsid w:val="00686686"/>
    <w:rsid w:val="006867ED"/>
    <w:rsid w:val="00686917"/>
    <w:rsid w:val="0068773D"/>
    <w:rsid w:val="00687DD0"/>
    <w:rsid w:val="00691166"/>
    <w:rsid w:val="0069210A"/>
    <w:rsid w:val="00692256"/>
    <w:rsid w:val="00692DA6"/>
    <w:rsid w:val="0069364C"/>
    <w:rsid w:val="00693913"/>
    <w:rsid w:val="0069397E"/>
    <w:rsid w:val="00694397"/>
    <w:rsid w:val="00694494"/>
    <w:rsid w:val="00695C12"/>
    <w:rsid w:val="00695D30"/>
    <w:rsid w:val="00695D9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1D1C"/>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06F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98"/>
    <w:rsid w:val="006C0728"/>
    <w:rsid w:val="006C1007"/>
    <w:rsid w:val="006C10AD"/>
    <w:rsid w:val="006C1F75"/>
    <w:rsid w:val="006C2716"/>
    <w:rsid w:val="006C36BD"/>
    <w:rsid w:val="006C3C6A"/>
    <w:rsid w:val="006C42DD"/>
    <w:rsid w:val="006C5CAD"/>
    <w:rsid w:val="006C617B"/>
    <w:rsid w:val="006C6207"/>
    <w:rsid w:val="006C66B8"/>
    <w:rsid w:val="006C6D43"/>
    <w:rsid w:val="006C7168"/>
    <w:rsid w:val="006C727A"/>
    <w:rsid w:val="006C75FC"/>
    <w:rsid w:val="006C7811"/>
    <w:rsid w:val="006D0000"/>
    <w:rsid w:val="006D0898"/>
    <w:rsid w:val="006D0E78"/>
    <w:rsid w:val="006D1066"/>
    <w:rsid w:val="006D127D"/>
    <w:rsid w:val="006D1615"/>
    <w:rsid w:val="006D1A18"/>
    <w:rsid w:val="006D2108"/>
    <w:rsid w:val="006D2634"/>
    <w:rsid w:val="006D28B6"/>
    <w:rsid w:val="006D2F83"/>
    <w:rsid w:val="006D3273"/>
    <w:rsid w:val="006D3814"/>
    <w:rsid w:val="006D3AEB"/>
    <w:rsid w:val="006D42F6"/>
    <w:rsid w:val="006D495D"/>
    <w:rsid w:val="006D4FED"/>
    <w:rsid w:val="006D57AD"/>
    <w:rsid w:val="006D5C03"/>
    <w:rsid w:val="006D5E89"/>
    <w:rsid w:val="006D6132"/>
    <w:rsid w:val="006D68EC"/>
    <w:rsid w:val="006E044D"/>
    <w:rsid w:val="006E06A0"/>
    <w:rsid w:val="006E0DB3"/>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938"/>
    <w:rsid w:val="006E6D34"/>
    <w:rsid w:val="006E75BC"/>
    <w:rsid w:val="006E7BB1"/>
    <w:rsid w:val="006F050A"/>
    <w:rsid w:val="006F0B92"/>
    <w:rsid w:val="006F10D5"/>
    <w:rsid w:val="006F233A"/>
    <w:rsid w:val="006F27A1"/>
    <w:rsid w:val="006F2F96"/>
    <w:rsid w:val="006F38F8"/>
    <w:rsid w:val="006F41B4"/>
    <w:rsid w:val="006F4AAC"/>
    <w:rsid w:val="006F5331"/>
    <w:rsid w:val="006F576D"/>
    <w:rsid w:val="006F5FFE"/>
    <w:rsid w:val="006F6828"/>
    <w:rsid w:val="006F69F6"/>
    <w:rsid w:val="006F6A67"/>
    <w:rsid w:val="006F7C4D"/>
    <w:rsid w:val="006F7F72"/>
    <w:rsid w:val="007008F8"/>
    <w:rsid w:val="00700C5A"/>
    <w:rsid w:val="00701722"/>
    <w:rsid w:val="0070229F"/>
    <w:rsid w:val="007022FB"/>
    <w:rsid w:val="0070313D"/>
    <w:rsid w:val="007032E4"/>
    <w:rsid w:val="00703D83"/>
    <w:rsid w:val="00703DA3"/>
    <w:rsid w:val="007044FC"/>
    <w:rsid w:val="00704512"/>
    <w:rsid w:val="00704571"/>
    <w:rsid w:val="00704B89"/>
    <w:rsid w:val="00705186"/>
    <w:rsid w:val="00705B14"/>
    <w:rsid w:val="00706290"/>
    <w:rsid w:val="0070631B"/>
    <w:rsid w:val="0070647D"/>
    <w:rsid w:val="00706486"/>
    <w:rsid w:val="007065E6"/>
    <w:rsid w:val="007068D3"/>
    <w:rsid w:val="00706D3A"/>
    <w:rsid w:val="00706E07"/>
    <w:rsid w:val="00707611"/>
    <w:rsid w:val="00707D21"/>
    <w:rsid w:val="007103B5"/>
    <w:rsid w:val="0071081B"/>
    <w:rsid w:val="0071178D"/>
    <w:rsid w:val="00711F25"/>
    <w:rsid w:val="00711F8B"/>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1A1D"/>
    <w:rsid w:val="0072232B"/>
    <w:rsid w:val="00724166"/>
    <w:rsid w:val="00724B03"/>
    <w:rsid w:val="00724BBE"/>
    <w:rsid w:val="00724D88"/>
    <w:rsid w:val="00726DC3"/>
    <w:rsid w:val="00726F73"/>
    <w:rsid w:val="00727004"/>
    <w:rsid w:val="00727AAF"/>
    <w:rsid w:val="007301AE"/>
    <w:rsid w:val="0073030D"/>
    <w:rsid w:val="007305B2"/>
    <w:rsid w:val="0073063F"/>
    <w:rsid w:val="00730A1A"/>
    <w:rsid w:val="00730CEC"/>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2CA9"/>
    <w:rsid w:val="00744654"/>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4D26"/>
    <w:rsid w:val="00755CF0"/>
    <w:rsid w:val="00756EED"/>
    <w:rsid w:val="0075701E"/>
    <w:rsid w:val="00757052"/>
    <w:rsid w:val="00757E06"/>
    <w:rsid w:val="007604D4"/>
    <w:rsid w:val="0076091B"/>
    <w:rsid w:val="00760A13"/>
    <w:rsid w:val="00760F97"/>
    <w:rsid w:val="00761260"/>
    <w:rsid w:val="00761C13"/>
    <w:rsid w:val="00761EB6"/>
    <w:rsid w:val="00762883"/>
    <w:rsid w:val="00762B18"/>
    <w:rsid w:val="00762D12"/>
    <w:rsid w:val="00763249"/>
    <w:rsid w:val="00763969"/>
    <w:rsid w:val="00763CBD"/>
    <w:rsid w:val="00764057"/>
    <w:rsid w:val="00764093"/>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1D67"/>
    <w:rsid w:val="00771E51"/>
    <w:rsid w:val="007720E2"/>
    <w:rsid w:val="007720F3"/>
    <w:rsid w:val="007721F3"/>
    <w:rsid w:val="00772226"/>
    <w:rsid w:val="00773BC7"/>
    <w:rsid w:val="0077469A"/>
    <w:rsid w:val="00774B14"/>
    <w:rsid w:val="00774C4B"/>
    <w:rsid w:val="00774CEA"/>
    <w:rsid w:val="00775023"/>
    <w:rsid w:val="00775188"/>
    <w:rsid w:val="00775654"/>
    <w:rsid w:val="007756C6"/>
    <w:rsid w:val="007756CC"/>
    <w:rsid w:val="0077612B"/>
    <w:rsid w:val="00776294"/>
    <w:rsid w:val="007763C0"/>
    <w:rsid w:val="00776700"/>
    <w:rsid w:val="00776A92"/>
    <w:rsid w:val="00776B39"/>
    <w:rsid w:val="007772FF"/>
    <w:rsid w:val="00777804"/>
    <w:rsid w:val="0078072E"/>
    <w:rsid w:val="00780D19"/>
    <w:rsid w:val="00781996"/>
    <w:rsid w:val="00781B87"/>
    <w:rsid w:val="00781D9E"/>
    <w:rsid w:val="007820FD"/>
    <w:rsid w:val="00782859"/>
    <w:rsid w:val="00782EF6"/>
    <w:rsid w:val="007838F5"/>
    <w:rsid w:val="007841DF"/>
    <w:rsid w:val="00784FF0"/>
    <w:rsid w:val="00785242"/>
    <w:rsid w:val="00785706"/>
    <w:rsid w:val="00785E5F"/>
    <w:rsid w:val="00786386"/>
    <w:rsid w:val="00786DB8"/>
    <w:rsid w:val="00786E45"/>
    <w:rsid w:val="0078731D"/>
    <w:rsid w:val="007879B3"/>
    <w:rsid w:val="00787B0A"/>
    <w:rsid w:val="00790477"/>
    <w:rsid w:val="00790592"/>
    <w:rsid w:val="0079147F"/>
    <w:rsid w:val="00791637"/>
    <w:rsid w:val="00791916"/>
    <w:rsid w:val="00791CF0"/>
    <w:rsid w:val="007920D0"/>
    <w:rsid w:val="0079283D"/>
    <w:rsid w:val="00792E45"/>
    <w:rsid w:val="007934C6"/>
    <w:rsid w:val="00793A73"/>
    <w:rsid w:val="00793EC8"/>
    <w:rsid w:val="007941DD"/>
    <w:rsid w:val="007945A4"/>
    <w:rsid w:val="0079490D"/>
    <w:rsid w:val="00794F45"/>
    <w:rsid w:val="0079580B"/>
    <w:rsid w:val="00796409"/>
    <w:rsid w:val="00796667"/>
    <w:rsid w:val="00796703"/>
    <w:rsid w:val="007971F2"/>
    <w:rsid w:val="00797370"/>
    <w:rsid w:val="0079756D"/>
    <w:rsid w:val="0079782A"/>
    <w:rsid w:val="007A0B59"/>
    <w:rsid w:val="007A0EA7"/>
    <w:rsid w:val="007A1AB6"/>
    <w:rsid w:val="007A2D98"/>
    <w:rsid w:val="007A2E5E"/>
    <w:rsid w:val="007A377C"/>
    <w:rsid w:val="007A45DB"/>
    <w:rsid w:val="007A4F23"/>
    <w:rsid w:val="007A51D3"/>
    <w:rsid w:val="007A59E7"/>
    <w:rsid w:val="007A5D19"/>
    <w:rsid w:val="007A5F14"/>
    <w:rsid w:val="007A6B80"/>
    <w:rsid w:val="007A726E"/>
    <w:rsid w:val="007A7424"/>
    <w:rsid w:val="007A77C7"/>
    <w:rsid w:val="007A7AFE"/>
    <w:rsid w:val="007B26B2"/>
    <w:rsid w:val="007B2BAD"/>
    <w:rsid w:val="007B2ECA"/>
    <w:rsid w:val="007B306B"/>
    <w:rsid w:val="007B30F8"/>
    <w:rsid w:val="007B34CA"/>
    <w:rsid w:val="007B3C10"/>
    <w:rsid w:val="007B3C7D"/>
    <w:rsid w:val="007B44D1"/>
    <w:rsid w:val="007B4F24"/>
    <w:rsid w:val="007B5119"/>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530"/>
    <w:rsid w:val="007D4D89"/>
    <w:rsid w:val="007D5410"/>
    <w:rsid w:val="007D5F61"/>
    <w:rsid w:val="007D60A4"/>
    <w:rsid w:val="007D63D0"/>
    <w:rsid w:val="007D67BB"/>
    <w:rsid w:val="007D6F39"/>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AF0"/>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1A67"/>
    <w:rsid w:val="00802037"/>
    <w:rsid w:val="00802329"/>
    <w:rsid w:val="0080262D"/>
    <w:rsid w:val="008027D8"/>
    <w:rsid w:val="00804E2D"/>
    <w:rsid w:val="00804E76"/>
    <w:rsid w:val="0080504A"/>
    <w:rsid w:val="00805226"/>
    <w:rsid w:val="0080560C"/>
    <w:rsid w:val="008059D3"/>
    <w:rsid w:val="00805B01"/>
    <w:rsid w:val="008071A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D86"/>
    <w:rsid w:val="00824EE5"/>
    <w:rsid w:val="00825504"/>
    <w:rsid w:val="008257C9"/>
    <w:rsid w:val="00825854"/>
    <w:rsid w:val="00825904"/>
    <w:rsid w:val="00825ACD"/>
    <w:rsid w:val="008265A1"/>
    <w:rsid w:val="008278C8"/>
    <w:rsid w:val="008308D1"/>
    <w:rsid w:val="008310C7"/>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9B0"/>
    <w:rsid w:val="00844E5A"/>
    <w:rsid w:val="0084571A"/>
    <w:rsid w:val="00845A78"/>
    <w:rsid w:val="00846B97"/>
    <w:rsid w:val="00846E5C"/>
    <w:rsid w:val="00846E71"/>
    <w:rsid w:val="008471A3"/>
    <w:rsid w:val="008501F7"/>
    <w:rsid w:val="00850A70"/>
    <w:rsid w:val="00850AEC"/>
    <w:rsid w:val="0085238D"/>
    <w:rsid w:val="008523CC"/>
    <w:rsid w:val="0085306D"/>
    <w:rsid w:val="0085320E"/>
    <w:rsid w:val="008536A1"/>
    <w:rsid w:val="00854094"/>
    <w:rsid w:val="008540C8"/>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6783A"/>
    <w:rsid w:val="00870D14"/>
    <w:rsid w:val="00870D28"/>
    <w:rsid w:val="00870ED4"/>
    <w:rsid w:val="00871AB0"/>
    <w:rsid w:val="00871AE9"/>
    <w:rsid w:val="008723A6"/>
    <w:rsid w:val="00872955"/>
    <w:rsid w:val="00873B1C"/>
    <w:rsid w:val="00874206"/>
    <w:rsid w:val="00874331"/>
    <w:rsid w:val="00875AA5"/>
    <w:rsid w:val="00875B42"/>
    <w:rsid w:val="00875FA2"/>
    <w:rsid w:val="00876941"/>
    <w:rsid w:val="00876E2C"/>
    <w:rsid w:val="00876FB5"/>
    <w:rsid w:val="00877339"/>
    <w:rsid w:val="00880429"/>
    <w:rsid w:val="00880523"/>
    <w:rsid w:val="008817AA"/>
    <w:rsid w:val="00882391"/>
    <w:rsid w:val="0088267B"/>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3EB"/>
    <w:rsid w:val="008A569E"/>
    <w:rsid w:val="008A5D7C"/>
    <w:rsid w:val="008A6534"/>
    <w:rsid w:val="008A738B"/>
    <w:rsid w:val="008A7AF9"/>
    <w:rsid w:val="008A7C2A"/>
    <w:rsid w:val="008B1EDA"/>
    <w:rsid w:val="008B1F6C"/>
    <w:rsid w:val="008B351B"/>
    <w:rsid w:val="008B45EF"/>
    <w:rsid w:val="008B460C"/>
    <w:rsid w:val="008B49F3"/>
    <w:rsid w:val="008B5060"/>
    <w:rsid w:val="008B5461"/>
    <w:rsid w:val="008B5789"/>
    <w:rsid w:val="008B5BE6"/>
    <w:rsid w:val="008B5C71"/>
    <w:rsid w:val="008B5DC8"/>
    <w:rsid w:val="008B5DCB"/>
    <w:rsid w:val="008B6837"/>
    <w:rsid w:val="008B68B0"/>
    <w:rsid w:val="008B68BA"/>
    <w:rsid w:val="008B6A3D"/>
    <w:rsid w:val="008B6D05"/>
    <w:rsid w:val="008B7EA6"/>
    <w:rsid w:val="008C0EB2"/>
    <w:rsid w:val="008C1DB4"/>
    <w:rsid w:val="008C2638"/>
    <w:rsid w:val="008C40D1"/>
    <w:rsid w:val="008C4C5C"/>
    <w:rsid w:val="008C5DE7"/>
    <w:rsid w:val="008C695B"/>
    <w:rsid w:val="008C7780"/>
    <w:rsid w:val="008C7AD7"/>
    <w:rsid w:val="008D1A55"/>
    <w:rsid w:val="008D1CDE"/>
    <w:rsid w:val="008D2857"/>
    <w:rsid w:val="008D2BB2"/>
    <w:rsid w:val="008D3554"/>
    <w:rsid w:val="008D3626"/>
    <w:rsid w:val="008D40AD"/>
    <w:rsid w:val="008D429C"/>
    <w:rsid w:val="008D4EDE"/>
    <w:rsid w:val="008D4F99"/>
    <w:rsid w:val="008D6A5A"/>
    <w:rsid w:val="008D6DF9"/>
    <w:rsid w:val="008D71D8"/>
    <w:rsid w:val="008D72B0"/>
    <w:rsid w:val="008D795C"/>
    <w:rsid w:val="008D7B58"/>
    <w:rsid w:val="008E0402"/>
    <w:rsid w:val="008E0BC6"/>
    <w:rsid w:val="008E23AE"/>
    <w:rsid w:val="008E2A0B"/>
    <w:rsid w:val="008E3440"/>
    <w:rsid w:val="008E3934"/>
    <w:rsid w:val="008E3CDE"/>
    <w:rsid w:val="008E44B9"/>
    <w:rsid w:val="008E4505"/>
    <w:rsid w:val="008E52EC"/>
    <w:rsid w:val="008E56F9"/>
    <w:rsid w:val="008E5BF2"/>
    <w:rsid w:val="008E61DD"/>
    <w:rsid w:val="008E6230"/>
    <w:rsid w:val="008E62B3"/>
    <w:rsid w:val="008E637B"/>
    <w:rsid w:val="008E6DCB"/>
    <w:rsid w:val="008E7E52"/>
    <w:rsid w:val="008F12EA"/>
    <w:rsid w:val="008F133E"/>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46E4"/>
    <w:rsid w:val="009054A3"/>
    <w:rsid w:val="00905C01"/>
    <w:rsid w:val="00907703"/>
    <w:rsid w:val="00907949"/>
    <w:rsid w:val="00910272"/>
    <w:rsid w:val="009105B7"/>
    <w:rsid w:val="00910F54"/>
    <w:rsid w:val="00912685"/>
    <w:rsid w:val="009128BE"/>
    <w:rsid w:val="009129E6"/>
    <w:rsid w:val="00912A2B"/>
    <w:rsid w:val="00912A60"/>
    <w:rsid w:val="00913055"/>
    <w:rsid w:val="009135FF"/>
    <w:rsid w:val="009138F6"/>
    <w:rsid w:val="00913949"/>
    <w:rsid w:val="00913ABB"/>
    <w:rsid w:val="00913D0B"/>
    <w:rsid w:val="00913D2E"/>
    <w:rsid w:val="0091479E"/>
    <w:rsid w:val="009147EE"/>
    <w:rsid w:val="00914B5E"/>
    <w:rsid w:val="009151EA"/>
    <w:rsid w:val="009158F7"/>
    <w:rsid w:val="00915D81"/>
    <w:rsid w:val="00915E04"/>
    <w:rsid w:val="00916146"/>
    <w:rsid w:val="009163E0"/>
    <w:rsid w:val="009163F9"/>
    <w:rsid w:val="00916469"/>
    <w:rsid w:val="00916F3F"/>
    <w:rsid w:val="00920CCE"/>
    <w:rsid w:val="009210E9"/>
    <w:rsid w:val="00921636"/>
    <w:rsid w:val="00922383"/>
    <w:rsid w:val="00923224"/>
    <w:rsid w:val="009232F0"/>
    <w:rsid w:val="009235B5"/>
    <w:rsid w:val="00924A35"/>
    <w:rsid w:val="00924BFC"/>
    <w:rsid w:val="00925127"/>
    <w:rsid w:val="0092541B"/>
    <w:rsid w:val="00925F64"/>
    <w:rsid w:val="00925F9C"/>
    <w:rsid w:val="0092633F"/>
    <w:rsid w:val="0092678D"/>
    <w:rsid w:val="00930D4E"/>
    <w:rsid w:val="009316D4"/>
    <w:rsid w:val="00932042"/>
    <w:rsid w:val="009321C6"/>
    <w:rsid w:val="009327DD"/>
    <w:rsid w:val="00933B96"/>
    <w:rsid w:val="00933B97"/>
    <w:rsid w:val="00933C96"/>
    <w:rsid w:val="00933D61"/>
    <w:rsid w:val="009340A5"/>
    <w:rsid w:val="00934254"/>
    <w:rsid w:val="0093488A"/>
    <w:rsid w:val="00935677"/>
    <w:rsid w:val="00936244"/>
    <w:rsid w:val="00936BD3"/>
    <w:rsid w:val="00936C0C"/>
    <w:rsid w:val="00937475"/>
    <w:rsid w:val="00940038"/>
    <w:rsid w:val="0094039A"/>
    <w:rsid w:val="00940C03"/>
    <w:rsid w:val="00941137"/>
    <w:rsid w:val="0094158F"/>
    <w:rsid w:val="0094211E"/>
    <w:rsid w:val="009422D2"/>
    <w:rsid w:val="00942AE4"/>
    <w:rsid w:val="00942EF6"/>
    <w:rsid w:val="00943808"/>
    <w:rsid w:val="00943E7A"/>
    <w:rsid w:val="00943FB6"/>
    <w:rsid w:val="00944081"/>
    <w:rsid w:val="009446DF"/>
    <w:rsid w:val="00944CB0"/>
    <w:rsid w:val="00945161"/>
    <w:rsid w:val="00946637"/>
    <w:rsid w:val="009468F6"/>
    <w:rsid w:val="00946A6A"/>
    <w:rsid w:val="00946C2A"/>
    <w:rsid w:val="00947701"/>
    <w:rsid w:val="00947E07"/>
    <w:rsid w:val="00950D83"/>
    <w:rsid w:val="00950F1A"/>
    <w:rsid w:val="009524C6"/>
    <w:rsid w:val="00952530"/>
    <w:rsid w:val="009533DE"/>
    <w:rsid w:val="00953E37"/>
    <w:rsid w:val="00954F45"/>
    <w:rsid w:val="009551CE"/>
    <w:rsid w:val="00955375"/>
    <w:rsid w:val="009553A1"/>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260"/>
    <w:rsid w:val="00970336"/>
    <w:rsid w:val="009706C6"/>
    <w:rsid w:val="00970826"/>
    <w:rsid w:val="00970EA5"/>
    <w:rsid w:val="0097123E"/>
    <w:rsid w:val="00971633"/>
    <w:rsid w:val="00971649"/>
    <w:rsid w:val="00971ABF"/>
    <w:rsid w:val="009726A5"/>
    <w:rsid w:val="00972E27"/>
    <w:rsid w:val="00973653"/>
    <w:rsid w:val="0097399D"/>
    <w:rsid w:val="0097405F"/>
    <w:rsid w:val="00974365"/>
    <w:rsid w:val="00974724"/>
    <w:rsid w:val="009749D1"/>
    <w:rsid w:val="00974C4C"/>
    <w:rsid w:val="00975C0A"/>
    <w:rsid w:val="009765BF"/>
    <w:rsid w:val="0097747F"/>
    <w:rsid w:val="009777EA"/>
    <w:rsid w:val="0097786F"/>
    <w:rsid w:val="00977D1B"/>
    <w:rsid w:val="00977FF3"/>
    <w:rsid w:val="00980415"/>
    <w:rsid w:val="00980A96"/>
    <w:rsid w:val="0098139F"/>
    <w:rsid w:val="0098164B"/>
    <w:rsid w:val="00982605"/>
    <w:rsid w:val="00984128"/>
    <w:rsid w:val="00984D1C"/>
    <w:rsid w:val="009850A6"/>
    <w:rsid w:val="00985142"/>
    <w:rsid w:val="0098540A"/>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6C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1B7"/>
    <w:rsid w:val="009B03F7"/>
    <w:rsid w:val="009B0B95"/>
    <w:rsid w:val="009B0CD1"/>
    <w:rsid w:val="009B131F"/>
    <w:rsid w:val="009B1646"/>
    <w:rsid w:val="009B18E9"/>
    <w:rsid w:val="009B1912"/>
    <w:rsid w:val="009B2579"/>
    <w:rsid w:val="009B26D4"/>
    <w:rsid w:val="009B31DA"/>
    <w:rsid w:val="009B3242"/>
    <w:rsid w:val="009B3581"/>
    <w:rsid w:val="009B387F"/>
    <w:rsid w:val="009B3959"/>
    <w:rsid w:val="009B406B"/>
    <w:rsid w:val="009B579C"/>
    <w:rsid w:val="009B698D"/>
    <w:rsid w:val="009B6DF3"/>
    <w:rsid w:val="009B6E4B"/>
    <w:rsid w:val="009B7170"/>
    <w:rsid w:val="009B79A5"/>
    <w:rsid w:val="009B7E09"/>
    <w:rsid w:val="009B7F44"/>
    <w:rsid w:val="009C13B5"/>
    <w:rsid w:val="009C13E8"/>
    <w:rsid w:val="009C1F77"/>
    <w:rsid w:val="009C2721"/>
    <w:rsid w:val="009C2A35"/>
    <w:rsid w:val="009C339C"/>
    <w:rsid w:val="009C35F4"/>
    <w:rsid w:val="009C374C"/>
    <w:rsid w:val="009C3E40"/>
    <w:rsid w:val="009C4B00"/>
    <w:rsid w:val="009C50E3"/>
    <w:rsid w:val="009C5E31"/>
    <w:rsid w:val="009C6098"/>
    <w:rsid w:val="009C6519"/>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3AB9"/>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06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826"/>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465"/>
    <w:rsid w:val="00A12FAF"/>
    <w:rsid w:val="00A144BB"/>
    <w:rsid w:val="00A14C89"/>
    <w:rsid w:val="00A153E4"/>
    <w:rsid w:val="00A15734"/>
    <w:rsid w:val="00A15C1D"/>
    <w:rsid w:val="00A15D2E"/>
    <w:rsid w:val="00A15D52"/>
    <w:rsid w:val="00A16197"/>
    <w:rsid w:val="00A16332"/>
    <w:rsid w:val="00A166CB"/>
    <w:rsid w:val="00A16EFD"/>
    <w:rsid w:val="00A201AB"/>
    <w:rsid w:val="00A20DD4"/>
    <w:rsid w:val="00A20FBE"/>
    <w:rsid w:val="00A20FE8"/>
    <w:rsid w:val="00A21040"/>
    <w:rsid w:val="00A21C3B"/>
    <w:rsid w:val="00A21E6F"/>
    <w:rsid w:val="00A21F07"/>
    <w:rsid w:val="00A22BC3"/>
    <w:rsid w:val="00A22C78"/>
    <w:rsid w:val="00A23329"/>
    <w:rsid w:val="00A2492F"/>
    <w:rsid w:val="00A24960"/>
    <w:rsid w:val="00A24BBC"/>
    <w:rsid w:val="00A25065"/>
    <w:rsid w:val="00A256EE"/>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A83"/>
    <w:rsid w:val="00A37D65"/>
    <w:rsid w:val="00A400E4"/>
    <w:rsid w:val="00A4034D"/>
    <w:rsid w:val="00A407D3"/>
    <w:rsid w:val="00A40C98"/>
    <w:rsid w:val="00A42554"/>
    <w:rsid w:val="00A438D2"/>
    <w:rsid w:val="00A43E0D"/>
    <w:rsid w:val="00A4436D"/>
    <w:rsid w:val="00A44897"/>
    <w:rsid w:val="00A45103"/>
    <w:rsid w:val="00A45224"/>
    <w:rsid w:val="00A45EDC"/>
    <w:rsid w:val="00A460C4"/>
    <w:rsid w:val="00A46805"/>
    <w:rsid w:val="00A46B9C"/>
    <w:rsid w:val="00A47E35"/>
    <w:rsid w:val="00A50789"/>
    <w:rsid w:val="00A50C73"/>
    <w:rsid w:val="00A51D1B"/>
    <w:rsid w:val="00A52011"/>
    <w:rsid w:val="00A52196"/>
    <w:rsid w:val="00A526C4"/>
    <w:rsid w:val="00A5287D"/>
    <w:rsid w:val="00A5301C"/>
    <w:rsid w:val="00A53D34"/>
    <w:rsid w:val="00A54219"/>
    <w:rsid w:val="00A548C0"/>
    <w:rsid w:val="00A5522E"/>
    <w:rsid w:val="00A5564A"/>
    <w:rsid w:val="00A55980"/>
    <w:rsid w:val="00A56575"/>
    <w:rsid w:val="00A5670E"/>
    <w:rsid w:val="00A56F27"/>
    <w:rsid w:val="00A5764D"/>
    <w:rsid w:val="00A57988"/>
    <w:rsid w:val="00A57B25"/>
    <w:rsid w:val="00A57D5B"/>
    <w:rsid w:val="00A60024"/>
    <w:rsid w:val="00A60296"/>
    <w:rsid w:val="00A6100E"/>
    <w:rsid w:val="00A6151C"/>
    <w:rsid w:val="00A615A3"/>
    <w:rsid w:val="00A6210A"/>
    <w:rsid w:val="00A62D54"/>
    <w:rsid w:val="00A62F92"/>
    <w:rsid w:val="00A63639"/>
    <w:rsid w:val="00A6389B"/>
    <w:rsid w:val="00A64663"/>
    <w:rsid w:val="00A64D96"/>
    <w:rsid w:val="00A64E3B"/>
    <w:rsid w:val="00A6503E"/>
    <w:rsid w:val="00A65A9E"/>
    <w:rsid w:val="00A65E51"/>
    <w:rsid w:val="00A65E68"/>
    <w:rsid w:val="00A662FE"/>
    <w:rsid w:val="00A6692B"/>
    <w:rsid w:val="00A66D71"/>
    <w:rsid w:val="00A6707F"/>
    <w:rsid w:val="00A67CF6"/>
    <w:rsid w:val="00A7033C"/>
    <w:rsid w:val="00A70348"/>
    <w:rsid w:val="00A712FE"/>
    <w:rsid w:val="00A71355"/>
    <w:rsid w:val="00A7192E"/>
    <w:rsid w:val="00A72118"/>
    <w:rsid w:val="00A72638"/>
    <w:rsid w:val="00A728AC"/>
    <w:rsid w:val="00A72AC8"/>
    <w:rsid w:val="00A731D0"/>
    <w:rsid w:val="00A734C2"/>
    <w:rsid w:val="00A738FF"/>
    <w:rsid w:val="00A748FC"/>
    <w:rsid w:val="00A74C5B"/>
    <w:rsid w:val="00A754E7"/>
    <w:rsid w:val="00A75782"/>
    <w:rsid w:val="00A76562"/>
    <w:rsid w:val="00A76BB7"/>
    <w:rsid w:val="00A77767"/>
    <w:rsid w:val="00A779F9"/>
    <w:rsid w:val="00A808E3"/>
    <w:rsid w:val="00A80A0C"/>
    <w:rsid w:val="00A80BE9"/>
    <w:rsid w:val="00A812AA"/>
    <w:rsid w:val="00A8158C"/>
    <w:rsid w:val="00A815C3"/>
    <w:rsid w:val="00A81BEE"/>
    <w:rsid w:val="00A81F9A"/>
    <w:rsid w:val="00A82493"/>
    <w:rsid w:val="00A82D2A"/>
    <w:rsid w:val="00A83850"/>
    <w:rsid w:val="00A83ECA"/>
    <w:rsid w:val="00A84289"/>
    <w:rsid w:val="00A84498"/>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007"/>
    <w:rsid w:val="00A96360"/>
    <w:rsid w:val="00A96443"/>
    <w:rsid w:val="00A964AB"/>
    <w:rsid w:val="00A968C0"/>
    <w:rsid w:val="00A9722B"/>
    <w:rsid w:val="00A97EAC"/>
    <w:rsid w:val="00A97F90"/>
    <w:rsid w:val="00AA01EF"/>
    <w:rsid w:val="00AA04E1"/>
    <w:rsid w:val="00AA17AF"/>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C0293"/>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08E"/>
    <w:rsid w:val="00AD52EF"/>
    <w:rsid w:val="00AD56B3"/>
    <w:rsid w:val="00AD5FA1"/>
    <w:rsid w:val="00AD66E8"/>
    <w:rsid w:val="00AD6B52"/>
    <w:rsid w:val="00AD783F"/>
    <w:rsid w:val="00AD7CB3"/>
    <w:rsid w:val="00AE02CC"/>
    <w:rsid w:val="00AE0B39"/>
    <w:rsid w:val="00AE135D"/>
    <w:rsid w:val="00AE1C1B"/>
    <w:rsid w:val="00AE2421"/>
    <w:rsid w:val="00AE2C4D"/>
    <w:rsid w:val="00AE36DE"/>
    <w:rsid w:val="00AE3ACA"/>
    <w:rsid w:val="00AE3C2C"/>
    <w:rsid w:val="00AE3C92"/>
    <w:rsid w:val="00AE4E5E"/>
    <w:rsid w:val="00AE59CD"/>
    <w:rsid w:val="00AE6178"/>
    <w:rsid w:val="00AE75A5"/>
    <w:rsid w:val="00AE7CB5"/>
    <w:rsid w:val="00AF02C8"/>
    <w:rsid w:val="00AF06B4"/>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56FC"/>
    <w:rsid w:val="00AF5C62"/>
    <w:rsid w:val="00AF6FDD"/>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D2D"/>
    <w:rsid w:val="00B14134"/>
    <w:rsid w:val="00B14CC2"/>
    <w:rsid w:val="00B14F42"/>
    <w:rsid w:val="00B15F2D"/>
    <w:rsid w:val="00B16058"/>
    <w:rsid w:val="00B1614E"/>
    <w:rsid w:val="00B16AA1"/>
    <w:rsid w:val="00B16BB6"/>
    <w:rsid w:val="00B17194"/>
    <w:rsid w:val="00B179DB"/>
    <w:rsid w:val="00B20510"/>
    <w:rsid w:val="00B2053B"/>
    <w:rsid w:val="00B21124"/>
    <w:rsid w:val="00B215D6"/>
    <w:rsid w:val="00B2191F"/>
    <w:rsid w:val="00B227F9"/>
    <w:rsid w:val="00B22F1F"/>
    <w:rsid w:val="00B234C4"/>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05"/>
    <w:rsid w:val="00B3073C"/>
    <w:rsid w:val="00B309E6"/>
    <w:rsid w:val="00B30FE5"/>
    <w:rsid w:val="00B32295"/>
    <w:rsid w:val="00B32307"/>
    <w:rsid w:val="00B325B8"/>
    <w:rsid w:val="00B32BF2"/>
    <w:rsid w:val="00B33BBA"/>
    <w:rsid w:val="00B3538E"/>
    <w:rsid w:val="00B35AB0"/>
    <w:rsid w:val="00B35D74"/>
    <w:rsid w:val="00B35F50"/>
    <w:rsid w:val="00B362C1"/>
    <w:rsid w:val="00B36331"/>
    <w:rsid w:val="00B36B11"/>
    <w:rsid w:val="00B3739B"/>
    <w:rsid w:val="00B378F8"/>
    <w:rsid w:val="00B3792D"/>
    <w:rsid w:val="00B379F8"/>
    <w:rsid w:val="00B37B6D"/>
    <w:rsid w:val="00B37F52"/>
    <w:rsid w:val="00B40019"/>
    <w:rsid w:val="00B411B1"/>
    <w:rsid w:val="00B41D9D"/>
    <w:rsid w:val="00B4248D"/>
    <w:rsid w:val="00B42BEA"/>
    <w:rsid w:val="00B44092"/>
    <w:rsid w:val="00B449EE"/>
    <w:rsid w:val="00B452FA"/>
    <w:rsid w:val="00B453E9"/>
    <w:rsid w:val="00B46060"/>
    <w:rsid w:val="00B4667B"/>
    <w:rsid w:val="00B4729C"/>
    <w:rsid w:val="00B4761A"/>
    <w:rsid w:val="00B478FE"/>
    <w:rsid w:val="00B47CBE"/>
    <w:rsid w:val="00B508BB"/>
    <w:rsid w:val="00B5113E"/>
    <w:rsid w:val="00B5168E"/>
    <w:rsid w:val="00B517C1"/>
    <w:rsid w:val="00B52E2E"/>
    <w:rsid w:val="00B53302"/>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6E53"/>
    <w:rsid w:val="00B67293"/>
    <w:rsid w:val="00B678CD"/>
    <w:rsid w:val="00B67D82"/>
    <w:rsid w:val="00B67E2B"/>
    <w:rsid w:val="00B705E9"/>
    <w:rsid w:val="00B708B3"/>
    <w:rsid w:val="00B70A32"/>
    <w:rsid w:val="00B70B13"/>
    <w:rsid w:val="00B717F6"/>
    <w:rsid w:val="00B71A29"/>
    <w:rsid w:val="00B72770"/>
    <w:rsid w:val="00B74F57"/>
    <w:rsid w:val="00B75565"/>
    <w:rsid w:val="00B76178"/>
    <w:rsid w:val="00B76311"/>
    <w:rsid w:val="00B76721"/>
    <w:rsid w:val="00B76B71"/>
    <w:rsid w:val="00B76D2E"/>
    <w:rsid w:val="00B773D2"/>
    <w:rsid w:val="00B777D6"/>
    <w:rsid w:val="00B8057E"/>
    <w:rsid w:val="00B80721"/>
    <w:rsid w:val="00B80CE5"/>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87F0F"/>
    <w:rsid w:val="00B90324"/>
    <w:rsid w:val="00B917ED"/>
    <w:rsid w:val="00B91854"/>
    <w:rsid w:val="00B91901"/>
    <w:rsid w:val="00B919BE"/>
    <w:rsid w:val="00B91EA4"/>
    <w:rsid w:val="00B920BE"/>
    <w:rsid w:val="00B92103"/>
    <w:rsid w:val="00B9307A"/>
    <w:rsid w:val="00B957F4"/>
    <w:rsid w:val="00B95AC2"/>
    <w:rsid w:val="00B969A6"/>
    <w:rsid w:val="00B970EC"/>
    <w:rsid w:val="00B974CB"/>
    <w:rsid w:val="00BA00A8"/>
    <w:rsid w:val="00BA09E0"/>
    <w:rsid w:val="00BA2301"/>
    <w:rsid w:val="00BA3425"/>
    <w:rsid w:val="00BA483C"/>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FF5"/>
    <w:rsid w:val="00BB7027"/>
    <w:rsid w:val="00BB7608"/>
    <w:rsid w:val="00BB7869"/>
    <w:rsid w:val="00BB78A6"/>
    <w:rsid w:val="00BB7D5B"/>
    <w:rsid w:val="00BB7DA8"/>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911"/>
    <w:rsid w:val="00BD0B72"/>
    <w:rsid w:val="00BD1242"/>
    <w:rsid w:val="00BD14E9"/>
    <w:rsid w:val="00BD1694"/>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6FC2"/>
    <w:rsid w:val="00BD7B9B"/>
    <w:rsid w:val="00BD7BEF"/>
    <w:rsid w:val="00BE0CFC"/>
    <w:rsid w:val="00BE139A"/>
    <w:rsid w:val="00BE2329"/>
    <w:rsid w:val="00BE268F"/>
    <w:rsid w:val="00BE2AC2"/>
    <w:rsid w:val="00BE33FE"/>
    <w:rsid w:val="00BE4650"/>
    <w:rsid w:val="00BE4EF1"/>
    <w:rsid w:val="00BE552D"/>
    <w:rsid w:val="00BE58D9"/>
    <w:rsid w:val="00BE5E27"/>
    <w:rsid w:val="00BE691C"/>
    <w:rsid w:val="00BE75E3"/>
    <w:rsid w:val="00BE79B6"/>
    <w:rsid w:val="00BF00AF"/>
    <w:rsid w:val="00BF0284"/>
    <w:rsid w:val="00BF0515"/>
    <w:rsid w:val="00BF0B13"/>
    <w:rsid w:val="00BF1827"/>
    <w:rsid w:val="00BF1CF3"/>
    <w:rsid w:val="00BF1F51"/>
    <w:rsid w:val="00BF2991"/>
    <w:rsid w:val="00BF2A1B"/>
    <w:rsid w:val="00BF2A2C"/>
    <w:rsid w:val="00BF2C6B"/>
    <w:rsid w:val="00BF3258"/>
    <w:rsid w:val="00BF4820"/>
    <w:rsid w:val="00BF4D36"/>
    <w:rsid w:val="00BF57C0"/>
    <w:rsid w:val="00BF5903"/>
    <w:rsid w:val="00BF6009"/>
    <w:rsid w:val="00BF6376"/>
    <w:rsid w:val="00BF684C"/>
    <w:rsid w:val="00C012B0"/>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5D1"/>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215"/>
    <w:rsid w:val="00C15660"/>
    <w:rsid w:val="00C15DBD"/>
    <w:rsid w:val="00C16F10"/>
    <w:rsid w:val="00C16F74"/>
    <w:rsid w:val="00C174BC"/>
    <w:rsid w:val="00C176C9"/>
    <w:rsid w:val="00C17916"/>
    <w:rsid w:val="00C17976"/>
    <w:rsid w:val="00C20192"/>
    <w:rsid w:val="00C20EA1"/>
    <w:rsid w:val="00C21449"/>
    <w:rsid w:val="00C21E69"/>
    <w:rsid w:val="00C21F6A"/>
    <w:rsid w:val="00C2204D"/>
    <w:rsid w:val="00C220E3"/>
    <w:rsid w:val="00C225AC"/>
    <w:rsid w:val="00C226F7"/>
    <w:rsid w:val="00C228EE"/>
    <w:rsid w:val="00C22A45"/>
    <w:rsid w:val="00C22C1F"/>
    <w:rsid w:val="00C23370"/>
    <w:rsid w:val="00C24A73"/>
    <w:rsid w:val="00C2657A"/>
    <w:rsid w:val="00C268BA"/>
    <w:rsid w:val="00C2769D"/>
    <w:rsid w:val="00C27DDA"/>
    <w:rsid w:val="00C3081A"/>
    <w:rsid w:val="00C314CF"/>
    <w:rsid w:val="00C31690"/>
    <w:rsid w:val="00C320F6"/>
    <w:rsid w:val="00C32F92"/>
    <w:rsid w:val="00C3365D"/>
    <w:rsid w:val="00C34004"/>
    <w:rsid w:val="00C340E8"/>
    <w:rsid w:val="00C34356"/>
    <w:rsid w:val="00C35775"/>
    <w:rsid w:val="00C366D0"/>
    <w:rsid w:val="00C37320"/>
    <w:rsid w:val="00C373C5"/>
    <w:rsid w:val="00C37624"/>
    <w:rsid w:val="00C406A2"/>
    <w:rsid w:val="00C41E4E"/>
    <w:rsid w:val="00C41FE2"/>
    <w:rsid w:val="00C4202B"/>
    <w:rsid w:val="00C42449"/>
    <w:rsid w:val="00C42A7D"/>
    <w:rsid w:val="00C4309C"/>
    <w:rsid w:val="00C43139"/>
    <w:rsid w:val="00C43F61"/>
    <w:rsid w:val="00C44D0B"/>
    <w:rsid w:val="00C44DCD"/>
    <w:rsid w:val="00C45E8A"/>
    <w:rsid w:val="00C46252"/>
    <w:rsid w:val="00C4628B"/>
    <w:rsid w:val="00C465A3"/>
    <w:rsid w:val="00C46D69"/>
    <w:rsid w:val="00C46DAC"/>
    <w:rsid w:val="00C47670"/>
    <w:rsid w:val="00C4769C"/>
    <w:rsid w:val="00C477D3"/>
    <w:rsid w:val="00C50203"/>
    <w:rsid w:val="00C50C2E"/>
    <w:rsid w:val="00C50D62"/>
    <w:rsid w:val="00C5119B"/>
    <w:rsid w:val="00C51817"/>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3B8"/>
    <w:rsid w:val="00C56B1E"/>
    <w:rsid w:val="00C56D7E"/>
    <w:rsid w:val="00C56EFF"/>
    <w:rsid w:val="00C60C22"/>
    <w:rsid w:val="00C61125"/>
    <w:rsid w:val="00C61CBE"/>
    <w:rsid w:val="00C61D48"/>
    <w:rsid w:val="00C62FCE"/>
    <w:rsid w:val="00C63604"/>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6CE"/>
    <w:rsid w:val="00C74AE1"/>
    <w:rsid w:val="00C75284"/>
    <w:rsid w:val="00C757E1"/>
    <w:rsid w:val="00C75ABD"/>
    <w:rsid w:val="00C75ACC"/>
    <w:rsid w:val="00C76BC2"/>
    <w:rsid w:val="00C76E5F"/>
    <w:rsid w:val="00C76F8D"/>
    <w:rsid w:val="00C775E8"/>
    <w:rsid w:val="00C806A8"/>
    <w:rsid w:val="00C80908"/>
    <w:rsid w:val="00C80EA5"/>
    <w:rsid w:val="00C82A86"/>
    <w:rsid w:val="00C82F3C"/>
    <w:rsid w:val="00C831A1"/>
    <w:rsid w:val="00C83202"/>
    <w:rsid w:val="00C83760"/>
    <w:rsid w:val="00C84559"/>
    <w:rsid w:val="00C8499C"/>
    <w:rsid w:val="00C84A31"/>
    <w:rsid w:val="00C86387"/>
    <w:rsid w:val="00C867A2"/>
    <w:rsid w:val="00C868F2"/>
    <w:rsid w:val="00C87A95"/>
    <w:rsid w:val="00C87B8A"/>
    <w:rsid w:val="00C9058E"/>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5FB2"/>
    <w:rsid w:val="00C96890"/>
    <w:rsid w:val="00C96BC2"/>
    <w:rsid w:val="00C977FC"/>
    <w:rsid w:val="00C97EB9"/>
    <w:rsid w:val="00CA07CC"/>
    <w:rsid w:val="00CA11A8"/>
    <w:rsid w:val="00CA12C1"/>
    <w:rsid w:val="00CA12D1"/>
    <w:rsid w:val="00CA160C"/>
    <w:rsid w:val="00CA25EB"/>
    <w:rsid w:val="00CA2CBD"/>
    <w:rsid w:val="00CA3B84"/>
    <w:rsid w:val="00CA455A"/>
    <w:rsid w:val="00CA4D07"/>
    <w:rsid w:val="00CA4DD6"/>
    <w:rsid w:val="00CA5029"/>
    <w:rsid w:val="00CA542D"/>
    <w:rsid w:val="00CA66DF"/>
    <w:rsid w:val="00CA6BB6"/>
    <w:rsid w:val="00CA7641"/>
    <w:rsid w:val="00CA7790"/>
    <w:rsid w:val="00CA7C05"/>
    <w:rsid w:val="00CB07D6"/>
    <w:rsid w:val="00CB1142"/>
    <w:rsid w:val="00CB126F"/>
    <w:rsid w:val="00CB21DB"/>
    <w:rsid w:val="00CB2324"/>
    <w:rsid w:val="00CB2347"/>
    <w:rsid w:val="00CB257D"/>
    <w:rsid w:val="00CB3056"/>
    <w:rsid w:val="00CB396E"/>
    <w:rsid w:val="00CB3AC8"/>
    <w:rsid w:val="00CB400E"/>
    <w:rsid w:val="00CB496A"/>
    <w:rsid w:val="00CB4BF0"/>
    <w:rsid w:val="00CB4FAD"/>
    <w:rsid w:val="00CB5585"/>
    <w:rsid w:val="00CB5A81"/>
    <w:rsid w:val="00CB5C3C"/>
    <w:rsid w:val="00CB5C4F"/>
    <w:rsid w:val="00CB5D96"/>
    <w:rsid w:val="00CB5F91"/>
    <w:rsid w:val="00CB6626"/>
    <w:rsid w:val="00CB71B2"/>
    <w:rsid w:val="00CB71FB"/>
    <w:rsid w:val="00CB73B5"/>
    <w:rsid w:val="00CC0E0B"/>
    <w:rsid w:val="00CC117C"/>
    <w:rsid w:val="00CC1E5A"/>
    <w:rsid w:val="00CC214C"/>
    <w:rsid w:val="00CC221D"/>
    <w:rsid w:val="00CC24E9"/>
    <w:rsid w:val="00CC2AFF"/>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46BE"/>
    <w:rsid w:val="00CD5678"/>
    <w:rsid w:val="00CD5B52"/>
    <w:rsid w:val="00CD5E5C"/>
    <w:rsid w:val="00CD5EF9"/>
    <w:rsid w:val="00CD6674"/>
    <w:rsid w:val="00CD74AB"/>
    <w:rsid w:val="00CD7EBD"/>
    <w:rsid w:val="00CE03B6"/>
    <w:rsid w:val="00CE0492"/>
    <w:rsid w:val="00CE0714"/>
    <w:rsid w:val="00CE073A"/>
    <w:rsid w:val="00CE0EFC"/>
    <w:rsid w:val="00CE19DB"/>
    <w:rsid w:val="00CE2324"/>
    <w:rsid w:val="00CE24F2"/>
    <w:rsid w:val="00CE2BC6"/>
    <w:rsid w:val="00CE2FA0"/>
    <w:rsid w:val="00CE3C7A"/>
    <w:rsid w:val="00CE520E"/>
    <w:rsid w:val="00CE5857"/>
    <w:rsid w:val="00CE5C35"/>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0A1"/>
    <w:rsid w:val="00CF6117"/>
    <w:rsid w:val="00CF62DA"/>
    <w:rsid w:val="00CF63B0"/>
    <w:rsid w:val="00CF6435"/>
    <w:rsid w:val="00CF64D3"/>
    <w:rsid w:val="00CF6AFD"/>
    <w:rsid w:val="00CF6B69"/>
    <w:rsid w:val="00CF736C"/>
    <w:rsid w:val="00CF7765"/>
    <w:rsid w:val="00CF7DF6"/>
    <w:rsid w:val="00D007D4"/>
    <w:rsid w:val="00D00E56"/>
    <w:rsid w:val="00D0122A"/>
    <w:rsid w:val="00D01349"/>
    <w:rsid w:val="00D01770"/>
    <w:rsid w:val="00D01888"/>
    <w:rsid w:val="00D01B2B"/>
    <w:rsid w:val="00D01D9F"/>
    <w:rsid w:val="00D01F3C"/>
    <w:rsid w:val="00D02758"/>
    <w:rsid w:val="00D02EF9"/>
    <w:rsid w:val="00D03074"/>
    <w:rsid w:val="00D03DCA"/>
    <w:rsid w:val="00D03E6D"/>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17702"/>
    <w:rsid w:val="00D21476"/>
    <w:rsid w:val="00D2177F"/>
    <w:rsid w:val="00D21B24"/>
    <w:rsid w:val="00D21DA8"/>
    <w:rsid w:val="00D22DFA"/>
    <w:rsid w:val="00D23AFF"/>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AF9"/>
    <w:rsid w:val="00D45D27"/>
    <w:rsid w:val="00D464FC"/>
    <w:rsid w:val="00D4665F"/>
    <w:rsid w:val="00D46EA2"/>
    <w:rsid w:val="00D50B3C"/>
    <w:rsid w:val="00D5158F"/>
    <w:rsid w:val="00D5175F"/>
    <w:rsid w:val="00D51B95"/>
    <w:rsid w:val="00D51CA1"/>
    <w:rsid w:val="00D52F99"/>
    <w:rsid w:val="00D53A51"/>
    <w:rsid w:val="00D5419A"/>
    <w:rsid w:val="00D5448C"/>
    <w:rsid w:val="00D54860"/>
    <w:rsid w:val="00D54D5C"/>
    <w:rsid w:val="00D5537B"/>
    <w:rsid w:val="00D554E4"/>
    <w:rsid w:val="00D55529"/>
    <w:rsid w:val="00D56860"/>
    <w:rsid w:val="00D56963"/>
    <w:rsid w:val="00D56C59"/>
    <w:rsid w:val="00D56FB1"/>
    <w:rsid w:val="00D6038F"/>
    <w:rsid w:val="00D608BD"/>
    <w:rsid w:val="00D60AD7"/>
    <w:rsid w:val="00D612F8"/>
    <w:rsid w:val="00D6164E"/>
    <w:rsid w:val="00D620C2"/>
    <w:rsid w:val="00D6236D"/>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5177"/>
    <w:rsid w:val="00D75620"/>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1F3"/>
    <w:rsid w:val="00D827BA"/>
    <w:rsid w:val="00D82D4C"/>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F47"/>
    <w:rsid w:val="00D92031"/>
    <w:rsid w:val="00D9207F"/>
    <w:rsid w:val="00D925AD"/>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8DC"/>
    <w:rsid w:val="00DA2A06"/>
    <w:rsid w:val="00DA2A49"/>
    <w:rsid w:val="00DA2C83"/>
    <w:rsid w:val="00DA31F6"/>
    <w:rsid w:val="00DA3DB1"/>
    <w:rsid w:val="00DA3E1B"/>
    <w:rsid w:val="00DA41A5"/>
    <w:rsid w:val="00DA464D"/>
    <w:rsid w:val="00DA4B5A"/>
    <w:rsid w:val="00DA5F55"/>
    <w:rsid w:val="00DA6669"/>
    <w:rsid w:val="00DA6B60"/>
    <w:rsid w:val="00DA729D"/>
    <w:rsid w:val="00DA75C2"/>
    <w:rsid w:val="00DA7742"/>
    <w:rsid w:val="00DA7F62"/>
    <w:rsid w:val="00DB01D4"/>
    <w:rsid w:val="00DB090F"/>
    <w:rsid w:val="00DB0E75"/>
    <w:rsid w:val="00DB1346"/>
    <w:rsid w:val="00DB16C4"/>
    <w:rsid w:val="00DB1D1F"/>
    <w:rsid w:val="00DB220F"/>
    <w:rsid w:val="00DB27BD"/>
    <w:rsid w:val="00DB27CD"/>
    <w:rsid w:val="00DB316D"/>
    <w:rsid w:val="00DB3543"/>
    <w:rsid w:val="00DB3A06"/>
    <w:rsid w:val="00DB3A53"/>
    <w:rsid w:val="00DB4140"/>
    <w:rsid w:val="00DB419F"/>
    <w:rsid w:val="00DB478B"/>
    <w:rsid w:val="00DB4CFA"/>
    <w:rsid w:val="00DB4F0F"/>
    <w:rsid w:val="00DB56D5"/>
    <w:rsid w:val="00DB5F4E"/>
    <w:rsid w:val="00DB67AC"/>
    <w:rsid w:val="00DB7000"/>
    <w:rsid w:val="00DB7629"/>
    <w:rsid w:val="00DC0F33"/>
    <w:rsid w:val="00DC1173"/>
    <w:rsid w:val="00DC12B6"/>
    <w:rsid w:val="00DC145C"/>
    <w:rsid w:val="00DC1480"/>
    <w:rsid w:val="00DC18E0"/>
    <w:rsid w:val="00DC236A"/>
    <w:rsid w:val="00DC2C33"/>
    <w:rsid w:val="00DC3217"/>
    <w:rsid w:val="00DC3248"/>
    <w:rsid w:val="00DC3BB7"/>
    <w:rsid w:val="00DC3F43"/>
    <w:rsid w:val="00DC46AB"/>
    <w:rsid w:val="00DC4DBD"/>
    <w:rsid w:val="00DC4E82"/>
    <w:rsid w:val="00DC5658"/>
    <w:rsid w:val="00DC5F9D"/>
    <w:rsid w:val="00DC5FA8"/>
    <w:rsid w:val="00DC6099"/>
    <w:rsid w:val="00DC63A8"/>
    <w:rsid w:val="00DC6950"/>
    <w:rsid w:val="00DC7147"/>
    <w:rsid w:val="00DC7529"/>
    <w:rsid w:val="00DC7EC1"/>
    <w:rsid w:val="00DD1C50"/>
    <w:rsid w:val="00DD2170"/>
    <w:rsid w:val="00DD2758"/>
    <w:rsid w:val="00DD27CD"/>
    <w:rsid w:val="00DD2C90"/>
    <w:rsid w:val="00DD2F59"/>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5D3"/>
    <w:rsid w:val="00DE3858"/>
    <w:rsid w:val="00DE38BB"/>
    <w:rsid w:val="00DE452A"/>
    <w:rsid w:val="00DE4EC9"/>
    <w:rsid w:val="00DE5DD9"/>
    <w:rsid w:val="00DE6228"/>
    <w:rsid w:val="00DE64EA"/>
    <w:rsid w:val="00DE7C8A"/>
    <w:rsid w:val="00DE7EA0"/>
    <w:rsid w:val="00DF0241"/>
    <w:rsid w:val="00DF02CF"/>
    <w:rsid w:val="00DF0AFD"/>
    <w:rsid w:val="00DF11B9"/>
    <w:rsid w:val="00DF22AB"/>
    <w:rsid w:val="00DF28C0"/>
    <w:rsid w:val="00DF2935"/>
    <w:rsid w:val="00DF3373"/>
    <w:rsid w:val="00DF34C9"/>
    <w:rsid w:val="00DF387B"/>
    <w:rsid w:val="00DF49FF"/>
    <w:rsid w:val="00DF5565"/>
    <w:rsid w:val="00DF6D03"/>
    <w:rsid w:val="00E003E3"/>
    <w:rsid w:val="00E00F76"/>
    <w:rsid w:val="00E0192E"/>
    <w:rsid w:val="00E019BD"/>
    <w:rsid w:val="00E01D75"/>
    <w:rsid w:val="00E0205B"/>
    <w:rsid w:val="00E02E10"/>
    <w:rsid w:val="00E0319E"/>
    <w:rsid w:val="00E035C6"/>
    <w:rsid w:val="00E037EC"/>
    <w:rsid w:val="00E03DF6"/>
    <w:rsid w:val="00E04ACE"/>
    <w:rsid w:val="00E05674"/>
    <w:rsid w:val="00E05884"/>
    <w:rsid w:val="00E05E88"/>
    <w:rsid w:val="00E0601F"/>
    <w:rsid w:val="00E063E7"/>
    <w:rsid w:val="00E064C3"/>
    <w:rsid w:val="00E06861"/>
    <w:rsid w:val="00E070AD"/>
    <w:rsid w:val="00E0757C"/>
    <w:rsid w:val="00E0767A"/>
    <w:rsid w:val="00E07747"/>
    <w:rsid w:val="00E10597"/>
    <w:rsid w:val="00E10806"/>
    <w:rsid w:val="00E10FCB"/>
    <w:rsid w:val="00E114F5"/>
    <w:rsid w:val="00E12C40"/>
    <w:rsid w:val="00E13D9A"/>
    <w:rsid w:val="00E13EAD"/>
    <w:rsid w:val="00E1455B"/>
    <w:rsid w:val="00E15016"/>
    <w:rsid w:val="00E17D8B"/>
    <w:rsid w:val="00E17E2A"/>
    <w:rsid w:val="00E2039C"/>
    <w:rsid w:val="00E206E7"/>
    <w:rsid w:val="00E22C40"/>
    <w:rsid w:val="00E22E7D"/>
    <w:rsid w:val="00E23570"/>
    <w:rsid w:val="00E2379F"/>
    <w:rsid w:val="00E23857"/>
    <w:rsid w:val="00E23879"/>
    <w:rsid w:val="00E23D21"/>
    <w:rsid w:val="00E248EA"/>
    <w:rsid w:val="00E25309"/>
    <w:rsid w:val="00E25AA6"/>
    <w:rsid w:val="00E2649C"/>
    <w:rsid w:val="00E2687F"/>
    <w:rsid w:val="00E270DC"/>
    <w:rsid w:val="00E276F9"/>
    <w:rsid w:val="00E27A0C"/>
    <w:rsid w:val="00E27E2F"/>
    <w:rsid w:val="00E3000F"/>
    <w:rsid w:val="00E3057A"/>
    <w:rsid w:val="00E30986"/>
    <w:rsid w:val="00E3099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494"/>
    <w:rsid w:val="00E50686"/>
    <w:rsid w:val="00E50878"/>
    <w:rsid w:val="00E50C05"/>
    <w:rsid w:val="00E512DB"/>
    <w:rsid w:val="00E51C12"/>
    <w:rsid w:val="00E51C52"/>
    <w:rsid w:val="00E522F6"/>
    <w:rsid w:val="00E52579"/>
    <w:rsid w:val="00E527C8"/>
    <w:rsid w:val="00E534E9"/>
    <w:rsid w:val="00E5380A"/>
    <w:rsid w:val="00E544B0"/>
    <w:rsid w:val="00E54993"/>
    <w:rsid w:val="00E54A14"/>
    <w:rsid w:val="00E54E31"/>
    <w:rsid w:val="00E55129"/>
    <w:rsid w:val="00E5554D"/>
    <w:rsid w:val="00E562FD"/>
    <w:rsid w:val="00E56568"/>
    <w:rsid w:val="00E567F8"/>
    <w:rsid w:val="00E56FB7"/>
    <w:rsid w:val="00E57083"/>
    <w:rsid w:val="00E57D51"/>
    <w:rsid w:val="00E60047"/>
    <w:rsid w:val="00E600A9"/>
    <w:rsid w:val="00E60119"/>
    <w:rsid w:val="00E60E2B"/>
    <w:rsid w:val="00E61DFB"/>
    <w:rsid w:val="00E623CF"/>
    <w:rsid w:val="00E625A9"/>
    <w:rsid w:val="00E62B8C"/>
    <w:rsid w:val="00E638DD"/>
    <w:rsid w:val="00E63F2E"/>
    <w:rsid w:val="00E64581"/>
    <w:rsid w:val="00E64F92"/>
    <w:rsid w:val="00E6505D"/>
    <w:rsid w:val="00E6521B"/>
    <w:rsid w:val="00E6557D"/>
    <w:rsid w:val="00E660D3"/>
    <w:rsid w:val="00E66AB4"/>
    <w:rsid w:val="00E66F98"/>
    <w:rsid w:val="00E67C1E"/>
    <w:rsid w:val="00E70179"/>
    <w:rsid w:val="00E70B7F"/>
    <w:rsid w:val="00E71556"/>
    <w:rsid w:val="00E71602"/>
    <w:rsid w:val="00E7224E"/>
    <w:rsid w:val="00E72FA2"/>
    <w:rsid w:val="00E7334E"/>
    <w:rsid w:val="00E7348B"/>
    <w:rsid w:val="00E738EC"/>
    <w:rsid w:val="00E73962"/>
    <w:rsid w:val="00E739CC"/>
    <w:rsid w:val="00E73CEE"/>
    <w:rsid w:val="00E73D9E"/>
    <w:rsid w:val="00E74654"/>
    <w:rsid w:val="00E74DE3"/>
    <w:rsid w:val="00E751B5"/>
    <w:rsid w:val="00E752B1"/>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29D"/>
    <w:rsid w:val="00E974DA"/>
    <w:rsid w:val="00E97E91"/>
    <w:rsid w:val="00EA0279"/>
    <w:rsid w:val="00EA04EE"/>
    <w:rsid w:val="00EA07C0"/>
    <w:rsid w:val="00EA0A8C"/>
    <w:rsid w:val="00EA10C8"/>
    <w:rsid w:val="00EA1426"/>
    <w:rsid w:val="00EA1BB3"/>
    <w:rsid w:val="00EA200B"/>
    <w:rsid w:val="00EA2BC3"/>
    <w:rsid w:val="00EA2BCA"/>
    <w:rsid w:val="00EA378E"/>
    <w:rsid w:val="00EA3B2E"/>
    <w:rsid w:val="00EA3E4A"/>
    <w:rsid w:val="00EA4C28"/>
    <w:rsid w:val="00EA5692"/>
    <w:rsid w:val="00EA74DD"/>
    <w:rsid w:val="00EB0705"/>
    <w:rsid w:val="00EB24B7"/>
    <w:rsid w:val="00EB294E"/>
    <w:rsid w:val="00EB2B02"/>
    <w:rsid w:val="00EB33DB"/>
    <w:rsid w:val="00EB4044"/>
    <w:rsid w:val="00EB4879"/>
    <w:rsid w:val="00EB54D6"/>
    <w:rsid w:val="00EB57FE"/>
    <w:rsid w:val="00EB5856"/>
    <w:rsid w:val="00EB5BF0"/>
    <w:rsid w:val="00EB6009"/>
    <w:rsid w:val="00EB6C47"/>
    <w:rsid w:val="00EB7527"/>
    <w:rsid w:val="00EB7616"/>
    <w:rsid w:val="00EB7867"/>
    <w:rsid w:val="00EC066F"/>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558"/>
    <w:rsid w:val="00EC66D3"/>
    <w:rsid w:val="00EC6985"/>
    <w:rsid w:val="00EC7522"/>
    <w:rsid w:val="00EC752C"/>
    <w:rsid w:val="00EC7C5E"/>
    <w:rsid w:val="00ED017D"/>
    <w:rsid w:val="00ED1817"/>
    <w:rsid w:val="00ED204C"/>
    <w:rsid w:val="00ED27DA"/>
    <w:rsid w:val="00ED2803"/>
    <w:rsid w:val="00ED29EF"/>
    <w:rsid w:val="00ED2A6C"/>
    <w:rsid w:val="00ED3012"/>
    <w:rsid w:val="00ED36DF"/>
    <w:rsid w:val="00ED4542"/>
    <w:rsid w:val="00ED46EB"/>
    <w:rsid w:val="00ED50F3"/>
    <w:rsid w:val="00ED5260"/>
    <w:rsid w:val="00ED589B"/>
    <w:rsid w:val="00ED5FBD"/>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7891"/>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568"/>
    <w:rsid w:val="00EF66DC"/>
    <w:rsid w:val="00EF6F8E"/>
    <w:rsid w:val="00EF6FA2"/>
    <w:rsid w:val="00F0044F"/>
    <w:rsid w:val="00F013A6"/>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B80"/>
    <w:rsid w:val="00F13E8A"/>
    <w:rsid w:val="00F13EB8"/>
    <w:rsid w:val="00F145E4"/>
    <w:rsid w:val="00F14DEB"/>
    <w:rsid w:val="00F14E62"/>
    <w:rsid w:val="00F15125"/>
    <w:rsid w:val="00F171FB"/>
    <w:rsid w:val="00F2003F"/>
    <w:rsid w:val="00F2062D"/>
    <w:rsid w:val="00F20782"/>
    <w:rsid w:val="00F20CF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0F46"/>
    <w:rsid w:val="00F3139D"/>
    <w:rsid w:val="00F31894"/>
    <w:rsid w:val="00F318E0"/>
    <w:rsid w:val="00F320CE"/>
    <w:rsid w:val="00F325D4"/>
    <w:rsid w:val="00F32C12"/>
    <w:rsid w:val="00F3363B"/>
    <w:rsid w:val="00F33641"/>
    <w:rsid w:val="00F337A6"/>
    <w:rsid w:val="00F34A67"/>
    <w:rsid w:val="00F3535D"/>
    <w:rsid w:val="00F35429"/>
    <w:rsid w:val="00F36DB9"/>
    <w:rsid w:val="00F36FB1"/>
    <w:rsid w:val="00F373D1"/>
    <w:rsid w:val="00F3752F"/>
    <w:rsid w:val="00F37863"/>
    <w:rsid w:val="00F37A73"/>
    <w:rsid w:val="00F37BAE"/>
    <w:rsid w:val="00F40A85"/>
    <w:rsid w:val="00F40F47"/>
    <w:rsid w:val="00F412DC"/>
    <w:rsid w:val="00F419B0"/>
    <w:rsid w:val="00F41E76"/>
    <w:rsid w:val="00F42A28"/>
    <w:rsid w:val="00F42B75"/>
    <w:rsid w:val="00F4323B"/>
    <w:rsid w:val="00F43EAE"/>
    <w:rsid w:val="00F446EC"/>
    <w:rsid w:val="00F4493E"/>
    <w:rsid w:val="00F44DF6"/>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2922"/>
    <w:rsid w:val="00F62E38"/>
    <w:rsid w:val="00F63331"/>
    <w:rsid w:val="00F6396B"/>
    <w:rsid w:val="00F6467A"/>
    <w:rsid w:val="00F656C1"/>
    <w:rsid w:val="00F65EC8"/>
    <w:rsid w:val="00F66386"/>
    <w:rsid w:val="00F6640A"/>
    <w:rsid w:val="00F66C03"/>
    <w:rsid w:val="00F66CD9"/>
    <w:rsid w:val="00F673E5"/>
    <w:rsid w:val="00F70231"/>
    <w:rsid w:val="00F7023E"/>
    <w:rsid w:val="00F702BE"/>
    <w:rsid w:val="00F70A4A"/>
    <w:rsid w:val="00F70E46"/>
    <w:rsid w:val="00F725C7"/>
    <w:rsid w:val="00F72771"/>
    <w:rsid w:val="00F72BCD"/>
    <w:rsid w:val="00F72C2E"/>
    <w:rsid w:val="00F72D7B"/>
    <w:rsid w:val="00F731C3"/>
    <w:rsid w:val="00F73694"/>
    <w:rsid w:val="00F74D0B"/>
    <w:rsid w:val="00F753C2"/>
    <w:rsid w:val="00F76600"/>
    <w:rsid w:val="00F76B74"/>
    <w:rsid w:val="00F776CB"/>
    <w:rsid w:val="00F82C98"/>
    <w:rsid w:val="00F83475"/>
    <w:rsid w:val="00F8365A"/>
    <w:rsid w:val="00F83997"/>
    <w:rsid w:val="00F83A4C"/>
    <w:rsid w:val="00F83DDB"/>
    <w:rsid w:val="00F83FDC"/>
    <w:rsid w:val="00F848E3"/>
    <w:rsid w:val="00F84CD8"/>
    <w:rsid w:val="00F86695"/>
    <w:rsid w:val="00F86908"/>
    <w:rsid w:val="00F86B99"/>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4CFA"/>
    <w:rsid w:val="00F95B1D"/>
    <w:rsid w:val="00F95C1A"/>
    <w:rsid w:val="00F95F4C"/>
    <w:rsid w:val="00F9619D"/>
    <w:rsid w:val="00F96857"/>
    <w:rsid w:val="00F97037"/>
    <w:rsid w:val="00FA0C54"/>
    <w:rsid w:val="00FA0F07"/>
    <w:rsid w:val="00FA166B"/>
    <w:rsid w:val="00FA1939"/>
    <w:rsid w:val="00FA1C87"/>
    <w:rsid w:val="00FA2C0E"/>
    <w:rsid w:val="00FA31D5"/>
    <w:rsid w:val="00FA4A75"/>
    <w:rsid w:val="00FA54E1"/>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58B6"/>
    <w:rsid w:val="00FB6BA2"/>
    <w:rsid w:val="00FB6D58"/>
    <w:rsid w:val="00FB6F90"/>
    <w:rsid w:val="00FC1C1C"/>
    <w:rsid w:val="00FC21F2"/>
    <w:rsid w:val="00FC283D"/>
    <w:rsid w:val="00FC2962"/>
    <w:rsid w:val="00FC2DAA"/>
    <w:rsid w:val="00FC353C"/>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1E7B"/>
    <w:rsid w:val="00FD245A"/>
    <w:rsid w:val="00FD2802"/>
    <w:rsid w:val="00FD3766"/>
    <w:rsid w:val="00FD4849"/>
    <w:rsid w:val="00FD4F8C"/>
    <w:rsid w:val="00FD538B"/>
    <w:rsid w:val="00FD552E"/>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DC5"/>
    <w:rsid w:val="00FE4E92"/>
    <w:rsid w:val="00FE5FED"/>
    <w:rsid w:val="00FE609E"/>
    <w:rsid w:val="00FE6E63"/>
    <w:rsid w:val="00FE76D6"/>
    <w:rsid w:val="00FE7C9C"/>
    <w:rsid w:val="00FF0C85"/>
    <w:rsid w:val="00FF0C8C"/>
    <w:rsid w:val="00FF0D85"/>
    <w:rsid w:val="00FF1313"/>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FD701"/>
  <w15:docId w15:val="{06673BA9-CDA7-4CDD-8CAD-19FB396A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6"/>
      </w:numPr>
    </w:pPr>
  </w:style>
  <w:style w:type="numbering" w:customStyle="1" w:styleId="List1">
    <w:name w:val="List 1"/>
    <w:basedOn w:val="Bezlisty"/>
    <w:rsid w:val="00F44DF6"/>
    <w:pPr>
      <w:numPr>
        <w:numId w:val="12"/>
      </w:numPr>
    </w:pPr>
  </w:style>
  <w:style w:type="numbering" w:customStyle="1" w:styleId="Lista21">
    <w:name w:val="Lista 21"/>
    <w:basedOn w:val="Bezlisty"/>
    <w:rsid w:val="00F44DF6"/>
    <w:pPr>
      <w:numPr>
        <w:numId w:val="13"/>
      </w:numPr>
    </w:pPr>
  </w:style>
  <w:style w:type="numbering" w:customStyle="1" w:styleId="Lista31">
    <w:name w:val="Lista 31"/>
    <w:basedOn w:val="Bezlisty"/>
    <w:rsid w:val="00F44DF6"/>
    <w:pPr>
      <w:numPr>
        <w:numId w:val="14"/>
      </w:numPr>
    </w:pPr>
  </w:style>
  <w:style w:type="numbering" w:customStyle="1" w:styleId="Lista41">
    <w:name w:val="Lista 41"/>
    <w:basedOn w:val="Bezlisty"/>
    <w:rsid w:val="00F44DF6"/>
    <w:pPr>
      <w:numPr>
        <w:numId w:val="15"/>
      </w:numPr>
    </w:pPr>
  </w:style>
  <w:style w:type="numbering" w:customStyle="1" w:styleId="Lista51">
    <w:name w:val="Lista 51"/>
    <w:basedOn w:val="Bezlisty"/>
    <w:rsid w:val="00F44DF6"/>
    <w:pPr>
      <w:numPr>
        <w:numId w:val="16"/>
      </w:numPr>
    </w:pPr>
  </w:style>
  <w:style w:type="numbering" w:customStyle="1" w:styleId="List6">
    <w:name w:val="List 6"/>
    <w:basedOn w:val="Bezlisty"/>
    <w:rsid w:val="00F44DF6"/>
    <w:pPr>
      <w:numPr>
        <w:numId w:val="17"/>
      </w:numPr>
    </w:pPr>
  </w:style>
  <w:style w:type="numbering" w:customStyle="1" w:styleId="List7">
    <w:name w:val="List 7"/>
    <w:basedOn w:val="Bezlisty"/>
    <w:rsid w:val="00F44DF6"/>
    <w:pPr>
      <w:numPr>
        <w:numId w:val="25"/>
      </w:numPr>
    </w:pPr>
  </w:style>
  <w:style w:type="numbering" w:customStyle="1" w:styleId="List8">
    <w:name w:val="List 8"/>
    <w:basedOn w:val="Bezlisty"/>
    <w:rsid w:val="00F44DF6"/>
    <w:pPr>
      <w:numPr>
        <w:numId w:val="18"/>
      </w:numPr>
    </w:pPr>
  </w:style>
  <w:style w:type="numbering" w:customStyle="1" w:styleId="List9">
    <w:name w:val="List 9"/>
    <w:basedOn w:val="Bezlisty"/>
    <w:rsid w:val="00F44DF6"/>
    <w:pPr>
      <w:numPr>
        <w:numId w:val="19"/>
      </w:numPr>
    </w:pPr>
  </w:style>
  <w:style w:type="numbering" w:customStyle="1" w:styleId="List10">
    <w:name w:val="List 10"/>
    <w:basedOn w:val="Bezlisty"/>
    <w:rsid w:val="00F44DF6"/>
    <w:pPr>
      <w:numPr>
        <w:numId w:val="20"/>
      </w:numPr>
    </w:pPr>
  </w:style>
  <w:style w:type="numbering" w:customStyle="1" w:styleId="List11">
    <w:name w:val="List 11"/>
    <w:basedOn w:val="Bezlisty"/>
    <w:rsid w:val="00F44DF6"/>
    <w:pPr>
      <w:numPr>
        <w:numId w:val="21"/>
      </w:numPr>
    </w:pPr>
  </w:style>
  <w:style w:type="numbering" w:customStyle="1" w:styleId="List12">
    <w:name w:val="List 12"/>
    <w:basedOn w:val="Bezlisty"/>
    <w:rsid w:val="00F44DF6"/>
    <w:pPr>
      <w:numPr>
        <w:numId w:val="22"/>
      </w:numPr>
    </w:pPr>
  </w:style>
  <w:style w:type="numbering" w:customStyle="1" w:styleId="List13">
    <w:name w:val="List 13"/>
    <w:basedOn w:val="Bezlisty"/>
    <w:rsid w:val="00F44DF6"/>
    <w:pPr>
      <w:numPr>
        <w:numId w:val="23"/>
      </w:numPr>
    </w:pPr>
  </w:style>
  <w:style w:type="numbering" w:customStyle="1" w:styleId="List14">
    <w:name w:val="List 14"/>
    <w:basedOn w:val="Bezlisty"/>
    <w:rsid w:val="00F44DF6"/>
    <w:pPr>
      <w:numPr>
        <w:numId w:val="24"/>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9C6098"/>
    <w:rPr>
      <w:color w:val="605E5C"/>
      <w:shd w:val="clear" w:color="auto" w:fill="E1DFDD"/>
    </w:rPr>
  </w:style>
  <w:style w:type="paragraph" w:customStyle="1" w:styleId="p1">
    <w:name w:val="p1"/>
    <w:basedOn w:val="Normalny"/>
    <w:rsid w:val="0092633F"/>
    <w:pPr>
      <w:spacing w:before="100" w:beforeAutospacing="1" w:after="100" w:afterAutospacing="1"/>
    </w:pPr>
    <w:rPr>
      <w:sz w:val="24"/>
      <w:szCs w:val="24"/>
    </w:rPr>
  </w:style>
  <w:style w:type="paragraph" w:customStyle="1" w:styleId="p2">
    <w:name w:val="p2"/>
    <w:basedOn w:val="Normalny"/>
    <w:rsid w:val="0092633F"/>
    <w:pPr>
      <w:spacing w:before="100" w:beforeAutospacing="1" w:after="100" w:afterAutospacing="1"/>
    </w:pPr>
    <w:rPr>
      <w:sz w:val="24"/>
      <w:szCs w:val="24"/>
    </w:rPr>
  </w:style>
  <w:style w:type="paragraph" w:customStyle="1" w:styleId="p0">
    <w:name w:val="p0"/>
    <w:basedOn w:val="Normalny"/>
    <w:rsid w:val="0092633F"/>
    <w:pPr>
      <w:spacing w:before="100" w:beforeAutospacing="1" w:after="100" w:afterAutospacing="1"/>
    </w:pPr>
    <w:rPr>
      <w:sz w:val="24"/>
      <w:szCs w:val="24"/>
    </w:rPr>
  </w:style>
  <w:style w:type="character" w:customStyle="1" w:styleId="markedcontent">
    <w:name w:val="markedcontent"/>
    <w:basedOn w:val="Domylnaczcionkaakapitu"/>
    <w:rsid w:val="0084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1214310">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0536299">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5604912">
      <w:bodyDiv w:val="1"/>
      <w:marLeft w:val="0"/>
      <w:marRight w:val="0"/>
      <w:marTop w:val="0"/>
      <w:marBottom w:val="0"/>
      <w:divBdr>
        <w:top w:val="none" w:sz="0" w:space="0" w:color="auto"/>
        <w:left w:val="none" w:sz="0" w:space="0" w:color="auto"/>
        <w:bottom w:val="none" w:sz="0" w:space="0" w:color="auto"/>
        <w:right w:val="none" w:sz="0" w:space="0" w:color="auto"/>
      </w:divBdr>
    </w:div>
    <w:div w:id="837618185">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6847196">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011944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35011780">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7866413">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platformazakupowa.pl/pn/mosina/proceedings" TargetMode="External"/><Relationship Id="rId3" Type="http://schemas.openxmlformats.org/officeDocument/2006/relationships/styles" Target="styles.xml"/><Relationship Id="rId21" Type="http://schemas.openxmlformats.org/officeDocument/2006/relationships/hyperlink" Target="mailto:iod@mosina.pl" TargetMode="External"/><Relationship Id="rId7" Type="http://schemas.openxmlformats.org/officeDocument/2006/relationships/endnotes" Target="endnotes.xml"/><Relationship Id="rId12" Type="http://schemas.openxmlformats.org/officeDocument/2006/relationships/hyperlink" Target="https://platformazakupowa.pl/pn/mosina"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mailto:um@mosi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atformazakupowa.pl/pn/mosina/proceed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88D4-65D4-4E79-83B4-9BE4514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14255</Words>
  <Characters>85536</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 Kasprzyk</cp:lastModifiedBy>
  <cp:revision>5</cp:revision>
  <cp:lastPrinted>2022-06-29T11:08:00Z</cp:lastPrinted>
  <dcterms:created xsi:type="dcterms:W3CDTF">2022-06-28T10:04:00Z</dcterms:created>
  <dcterms:modified xsi:type="dcterms:W3CDTF">2022-06-29T11:17:00Z</dcterms:modified>
</cp:coreProperties>
</file>