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8" w:rsidRDefault="006735C8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35C8" w:rsidRPr="006735C8" w:rsidRDefault="006735C8" w:rsidP="0067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i Gmina Radzyń Chełmiński</w:t>
      </w:r>
      <w:r w:rsidRPr="006735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Rad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zyń Chełmiński, dn. </w:t>
      </w:r>
      <w:r w:rsidR="00691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691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735C8" w:rsidRPr="006735C8" w:rsidRDefault="006735C8" w:rsidP="0067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Towarzystwa Jaszczurczego 9</w:t>
      </w:r>
    </w:p>
    <w:p w:rsidR="004C6D25" w:rsidRPr="00D5063F" w:rsidRDefault="006735C8" w:rsidP="002E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87-220 Radzyń Chełmiński</w:t>
      </w:r>
      <w:r w:rsidR="004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C6D25" w:rsidRPr="00D5063F" w:rsidRDefault="004C6D25" w:rsidP="002E0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KD.271.</w:t>
      </w:r>
      <w:r w:rsidR="00691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.GE</w:t>
      </w:r>
    </w:p>
    <w:p w:rsidR="00473FC5" w:rsidRDefault="00473FC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D5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wszystkich Wykonawców</w:t>
      </w: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777A1" w:rsidRDefault="004C6D25" w:rsidP="006913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Dotyczy:</w:t>
      </w:r>
      <w:r w:rsidRPr="002777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251C0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publicznego, prowadzonego w trybie podstawowym </w:t>
      </w:r>
      <w:r w:rsidR="00691311" w:rsidRPr="00691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roboty budowlane pn.: „Przebudowa dróg gminnych na terenie miasta Radzyń Chełmiński”</w:t>
      </w:r>
      <w:r w:rsid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C6D25" w:rsidRPr="002777A1" w:rsidRDefault="004C6D25" w:rsidP="00517F7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C6D25" w:rsidRDefault="004C6D25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Pr="00A67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C6D25" w:rsidRPr="002777A1" w:rsidRDefault="004C6D25" w:rsidP="002777A1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777A1">
        <w:rPr>
          <w:rFonts w:ascii="Times New Roman" w:eastAsia="Calibri" w:hAnsi="Times New Roman" w:cs="Times New Roman"/>
          <w:b/>
          <w:bCs/>
          <w:sz w:val="28"/>
          <w:szCs w:val="28"/>
        </w:rPr>
        <w:t>INFORMACJA O UNIEWAŻNIENIU POSTĘPOWANIA</w:t>
      </w:r>
    </w:p>
    <w:p w:rsidR="0050627E" w:rsidRPr="002777A1" w:rsidRDefault="0050627E" w:rsidP="0050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zgodnie z art. 260 ust. 2 ustawy z dnia 11 września 2019 r. Prawo zamówień publicznych (Dz. U. z 2022 r., poz. 1710 ze zm.) – dalej </w:t>
      </w:r>
      <w:proofErr w:type="spellStart"/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informuje, że </w:t>
      </w:r>
      <w:r w:rsidRPr="00277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unieważnił postępowanie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trybie podstawowym na roboty budowlane pn. „</w:t>
      </w:r>
      <w:r w:rsidR="00691311" w:rsidRPr="00691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dróg gminnych na terenie miasta Radzyń Chełmiński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0627E" w:rsidRPr="002777A1" w:rsidRDefault="0050627E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1C01" w:rsidRPr="002777A1" w:rsidRDefault="0050627E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</w:t>
      </w:r>
      <w:r w:rsidR="00251C01"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prawn</w:t>
      </w:r>
      <w:r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251C0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18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51C01" w:rsidRPr="002777A1" w:rsidTr="002777A1">
        <w:tc>
          <w:tcPr>
            <w:tcW w:w="2943" w:type="dxa"/>
            <w:hideMark/>
          </w:tcPr>
          <w:p w:rsidR="00251C01" w:rsidRPr="002777A1" w:rsidRDefault="00251C01" w:rsidP="002777A1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255 pkt. 3 ustawy</w:t>
            </w:r>
            <w:r w:rsid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6237" w:type="dxa"/>
            <w:hideMark/>
          </w:tcPr>
          <w:p w:rsidR="00251C01" w:rsidRPr="002777A1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najkorzystniejszej oferty lub oferta z najniższą ceną  przew</w:t>
            </w:r>
            <w:r w:rsidRPr="002777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yższa kwotę, którą zamawiający zamierza przeznaczyć na sfinansowanie zamówienia.</w:t>
            </w:r>
          </w:p>
        </w:tc>
      </w:tr>
    </w:tbl>
    <w:p w:rsidR="00251C01" w:rsidRPr="002777A1" w:rsidRDefault="00251C01" w:rsidP="00251C0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 faktyczne</w:t>
      </w:r>
      <w:r w:rsidRPr="00277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14777" w:rsidRPr="00414777" w:rsidRDefault="00251C01" w:rsidP="004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 o udzielenie zamówienia publicznego, prowadzonego w trybie podstawowym na roboty budowlane pn. „</w:t>
      </w:r>
      <w:r w:rsidR="00691311" w:rsidRPr="004147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Przebudowa dróg gminnych na terenie miasta Radzyń Chełmiński</w:t>
      </w: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” złożon</w:t>
      </w:r>
      <w:r w:rsidR="00517F70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517F70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F70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0367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</w:t>
      </w:r>
      <w:r w:rsidR="002777A1"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Kryterium decydującym o wyborze 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br/>
        <w:t xml:space="preserve">w przedmiotowym postepowaniu była cena oraz okres gwarancji. </w:t>
      </w:r>
    </w:p>
    <w:p w:rsidR="00414777" w:rsidRPr="00414777" w:rsidRDefault="00414777" w:rsidP="004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Zamawiający zamierzał przeznaczyć na sfinansowanie tego zamówienia kwotę 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br/>
        <w:t xml:space="preserve">w wysokości: 175 000,00 zł. </w:t>
      </w:r>
    </w:p>
    <w:p w:rsidR="00251C01" w:rsidRPr="00414777" w:rsidRDefault="00251C01" w:rsidP="004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Cena </w:t>
      </w:r>
      <w:r w:rsidR="00691311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najkorzystniejszej oferty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tj. oferta Nr 4  - ROSROAD Sp. z o.o. Zimowa 17/11, 87-100 Toruń, woj. kujawsko-pomorskie</w:t>
      </w:r>
      <w:r w:rsidR="0041477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ab/>
        <w:t xml:space="preserve">(cena ofertowa: 215 964,63zł, okres gwarancji: 60 miesięcy) 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przewyższa kwotę, którą Zamawiający zamierza przeznaczyć na sfinansowanie zamówienia.</w:t>
      </w:r>
    </w:p>
    <w:p w:rsidR="00D80367" w:rsidRPr="00414777" w:rsidRDefault="00251C01" w:rsidP="00D8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Zgodnie z art. 255 pkt 3 ustawy Prawo zamówień publicznych </w:t>
      </w:r>
      <w:r w:rsidR="00D80367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251C01" w:rsidRPr="00414777" w:rsidRDefault="00251C01" w:rsidP="00251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W chwili obecnej nie jest możliwe zwiększenie kwoty pierwotnie przeznaczonej na realizację zamówienia do </w:t>
      </w:r>
      <w:r w:rsidR="001769E6"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ce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ny </w:t>
      </w:r>
      <w:r w:rsidRPr="00414777">
        <w:rPr>
          <w:rFonts w:ascii="Times New Roman" w:eastAsia="Calibri" w:hAnsi="Times New Roman" w:cs="Times New Roman"/>
          <w:sz w:val="24"/>
          <w:szCs w:val="24"/>
        </w:rPr>
        <w:t>najkorzystniejszej</w:t>
      </w:r>
      <w:r w:rsidRPr="0041477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oferty</w:t>
      </w:r>
      <w:r w:rsidRPr="004147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C01" w:rsidRPr="00414777" w:rsidRDefault="00251C01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77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Zamawiający był zobowiązany postępowanie o udzielenie zamówienia unieważnić.</w:t>
      </w:r>
    </w:p>
    <w:p w:rsidR="00B85829" w:rsidRPr="00414777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Pr="002777A1" w:rsidRDefault="00B85829" w:rsidP="0069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B85829" w:rsidRPr="00277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38" w:rsidRDefault="00F60338" w:rsidP="00251C01">
      <w:pPr>
        <w:spacing w:after="0" w:line="240" w:lineRule="auto"/>
      </w:pPr>
      <w:r>
        <w:separator/>
      </w:r>
    </w:p>
  </w:endnote>
  <w:endnote w:type="continuationSeparator" w:id="0">
    <w:p w:rsidR="00F60338" w:rsidRDefault="00F60338" w:rsidP="002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38" w:rsidRDefault="00F60338" w:rsidP="00251C01">
      <w:pPr>
        <w:spacing w:after="0" w:line="240" w:lineRule="auto"/>
      </w:pPr>
      <w:r>
        <w:separator/>
      </w:r>
    </w:p>
  </w:footnote>
  <w:footnote w:type="continuationSeparator" w:id="0">
    <w:p w:rsidR="00F60338" w:rsidRDefault="00F60338" w:rsidP="002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1" w:rsidRDefault="00251C01" w:rsidP="00251C0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E"/>
    <w:rsid w:val="001769E6"/>
    <w:rsid w:val="00251C01"/>
    <w:rsid w:val="002777A1"/>
    <w:rsid w:val="002E0DD2"/>
    <w:rsid w:val="003729F4"/>
    <w:rsid w:val="00414777"/>
    <w:rsid w:val="00461B40"/>
    <w:rsid w:val="00473FC5"/>
    <w:rsid w:val="004C6D25"/>
    <w:rsid w:val="0050627E"/>
    <w:rsid w:val="00517F70"/>
    <w:rsid w:val="00567C89"/>
    <w:rsid w:val="005C0893"/>
    <w:rsid w:val="006735C8"/>
    <w:rsid w:val="00691311"/>
    <w:rsid w:val="00716CE4"/>
    <w:rsid w:val="00891E24"/>
    <w:rsid w:val="008C2681"/>
    <w:rsid w:val="009E542B"/>
    <w:rsid w:val="00B85829"/>
    <w:rsid w:val="00B96002"/>
    <w:rsid w:val="00D328CE"/>
    <w:rsid w:val="00D80367"/>
    <w:rsid w:val="00DA65E1"/>
    <w:rsid w:val="00DE580E"/>
    <w:rsid w:val="00E82283"/>
    <w:rsid w:val="00F072B1"/>
    <w:rsid w:val="00F60338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Gabrysia</cp:lastModifiedBy>
  <cp:revision>17</cp:revision>
  <cp:lastPrinted>2023-06-30T09:09:00Z</cp:lastPrinted>
  <dcterms:created xsi:type="dcterms:W3CDTF">2020-05-26T12:32:00Z</dcterms:created>
  <dcterms:modified xsi:type="dcterms:W3CDTF">2023-06-30T09:09:00Z</dcterms:modified>
</cp:coreProperties>
</file>