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CF" w:rsidRPr="00086D26" w:rsidRDefault="007F6CCF" w:rsidP="007F6CCF">
      <w:pPr>
        <w:pStyle w:val="Nagwek"/>
        <w:rPr>
          <w:szCs w:val="24"/>
        </w:rPr>
      </w:pPr>
      <w:r w:rsidRPr="00086D26">
        <w:rPr>
          <w:rFonts w:asciiTheme="minorHAnsi" w:hAnsiTheme="minorHAnsi" w:cstheme="minorHAnsi"/>
          <w:szCs w:val="24"/>
        </w:rPr>
        <w:t>RGR-IPR.272.21.2024</w:t>
      </w:r>
    </w:p>
    <w:p w:rsidR="007F6CCF" w:rsidRDefault="007F6CCF" w:rsidP="007F6CCF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Załącznik nr </w:t>
      </w:r>
      <w:r w:rsidR="00935423">
        <w:rPr>
          <w:rFonts w:asciiTheme="minorHAnsi" w:hAnsiTheme="minorHAnsi" w:cstheme="minorHAnsi"/>
        </w:rPr>
        <w:t>4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OŚWIADCZENIE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  <w:b/>
        </w:rPr>
        <w:t xml:space="preserve">Wykonawcy </w:t>
      </w:r>
      <w:r w:rsidR="00A85630" w:rsidRPr="002457F9">
        <w:rPr>
          <w:rFonts w:asciiTheme="minorHAnsi" w:hAnsiTheme="minorHAnsi" w:cstheme="minorHAnsi"/>
          <w:b/>
        </w:rPr>
        <w:t>o aktualności informacji zawartych w oświadczeniu</w:t>
      </w:r>
      <w:r w:rsidR="00B618D8" w:rsidRPr="002457F9">
        <w:rPr>
          <w:rFonts w:asciiTheme="minorHAnsi" w:hAnsiTheme="minorHAnsi" w:cstheme="minorHAnsi"/>
          <w:b/>
        </w:rPr>
        <w:t xml:space="preserve"> (załącznik nr 3 do SWZ)</w:t>
      </w:r>
      <w:r w:rsidR="00A85630" w:rsidRPr="002457F9">
        <w:rPr>
          <w:rFonts w:asciiTheme="minorHAnsi" w:hAnsiTheme="minorHAnsi" w:cstheme="minorHAnsi"/>
          <w:b/>
        </w:rPr>
        <w:t>, o</w:t>
      </w:r>
      <w:r w:rsidR="00B618D8" w:rsidRPr="002457F9">
        <w:rPr>
          <w:rFonts w:asciiTheme="minorHAnsi" w:hAnsiTheme="minorHAnsi" w:cstheme="minorHAnsi"/>
          <w:b/>
        </w:rPr>
        <w:t> </w:t>
      </w:r>
      <w:r w:rsidR="00A85630" w:rsidRPr="002457F9">
        <w:rPr>
          <w:rFonts w:asciiTheme="minorHAnsi" w:hAnsiTheme="minorHAnsi" w:cstheme="minorHAnsi"/>
          <w:b/>
        </w:rPr>
        <w:t>którym mowa w art. 125 ust. 1 ustawy</w:t>
      </w:r>
      <w:r w:rsidR="00B618D8" w:rsidRPr="002457F9">
        <w:rPr>
          <w:rFonts w:asciiTheme="minorHAnsi" w:hAnsiTheme="minorHAnsi" w:cstheme="minorHAnsi"/>
          <w:b/>
        </w:rPr>
        <w:t xml:space="preserve"> </w:t>
      </w:r>
      <w:proofErr w:type="spellStart"/>
      <w:r w:rsidR="00B618D8" w:rsidRPr="002457F9">
        <w:rPr>
          <w:rFonts w:asciiTheme="minorHAnsi" w:hAnsiTheme="minorHAnsi" w:cstheme="minorHAnsi"/>
          <w:b/>
        </w:rPr>
        <w:t>pzp</w:t>
      </w:r>
      <w:proofErr w:type="spellEnd"/>
      <w:r w:rsidR="00A85630" w:rsidRPr="002457F9">
        <w:rPr>
          <w:rFonts w:asciiTheme="minorHAnsi" w:hAnsiTheme="minorHAnsi" w:cstheme="minorHAnsi"/>
          <w:b/>
        </w:rPr>
        <w:t>, w zakresie podstaw wykluczenia</w:t>
      </w:r>
      <w:r w:rsidR="008D71BB" w:rsidRPr="002457F9">
        <w:rPr>
          <w:rFonts w:asciiTheme="minorHAnsi" w:hAnsiTheme="minorHAnsi" w:cstheme="minorHAnsi"/>
          <w:b/>
        </w:rPr>
        <w:t xml:space="preserve"> </w:t>
      </w:r>
    </w:p>
    <w:p w:rsidR="00851604" w:rsidRPr="002457F9" w:rsidRDefault="00851604" w:rsidP="002457F9">
      <w:pPr>
        <w:spacing w:line="360" w:lineRule="auto"/>
        <w:jc w:val="center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16778D" w:rsidRDefault="00851604" w:rsidP="00BA0B15">
      <w:pPr>
        <w:spacing w:line="360" w:lineRule="auto"/>
        <w:rPr>
          <w:rFonts w:asciiTheme="minorHAnsi" w:hAnsiTheme="minorHAnsi" w:cstheme="minorHAnsi"/>
          <w:b/>
        </w:rPr>
      </w:pPr>
      <w:r w:rsidRPr="002457F9">
        <w:rPr>
          <w:rFonts w:asciiTheme="minorHAnsi" w:hAnsiTheme="minorHAnsi" w:cstheme="minorHAnsi"/>
        </w:rPr>
        <w:t>pn.</w:t>
      </w:r>
      <w:r w:rsidRPr="002457F9">
        <w:rPr>
          <w:rFonts w:asciiTheme="minorHAnsi" w:hAnsiTheme="minorHAnsi" w:cstheme="minorHAnsi"/>
          <w:b/>
        </w:rPr>
        <w:t xml:space="preserve"> </w:t>
      </w:r>
      <w:bookmarkStart w:id="1" w:name="_Hlk120795711"/>
      <w:bookmarkStart w:id="2" w:name="_Hlk69806641"/>
      <w:bookmarkStart w:id="3" w:name="_Hlk64362553"/>
      <w:r w:rsidR="00EB395D" w:rsidRPr="002735AB">
        <w:rPr>
          <w:rFonts w:asciiTheme="minorHAnsi" w:hAnsiTheme="minorHAnsi" w:cstheme="minorHAnsi"/>
          <w:b/>
          <w:bCs/>
          <w:lang w:eastAsia="ar-SA"/>
        </w:rPr>
        <w:t>„</w:t>
      </w:r>
      <w:r w:rsidR="00EB395D">
        <w:rPr>
          <w:rFonts w:asciiTheme="minorHAnsi" w:hAnsiTheme="minorHAnsi" w:cstheme="minorHAnsi"/>
          <w:b/>
          <w:bCs/>
          <w:lang w:eastAsia="ar-SA"/>
        </w:rPr>
        <w:t>W</w:t>
      </w:r>
      <w:r w:rsidR="00EB395D" w:rsidRPr="009376EC">
        <w:rPr>
          <w:rFonts w:asciiTheme="minorHAnsi" w:hAnsiTheme="minorHAnsi" w:cstheme="minorHAnsi"/>
          <w:b/>
          <w:bCs/>
          <w:lang w:eastAsia="ar-SA"/>
        </w:rPr>
        <w:t>ykonanie i dostawa (sukcesywna) tablic rejestracyjnych dla Starostwa Powiatowego w</w:t>
      </w:r>
      <w:r w:rsidR="00EB395D">
        <w:rPr>
          <w:rFonts w:asciiTheme="minorHAnsi" w:hAnsiTheme="minorHAnsi" w:cstheme="minorHAnsi"/>
          <w:b/>
          <w:bCs/>
          <w:lang w:eastAsia="ar-SA"/>
        </w:rPr>
        <w:t> </w:t>
      </w:r>
      <w:r w:rsidR="00EB395D" w:rsidRPr="009376EC">
        <w:rPr>
          <w:rFonts w:asciiTheme="minorHAnsi" w:hAnsiTheme="minorHAnsi" w:cstheme="minorHAnsi"/>
          <w:b/>
          <w:bCs/>
          <w:lang w:eastAsia="ar-SA"/>
        </w:rPr>
        <w:t>Miechowie oraz odbiór i złomowanie tablic rejestracyjnych przeznaczonych do kasacji</w:t>
      </w:r>
      <w:r w:rsidR="00EB395D" w:rsidRPr="00FE5E85">
        <w:rPr>
          <w:rFonts w:asciiTheme="minorHAnsi" w:hAnsiTheme="minorHAnsi" w:cstheme="minorHAnsi"/>
          <w:b/>
          <w:bCs/>
          <w:lang w:eastAsia="ar-SA"/>
        </w:rPr>
        <w:t>”</w:t>
      </w:r>
      <w:bookmarkEnd w:id="1"/>
      <w:r w:rsidR="00291F44">
        <w:rPr>
          <w:rFonts w:asciiTheme="minorHAnsi" w:hAnsiTheme="minorHAnsi" w:cstheme="minorHAnsi"/>
          <w:bCs/>
          <w:kern w:val="0"/>
          <w:lang w:eastAsia="ar-SA"/>
        </w:rPr>
        <w:t>.</w:t>
      </w:r>
      <w:bookmarkEnd w:id="2"/>
      <w:bookmarkEnd w:id="3"/>
    </w:p>
    <w:p w:rsidR="00851604" w:rsidRPr="002457F9" w:rsidRDefault="00851604" w:rsidP="002457F9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2457F9">
        <w:rPr>
          <w:rFonts w:asciiTheme="minorHAnsi" w:hAnsiTheme="minorHAnsi" w:cstheme="minorHAnsi"/>
        </w:rPr>
        <w:t>Nazwa Wykonawc</w:t>
      </w:r>
      <w:r w:rsidR="0098230E" w:rsidRPr="002457F9">
        <w:rPr>
          <w:rFonts w:asciiTheme="minorHAnsi" w:hAnsiTheme="minorHAnsi" w:cstheme="minorHAnsi"/>
        </w:rPr>
        <w:t xml:space="preserve">y </w:t>
      </w:r>
      <w:r w:rsidR="0098230E"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>Adres Wykonawcy</w:t>
      </w:r>
      <w:r w:rsidRPr="002457F9">
        <w:rPr>
          <w:rFonts w:asciiTheme="minorHAnsi" w:hAnsiTheme="minorHAnsi" w:cstheme="minorHAnsi"/>
        </w:rPr>
        <w:tab/>
      </w:r>
      <w:r w:rsidR="007847F4" w:rsidRPr="002457F9">
        <w:rPr>
          <w:rFonts w:asciiTheme="minorHAnsi" w:hAnsiTheme="minorHAnsi" w:cstheme="minorHAnsi"/>
        </w:rPr>
        <w:t>.</w:t>
      </w:r>
      <w:r w:rsidRPr="002457F9">
        <w:rPr>
          <w:rFonts w:asciiTheme="minorHAnsi" w:hAnsiTheme="minorHAnsi" w:cstheme="minorHAnsi"/>
        </w:rPr>
        <w:tab/>
      </w:r>
    </w:p>
    <w:p w:rsidR="00C936E1" w:rsidRPr="002457F9" w:rsidRDefault="00851604" w:rsidP="00EF74FC">
      <w:pPr>
        <w:pStyle w:val="Akapitzlist"/>
        <w:tabs>
          <w:tab w:val="left" w:pos="426"/>
        </w:tabs>
        <w:suppressAutoHyphens w:val="0"/>
        <w:autoSpaceDN/>
        <w:spacing w:after="0" w:line="36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2457F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618D8" w:rsidRPr="002457F9">
        <w:rPr>
          <w:rFonts w:asciiTheme="minorHAnsi" w:hAnsiTheme="minorHAnsi" w:cstheme="minorHAnsi"/>
          <w:sz w:val="24"/>
          <w:szCs w:val="24"/>
        </w:rPr>
        <w:t>informacje zawarte</w:t>
      </w:r>
      <w:r w:rsidR="00C936E1" w:rsidRPr="00245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w oświadczeniu (załącznik nr 3 do SWZ), o którym mowa w art. 125 ust. 1 ustawy </w:t>
      </w:r>
      <w:proofErr w:type="spellStart"/>
      <w:r w:rsidR="00C936E1" w:rsidRPr="002457F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936E1" w:rsidRPr="002457F9">
        <w:rPr>
          <w:rFonts w:asciiTheme="minorHAnsi" w:hAnsiTheme="minorHAnsi" w:cstheme="minorHAnsi"/>
          <w:sz w:val="24"/>
          <w:szCs w:val="24"/>
        </w:rPr>
        <w:t>, w zakresie podstaw wykluczenia</w:t>
      </w:r>
      <w:r w:rsidR="00BA0B15">
        <w:rPr>
          <w:rFonts w:asciiTheme="minorHAnsi" w:hAnsiTheme="minorHAnsi" w:cstheme="minorHAnsi"/>
          <w:sz w:val="24"/>
          <w:szCs w:val="24"/>
        </w:rPr>
        <w:t xml:space="preserve"> z </w:t>
      </w:r>
      <w:r w:rsidR="00BE23AC">
        <w:rPr>
          <w:rFonts w:asciiTheme="minorHAnsi" w:hAnsiTheme="minorHAnsi" w:cstheme="minorHAnsi"/>
          <w:sz w:val="24"/>
          <w:szCs w:val="24"/>
        </w:rPr>
        <w:t xml:space="preserve">postępowania </w:t>
      </w:r>
      <w:r w:rsidR="00C936E1" w:rsidRPr="002457F9">
        <w:rPr>
          <w:rFonts w:asciiTheme="minorHAnsi" w:hAnsiTheme="minorHAnsi" w:cstheme="minorHAnsi"/>
          <w:sz w:val="24"/>
          <w:szCs w:val="24"/>
        </w:rPr>
        <w:t>są aktualne</w:t>
      </w:r>
      <w:r w:rsidR="00C936E1" w:rsidRPr="002457F9">
        <w:rPr>
          <w:sz w:val="24"/>
          <w:szCs w:val="24"/>
        </w:rPr>
        <w:t xml:space="preserve"> i zgodne</w:t>
      </w:r>
      <w:r w:rsidR="00C936E1" w:rsidRPr="002457F9">
        <w:rPr>
          <w:rFonts w:asciiTheme="minorHAnsi" w:hAnsiTheme="minorHAnsi" w:cstheme="minorHAnsi"/>
          <w:sz w:val="24"/>
          <w:szCs w:val="24"/>
        </w:rPr>
        <w:t xml:space="preserve"> z</w:t>
      </w:r>
      <w:r w:rsidR="00BA0B15">
        <w:rPr>
          <w:rFonts w:asciiTheme="minorHAnsi" w:hAnsiTheme="minorHAnsi" w:cstheme="minorHAnsi"/>
          <w:sz w:val="24"/>
          <w:szCs w:val="24"/>
        </w:rPr>
        <w:t> </w:t>
      </w:r>
      <w:r w:rsidR="00C936E1" w:rsidRPr="002457F9">
        <w:rPr>
          <w:rFonts w:asciiTheme="minorHAnsi" w:hAnsiTheme="minorHAnsi" w:cstheme="minorHAnsi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51604" w:rsidRPr="002457F9" w:rsidRDefault="003500F5" w:rsidP="0024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ab/>
      </w:r>
    </w:p>
    <w:p w:rsidR="00851604" w:rsidRPr="002457F9" w:rsidRDefault="00851604" w:rsidP="002457F9">
      <w:pPr>
        <w:spacing w:line="360" w:lineRule="auto"/>
        <w:jc w:val="right"/>
        <w:rPr>
          <w:rFonts w:asciiTheme="minorHAnsi" w:hAnsiTheme="minorHAnsi" w:cstheme="minorHAnsi"/>
        </w:rPr>
      </w:pPr>
      <w:r w:rsidRPr="002457F9">
        <w:rPr>
          <w:rFonts w:asciiTheme="minorHAnsi" w:hAnsiTheme="minorHAnsi" w:cstheme="minorHAnsi"/>
        </w:rPr>
        <w:t xml:space="preserve"> (data i czytelny podpis Wykonawcy)</w:t>
      </w:r>
    </w:p>
    <w:sectPr w:rsidR="00851604" w:rsidRPr="002457F9" w:rsidSect="0092220D">
      <w:footerReference w:type="default" r:id="rId7"/>
      <w:pgSz w:w="11906" w:h="16838"/>
      <w:pgMar w:top="970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D2" w:rsidRDefault="006B13D2">
      <w:r>
        <w:separator/>
      </w:r>
    </w:p>
  </w:endnote>
  <w:endnote w:type="continuationSeparator" w:id="0">
    <w:p w:rsidR="006B13D2" w:rsidRDefault="006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D2" w:rsidRDefault="006B13D2">
      <w:r>
        <w:rPr>
          <w:color w:val="000000"/>
        </w:rPr>
        <w:separator/>
      </w:r>
    </w:p>
  </w:footnote>
  <w:footnote w:type="continuationSeparator" w:id="0">
    <w:p w:rsidR="006B13D2" w:rsidRDefault="006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C2D2B"/>
    <w:rsid w:val="000D6EFD"/>
    <w:rsid w:val="000E207B"/>
    <w:rsid w:val="000F06B3"/>
    <w:rsid w:val="0014376E"/>
    <w:rsid w:val="00154C50"/>
    <w:rsid w:val="0016778D"/>
    <w:rsid w:val="00196609"/>
    <w:rsid w:val="001B2F3A"/>
    <w:rsid w:val="001E4C39"/>
    <w:rsid w:val="002166FF"/>
    <w:rsid w:val="00231A0E"/>
    <w:rsid w:val="002457F9"/>
    <w:rsid w:val="00251B38"/>
    <w:rsid w:val="00291F44"/>
    <w:rsid w:val="002D14EF"/>
    <w:rsid w:val="00316A2F"/>
    <w:rsid w:val="003500F5"/>
    <w:rsid w:val="00363D9D"/>
    <w:rsid w:val="003664AE"/>
    <w:rsid w:val="00375FB9"/>
    <w:rsid w:val="00390B42"/>
    <w:rsid w:val="00392362"/>
    <w:rsid w:val="003B7DB2"/>
    <w:rsid w:val="004154E8"/>
    <w:rsid w:val="00452512"/>
    <w:rsid w:val="004B2418"/>
    <w:rsid w:val="004F433D"/>
    <w:rsid w:val="004F46E3"/>
    <w:rsid w:val="00500146"/>
    <w:rsid w:val="00514B5B"/>
    <w:rsid w:val="00543DF9"/>
    <w:rsid w:val="00595DAA"/>
    <w:rsid w:val="005B3606"/>
    <w:rsid w:val="005B70F9"/>
    <w:rsid w:val="005C57DE"/>
    <w:rsid w:val="005D3D8C"/>
    <w:rsid w:val="006533E5"/>
    <w:rsid w:val="00667A5A"/>
    <w:rsid w:val="006901C5"/>
    <w:rsid w:val="006962E5"/>
    <w:rsid w:val="006B13D2"/>
    <w:rsid w:val="006C3C0F"/>
    <w:rsid w:val="006C7DA9"/>
    <w:rsid w:val="006D75E0"/>
    <w:rsid w:val="00706EB5"/>
    <w:rsid w:val="00740FED"/>
    <w:rsid w:val="00764084"/>
    <w:rsid w:val="0077501E"/>
    <w:rsid w:val="007847F4"/>
    <w:rsid w:val="007C1788"/>
    <w:rsid w:val="007E2493"/>
    <w:rsid w:val="007E4E96"/>
    <w:rsid w:val="007F57F9"/>
    <w:rsid w:val="007F6CCF"/>
    <w:rsid w:val="00851604"/>
    <w:rsid w:val="008520A0"/>
    <w:rsid w:val="00854380"/>
    <w:rsid w:val="00864445"/>
    <w:rsid w:val="008759C5"/>
    <w:rsid w:val="0088657D"/>
    <w:rsid w:val="008B3948"/>
    <w:rsid w:val="008C2197"/>
    <w:rsid w:val="008D71BB"/>
    <w:rsid w:val="00910480"/>
    <w:rsid w:val="0091399E"/>
    <w:rsid w:val="0092220D"/>
    <w:rsid w:val="0093399E"/>
    <w:rsid w:val="00935423"/>
    <w:rsid w:val="0098230E"/>
    <w:rsid w:val="009F47DC"/>
    <w:rsid w:val="00A7403A"/>
    <w:rsid w:val="00A83DDF"/>
    <w:rsid w:val="00A85630"/>
    <w:rsid w:val="00B164C5"/>
    <w:rsid w:val="00B33214"/>
    <w:rsid w:val="00B618D8"/>
    <w:rsid w:val="00B66510"/>
    <w:rsid w:val="00BA0B15"/>
    <w:rsid w:val="00BB041F"/>
    <w:rsid w:val="00BC60E8"/>
    <w:rsid w:val="00BD1BA5"/>
    <w:rsid w:val="00BE23AC"/>
    <w:rsid w:val="00C0230B"/>
    <w:rsid w:val="00C53974"/>
    <w:rsid w:val="00C77D1B"/>
    <w:rsid w:val="00C936E1"/>
    <w:rsid w:val="00D518FA"/>
    <w:rsid w:val="00D81DF1"/>
    <w:rsid w:val="00DC0390"/>
    <w:rsid w:val="00EB395D"/>
    <w:rsid w:val="00EC0D98"/>
    <w:rsid w:val="00EE1033"/>
    <w:rsid w:val="00EF74FC"/>
    <w:rsid w:val="00F5336D"/>
    <w:rsid w:val="00F553B0"/>
    <w:rsid w:val="00F756C5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D8C6F"/>
  <w15:docId w15:val="{E9F5ABF6-E7CF-44AD-8105-E32743E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8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272.6.2022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creator>Michał Rak</dc:creator>
  <cp:keywords>Oświadczenie;aktualne;przesłanki wykluczenia;postępowanie</cp:keywords>
  <cp:lastModifiedBy>Michał Rak</cp:lastModifiedBy>
  <cp:revision>6</cp:revision>
  <dcterms:created xsi:type="dcterms:W3CDTF">2023-11-21T12:13:00Z</dcterms:created>
  <dcterms:modified xsi:type="dcterms:W3CDTF">2024-12-04T13:09:00Z</dcterms:modified>
</cp:coreProperties>
</file>