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wmf" ContentType="image/x-wmf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3192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3192" w:leader="none"/>
        </w:tabs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Calibri"/>
          <w:b/>
          <w:bCs/>
          <w:color w:val="000000"/>
          <w:lang w:eastAsia="pl-PL"/>
        </w:rPr>
      </w:pPr>
      <w:r>
        <w:rPr>
          <w:rFonts w:eastAsia="Times New Roman" w:cs="Calibri"/>
          <w:b/>
          <w:bCs/>
          <w:color w:val="000000"/>
          <w:highlight w:val="yellow"/>
          <w:lang w:eastAsia="pl-PL"/>
        </w:rPr>
        <w:t xml:space="preserve">OPZ OWP </w:t>
      </w:r>
      <w:r>
        <w:rPr>
          <w:rFonts w:eastAsia="Times New Roman" w:cs="Calibri"/>
          <w:b/>
          <w:bCs/>
          <w:color w:val="000000"/>
          <w:highlight w:val="yellow"/>
          <w:lang w:eastAsia="pl-PL"/>
        </w:rPr>
        <w:t>Wrzeście</w:t>
      </w:r>
    </w:p>
    <w:tbl>
      <w:tblPr>
        <w:tblW w:w="15015" w:type="dxa"/>
        <w:jc w:val="left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30"/>
        <w:gridCol w:w="3527"/>
        <w:gridCol w:w="700"/>
        <w:gridCol w:w="9857"/>
      </w:tblGrid>
      <w:tr>
        <w:trPr>
          <w:trHeight w:val="1035" w:hRule="atLeast"/>
        </w:trPr>
        <w:tc>
          <w:tcPr>
            <w:tcW w:w="93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Lp.</w:t>
            </w:r>
          </w:p>
        </w:tc>
        <w:tc>
          <w:tcPr>
            <w:tcW w:w="352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Nazwa</w:t>
            </w:r>
          </w:p>
        </w:tc>
        <w:tc>
          <w:tcPr>
            <w:tcW w:w="70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/>
            </w:pPr>
            <w:r>
              <w:rPr/>
              <w:t>Ilość</w:t>
            </w:r>
          </w:p>
        </w:tc>
        <w:tc>
          <w:tcPr>
            <w:tcW w:w="985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Opis</w:t>
            </w:r>
          </w:p>
        </w:tc>
      </w:tr>
      <w:tr>
        <w:trPr>
          <w:trHeight w:val="1035" w:hRule="atLeast"/>
        </w:trPr>
        <w:tc>
          <w:tcPr>
            <w:tcW w:w="93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1.</w:t>
            </w:r>
          </w:p>
        </w:tc>
        <w:tc>
          <w:tcPr>
            <w:tcW w:w="352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 xml:space="preserve">Śruba Archimedesa </w:t>
            </w:r>
          </w:p>
        </w:tc>
        <w:tc>
          <w:tcPr>
            <w:tcW w:w="70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/>
            </w:pPr>
            <w:r>
              <w:rPr/>
              <w:t>3</w:t>
            </w:r>
          </w:p>
        </w:tc>
        <w:tc>
          <w:tcPr>
            <w:tcW w:w="985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zabawka z mechanizmem składającym się ze śruby umieszczonej w rurze, która, gdy obraca się, przemieszcza materiał w górę jej skośnego ustawienia.Posiada możliwość przemieszczania nie tylko wody, ale również ziemi i małych przedmiotów.</w:t>
            </w:r>
          </w:p>
        </w:tc>
      </w:tr>
      <w:tr>
        <w:trPr>
          <w:trHeight w:val="330" w:hRule="atLeast"/>
        </w:trPr>
        <w:tc>
          <w:tcPr>
            <w:tcW w:w="93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2.</w:t>
            </w:r>
          </w:p>
        </w:tc>
        <w:tc>
          <w:tcPr>
            <w:tcW w:w="352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Zestaw mas do rehabilitacji dłoni</w:t>
            </w:r>
          </w:p>
        </w:tc>
        <w:tc>
          <w:tcPr>
            <w:tcW w:w="70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/>
            </w:pPr>
            <w:r>
              <w:rPr/>
              <w:t>2</w:t>
            </w:r>
          </w:p>
        </w:tc>
        <w:tc>
          <w:tcPr>
            <w:tcW w:w="985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 xml:space="preserve"> </w:t>
            </w:r>
            <w:r>
              <w:rPr/>
              <w:t>zestaw co najmniej pięciu kolorowych mas do rehabilitacji dloni, każda o  zróżnicowanej sile oporu</w:t>
            </w:r>
          </w:p>
        </w:tc>
      </w:tr>
      <w:tr>
        <w:trPr>
          <w:trHeight w:val="660" w:hRule="atLeast"/>
        </w:trPr>
        <w:tc>
          <w:tcPr>
            <w:tcW w:w="93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3.</w:t>
            </w:r>
          </w:p>
        </w:tc>
        <w:tc>
          <w:tcPr>
            <w:tcW w:w="352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 xml:space="preserve">Nakładka Claw </w:t>
            </w:r>
          </w:p>
        </w:tc>
        <w:tc>
          <w:tcPr>
            <w:tcW w:w="70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/>
            </w:pPr>
            <w:r>
              <w:rPr/>
              <w:t>5</w:t>
            </w:r>
          </w:p>
        </w:tc>
        <w:tc>
          <w:tcPr>
            <w:tcW w:w="985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 xml:space="preserve">miękka nakładka zapewniająca stabilny chwyt narzędzi pisarskich, pasująca do większości pisaków i ołówków; wymuszająca prawidłowy chwyt przyborów do pisania; </w:t>
            </w:r>
          </w:p>
        </w:tc>
      </w:tr>
      <w:tr>
        <w:trPr>
          <w:trHeight w:val="1410" w:hRule="atLeast"/>
        </w:trPr>
        <w:tc>
          <w:tcPr>
            <w:tcW w:w="93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4.</w:t>
            </w:r>
          </w:p>
        </w:tc>
        <w:tc>
          <w:tcPr>
            <w:tcW w:w="352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Spaghetti Edu do ćwiczeń ręki</w:t>
            </w:r>
          </w:p>
        </w:tc>
        <w:tc>
          <w:tcPr>
            <w:tcW w:w="70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/>
            </w:pPr>
            <w:r>
              <w:rPr/>
              <w:t>2</w:t>
            </w:r>
          </w:p>
        </w:tc>
        <w:tc>
          <w:tcPr>
            <w:tcW w:w="985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 xml:space="preserve">Zestaw sznureczków do nauki pisania, ćwiczenia chwytu pisarskiego, nacisku oraz mięśni  dłoni, umożłiwiający przewleczenie sznureczka przez długopis w celu rozpoczęcia pisania lub rysownania nim po planszy z rzepem. Zestaw powinien zawierać minimum: 6 drewnianych tablic z rzepem, 6 długopisów, 6 sztalug, 6 kpl. sznureczków po 20 szt. o róznych długościach w 5 kolorach, 90 filcowych elementów dopełniających obrazek, 6 pojemniczków na filce, 16 kart pracy; </w:t>
            </w:r>
          </w:p>
        </w:tc>
      </w:tr>
      <w:tr>
        <w:trPr>
          <w:trHeight w:val="1320" w:hRule="atLeast"/>
        </w:trPr>
        <w:tc>
          <w:tcPr>
            <w:tcW w:w="93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5.</w:t>
            </w:r>
          </w:p>
        </w:tc>
        <w:tc>
          <w:tcPr>
            <w:tcW w:w="352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Koła liczb od 10 do 20</w:t>
            </w:r>
          </w:p>
        </w:tc>
        <w:tc>
          <w:tcPr>
            <w:tcW w:w="70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/>
            </w:pPr>
            <w:r>
              <w:rPr/>
              <w:t>1</w:t>
            </w:r>
          </w:p>
        </w:tc>
        <w:tc>
          <w:tcPr>
            <w:tcW w:w="985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 xml:space="preserve">Puzzle dwustronne w kształcie koła pomagające w rozpoznawaniu liczb od 10 do 20 do nauki liczenia od 10-20; Na każdym kole są przedstawione 4 reprezentacje liczby:  liczba pisana, sekwencja kolorowych koralików, obrazek z daną cyfrą za pomocą palców u ręki, liczba kart; zawiera minimum: 11 kół – 44 elementy: każde koło z 4 elementów;  liczby nieparzyste w kolorze czerwonym; liczby parzyste w kolorze niebieskim; średnica koła min. 13 cm; </w:t>
            </w:r>
          </w:p>
        </w:tc>
      </w:tr>
      <w:tr>
        <w:trPr>
          <w:trHeight w:val="1635" w:hRule="atLeast"/>
        </w:trPr>
        <w:tc>
          <w:tcPr>
            <w:tcW w:w="93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6.</w:t>
            </w:r>
          </w:p>
        </w:tc>
        <w:tc>
          <w:tcPr>
            <w:tcW w:w="352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Nauka liczenia Wieszak do koralików</w:t>
            </w:r>
          </w:p>
        </w:tc>
        <w:tc>
          <w:tcPr>
            <w:tcW w:w="70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/>
            </w:pPr>
            <w:r>
              <w:rPr/>
              <w:t>1</w:t>
            </w:r>
          </w:p>
        </w:tc>
        <w:tc>
          <w:tcPr>
            <w:tcW w:w="985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 xml:space="preserve">produkt wspomagający naukę liczenia dla dzieci w zakresie od 10 do 19 według metody Montessori; zawiera minimum: 1 drewniany wieszak (wymiary min: 41 × 17,5 x 14,5 cm)z  podstawą, ramą, bezpiecznymi haczykami powlekanymi winylem, 2 śrubki, klucz do montażu oraz 10 dwustronnych kart pracy (33 x 17 cm), 10 łańcuszków z dziesięcioma  koralikami Montessori (dł.: 9,1 cm); zestaw koralików łańcuszków Montessori od 1 do 9 (dł.: 2,5 cm do 8 cm), 10 płytek z liczbą 10 (3,2 x 4 cm) i 9 płytek z cyferkami od 1 do 9 (wymiary: 1,7 x 3,5 cm), 1 książeczkę edukacyjną; </w:t>
            </w:r>
          </w:p>
        </w:tc>
      </w:tr>
      <w:tr>
        <w:trPr>
          <w:trHeight w:val="1110" w:hRule="atLeast"/>
        </w:trPr>
        <w:tc>
          <w:tcPr>
            <w:tcW w:w="93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7.</w:t>
            </w:r>
          </w:p>
        </w:tc>
        <w:tc>
          <w:tcPr>
            <w:tcW w:w="352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Zestaw markerów fluorescencyjnych do tablic podświetlanych</w:t>
            </w:r>
          </w:p>
        </w:tc>
        <w:tc>
          <w:tcPr>
            <w:tcW w:w="70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/>
            </w:pPr>
            <w:r>
              <w:rPr/>
              <w:t>5</w:t>
            </w:r>
          </w:p>
        </w:tc>
        <w:tc>
          <w:tcPr>
            <w:tcW w:w="985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Zestaw minimum 6 markerów dedykowanych do podświetlanych tablic z wysoko napigmentowanym tuszem gwarantującym  żywe kolory. Potarcie tablicy podświetlanej wilgotną ściereczką powinno powodować ich całkowite usunięcie. Kolory w zestawie: żółty, różowy, zielony, biały, niebieski i pomarańczowy. Grubość końcówki: 1 mm.</w:t>
            </w:r>
          </w:p>
        </w:tc>
      </w:tr>
      <w:tr>
        <w:trPr>
          <w:trHeight w:val="660" w:hRule="atLeast"/>
        </w:trPr>
        <w:tc>
          <w:tcPr>
            <w:tcW w:w="93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8.</w:t>
            </w:r>
          </w:p>
        </w:tc>
        <w:tc>
          <w:tcPr>
            <w:tcW w:w="352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Podświetlany panel Led</w:t>
            </w:r>
          </w:p>
        </w:tc>
        <w:tc>
          <w:tcPr>
            <w:tcW w:w="70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/>
            </w:pPr>
            <w:r>
              <w:rPr/>
              <w:t>1</w:t>
            </w:r>
          </w:p>
        </w:tc>
        <w:tc>
          <w:tcPr>
            <w:tcW w:w="985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 xml:space="preserve">cienki podświetlany panel  wykonany w technologii LED, co daje jasne, wyraźne oświetlenie bez nagrzewania się powierzchni; format minimum A3(46cm*34 cm); </w:t>
            </w:r>
          </w:p>
        </w:tc>
      </w:tr>
      <w:tr>
        <w:trPr>
          <w:trHeight w:val="1005" w:hRule="atLeast"/>
        </w:trPr>
        <w:tc>
          <w:tcPr>
            <w:tcW w:w="93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9.</w:t>
            </w:r>
          </w:p>
        </w:tc>
        <w:tc>
          <w:tcPr>
            <w:tcW w:w="352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Chwytak Robota, chwytna ręka</w:t>
            </w:r>
          </w:p>
        </w:tc>
        <w:tc>
          <w:tcPr>
            <w:tcW w:w="70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/>
            </w:pPr>
            <w:r>
              <w:rPr/>
              <w:t>5</w:t>
            </w:r>
          </w:p>
        </w:tc>
        <w:tc>
          <w:tcPr>
            <w:tcW w:w="985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 xml:space="preserve">chwytak długości min.50 cm., który  ułatwia wykonywanie  zadań związanych z podnoszeniem, przenoszeniem i manipulacją przedmiotami; ramię wyposażone w prosty mechanizm do chwytania przedmiotów oraz z drugiej strony w dźwignię do odciągania chwytaka, po puszczeniu której chwytak łapie przedmiot i pozwala na przenoszenie; </w:t>
            </w:r>
          </w:p>
        </w:tc>
      </w:tr>
      <w:tr>
        <w:trPr>
          <w:trHeight w:val="720" w:hRule="atLeast"/>
        </w:trPr>
        <w:tc>
          <w:tcPr>
            <w:tcW w:w="93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10.</w:t>
            </w:r>
          </w:p>
        </w:tc>
        <w:tc>
          <w:tcPr>
            <w:tcW w:w="352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Zestaw do montażu kurtyny</w:t>
            </w:r>
          </w:p>
        </w:tc>
        <w:tc>
          <w:tcPr>
            <w:tcW w:w="700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/>
            </w:pPr>
            <w:r>
              <w:rPr/>
              <w:t>1</w:t>
            </w:r>
          </w:p>
        </w:tc>
        <w:tc>
          <w:tcPr>
            <w:tcW w:w="9857" w:type="dxa"/>
            <w:tcBorders/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/>
            </w:pPr>
            <w:r>
              <w:rPr/>
              <w:t>Zestaw z mocowaniami, wspornikami i linką stalową do kurtyn lub zasłon o długości minimum 5 m z możliwością montażu do ściany lub sufitu. Zestaw zawiera min. 3 wsporniki;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3192" w:leader="none"/>
        </w:tabs>
        <w:spacing w:before="0" w:after="200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gutter="0" w:header="709" w:top="1418" w:footer="709" w:bottom="1418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038250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  <w:drawing>
        <wp:inline distT="0" distB="0" distL="0" distR="0">
          <wp:extent cx="7974330" cy="198120"/>
          <wp:effectExtent l="0" t="0" r="0" b="0"/>
          <wp:docPr id="2" name="Obraz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" t="-1313" r="-36" b="-1313"/>
                  <a:stretch>
                    <a:fillRect/>
                  </a:stretch>
                </pic:blipFill>
                <pic:spPr bwMode="auto">
                  <a:xfrm>
                    <a:off x="0" y="0"/>
                    <a:ext cx="7974330" cy="198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53100" cy="4953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275" r="-23" b="-27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5890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 w:customStyle="1">
    <w:name w:val="Heading 1"/>
    <w:basedOn w:val="Normal"/>
    <w:link w:val="Nagwek1Znak"/>
    <w:uiPriority w:val="9"/>
    <w:qFormat/>
    <w:rsid w:val="00fe0e02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paragraph" w:styleId="Heading2" w:customStyle="1">
    <w:name w:val="Heading 2"/>
    <w:basedOn w:val="Normal"/>
    <w:next w:val="Normal"/>
    <w:link w:val="Nagwek2Znak"/>
    <w:uiPriority w:val="9"/>
    <w:semiHidden/>
    <w:unhideWhenUsed/>
    <w:qFormat/>
    <w:rsid w:val="003744c6"/>
    <w:pPr>
      <w:keepNext w:val="true"/>
      <w:keepLines/>
      <w:spacing w:before="200" w:after="0"/>
      <w:outlineLvl w:val="1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18A303"/>
      <w:sz w:val="26"/>
      <w:szCs w:val="26"/>
    </w:rPr>
  </w:style>
  <w:style w:type="paragraph" w:styleId="Heading3" w:customStyle="1">
    <w:name w:val="Heading 3"/>
    <w:basedOn w:val="Normal"/>
    <w:next w:val="Normal"/>
    <w:qFormat/>
    <w:rsid w:val="0006656e"/>
    <w:pPr>
      <w:keepNext w:val="true"/>
      <w:keepLines/>
      <w:spacing w:before="200" w:after="0"/>
      <w:outlineLvl w:val="2"/>
    </w:pPr>
    <w:rPr>
      <w:rFonts w:ascii="Cambria" w:hAnsi="Cambria" w:eastAsia="Calibri"/>
      <w:b/>
      <w:bCs/>
      <w:color w:themeColor="accent1" w:val="18A303"/>
    </w:rPr>
  </w:style>
  <w:style w:type="paragraph" w:styleId="Heading4" w:customStyle="1">
    <w:name w:val="Heading 4"/>
    <w:basedOn w:val="Normal"/>
    <w:next w:val="Normal"/>
    <w:qFormat/>
    <w:rsid w:val="0006656e"/>
    <w:pPr>
      <w:keepNext w:val="true"/>
      <w:keepLines/>
      <w:spacing w:before="200" w:after="0"/>
      <w:outlineLvl w:val="3"/>
    </w:pPr>
    <w:rPr>
      <w:rFonts w:ascii="Cambria" w:hAnsi="Cambria" w:eastAsia="Calibri"/>
      <w:b/>
      <w:bCs/>
      <w:i/>
      <w:iCs/>
      <w:color w:themeColor="accent1" w:val="18A303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semiHidden/>
    <w:qFormat/>
    <w:rsid w:val="007e50c5"/>
    <w:rPr/>
  </w:style>
  <w:style w:type="character" w:styleId="StopkaZnak" w:customStyle="1">
    <w:name w:val="Stopka Znak"/>
    <w:basedOn w:val="DefaultParagraphFont"/>
    <w:uiPriority w:val="99"/>
    <w:qFormat/>
    <w:rsid w:val="007e50c5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e50c5"/>
    <w:rPr>
      <w:rFonts w:ascii="Tahoma" w:hAnsi="Tahoma" w:cs="Tahoma"/>
      <w:sz w:val="16"/>
      <w:szCs w:val="16"/>
    </w:rPr>
  </w:style>
  <w:style w:type="character" w:styleId="Nagwek1Znak" w:customStyle="1">
    <w:name w:val="Nagłówek 1 Znak"/>
    <w:basedOn w:val="DefaultParagraphFont"/>
    <w:uiPriority w:val="9"/>
    <w:qFormat/>
    <w:rsid w:val="00fe0e02"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Hyperlink">
    <w:name w:val="Hyperlink"/>
    <w:basedOn w:val="DefaultParagraphFont"/>
    <w:uiPriority w:val="99"/>
    <w:semiHidden/>
    <w:unhideWhenUsed/>
    <w:rsid w:val="00175e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5e66"/>
    <w:rPr>
      <w:color w:themeColor="followedHyperlink" w:val="551A8B"/>
      <w:u w:val="single"/>
    </w:rPr>
  </w:style>
  <w:style w:type="character" w:styleId="Strong">
    <w:name w:val="Strong"/>
    <w:basedOn w:val="DefaultParagraphFont"/>
    <w:uiPriority w:val="22"/>
    <w:qFormat/>
    <w:rsid w:val="005055b4"/>
    <w:rPr>
      <w:b/>
      <w:bCs/>
    </w:rPr>
  </w:style>
  <w:style w:type="character" w:styleId="Nagwek2Znak" w:customStyle="1">
    <w:name w:val="Nagłówek 2 Znak"/>
    <w:basedOn w:val="DefaultParagraphFont"/>
    <w:uiPriority w:val="9"/>
    <w:semiHidden/>
    <w:qFormat/>
    <w:rsid w:val="003744c6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18A303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fe5268"/>
    <w:rPr>
      <w:i/>
      <w:iCs/>
    </w:rPr>
  </w:style>
  <w:style w:type="character" w:styleId="Breadcrumb-title" w:customStyle="1">
    <w:name w:val="breadcrumb-title"/>
    <w:basedOn w:val="DefaultParagraphFont"/>
    <w:qFormat/>
    <w:rsid w:val="0006656e"/>
    <w:rPr/>
  </w:style>
  <w:style w:type="character" w:styleId="Ccb9d67a" w:customStyle="1">
    <w:name w:val="ccb9d67a"/>
    <w:basedOn w:val="DefaultParagraphFont"/>
    <w:qFormat/>
    <w:rsid w:val="0006656e"/>
    <w:rPr/>
  </w:style>
  <w:style w:type="character" w:styleId="Count" w:customStyle="1">
    <w:name w:val="count"/>
    <w:basedOn w:val="DefaultParagraphFont"/>
    <w:qFormat/>
    <w:rsid w:val="0006656e"/>
    <w:rPr/>
  </w:style>
  <w:style w:type="character" w:styleId="Grade" w:customStyle="1">
    <w:name w:val="grade"/>
    <w:basedOn w:val="DefaultParagraphFont"/>
    <w:qFormat/>
    <w:rsid w:val="0006656e"/>
    <w:rPr/>
  </w:style>
  <w:style w:type="character" w:styleId="Nagwek3Znak" w:customStyle="1">
    <w:name w:val="Nagłówek 3 Znak"/>
    <w:basedOn w:val="DefaultParagraphFont"/>
    <w:qFormat/>
    <w:rsid w:val="0006656e"/>
    <w:rPr>
      <w:rFonts w:ascii="Cambria" w:hAnsi="Cambria" w:eastAsia="Calibri"/>
      <w:b/>
      <w:bCs/>
      <w:color w:themeColor="accent1" w:val="18A303"/>
    </w:rPr>
  </w:style>
  <w:style w:type="character" w:styleId="Nagwek4Znak" w:customStyle="1">
    <w:name w:val="Nagłówek 4 Znak"/>
    <w:basedOn w:val="DefaultParagraphFont"/>
    <w:qFormat/>
    <w:rsid w:val="0006656e"/>
    <w:rPr>
      <w:rFonts w:ascii="Cambria" w:hAnsi="Cambria" w:eastAsia="Calibri"/>
      <w:b/>
      <w:bCs/>
      <w:i/>
      <w:iCs/>
      <w:color w:themeColor="accent1" w:val="18A303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06656e"/>
    <w:pPr>
      <w:spacing w:before="0" w:after="140"/>
    </w:pPr>
    <w:rPr/>
  </w:style>
  <w:style w:type="paragraph" w:styleId="List">
    <w:name w:val="List"/>
    <w:basedOn w:val="BodyText"/>
    <w:rsid w:val="0006656e"/>
    <w:pPr/>
    <w:rPr>
      <w:rFonts w:cs="Arial"/>
    </w:rPr>
  </w:style>
  <w:style w:type="paragraph" w:styleId="Caption" w:customStyle="1">
    <w:name w:val="Caption"/>
    <w:basedOn w:val="Normal"/>
    <w:qFormat/>
    <w:rsid w:val="000665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06656e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06656e"/>
    <w:pPr/>
    <w:rPr/>
  </w:style>
  <w:style w:type="paragraph" w:styleId="Header" w:customStyle="1">
    <w:name w:val="Header"/>
    <w:basedOn w:val="Normal"/>
    <w:next w:val="BodyText"/>
    <w:link w:val="NagwekZnak"/>
    <w:uiPriority w:val="99"/>
    <w:semiHidden/>
    <w:unhideWhenUsed/>
    <w:rsid w:val="007e50c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link w:val="StopkaZnak"/>
    <w:uiPriority w:val="99"/>
    <w:unhideWhenUsed/>
    <w:rsid w:val="007e50c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e50c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0e02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5055b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ramki" w:customStyle="1">
    <w:name w:val="Zawartość ramki"/>
    <w:basedOn w:val="Normal"/>
    <w:qFormat/>
    <w:rsid w:val="0006656e"/>
    <w:pPr/>
    <w:rPr/>
  </w:style>
  <w:style w:type="paragraph" w:styleId="Western" w:customStyle="1">
    <w:name w:val="western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o-normal" w:customStyle="1">
    <w:name w:val="lo-normal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-justify" w:customStyle="1">
    <w:name w:val="text-justify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andard" w:customStyle="1">
    <w:name w:val="standard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78F08-4605-41A6-A9D0-0F8D537C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LibreOffice/7.6.3.2$Windows_X86_64 LibreOffice_project/29d686fea9f6705b262d369fede658f824154cc0</Application>
  <AppVersion>15.0000</AppVersion>
  <Pages>2</Pages>
  <Words>494</Words>
  <Characters>2795</Characters>
  <CharactersWithSpaces>3263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2024-10-28T09:52:00Z</dcterms:created>
  <dc:creator>Art R</dc:creator>
  <dc:description/>
  <dc:language>pl-PL</dc:language>
  <cp:lastModifiedBy/>
  <dcterms:modified xsi:type="dcterms:W3CDTF">2025-01-23T09:51:01Z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