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30" w:rsidRDefault="00DD4D05">
      <w:r>
        <w:t xml:space="preserve">Załącznik nr.1 </w:t>
      </w:r>
    </w:p>
    <w:p w:rsidR="00DD4D05" w:rsidRDefault="00DD4D05"/>
    <w:p w:rsidR="00DD4D05" w:rsidRDefault="00D22074" w:rsidP="00DD4D05">
      <w:pPr>
        <w:pStyle w:val="Akapitzlist"/>
        <w:numPr>
          <w:ilvl w:val="0"/>
          <w:numId w:val="1"/>
        </w:numPr>
      </w:pPr>
      <w:r>
        <w:t>Kompletny słupek silnika</w:t>
      </w:r>
      <w:r w:rsidR="00DD4D05">
        <w:t xml:space="preserve"> fabrycznie nowy lub używany o kodzie: </w:t>
      </w:r>
      <w:r w:rsidR="00BD4CBA">
        <w:t>G9U630</w:t>
      </w:r>
    </w:p>
    <w:p w:rsidR="00085238" w:rsidRDefault="00085238" w:rsidP="00085238">
      <w:pPr>
        <w:pStyle w:val="Akapitzlist"/>
        <w:numPr>
          <w:ilvl w:val="0"/>
          <w:numId w:val="1"/>
        </w:numPr>
      </w:pPr>
      <w:r>
        <w:t>S</w:t>
      </w:r>
      <w:r w:rsidR="004B7DC5">
        <w:t>łupek silnika z kompletnym układem paliwowym- wtryskiwacze, pompa paliwa</w:t>
      </w:r>
      <w:r w:rsidR="00D22074">
        <w:t xml:space="preserve"> 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Słupek silnika powinien być sprawdzony i nie powinien posiadać uszkodzeń oraz wycieków płynów eksploatacyjnych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Silnik współpracujący z manualną skrzynią biegów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Sprzedający gwarantuje ze silnik</w:t>
      </w:r>
      <w:r w:rsidR="005B28D5">
        <w:t xml:space="preserve"> oraz układ paliwowy</w:t>
      </w:r>
      <w:r>
        <w:t xml:space="preserve"> jest w 100% sprawny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Sprzedający udziela minimum 3 miesiące gwarancji bez limit</w:t>
      </w:r>
      <w:bookmarkStart w:id="0" w:name="_GoBack"/>
      <w:bookmarkEnd w:id="0"/>
      <w:r>
        <w:t>u kilometrów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Sprzedający w sposób wiarygodny powinien przedstawić wyniki z pomiaru kompresji silnika</w:t>
      </w:r>
      <w:r w:rsidR="00105324">
        <w:t xml:space="preserve"> </w:t>
      </w:r>
      <w:r w:rsidR="002E7AC4">
        <w:t>która powinna się mieścić w normach określonych przez producenta</w:t>
      </w:r>
    </w:p>
    <w:p w:rsidR="00712B89" w:rsidRDefault="00712B89" w:rsidP="00D22074">
      <w:pPr>
        <w:pStyle w:val="Akapitzlist"/>
        <w:numPr>
          <w:ilvl w:val="0"/>
          <w:numId w:val="1"/>
        </w:numPr>
      </w:pPr>
      <w:r>
        <w:t>Silnik nie powinien mieć więcej niż 100tyś km</w:t>
      </w:r>
    </w:p>
    <w:sectPr w:rsidR="0071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2D5B"/>
    <w:multiLevelType w:val="hybridMultilevel"/>
    <w:tmpl w:val="8C0AF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05"/>
    <w:rsid w:val="00085238"/>
    <w:rsid w:val="00105324"/>
    <w:rsid w:val="002E7AC4"/>
    <w:rsid w:val="004B7DC5"/>
    <w:rsid w:val="005B28D5"/>
    <w:rsid w:val="00712B89"/>
    <w:rsid w:val="008E7921"/>
    <w:rsid w:val="00973E12"/>
    <w:rsid w:val="00BA426C"/>
    <w:rsid w:val="00BD4CBA"/>
    <w:rsid w:val="00D22074"/>
    <w:rsid w:val="00D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AC64"/>
  <w15:chartTrackingRefBased/>
  <w15:docId w15:val="{AC05C918-2EDD-458A-BEF5-35F8F478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A06667</dc:creator>
  <cp:keywords/>
  <dc:description/>
  <cp:lastModifiedBy>A06667</cp:lastModifiedBy>
  <cp:revision>3</cp:revision>
  <dcterms:created xsi:type="dcterms:W3CDTF">2023-10-19T06:52:00Z</dcterms:created>
  <dcterms:modified xsi:type="dcterms:W3CDTF">2023-11-06T09:02:00Z</dcterms:modified>
</cp:coreProperties>
</file>