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CC6D" w14:textId="77777777" w:rsidR="004E7024" w:rsidRDefault="004E7024" w:rsidP="006B2C2D">
      <w:pPr>
        <w:autoSpaceDE w:val="0"/>
        <w:autoSpaceDN w:val="0"/>
        <w:adjustRightInd w:val="0"/>
        <w:spacing w:after="0" w:line="240" w:lineRule="auto"/>
        <w:jc w:val="center"/>
        <w:rPr>
          <w:rFonts w:ascii="TimesNewRomanPSMT" w:hAnsi="TimesNewRomanPSMT" w:cs="TimesNewRomanPSMT"/>
          <w:sz w:val="28"/>
          <w:szCs w:val="28"/>
        </w:rPr>
      </w:pPr>
      <w:r w:rsidRPr="006B2C2D">
        <w:rPr>
          <w:rFonts w:ascii="TimesNewRomanPSMT" w:hAnsi="TimesNewRomanPSMT" w:cs="TimesNewRomanPSMT"/>
          <w:sz w:val="28"/>
          <w:szCs w:val="28"/>
        </w:rPr>
        <w:t>Opis przedmiotu zamówienia</w:t>
      </w:r>
    </w:p>
    <w:p w14:paraId="36D35B79" w14:textId="77777777" w:rsidR="00157393" w:rsidRPr="006B2C2D" w:rsidRDefault="00157393" w:rsidP="006B2C2D">
      <w:pPr>
        <w:autoSpaceDE w:val="0"/>
        <w:autoSpaceDN w:val="0"/>
        <w:adjustRightInd w:val="0"/>
        <w:spacing w:after="0" w:line="240" w:lineRule="auto"/>
        <w:jc w:val="center"/>
        <w:rPr>
          <w:rFonts w:ascii="TimesNewRomanPSMT" w:hAnsi="TimesNewRomanPSMT" w:cs="TimesNewRomanPSMT"/>
          <w:sz w:val="28"/>
          <w:szCs w:val="28"/>
        </w:rPr>
      </w:pPr>
    </w:p>
    <w:p w14:paraId="6568FDAF" w14:textId="77777777" w:rsidR="004E7024" w:rsidRDefault="004E7024" w:rsidP="007B3CDB">
      <w:pPr>
        <w:autoSpaceDE w:val="0"/>
        <w:autoSpaceDN w:val="0"/>
        <w:adjustRightInd w:val="0"/>
        <w:spacing w:after="0" w:line="240" w:lineRule="auto"/>
        <w:rPr>
          <w:rFonts w:ascii="TimesNewRomanPSMT" w:hAnsi="TimesNewRomanPSMT" w:cs="TimesNewRomanPSMT"/>
          <w:sz w:val="24"/>
          <w:szCs w:val="24"/>
        </w:rPr>
      </w:pPr>
    </w:p>
    <w:p w14:paraId="07D8FC6B" w14:textId="77777777" w:rsidR="004E7024" w:rsidRDefault="004E7024" w:rsidP="007B3C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PRZEDMI</w:t>
      </w:r>
      <w:r w:rsidR="006B2C2D">
        <w:rPr>
          <w:rFonts w:ascii="TimesNewRomanPSMT" w:hAnsi="TimesNewRomanPSMT" w:cs="TimesNewRomanPSMT"/>
          <w:sz w:val="24"/>
          <w:szCs w:val="24"/>
        </w:rPr>
        <w:t>OT</w:t>
      </w:r>
      <w:r>
        <w:rPr>
          <w:rFonts w:ascii="TimesNewRomanPSMT" w:hAnsi="TimesNewRomanPSMT" w:cs="TimesNewRomanPSMT"/>
          <w:sz w:val="24"/>
          <w:szCs w:val="24"/>
        </w:rPr>
        <w:t xml:space="preserve"> ZAMÓ</w:t>
      </w:r>
      <w:r w:rsidR="00157393">
        <w:rPr>
          <w:rFonts w:ascii="TimesNewRomanPSMT" w:hAnsi="TimesNewRomanPSMT" w:cs="TimesNewRomanPSMT"/>
          <w:sz w:val="24"/>
          <w:szCs w:val="24"/>
        </w:rPr>
        <w:t>W</w:t>
      </w:r>
      <w:r>
        <w:rPr>
          <w:rFonts w:ascii="TimesNewRomanPSMT" w:hAnsi="TimesNewRomanPSMT" w:cs="TimesNewRomanPSMT"/>
          <w:sz w:val="24"/>
          <w:szCs w:val="24"/>
        </w:rPr>
        <w:t>IENIA</w:t>
      </w:r>
    </w:p>
    <w:p w14:paraId="2A58402E" w14:textId="77777777" w:rsidR="007B3CDB" w:rsidRDefault="007B3CDB" w:rsidP="007B3C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Przedmiotem zamówienia jest wymiana dźwigu w budynku D </w:t>
      </w:r>
      <w:r w:rsidRPr="007B3CDB">
        <w:rPr>
          <w:rFonts w:ascii="TimesNewRomanPSMT" w:hAnsi="TimesNewRomanPSMT" w:cs="TimesNewRomanPSMT"/>
          <w:sz w:val="24"/>
          <w:szCs w:val="24"/>
        </w:rPr>
        <w:t>Szpital</w:t>
      </w:r>
      <w:r>
        <w:rPr>
          <w:rFonts w:ascii="TimesNewRomanPSMT" w:hAnsi="TimesNewRomanPSMT" w:cs="TimesNewRomanPSMT"/>
          <w:sz w:val="24"/>
          <w:szCs w:val="24"/>
        </w:rPr>
        <w:t>a</w:t>
      </w:r>
      <w:r w:rsidRPr="007B3CDB">
        <w:rPr>
          <w:rFonts w:ascii="TimesNewRomanPSMT" w:hAnsi="TimesNewRomanPSMT" w:cs="TimesNewRomanPSMT"/>
          <w:sz w:val="24"/>
          <w:szCs w:val="24"/>
        </w:rPr>
        <w:t xml:space="preserve"> Wojewódzki</w:t>
      </w:r>
      <w:r>
        <w:rPr>
          <w:rFonts w:ascii="TimesNewRomanPSMT" w:hAnsi="TimesNewRomanPSMT" w:cs="TimesNewRomanPSMT"/>
          <w:sz w:val="24"/>
          <w:szCs w:val="24"/>
        </w:rPr>
        <w:t>ego</w:t>
      </w:r>
      <w:r w:rsidRPr="007B3CDB">
        <w:rPr>
          <w:rFonts w:ascii="TimesNewRomanPSMT" w:hAnsi="TimesNewRomanPSMT" w:cs="TimesNewRomanPSMT"/>
          <w:sz w:val="24"/>
          <w:szCs w:val="24"/>
        </w:rPr>
        <w:t xml:space="preserve"> im. Św. Łukasza SP ZOZ w Tarnowie</w:t>
      </w:r>
      <w:r>
        <w:rPr>
          <w:rFonts w:ascii="TimesNewRomanPSMT" w:hAnsi="TimesNewRomanPSMT" w:cs="TimesNewRomanPSMT"/>
          <w:sz w:val="24"/>
          <w:szCs w:val="24"/>
        </w:rPr>
        <w:t xml:space="preserve">, </w:t>
      </w:r>
      <w:r w:rsidRPr="007B3CDB">
        <w:rPr>
          <w:rFonts w:ascii="TimesNewRomanPSMT" w:hAnsi="TimesNewRomanPSMT" w:cs="TimesNewRomanPSMT"/>
          <w:sz w:val="24"/>
          <w:szCs w:val="24"/>
        </w:rPr>
        <w:t>Tarnów, ul. Lwowska 178 a</w:t>
      </w:r>
      <w:r>
        <w:rPr>
          <w:rFonts w:ascii="TimesNewRomanPSMT" w:hAnsi="TimesNewRomanPSMT" w:cs="TimesNewRomanPSMT"/>
          <w:sz w:val="24"/>
          <w:szCs w:val="24"/>
        </w:rPr>
        <w:t xml:space="preserve">, </w:t>
      </w:r>
      <w:r w:rsidRPr="007B3CDB">
        <w:rPr>
          <w:rFonts w:ascii="TimesNewRomanPSMT" w:hAnsi="TimesNewRomanPSMT" w:cs="TimesNewRomanPSMT"/>
          <w:sz w:val="24"/>
          <w:szCs w:val="24"/>
        </w:rPr>
        <w:t>33 - 100 Tarnów</w:t>
      </w:r>
      <w:r>
        <w:rPr>
          <w:rFonts w:ascii="TimesNewRomanPSMT" w:hAnsi="TimesNewRomanPSMT" w:cs="TimesNewRomanPSMT"/>
          <w:sz w:val="24"/>
          <w:szCs w:val="24"/>
        </w:rPr>
        <w:t xml:space="preserve">, </w:t>
      </w:r>
    </w:p>
    <w:p w14:paraId="16A2FE1A" w14:textId="77777777" w:rsidR="007B3CDB" w:rsidRDefault="007B3CDB" w:rsidP="007B3C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wynikająca z potrzeby dostosowania urządzeń do obowiązujących przepisów, normy</w:t>
      </w:r>
    </w:p>
    <w:p w14:paraId="05FAF9AD" w14:textId="77777777" w:rsidR="007B3CDB" w:rsidRDefault="007B3CDB" w:rsidP="007B3CD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4"/>
          <w:szCs w:val="24"/>
        </w:rPr>
        <w:t>dźwigowej, użytkowania przez osoby niepełnosprawne wraz z wykonaniem dokumentacji projektowej i dokumentacji powykonawczej.</w:t>
      </w:r>
      <w:r>
        <w:rPr>
          <w:rFonts w:ascii="TimesNewRomanPSMT" w:hAnsi="TimesNewRomanPSMT" w:cs="TimesNewRomanPSMT"/>
        </w:rPr>
        <w:t xml:space="preserve"> </w:t>
      </w:r>
    </w:p>
    <w:p w14:paraId="0849073E" w14:textId="77777777" w:rsidR="00133D65" w:rsidRDefault="007B3CDB" w:rsidP="007B3CDB">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rPr>
        <w:br/>
      </w:r>
      <w:r w:rsidR="00CA41DD" w:rsidRPr="00697812">
        <w:rPr>
          <w:rFonts w:ascii="Times New Roman" w:hAnsi="Times New Roman" w:cs="Times New Roman"/>
          <w:sz w:val="24"/>
          <w:szCs w:val="24"/>
        </w:rPr>
        <w:t xml:space="preserve">Zamontowany dźwig musi być fabrycznie nowy (wszystkie elementy, podzespoły i zamontowane wyposażenie muszą być fabrycznie nowe, a ich data produkcji nie może być dłuższa niż 12 miesięcy), posiadać wymagane zezwolenia, certyfikaty i atesty dopuszczające do użytkowania. Zastosowane materiały muszą być nowe fabrycznie i posiadać ważne atesty, aprobaty techniczne i ważne certyfikaty dopuszczające do stosowania w budownictwie.    </w:t>
      </w:r>
    </w:p>
    <w:p w14:paraId="74A77B22" w14:textId="77777777" w:rsidR="00133D65" w:rsidRDefault="00133D65" w:rsidP="007B3CDB">
      <w:pPr>
        <w:autoSpaceDE w:val="0"/>
        <w:autoSpaceDN w:val="0"/>
        <w:adjustRightInd w:val="0"/>
        <w:spacing w:after="0" w:line="240" w:lineRule="auto"/>
        <w:rPr>
          <w:rFonts w:ascii="Times New Roman" w:hAnsi="Times New Roman" w:cs="Times New Roman"/>
          <w:sz w:val="24"/>
          <w:szCs w:val="24"/>
        </w:rPr>
      </w:pPr>
    </w:p>
    <w:p w14:paraId="582BCE99" w14:textId="77777777" w:rsidR="00E15DF8" w:rsidRDefault="00133D65" w:rsidP="007B3CDB">
      <w:pPr>
        <w:autoSpaceDE w:val="0"/>
        <w:autoSpaceDN w:val="0"/>
        <w:adjustRightInd w:val="0"/>
        <w:spacing w:after="0" w:line="240" w:lineRule="auto"/>
        <w:rPr>
          <w:rFonts w:ascii="Times New Roman" w:hAnsi="Times New Roman" w:cs="Times New Roman"/>
          <w:sz w:val="24"/>
          <w:szCs w:val="24"/>
        </w:rPr>
      </w:pPr>
      <w:r w:rsidRPr="00133D65">
        <w:rPr>
          <w:rFonts w:ascii="Times New Roman" w:hAnsi="Times New Roman" w:cs="Times New Roman"/>
          <w:sz w:val="24"/>
          <w:szCs w:val="24"/>
        </w:rPr>
        <w:t xml:space="preserve">Zamawiający </w:t>
      </w:r>
      <w:r>
        <w:rPr>
          <w:rFonts w:ascii="Times New Roman" w:hAnsi="Times New Roman" w:cs="Times New Roman"/>
          <w:sz w:val="24"/>
          <w:szCs w:val="24"/>
        </w:rPr>
        <w:t>zaleca</w:t>
      </w:r>
      <w:r w:rsidRPr="00133D65">
        <w:rPr>
          <w:rFonts w:ascii="Times New Roman" w:hAnsi="Times New Roman" w:cs="Times New Roman"/>
          <w:sz w:val="24"/>
          <w:szCs w:val="24"/>
        </w:rPr>
        <w:t>, aby Wykonawca dokonał wstępnej wizji lokalnej miejsc realizacji prac, aby uzyskać informacje, które mogą być konieczne do przygotowania oferty celem zawarcia umowy i wykonania zamówienia. Koszty dokonania wizji lokalnej poniesie Wykonawca.</w:t>
      </w:r>
      <w:r>
        <w:rPr>
          <w:rFonts w:ascii="Times New Roman" w:hAnsi="Times New Roman" w:cs="Times New Roman"/>
          <w:sz w:val="24"/>
          <w:szCs w:val="24"/>
        </w:rPr>
        <w:t xml:space="preserve"> Archiwalna dokumentacja projektowa w wersji papierowej znajduje się w Dziale Technicznym Szpitala.</w:t>
      </w:r>
      <w:r w:rsidR="00CA41DD" w:rsidRPr="00697812">
        <w:rPr>
          <w:rFonts w:ascii="Times New Roman" w:hAnsi="Times New Roman" w:cs="Times New Roman"/>
          <w:sz w:val="24"/>
          <w:szCs w:val="24"/>
        </w:rPr>
        <w:t xml:space="preserve">   </w:t>
      </w:r>
    </w:p>
    <w:p w14:paraId="23A1982E" w14:textId="77777777" w:rsidR="0063233E" w:rsidRDefault="00CA41DD" w:rsidP="007B3CDB">
      <w:pPr>
        <w:autoSpaceDE w:val="0"/>
        <w:autoSpaceDN w:val="0"/>
        <w:adjustRightInd w:val="0"/>
        <w:spacing w:after="0" w:line="240" w:lineRule="auto"/>
        <w:rPr>
          <w:rFonts w:ascii="Times New Roman" w:hAnsi="Times New Roman" w:cs="Times New Roman"/>
          <w:sz w:val="24"/>
          <w:szCs w:val="24"/>
        </w:rPr>
      </w:pPr>
      <w:r w:rsidRPr="00697812">
        <w:rPr>
          <w:rFonts w:ascii="Times New Roman" w:hAnsi="Times New Roman" w:cs="Times New Roman"/>
          <w:sz w:val="24"/>
          <w:szCs w:val="24"/>
        </w:rPr>
        <w:t xml:space="preserve">                                                                                                                            </w:t>
      </w:r>
      <w:r w:rsidRPr="00697812">
        <w:rPr>
          <w:rFonts w:ascii="Times New Roman" w:hAnsi="Times New Roman" w:cs="Times New Roman"/>
          <w:sz w:val="24"/>
          <w:szCs w:val="24"/>
        </w:rPr>
        <w:br/>
        <w:t xml:space="preserve"> </w:t>
      </w:r>
      <w:r w:rsidR="004E7024">
        <w:rPr>
          <w:rFonts w:ascii="Times New Roman" w:hAnsi="Times New Roman" w:cs="Times New Roman"/>
          <w:sz w:val="24"/>
          <w:szCs w:val="24"/>
        </w:rPr>
        <w:t xml:space="preserve">2. </w:t>
      </w:r>
      <w:r w:rsidR="00E15DF8">
        <w:rPr>
          <w:rFonts w:ascii="Times New Roman" w:hAnsi="Times New Roman" w:cs="Times New Roman"/>
          <w:sz w:val="24"/>
          <w:szCs w:val="24"/>
        </w:rPr>
        <w:t xml:space="preserve">DANE INWESTORA, </w:t>
      </w:r>
      <w:r w:rsidR="004E7024">
        <w:rPr>
          <w:rFonts w:ascii="Times New Roman" w:hAnsi="Times New Roman" w:cs="Times New Roman"/>
          <w:sz w:val="24"/>
          <w:szCs w:val="24"/>
        </w:rPr>
        <w:t>LOKALIZACJA</w:t>
      </w:r>
    </w:p>
    <w:p w14:paraId="0957D2F6" w14:textId="77777777" w:rsidR="004E7024" w:rsidRDefault="004E7024" w:rsidP="007B3CDB">
      <w:pPr>
        <w:autoSpaceDE w:val="0"/>
        <w:autoSpaceDN w:val="0"/>
        <w:adjustRightInd w:val="0"/>
        <w:spacing w:after="0" w:line="240" w:lineRule="auto"/>
        <w:rPr>
          <w:rFonts w:ascii="Times New Roman" w:hAnsi="Times New Roman" w:cs="Times New Roman"/>
          <w:sz w:val="24"/>
          <w:szCs w:val="24"/>
        </w:rPr>
      </w:pPr>
    </w:p>
    <w:p w14:paraId="0944EE54" w14:textId="77777777" w:rsidR="00E15DF8" w:rsidRDefault="00E15DF8" w:rsidP="007B3CDB">
      <w:pPr>
        <w:autoSpaceDE w:val="0"/>
        <w:autoSpaceDN w:val="0"/>
        <w:adjustRightInd w:val="0"/>
        <w:spacing w:after="0" w:line="240" w:lineRule="auto"/>
        <w:rPr>
          <w:rFonts w:ascii="Times New Roman" w:hAnsi="Times New Roman" w:cs="Times New Roman"/>
          <w:sz w:val="24"/>
          <w:szCs w:val="24"/>
        </w:rPr>
      </w:pPr>
      <w:r w:rsidRPr="00E15DF8">
        <w:rPr>
          <w:rFonts w:ascii="Times New Roman" w:hAnsi="Times New Roman" w:cs="Times New Roman"/>
          <w:sz w:val="24"/>
          <w:szCs w:val="24"/>
        </w:rPr>
        <w:t>Szpital Wojewódzki im. Św. Łukasza SP ZOZ w Tarnowie, ul. Lwowska 178 a, 33 - 100 Tarnów</w:t>
      </w:r>
      <w:r>
        <w:rPr>
          <w:rFonts w:ascii="Times New Roman" w:hAnsi="Times New Roman" w:cs="Times New Roman"/>
          <w:sz w:val="24"/>
          <w:szCs w:val="24"/>
        </w:rPr>
        <w:t xml:space="preserve">. </w:t>
      </w:r>
      <w:r w:rsidR="006B2C2D">
        <w:rPr>
          <w:rFonts w:ascii="Times New Roman" w:hAnsi="Times New Roman" w:cs="Times New Roman"/>
          <w:sz w:val="24"/>
          <w:szCs w:val="24"/>
        </w:rPr>
        <w:t>Działka</w:t>
      </w:r>
      <w:r w:rsidR="006B2C2D" w:rsidRPr="006B2C2D">
        <w:rPr>
          <w:rFonts w:ascii="Times New Roman" w:hAnsi="Times New Roman" w:cs="Times New Roman"/>
          <w:sz w:val="24"/>
          <w:szCs w:val="24"/>
        </w:rPr>
        <w:t xml:space="preserve"> nr 164/23, obręb 213</w:t>
      </w:r>
      <w:r w:rsidR="006B2C2D">
        <w:rPr>
          <w:rFonts w:ascii="Times New Roman" w:hAnsi="Times New Roman" w:cs="Times New Roman"/>
          <w:sz w:val="24"/>
          <w:szCs w:val="24"/>
        </w:rPr>
        <w:t>.</w:t>
      </w:r>
      <w:r w:rsidR="006B2C2D" w:rsidRPr="006B2C2D">
        <w:rPr>
          <w:rFonts w:ascii="Times New Roman" w:hAnsi="Times New Roman" w:cs="Times New Roman"/>
          <w:sz w:val="24"/>
          <w:szCs w:val="24"/>
        </w:rPr>
        <w:t xml:space="preserve"> </w:t>
      </w:r>
      <w:r w:rsidRPr="00E15DF8">
        <w:rPr>
          <w:rFonts w:ascii="Times New Roman" w:hAnsi="Times New Roman" w:cs="Times New Roman"/>
          <w:sz w:val="24"/>
          <w:szCs w:val="24"/>
        </w:rPr>
        <w:t>Budynek „</w:t>
      </w:r>
      <w:r>
        <w:rPr>
          <w:rFonts w:ascii="Times New Roman" w:hAnsi="Times New Roman" w:cs="Times New Roman"/>
          <w:sz w:val="24"/>
          <w:szCs w:val="24"/>
        </w:rPr>
        <w:t>D</w:t>
      </w:r>
      <w:r w:rsidRPr="00E15DF8">
        <w:rPr>
          <w:rFonts w:ascii="Times New Roman" w:hAnsi="Times New Roman" w:cs="Times New Roman"/>
          <w:sz w:val="24"/>
          <w:szCs w:val="24"/>
        </w:rPr>
        <w:t xml:space="preserve">” stanowi element zespołu </w:t>
      </w:r>
      <w:r>
        <w:rPr>
          <w:rFonts w:ascii="Times New Roman" w:hAnsi="Times New Roman" w:cs="Times New Roman"/>
          <w:sz w:val="24"/>
          <w:szCs w:val="24"/>
        </w:rPr>
        <w:t>S</w:t>
      </w:r>
      <w:r w:rsidRPr="00E15DF8">
        <w:rPr>
          <w:rFonts w:ascii="Times New Roman" w:hAnsi="Times New Roman" w:cs="Times New Roman"/>
          <w:sz w:val="24"/>
          <w:szCs w:val="24"/>
        </w:rPr>
        <w:t xml:space="preserve">zpitala i jest usytuowany w jego </w:t>
      </w:r>
      <w:r w:rsidR="006B2C2D">
        <w:rPr>
          <w:rFonts w:ascii="Times New Roman" w:hAnsi="Times New Roman" w:cs="Times New Roman"/>
          <w:sz w:val="24"/>
          <w:szCs w:val="24"/>
        </w:rPr>
        <w:t xml:space="preserve">zachodniej  części </w:t>
      </w:r>
      <w:r>
        <w:rPr>
          <w:rFonts w:ascii="Times New Roman" w:hAnsi="Times New Roman" w:cs="Times New Roman"/>
          <w:sz w:val="24"/>
          <w:szCs w:val="24"/>
        </w:rPr>
        <w:t>z</w:t>
      </w:r>
      <w:r w:rsidRPr="00E15DF8">
        <w:rPr>
          <w:rFonts w:ascii="Times New Roman" w:hAnsi="Times New Roman" w:cs="Times New Roman"/>
          <w:sz w:val="24"/>
          <w:szCs w:val="24"/>
        </w:rPr>
        <w:t xml:space="preserve"> bezpośrednim </w:t>
      </w:r>
      <w:r>
        <w:rPr>
          <w:rFonts w:ascii="Times New Roman" w:hAnsi="Times New Roman" w:cs="Times New Roman"/>
          <w:sz w:val="24"/>
          <w:szCs w:val="24"/>
        </w:rPr>
        <w:t>wejściem głównym od strony parkingów.</w:t>
      </w:r>
    </w:p>
    <w:p w14:paraId="3477C084" w14:textId="77777777" w:rsidR="00E15DF8" w:rsidRDefault="00E15DF8" w:rsidP="007B3CDB">
      <w:pPr>
        <w:autoSpaceDE w:val="0"/>
        <w:autoSpaceDN w:val="0"/>
        <w:adjustRightInd w:val="0"/>
        <w:spacing w:after="0" w:line="240" w:lineRule="auto"/>
        <w:rPr>
          <w:rFonts w:ascii="Times New Roman" w:hAnsi="Times New Roman" w:cs="Times New Roman"/>
          <w:sz w:val="24"/>
          <w:szCs w:val="24"/>
        </w:rPr>
      </w:pPr>
    </w:p>
    <w:p w14:paraId="7121640A" w14:textId="77777777" w:rsidR="004E7024" w:rsidRDefault="004E7024" w:rsidP="007B3C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SZCZEGÓŁOWY OPIS PRZEDMIOTU ZAMÓWIENA</w:t>
      </w:r>
    </w:p>
    <w:p w14:paraId="2907B68A" w14:textId="77777777" w:rsidR="004E7024" w:rsidRPr="004E7024" w:rsidRDefault="004E7024" w:rsidP="007B3CDB">
      <w:pPr>
        <w:autoSpaceDE w:val="0"/>
        <w:autoSpaceDN w:val="0"/>
        <w:adjustRightInd w:val="0"/>
        <w:spacing w:after="0" w:line="240" w:lineRule="auto"/>
        <w:rPr>
          <w:rFonts w:ascii="Times New Roman" w:hAnsi="Times New Roman" w:cs="Times New Roman"/>
          <w:b/>
          <w:sz w:val="24"/>
          <w:szCs w:val="24"/>
        </w:rPr>
      </w:pPr>
    </w:p>
    <w:p w14:paraId="27F29CFB" w14:textId="77777777" w:rsidR="0063233E" w:rsidRPr="004E7024" w:rsidRDefault="0063233E" w:rsidP="0063233E">
      <w:pPr>
        <w:autoSpaceDE w:val="0"/>
        <w:autoSpaceDN w:val="0"/>
        <w:adjustRightInd w:val="0"/>
        <w:spacing w:after="0" w:line="240" w:lineRule="auto"/>
        <w:rPr>
          <w:rFonts w:ascii="Times New Roman" w:hAnsi="Times New Roman" w:cs="Times New Roman"/>
          <w:b/>
          <w:sz w:val="24"/>
          <w:szCs w:val="24"/>
        </w:rPr>
      </w:pPr>
      <w:r w:rsidRPr="004E7024">
        <w:rPr>
          <w:rFonts w:ascii="Times New Roman" w:hAnsi="Times New Roman" w:cs="Times New Roman"/>
          <w:b/>
          <w:sz w:val="24"/>
          <w:szCs w:val="24"/>
        </w:rPr>
        <w:t>Zakres prac obejmuje:</w:t>
      </w:r>
    </w:p>
    <w:p w14:paraId="217D22A6" w14:textId="77777777" w:rsidR="0063233E" w:rsidRP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1) dokonanie inwentaryzacji dźwig</w:t>
      </w:r>
      <w:r>
        <w:rPr>
          <w:rFonts w:ascii="Times New Roman" w:hAnsi="Times New Roman" w:cs="Times New Roman"/>
          <w:sz w:val="24"/>
          <w:szCs w:val="24"/>
        </w:rPr>
        <w:t>u</w:t>
      </w:r>
      <w:r w:rsidRPr="0063233E">
        <w:rPr>
          <w:rFonts w:ascii="Times New Roman" w:hAnsi="Times New Roman" w:cs="Times New Roman"/>
          <w:sz w:val="24"/>
          <w:szCs w:val="24"/>
        </w:rPr>
        <w:t xml:space="preserve"> i maszynowni oraz przygotowanie harmonogramu </w:t>
      </w:r>
      <w:r w:rsidR="001011F9">
        <w:rPr>
          <w:rFonts w:ascii="Times New Roman" w:hAnsi="Times New Roman" w:cs="Times New Roman"/>
          <w:sz w:val="24"/>
          <w:szCs w:val="24"/>
        </w:rPr>
        <w:t xml:space="preserve">rzeczowo finansowego </w:t>
      </w:r>
      <w:r w:rsidRPr="0063233E">
        <w:rPr>
          <w:rFonts w:ascii="Times New Roman" w:hAnsi="Times New Roman" w:cs="Times New Roman"/>
          <w:sz w:val="24"/>
          <w:szCs w:val="24"/>
        </w:rPr>
        <w:t>realizacji robót,</w:t>
      </w:r>
    </w:p>
    <w:p w14:paraId="58A70F7F" w14:textId="77777777" w:rsidR="0063233E" w:rsidRP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2) opracowanie dokumentacji projektowo - montażowej (wykonanie projektu wykonawczego)</w:t>
      </w:r>
    </w:p>
    <w:p w14:paraId="1C0A6922" w14:textId="77777777" w:rsidR="0063233E" w:rsidRP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 xml:space="preserve">wraz z </w:t>
      </w:r>
      <w:r w:rsidR="00F04B61">
        <w:rPr>
          <w:rFonts w:ascii="Times New Roman" w:hAnsi="Times New Roman" w:cs="Times New Roman"/>
          <w:sz w:val="24"/>
          <w:szCs w:val="24"/>
        </w:rPr>
        <w:t xml:space="preserve">uzgodnieniami i </w:t>
      </w:r>
      <w:r w:rsidRPr="0063233E">
        <w:rPr>
          <w:rFonts w:ascii="Times New Roman" w:hAnsi="Times New Roman" w:cs="Times New Roman"/>
          <w:sz w:val="24"/>
          <w:szCs w:val="24"/>
        </w:rPr>
        <w:t>uzyskaniem przewidzianych prawem decyzji administracyjnych,</w:t>
      </w:r>
    </w:p>
    <w:p w14:paraId="567009B4" w14:textId="77777777" w:rsidR="0063233E" w:rsidRP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3) demontaż istniejących urządzeń dźwigowych wraz z osprzętem - (zgodnie z</w:t>
      </w:r>
    </w:p>
    <w:p w14:paraId="23311BC1" w14:textId="77777777" w:rsidR="0063233E" w:rsidRP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obowiązującymi przepisami). Odzyskane materiały z demontażu dźwigów pozostają</w:t>
      </w:r>
    </w:p>
    <w:p w14:paraId="2E027B07" w14:textId="77777777" w:rsidR="0063233E" w:rsidRPr="0063233E" w:rsidRDefault="0063233E" w:rsidP="006323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własnością Zamawiającego,</w:t>
      </w:r>
    </w:p>
    <w:p w14:paraId="3036930F" w14:textId="77777777" w:rsid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4) roboty budowlane pomieszczeń maszynowni i szyb</w:t>
      </w:r>
      <w:r w:rsidR="001011F9">
        <w:rPr>
          <w:rFonts w:ascii="Times New Roman" w:hAnsi="Times New Roman" w:cs="Times New Roman"/>
          <w:sz w:val="24"/>
          <w:szCs w:val="24"/>
        </w:rPr>
        <w:t>u</w:t>
      </w:r>
      <w:r w:rsidRPr="0063233E">
        <w:rPr>
          <w:rFonts w:ascii="Times New Roman" w:hAnsi="Times New Roman" w:cs="Times New Roman"/>
          <w:sz w:val="24"/>
          <w:szCs w:val="24"/>
        </w:rPr>
        <w:t>,</w:t>
      </w:r>
    </w:p>
    <w:p w14:paraId="38B48649" w14:textId="77777777" w:rsidR="00157393" w:rsidRPr="0063233E" w:rsidRDefault="00157393" w:rsidP="006323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roboty instalacyjne w zakresie instalacji elektrycznych i niskoprądowych,</w:t>
      </w:r>
    </w:p>
    <w:p w14:paraId="00905E36" w14:textId="77777777" w:rsidR="0063233E" w:rsidRP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5) dostawę i montaż now</w:t>
      </w:r>
      <w:r>
        <w:rPr>
          <w:rFonts w:ascii="Times New Roman" w:hAnsi="Times New Roman" w:cs="Times New Roman"/>
          <w:sz w:val="24"/>
          <w:szCs w:val="24"/>
        </w:rPr>
        <w:t>ego</w:t>
      </w:r>
      <w:r w:rsidRPr="0063233E">
        <w:rPr>
          <w:rFonts w:ascii="Times New Roman" w:hAnsi="Times New Roman" w:cs="Times New Roman"/>
          <w:sz w:val="24"/>
          <w:szCs w:val="24"/>
        </w:rPr>
        <w:t xml:space="preserve"> dźwig</w:t>
      </w:r>
      <w:r>
        <w:rPr>
          <w:rFonts w:ascii="Times New Roman" w:hAnsi="Times New Roman" w:cs="Times New Roman"/>
          <w:sz w:val="24"/>
          <w:szCs w:val="24"/>
        </w:rPr>
        <w:t xml:space="preserve">u </w:t>
      </w:r>
      <w:r w:rsidRPr="0063233E">
        <w:rPr>
          <w:rFonts w:ascii="Times New Roman" w:hAnsi="Times New Roman" w:cs="Times New Roman"/>
          <w:sz w:val="24"/>
          <w:szCs w:val="24"/>
        </w:rPr>
        <w:t>wraz z now</w:t>
      </w:r>
      <w:r>
        <w:rPr>
          <w:rFonts w:ascii="Times New Roman" w:hAnsi="Times New Roman" w:cs="Times New Roman"/>
          <w:sz w:val="24"/>
          <w:szCs w:val="24"/>
        </w:rPr>
        <w:t>ym osprzętem produkcji seryjnej(</w:t>
      </w:r>
      <w:r w:rsidRPr="0063233E">
        <w:rPr>
          <w:rFonts w:ascii="Times New Roman" w:hAnsi="Times New Roman" w:cs="Times New Roman"/>
          <w:sz w:val="24"/>
          <w:szCs w:val="24"/>
        </w:rPr>
        <w:t xml:space="preserve"> nie</w:t>
      </w:r>
    </w:p>
    <w:p w14:paraId="3D7B003B" w14:textId="77777777" w:rsidR="0063233E" w:rsidRP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prototypów), i uruchomieni</w:t>
      </w:r>
      <w:r>
        <w:rPr>
          <w:rFonts w:ascii="Times New Roman" w:hAnsi="Times New Roman" w:cs="Times New Roman"/>
          <w:sz w:val="24"/>
          <w:szCs w:val="24"/>
        </w:rPr>
        <w:t>e</w:t>
      </w:r>
      <w:r w:rsidRPr="0063233E">
        <w:rPr>
          <w:rFonts w:ascii="Times New Roman" w:hAnsi="Times New Roman" w:cs="Times New Roman"/>
          <w:sz w:val="24"/>
          <w:szCs w:val="24"/>
        </w:rPr>
        <w:t xml:space="preserve"> (zgodnie z obowiązującymi w tym zakresie przepisami w</w:t>
      </w:r>
    </w:p>
    <w:p w14:paraId="32C49D45" w14:textId="77777777" w:rsidR="0063233E" w:rsidRP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 xml:space="preserve">szczególności </w:t>
      </w:r>
      <w:r>
        <w:rPr>
          <w:rFonts w:ascii="Times New Roman" w:hAnsi="Times New Roman" w:cs="Times New Roman"/>
          <w:sz w:val="24"/>
          <w:szCs w:val="24"/>
        </w:rPr>
        <w:t xml:space="preserve">z najnowszą </w:t>
      </w:r>
      <w:r w:rsidRPr="0063233E">
        <w:rPr>
          <w:rFonts w:ascii="Times New Roman" w:hAnsi="Times New Roman" w:cs="Times New Roman"/>
          <w:sz w:val="24"/>
          <w:szCs w:val="24"/>
        </w:rPr>
        <w:t>normą dźwigową i dyrektywą dźwigową) w miejsce dźwig</w:t>
      </w:r>
      <w:r>
        <w:rPr>
          <w:rFonts w:ascii="Times New Roman" w:hAnsi="Times New Roman" w:cs="Times New Roman"/>
          <w:sz w:val="24"/>
          <w:szCs w:val="24"/>
        </w:rPr>
        <w:t>u</w:t>
      </w:r>
    </w:p>
    <w:p w14:paraId="3BD22A19" w14:textId="77777777" w:rsidR="0063233E" w:rsidRP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zdemontowan</w:t>
      </w:r>
      <w:r>
        <w:rPr>
          <w:rFonts w:ascii="Times New Roman" w:hAnsi="Times New Roman" w:cs="Times New Roman"/>
          <w:sz w:val="24"/>
          <w:szCs w:val="24"/>
        </w:rPr>
        <w:t>ego</w:t>
      </w:r>
      <w:r w:rsidRPr="0063233E">
        <w:rPr>
          <w:rFonts w:ascii="Times New Roman" w:hAnsi="Times New Roman" w:cs="Times New Roman"/>
          <w:sz w:val="24"/>
          <w:szCs w:val="24"/>
        </w:rPr>
        <w:t xml:space="preserve">, </w:t>
      </w:r>
    </w:p>
    <w:p w14:paraId="08A5C63F" w14:textId="77777777" w:rsidR="0063233E" w:rsidRP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6) uzyskanie decyzji właściwego organu pozwalającej na eksploatację dźwig</w:t>
      </w:r>
      <w:r>
        <w:rPr>
          <w:rFonts w:ascii="Times New Roman" w:hAnsi="Times New Roman" w:cs="Times New Roman"/>
          <w:sz w:val="24"/>
          <w:szCs w:val="24"/>
        </w:rPr>
        <w:t>u</w:t>
      </w:r>
      <w:r w:rsidRPr="0063233E">
        <w:rPr>
          <w:rFonts w:ascii="Times New Roman" w:hAnsi="Times New Roman" w:cs="Times New Roman"/>
          <w:sz w:val="24"/>
          <w:szCs w:val="24"/>
        </w:rPr>
        <w:t xml:space="preserve"> (UDT),</w:t>
      </w:r>
    </w:p>
    <w:p w14:paraId="5AB30519" w14:textId="77777777" w:rsidR="0063233E" w:rsidRDefault="0063233E" w:rsidP="0063233E">
      <w:pPr>
        <w:autoSpaceDE w:val="0"/>
        <w:autoSpaceDN w:val="0"/>
        <w:adjustRightInd w:val="0"/>
        <w:spacing w:after="0" w:line="240" w:lineRule="auto"/>
        <w:rPr>
          <w:rFonts w:ascii="Times New Roman" w:hAnsi="Times New Roman" w:cs="Times New Roman"/>
          <w:sz w:val="24"/>
          <w:szCs w:val="24"/>
        </w:rPr>
      </w:pPr>
      <w:r w:rsidRPr="0063233E">
        <w:rPr>
          <w:rFonts w:ascii="Times New Roman" w:hAnsi="Times New Roman" w:cs="Times New Roman"/>
          <w:sz w:val="24"/>
          <w:szCs w:val="24"/>
        </w:rPr>
        <w:t>7) przekazanie dokumentacji oraz przeprowadzenie szkoleń z obsługi dźwig</w:t>
      </w:r>
      <w:r>
        <w:rPr>
          <w:rFonts w:ascii="Times New Roman" w:hAnsi="Times New Roman" w:cs="Times New Roman"/>
          <w:sz w:val="24"/>
          <w:szCs w:val="24"/>
        </w:rPr>
        <w:t>u</w:t>
      </w:r>
      <w:r w:rsidRPr="0063233E">
        <w:rPr>
          <w:rFonts w:ascii="Times New Roman" w:hAnsi="Times New Roman" w:cs="Times New Roman"/>
          <w:sz w:val="24"/>
          <w:szCs w:val="24"/>
        </w:rPr>
        <w:t>.</w:t>
      </w:r>
    </w:p>
    <w:p w14:paraId="20D7825A" w14:textId="77777777" w:rsidR="00157393" w:rsidRDefault="00157393" w:rsidP="0063233E">
      <w:pPr>
        <w:autoSpaceDE w:val="0"/>
        <w:autoSpaceDN w:val="0"/>
        <w:adjustRightInd w:val="0"/>
        <w:spacing w:after="0" w:line="240" w:lineRule="auto"/>
        <w:rPr>
          <w:rFonts w:ascii="Times New Roman" w:hAnsi="Times New Roman" w:cs="Times New Roman"/>
          <w:b/>
          <w:sz w:val="24"/>
          <w:szCs w:val="24"/>
        </w:rPr>
      </w:pPr>
    </w:p>
    <w:p w14:paraId="3D566B61" w14:textId="77777777" w:rsidR="004605ED" w:rsidRDefault="004605ED" w:rsidP="0063233E">
      <w:pPr>
        <w:autoSpaceDE w:val="0"/>
        <w:autoSpaceDN w:val="0"/>
        <w:adjustRightInd w:val="0"/>
        <w:spacing w:after="0" w:line="240" w:lineRule="auto"/>
        <w:rPr>
          <w:rFonts w:ascii="Times New Roman" w:hAnsi="Times New Roman" w:cs="Times New Roman"/>
          <w:b/>
          <w:sz w:val="24"/>
          <w:szCs w:val="24"/>
        </w:rPr>
      </w:pPr>
    </w:p>
    <w:p w14:paraId="4F236FB9" w14:textId="77777777" w:rsidR="004605ED" w:rsidRDefault="004605ED" w:rsidP="0063233E">
      <w:pPr>
        <w:autoSpaceDE w:val="0"/>
        <w:autoSpaceDN w:val="0"/>
        <w:adjustRightInd w:val="0"/>
        <w:spacing w:after="0" w:line="240" w:lineRule="auto"/>
        <w:rPr>
          <w:rFonts w:ascii="Times New Roman" w:hAnsi="Times New Roman" w:cs="Times New Roman"/>
          <w:b/>
          <w:sz w:val="24"/>
          <w:szCs w:val="24"/>
        </w:rPr>
      </w:pPr>
    </w:p>
    <w:p w14:paraId="06B06A40" w14:textId="37623F4E" w:rsidR="0064238F" w:rsidRPr="004E7024" w:rsidRDefault="0064238F" w:rsidP="0063233E">
      <w:pPr>
        <w:autoSpaceDE w:val="0"/>
        <w:autoSpaceDN w:val="0"/>
        <w:adjustRightInd w:val="0"/>
        <w:spacing w:after="0" w:line="240" w:lineRule="auto"/>
        <w:rPr>
          <w:rFonts w:ascii="Times New Roman" w:hAnsi="Times New Roman" w:cs="Times New Roman"/>
          <w:b/>
          <w:sz w:val="24"/>
          <w:szCs w:val="24"/>
        </w:rPr>
      </w:pPr>
      <w:r w:rsidRPr="004E7024">
        <w:rPr>
          <w:rFonts w:ascii="Times New Roman" w:hAnsi="Times New Roman" w:cs="Times New Roman"/>
          <w:b/>
          <w:sz w:val="24"/>
          <w:szCs w:val="24"/>
        </w:rPr>
        <w:lastRenderedPageBreak/>
        <w:t xml:space="preserve">Roboty demontażowo- rozbiórkowe: </w:t>
      </w:r>
    </w:p>
    <w:p w14:paraId="38E8CB87" w14:textId="77777777" w:rsidR="0064238F" w:rsidRPr="00697812" w:rsidRDefault="0064238F" w:rsidP="0064238F">
      <w:pPr>
        <w:pStyle w:val="Default"/>
        <w:spacing w:after="35"/>
      </w:pPr>
      <w:r w:rsidRPr="00697812">
        <w:t xml:space="preserve"> demontaż kompletnego dźwigu szpitalnego ze wszystkimi elementami stanowiącymi całość techniczno- użytkową dźwigu ( w szczególności demontaż wyposażenia maszynowni i szybu, demontaż instalacji elektrycznych i teletechnicznych dźwigu) </w:t>
      </w:r>
    </w:p>
    <w:p w14:paraId="55D4CF4F" w14:textId="77777777" w:rsidR="0064238F" w:rsidRPr="00697812" w:rsidRDefault="0064238F" w:rsidP="0064238F">
      <w:pPr>
        <w:pStyle w:val="Default"/>
        <w:spacing w:after="35"/>
      </w:pPr>
      <w:r w:rsidRPr="00697812">
        <w:t xml:space="preserve"> rozbiórka cokołów żelbetowych w maszynowni </w:t>
      </w:r>
      <w:r w:rsidR="001011F9">
        <w:t>jeżeli dotyczy</w:t>
      </w:r>
      <w:r w:rsidRPr="00697812">
        <w:t xml:space="preserve"> </w:t>
      </w:r>
    </w:p>
    <w:p w14:paraId="6021FEA9" w14:textId="77777777" w:rsidR="0064238F" w:rsidRPr="00697812" w:rsidRDefault="0064238F" w:rsidP="0064238F">
      <w:pPr>
        <w:pStyle w:val="Default"/>
        <w:spacing w:after="35"/>
      </w:pPr>
      <w:r w:rsidRPr="00697812">
        <w:t xml:space="preserve"> demontaż drzwi szybowych dźwigu </w:t>
      </w:r>
    </w:p>
    <w:p w14:paraId="133387FE" w14:textId="77777777" w:rsidR="0064238F" w:rsidRPr="00697812" w:rsidRDefault="0064238F" w:rsidP="0064238F">
      <w:pPr>
        <w:pStyle w:val="Default"/>
        <w:spacing w:after="35"/>
      </w:pPr>
      <w:r w:rsidRPr="00697812">
        <w:t xml:space="preserve"> zeskładowanie w miejscu wskazanym przez Zamawiającego zdemontowanych elementów nadających się do złomowania. Zamawiający może wystąpić o wywóz, ale w takim przypadku wymaga się szczegółowego rozliczenia kosztów złomowania zdemontowanych elementów „starego” dźwigu i przekazania uzyskanej kwoty na wskazane konto. </w:t>
      </w:r>
    </w:p>
    <w:p w14:paraId="3AF4D2A5" w14:textId="77777777" w:rsidR="0064238F" w:rsidRPr="00697812" w:rsidRDefault="0064238F" w:rsidP="0064238F">
      <w:pPr>
        <w:pStyle w:val="Default"/>
      </w:pPr>
      <w:r w:rsidRPr="00697812">
        <w:t xml:space="preserve"> wywóz i utylizacja pozostałych materiałów z rozbiórki. </w:t>
      </w:r>
    </w:p>
    <w:p w14:paraId="5D41E6B2" w14:textId="77777777" w:rsidR="0064238F" w:rsidRPr="00697812" w:rsidRDefault="0064238F" w:rsidP="0064238F">
      <w:pPr>
        <w:pStyle w:val="Default"/>
      </w:pPr>
    </w:p>
    <w:p w14:paraId="443C23F0" w14:textId="77777777" w:rsidR="0064238F" w:rsidRPr="004E7024" w:rsidRDefault="0064238F" w:rsidP="0064238F">
      <w:pPr>
        <w:pStyle w:val="Default"/>
        <w:rPr>
          <w:b/>
        </w:rPr>
      </w:pPr>
      <w:r w:rsidRPr="004E7024">
        <w:rPr>
          <w:b/>
        </w:rPr>
        <w:t xml:space="preserve">Prace montażowe podstawowe </w:t>
      </w:r>
    </w:p>
    <w:p w14:paraId="523B8FE5" w14:textId="77777777" w:rsidR="0064238F" w:rsidRPr="00697812" w:rsidRDefault="0064238F" w:rsidP="0064238F">
      <w:pPr>
        <w:pStyle w:val="Default"/>
        <w:spacing w:after="74"/>
      </w:pPr>
      <w:r w:rsidRPr="00697812">
        <w:t xml:space="preserve"> montaż pomostów montażowych </w:t>
      </w:r>
    </w:p>
    <w:p w14:paraId="520C18A3" w14:textId="77777777" w:rsidR="0064238F" w:rsidRPr="00697812" w:rsidRDefault="0064238F" w:rsidP="0064238F">
      <w:pPr>
        <w:pStyle w:val="Default"/>
        <w:spacing w:after="74"/>
      </w:pPr>
      <w:r w:rsidRPr="00697812">
        <w:t xml:space="preserve"> montaż tablicy wstępnej </w:t>
      </w:r>
    </w:p>
    <w:p w14:paraId="3519F3E4" w14:textId="77777777" w:rsidR="0064238F" w:rsidRPr="00697812" w:rsidRDefault="0064238F" w:rsidP="0064238F">
      <w:pPr>
        <w:pStyle w:val="Default"/>
        <w:spacing w:after="74"/>
      </w:pPr>
      <w:r w:rsidRPr="00697812">
        <w:t xml:space="preserve"> montaż tablicy sterowej </w:t>
      </w:r>
    </w:p>
    <w:p w14:paraId="3FAE4107" w14:textId="77777777" w:rsidR="0064238F" w:rsidRPr="00697812" w:rsidRDefault="0064238F" w:rsidP="0064238F">
      <w:pPr>
        <w:pStyle w:val="Default"/>
        <w:spacing w:after="74"/>
      </w:pPr>
      <w:r w:rsidRPr="00697812">
        <w:t xml:space="preserve"> montaż falownika </w:t>
      </w:r>
    </w:p>
    <w:p w14:paraId="1B018329" w14:textId="77777777" w:rsidR="0064238F" w:rsidRPr="00697812" w:rsidRDefault="0064238F" w:rsidP="0064238F">
      <w:pPr>
        <w:pStyle w:val="Default"/>
        <w:spacing w:after="74"/>
      </w:pPr>
      <w:r w:rsidRPr="00697812">
        <w:t xml:space="preserve"> montaż systemu zjazdu awaryjnego </w:t>
      </w:r>
    </w:p>
    <w:p w14:paraId="241178AA" w14:textId="77777777" w:rsidR="0064238F" w:rsidRPr="00697812" w:rsidRDefault="0064238F" w:rsidP="0064238F">
      <w:pPr>
        <w:pStyle w:val="Default"/>
        <w:spacing w:after="74"/>
      </w:pPr>
      <w:r w:rsidRPr="00697812">
        <w:t xml:space="preserve"> montaż systemu zjazdu pożarowego </w:t>
      </w:r>
    </w:p>
    <w:p w14:paraId="4D4ED126" w14:textId="77777777" w:rsidR="0064238F" w:rsidRPr="00697812" w:rsidRDefault="0064238F" w:rsidP="0064238F">
      <w:pPr>
        <w:pStyle w:val="Default"/>
        <w:spacing w:after="74"/>
      </w:pPr>
      <w:r w:rsidRPr="00697812">
        <w:t xml:space="preserve"> montaż systemu zdalnego monitoringu technicznego dźwigu </w:t>
      </w:r>
    </w:p>
    <w:p w14:paraId="63BA6BE7" w14:textId="77777777" w:rsidR="0064238F" w:rsidRPr="00697812" w:rsidRDefault="0064238F" w:rsidP="0064238F">
      <w:pPr>
        <w:pStyle w:val="Default"/>
        <w:spacing w:after="74"/>
      </w:pPr>
      <w:r w:rsidRPr="00697812">
        <w:t xml:space="preserve"> montaż podstawy zespołu napędowego z izolacją wibracyjną </w:t>
      </w:r>
    </w:p>
    <w:p w14:paraId="01CA799A" w14:textId="77777777" w:rsidR="0064238F" w:rsidRPr="00697812" w:rsidRDefault="0064238F" w:rsidP="0064238F">
      <w:pPr>
        <w:pStyle w:val="Default"/>
        <w:spacing w:after="74"/>
      </w:pPr>
      <w:r w:rsidRPr="00697812">
        <w:t xml:space="preserve"> montaż lin lub pasów nośnych i systemu ich monitoringu, jeżeli taki system jest wymagany przez UDT </w:t>
      </w:r>
    </w:p>
    <w:p w14:paraId="4FA7C603" w14:textId="77777777" w:rsidR="0064238F" w:rsidRPr="00697812" w:rsidRDefault="0064238F" w:rsidP="0064238F">
      <w:pPr>
        <w:pStyle w:val="Default"/>
        <w:spacing w:after="74"/>
      </w:pPr>
      <w:r w:rsidRPr="00697812">
        <w:t xml:space="preserve"> montaż ogranicznika prędkości z obciążką i liną </w:t>
      </w:r>
    </w:p>
    <w:p w14:paraId="72643C5A" w14:textId="77777777" w:rsidR="0064238F" w:rsidRPr="00697812" w:rsidRDefault="0064238F" w:rsidP="0064238F">
      <w:pPr>
        <w:pStyle w:val="Default"/>
        <w:spacing w:after="74"/>
      </w:pPr>
      <w:r w:rsidRPr="00697812">
        <w:t xml:space="preserve"> montaż ramy kabiny z chwytaczami </w:t>
      </w:r>
    </w:p>
    <w:p w14:paraId="0A6C42AF" w14:textId="77777777" w:rsidR="0064238F" w:rsidRPr="00697812" w:rsidRDefault="0064238F" w:rsidP="0064238F">
      <w:pPr>
        <w:pStyle w:val="Default"/>
        <w:spacing w:after="74"/>
      </w:pPr>
      <w:r w:rsidRPr="00697812">
        <w:t xml:space="preserve"> montaż kabiny </w:t>
      </w:r>
    </w:p>
    <w:p w14:paraId="7646DBF5" w14:textId="77777777" w:rsidR="0064238F" w:rsidRPr="00697812" w:rsidRDefault="0064238F" w:rsidP="0064238F">
      <w:pPr>
        <w:pStyle w:val="Default"/>
        <w:spacing w:after="74"/>
      </w:pPr>
      <w:r w:rsidRPr="00697812">
        <w:t xml:space="preserve"> montaż drzwi kabinowych </w:t>
      </w:r>
    </w:p>
    <w:p w14:paraId="1771428A" w14:textId="77777777" w:rsidR="0064238F" w:rsidRPr="00697812" w:rsidRDefault="0064238F" w:rsidP="0064238F">
      <w:pPr>
        <w:pStyle w:val="Default"/>
        <w:spacing w:after="74"/>
      </w:pPr>
      <w:r w:rsidRPr="00697812">
        <w:t xml:space="preserve"> montaż drzwi szybowych </w:t>
      </w:r>
    </w:p>
    <w:p w14:paraId="6F125769" w14:textId="77777777" w:rsidR="0064238F" w:rsidRPr="00697812" w:rsidRDefault="0064238F" w:rsidP="0064238F">
      <w:pPr>
        <w:pStyle w:val="Default"/>
        <w:spacing w:after="74"/>
      </w:pPr>
      <w:r w:rsidRPr="00697812">
        <w:t xml:space="preserve"> montaż elementów wykończenia otworów drzwiowych na poszczególnych kondygnacjach ( </w:t>
      </w:r>
      <w:r w:rsidR="001011F9">
        <w:t xml:space="preserve">wykładzina PCV, narożniki systemowe, </w:t>
      </w:r>
      <w:r w:rsidRPr="00697812">
        <w:t xml:space="preserve">stal nierdzewna szczotkowana – ramka o szerokości co najmniej 15 cm) </w:t>
      </w:r>
    </w:p>
    <w:p w14:paraId="2DB04896" w14:textId="77777777" w:rsidR="0064238F" w:rsidRPr="00697812" w:rsidRDefault="0064238F" w:rsidP="0064238F">
      <w:pPr>
        <w:pStyle w:val="Default"/>
        <w:spacing w:after="74"/>
      </w:pPr>
      <w:r w:rsidRPr="00697812">
        <w:t xml:space="preserve"> montaż blach przyprogowych- maskujących ze stali nierdzewnej szczotkowanej </w:t>
      </w:r>
    </w:p>
    <w:p w14:paraId="5EDD7CA1" w14:textId="77777777" w:rsidR="0064238F" w:rsidRPr="00697812" w:rsidRDefault="0064238F" w:rsidP="0064238F">
      <w:pPr>
        <w:pStyle w:val="Default"/>
        <w:spacing w:after="74"/>
      </w:pPr>
      <w:r w:rsidRPr="00697812">
        <w:t xml:space="preserve"> montaż kotew i wsporników prowadnic kabiny i przeciwwagi </w:t>
      </w:r>
    </w:p>
    <w:p w14:paraId="72031A08" w14:textId="77777777" w:rsidR="0064238F" w:rsidRPr="00697812" w:rsidRDefault="0064238F" w:rsidP="0064238F">
      <w:pPr>
        <w:pStyle w:val="Default"/>
        <w:spacing w:after="74"/>
      </w:pPr>
      <w:r w:rsidRPr="00697812">
        <w:t xml:space="preserve"> montaż przeciwwagi ramowej z obciążeniem </w:t>
      </w:r>
    </w:p>
    <w:p w14:paraId="7C0A942C" w14:textId="77777777" w:rsidR="0064238F" w:rsidRPr="00697812" w:rsidRDefault="0064238F" w:rsidP="0064238F">
      <w:pPr>
        <w:pStyle w:val="Default"/>
        <w:spacing w:after="74"/>
      </w:pPr>
      <w:r w:rsidRPr="00697812">
        <w:t xml:space="preserve"> montaż słupków pod zderzaki w podszybiu </w:t>
      </w:r>
    </w:p>
    <w:p w14:paraId="3CE35226" w14:textId="77777777" w:rsidR="0064238F" w:rsidRPr="00697812" w:rsidRDefault="0064238F" w:rsidP="0064238F">
      <w:pPr>
        <w:pStyle w:val="Default"/>
        <w:spacing w:after="74"/>
      </w:pPr>
      <w:r w:rsidRPr="00697812">
        <w:t xml:space="preserve"> montaż zderzaków </w:t>
      </w:r>
    </w:p>
    <w:p w14:paraId="77D34083" w14:textId="77777777" w:rsidR="0064238F" w:rsidRPr="00697812" w:rsidRDefault="0064238F" w:rsidP="0064238F">
      <w:pPr>
        <w:pStyle w:val="Default"/>
        <w:spacing w:after="74"/>
      </w:pPr>
      <w:r w:rsidRPr="00697812">
        <w:t xml:space="preserve"> montaż instalacji dźwigowej w szybie i na kabinie </w:t>
      </w:r>
    </w:p>
    <w:p w14:paraId="7E5ED114" w14:textId="77777777" w:rsidR="0064238F" w:rsidRPr="00697812" w:rsidRDefault="0064238F" w:rsidP="0064238F">
      <w:pPr>
        <w:pStyle w:val="Default"/>
        <w:spacing w:after="74"/>
      </w:pPr>
      <w:r w:rsidRPr="00697812">
        <w:t xml:space="preserve"> montaż oświetlenia szybu ( oprawy LED, instalacja z połączeniami szybkozłącznymi) </w:t>
      </w:r>
    </w:p>
    <w:p w14:paraId="1687F743" w14:textId="77777777" w:rsidR="0064238F" w:rsidRPr="00697812" w:rsidRDefault="0064238F" w:rsidP="0064238F">
      <w:pPr>
        <w:pStyle w:val="Default"/>
        <w:spacing w:after="74"/>
      </w:pPr>
      <w:r w:rsidRPr="00697812">
        <w:t xml:space="preserve"> montaż na przystankach kaset wezwań wyposażonych w oznaczenia alfabetem Braille’a </w:t>
      </w:r>
    </w:p>
    <w:p w14:paraId="792576B7" w14:textId="77777777" w:rsidR="0064238F" w:rsidRPr="00697812" w:rsidRDefault="0064238F" w:rsidP="0064238F">
      <w:pPr>
        <w:pStyle w:val="Default"/>
        <w:spacing w:after="74"/>
      </w:pPr>
      <w:r w:rsidRPr="00697812">
        <w:t xml:space="preserve"> montaż piętrowskazywacza ze strzałkami kierunku jazdy w kabinie oraz kaset ze wskaźnikami kierunku jazdy na przystankach ( wszystkie kasety powinny być wyposażone w sygnał akustyczny o dojeździe kabiny na przystanek typu „gong” ) </w:t>
      </w:r>
    </w:p>
    <w:p w14:paraId="2D483F38" w14:textId="77777777" w:rsidR="0064238F" w:rsidRPr="00697812" w:rsidRDefault="0064238F" w:rsidP="0064238F">
      <w:pPr>
        <w:pStyle w:val="Default"/>
        <w:spacing w:after="74"/>
      </w:pPr>
      <w:r w:rsidRPr="00697812">
        <w:t xml:space="preserve"> montaż systemu komunikacji między kabiną a służbami ratowniczymi </w:t>
      </w:r>
    </w:p>
    <w:p w14:paraId="47AE212F" w14:textId="77777777" w:rsidR="0064238F" w:rsidRPr="00697812" w:rsidRDefault="0064238F" w:rsidP="00CA41DD">
      <w:pPr>
        <w:pStyle w:val="Default"/>
      </w:pPr>
      <w:r w:rsidRPr="00697812">
        <w:lastRenderedPageBreak/>
        <w:t xml:space="preserve"> montaż systemu komunikatów głosowych w kabinie informujących o numerze piętra, kierunku jazdy i stanie drzwi </w:t>
      </w:r>
      <w:r w:rsidR="00CA41DD" w:rsidRPr="00697812">
        <w:t xml:space="preserve"> </w:t>
      </w:r>
      <w:r w:rsidR="00CA41DD" w:rsidRPr="00697812">
        <w:br/>
      </w:r>
      <w:r w:rsidRPr="00697812">
        <w:t xml:space="preserve"> montaż osłon na elementach ruchomych w szybie i w maszynowni m.in. ogranicznik prędkości i przeciwwaga </w:t>
      </w:r>
    </w:p>
    <w:p w14:paraId="7E3BD9BE" w14:textId="77777777" w:rsidR="0064238F" w:rsidRPr="00697812" w:rsidRDefault="0064238F" w:rsidP="0064238F">
      <w:pPr>
        <w:pStyle w:val="Default"/>
      </w:pPr>
      <w:r w:rsidRPr="00697812">
        <w:t xml:space="preserve"> montaż drabinki w podszybiu. </w:t>
      </w:r>
    </w:p>
    <w:p w14:paraId="591D4DC6" w14:textId="77777777" w:rsidR="0064238F" w:rsidRPr="00697812" w:rsidRDefault="0064238F" w:rsidP="0064238F">
      <w:pPr>
        <w:pStyle w:val="Default"/>
      </w:pPr>
    </w:p>
    <w:p w14:paraId="543D9998" w14:textId="77777777" w:rsidR="0064238F" w:rsidRPr="00697812" w:rsidRDefault="0064238F" w:rsidP="0064238F">
      <w:pPr>
        <w:pStyle w:val="Default"/>
      </w:pPr>
      <w:r w:rsidRPr="004E7024">
        <w:rPr>
          <w:b/>
        </w:rPr>
        <w:t>Prace budowlane i instalacyjne obejmują w szczególności</w:t>
      </w:r>
      <w:r w:rsidRPr="00697812">
        <w:t xml:space="preserve">: </w:t>
      </w:r>
    </w:p>
    <w:p w14:paraId="5A3A2EF0" w14:textId="77777777" w:rsidR="0064238F" w:rsidRPr="00697812" w:rsidRDefault="0064238F" w:rsidP="0064238F">
      <w:pPr>
        <w:pStyle w:val="Default"/>
        <w:spacing w:after="76"/>
      </w:pPr>
      <w:r w:rsidRPr="00697812">
        <w:t xml:space="preserve"> przygotowanie otworów drzwiowych pod nowe drzwi szybowe </w:t>
      </w:r>
    </w:p>
    <w:p w14:paraId="05279B69" w14:textId="77777777" w:rsidR="0064238F" w:rsidRPr="00697812" w:rsidRDefault="0064238F" w:rsidP="0064238F">
      <w:pPr>
        <w:pStyle w:val="Default"/>
        <w:spacing w:after="76"/>
      </w:pPr>
      <w:r w:rsidRPr="00697812">
        <w:t xml:space="preserve"> wykonanie tynków ościeży po zakończeniu montażu drzwi przystankowych </w:t>
      </w:r>
    </w:p>
    <w:p w14:paraId="5B81C609" w14:textId="77777777" w:rsidR="0064238F" w:rsidRPr="00697812" w:rsidRDefault="0064238F" w:rsidP="0064238F">
      <w:pPr>
        <w:pStyle w:val="Default"/>
        <w:spacing w:after="76"/>
      </w:pPr>
      <w:r w:rsidRPr="00697812">
        <w:t xml:space="preserve"> obróbka otworów drzwiowych po montażu drzwi przystankowych </w:t>
      </w:r>
    </w:p>
    <w:p w14:paraId="1C973EA2" w14:textId="77777777" w:rsidR="0064238F" w:rsidRPr="00697812" w:rsidRDefault="0064238F" w:rsidP="0064238F">
      <w:pPr>
        <w:pStyle w:val="Default"/>
      </w:pPr>
      <w:r w:rsidRPr="00697812">
        <w:t xml:space="preserve"> uzupełnienie ubytków za pomocą systemowego zestawu naprawy konstrukcji żelbetowych </w:t>
      </w:r>
    </w:p>
    <w:p w14:paraId="714A8DE3" w14:textId="77777777" w:rsidR="0064238F" w:rsidRPr="00697812" w:rsidRDefault="0064238F" w:rsidP="0064238F">
      <w:pPr>
        <w:pStyle w:val="Default"/>
      </w:pPr>
      <w:r w:rsidRPr="00697812">
        <w:t xml:space="preserve">i dwukrotne malowanie ścian szybu białą farba emulsyjną niepylącą- podkład + warstwa wierzchnia </w:t>
      </w:r>
    </w:p>
    <w:p w14:paraId="543230C7" w14:textId="77777777" w:rsidR="0064238F" w:rsidRPr="00697812" w:rsidRDefault="0064238F" w:rsidP="0064238F">
      <w:pPr>
        <w:pStyle w:val="Default"/>
        <w:spacing w:after="74"/>
      </w:pPr>
      <w:r w:rsidRPr="00697812">
        <w:t xml:space="preserve"> oczyszczenie podszybia, uzupełnienie ubytków w ścianach i w płycie dennej za pomocą systemowego zestawu naprawy konstrukcji żelbetowych, impregnacja środkiem zwiększającym szczelność oraz dwukrotne malowanie szarą farbą olejoodporną- podkład + warstwa wierzchnia </w:t>
      </w:r>
    </w:p>
    <w:p w14:paraId="2486311D" w14:textId="77777777" w:rsidR="0064238F" w:rsidRPr="00697812" w:rsidRDefault="0064238F" w:rsidP="0064238F">
      <w:pPr>
        <w:pStyle w:val="Default"/>
        <w:spacing w:after="74"/>
      </w:pPr>
      <w:r w:rsidRPr="00697812">
        <w:t xml:space="preserve"> uzupełnienie ubytków oraz dwukrotne malowanie sufitu i ścian w </w:t>
      </w:r>
      <w:r w:rsidR="001011F9">
        <w:t xml:space="preserve">pomieszczeniach </w:t>
      </w:r>
      <w:r w:rsidRPr="00697812">
        <w:t xml:space="preserve">maszynowni białą farba emulsyjną niepylącą- podkład + warstwa wierzchnia </w:t>
      </w:r>
    </w:p>
    <w:p w14:paraId="4B16F1D0" w14:textId="77777777" w:rsidR="0064238F" w:rsidRPr="00697812" w:rsidRDefault="0064238F" w:rsidP="0064238F">
      <w:pPr>
        <w:pStyle w:val="Default"/>
        <w:spacing w:after="74"/>
      </w:pPr>
      <w:r w:rsidRPr="00697812">
        <w:t xml:space="preserve"> zaślepienie części istniejących otworów w stropie pod maszynownią poprzez użycie prętów zbrojeniowych wklejanych na żywicy epoksydowej i wypełnienie betonem oraz wycięcie nowych otworów pod liny nowego urządzenia </w:t>
      </w:r>
    </w:p>
    <w:p w14:paraId="4A478EF4" w14:textId="77777777" w:rsidR="0064238F" w:rsidRPr="00697812" w:rsidRDefault="0064238F" w:rsidP="0064238F">
      <w:pPr>
        <w:pStyle w:val="Default"/>
        <w:spacing w:after="74"/>
      </w:pPr>
      <w:r w:rsidRPr="00697812">
        <w:t xml:space="preserve"> zapewnienie wymaganej przepisami wentylacji maszynowni poprzez wykonanie otworów wentylacyjnych o powierzchni co najmniej 1% przekroju poprzecznego szybu dźwigowego, które muszą być wyprowadzone bezpośrednio na zewnątrz budynku (jeżeli dotyczy) </w:t>
      </w:r>
    </w:p>
    <w:p w14:paraId="3644110A" w14:textId="77777777" w:rsidR="0064238F" w:rsidRPr="00697812" w:rsidRDefault="0064238F" w:rsidP="0064238F">
      <w:pPr>
        <w:pStyle w:val="Default"/>
        <w:spacing w:after="74"/>
      </w:pPr>
      <w:r w:rsidRPr="00697812">
        <w:t xml:space="preserve"> wykonanie oświetlenia LED maszynowni o natężeniu nie mniejszym niż 200 luksów na poziomie podłogi </w:t>
      </w:r>
    </w:p>
    <w:p w14:paraId="6C4E83C6" w14:textId="77777777" w:rsidR="0064238F" w:rsidRPr="00697812" w:rsidRDefault="0064238F" w:rsidP="0064238F">
      <w:pPr>
        <w:pStyle w:val="Default"/>
        <w:spacing w:after="74"/>
      </w:pPr>
      <w:r w:rsidRPr="008744C3">
        <w:t xml:space="preserve"> doprowadzenie do maszynowni do tablicy sterowej dźwigu niezależnej linii zasilającej z rozdzielnicy głównej w budynku </w:t>
      </w:r>
      <w:r w:rsidR="008744C3" w:rsidRPr="008744C3">
        <w:t>D</w:t>
      </w:r>
      <w:r w:rsidRPr="008744C3">
        <w:t xml:space="preserve"> (piwnica) o co najmniej następujących parametrach: linia 5- przewodowa 400/230 V 50 Hz zabezpieczona wyłącznikiem różnicowo- prądowym 30 mA ( każda linia z zapasem przewodu o długości co najmniej 3,5 m), dobrana do mocy, prądu rozruchu i prądu pracy zamontowanego dźwigu</w:t>
      </w:r>
    </w:p>
    <w:p w14:paraId="1B22264A" w14:textId="77777777" w:rsidR="0064238F" w:rsidRPr="00765DB3" w:rsidRDefault="0064238F" w:rsidP="0064238F">
      <w:pPr>
        <w:pStyle w:val="Default"/>
      </w:pPr>
      <w:r w:rsidRPr="00765DB3">
        <w:t xml:space="preserve"> doprowadzenie do maszynowni do tablicy sterowej dźwigu niezależnej linii z sygnałem </w:t>
      </w:r>
    </w:p>
    <w:p w14:paraId="082392F8" w14:textId="77777777" w:rsidR="0064238F" w:rsidRDefault="0064238F" w:rsidP="0064238F">
      <w:pPr>
        <w:pStyle w:val="Default"/>
      </w:pPr>
      <w:r w:rsidRPr="00765DB3">
        <w:t xml:space="preserve">z centrali SSP zlokalizowanej </w:t>
      </w:r>
      <w:r w:rsidR="00765DB3" w:rsidRPr="00765DB3">
        <w:t>w piwnicy</w:t>
      </w:r>
      <w:r w:rsidRPr="00765DB3">
        <w:t xml:space="preserve"> budynku </w:t>
      </w:r>
      <w:r w:rsidR="00765DB3" w:rsidRPr="00765DB3">
        <w:t>D</w:t>
      </w:r>
      <w:r w:rsidRPr="00765DB3">
        <w:t xml:space="preserve"> ( sygnał do uruchomienia zjazdu pożarowego na przystanek ewakuacyjny zlokalizowany na parterze), przewód o przekroju dobranym do odległości pomiędzy maszynownią a centralą SSP</w:t>
      </w:r>
      <w:r w:rsidR="00765DB3" w:rsidRPr="00765DB3">
        <w:t>,</w:t>
      </w:r>
      <w:r w:rsidRPr="00765DB3">
        <w:t xml:space="preserve"> styk bezpotencjałowy zapewnienie uziemienia urządzeń dźwigowych w podszybiu</w:t>
      </w:r>
      <w:r w:rsidR="00765DB3" w:rsidRPr="00765DB3">
        <w:t>.</w:t>
      </w:r>
    </w:p>
    <w:p w14:paraId="57C9DC67" w14:textId="77777777" w:rsidR="00765DB3" w:rsidRPr="00697812" w:rsidRDefault="00765DB3" w:rsidP="0064238F">
      <w:pPr>
        <w:pStyle w:val="Default"/>
      </w:pPr>
      <w:r w:rsidRPr="00765DB3">
        <w:t></w:t>
      </w:r>
      <w:r>
        <w:t xml:space="preserve"> wykonanie systemu SSP w maszynowni górnej oraz w szybie</w:t>
      </w:r>
      <w:r w:rsidR="006517F4">
        <w:t xml:space="preserve"> (rys 2.34 oraz 2.35 </w:t>
      </w:r>
      <w:r w:rsidR="00E73848">
        <w:t>z dokumentacji SSP</w:t>
      </w:r>
      <w:r w:rsidR="00E73848" w:rsidRPr="00E73848">
        <w:t xml:space="preserve"> wykonanej przez firmę CERBRX Sp. z o.o.</w:t>
      </w:r>
      <w:r w:rsidR="00E73848">
        <w:t>)</w:t>
      </w:r>
      <w:r>
        <w:t xml:space="preserve"> </w:t>
      </w:r>
    </w:p>
    <w:p w14:paraId="761950FA" w14:textId="77777777" w:rsidR="0064238F" w:rsidRPr="00697812" w:rsidRDefault="0064238F" w:rsidP="0064238F">
      <w:pPr>
        <w:pStyle w:val="Default"/>
        <w:spacing w:after="77"/>
      </w:pPr>
      <w:r w:rsidRPr="00697812">
        <w:t xml:space="preserve"> przeprowadzenie sprawdzenia i pomiarów nowych obwodów elektrycznych niskiego napięcia </w:t>
      </w:r>
    </w:p>
    <w:p w14:paraId="444486CC" w14:textId="77777777" w:rsidR="0064238F" w:rsidRPr="00697812" w:rsidRDefault="0064238F" w:rsidP="0064238F">
      <w:pPr>
        <w:pStyle w:val="Default"/>
        <w:spacing w:after="77"/>
      </w:pPr>
      <w:r w:rsidRPr="00697812">
        <w:t xml:space="preserve"> wykonanie badania i pomiarów nowej instalacji uziemiającej </w:t>
      </w:r>
    </w:p>
    <w:p w14:paraId="13F4233E" w14:textId="77777777" w:rsidR="0064238F" w:rsidRPr="00697812" w:rsidRDefault="0064238F" w:rsidP="0064238F">
      <w:pPr>
        <w:pStyle w:val="Default"/>
      </w:pPr>
      <w:r w:rsidRPr="00697812">
        <w:t xml:space="preserve"> wykonanie badania i pomiarów instalacji skuteczności zerowania. </w:t>
      </w:r>
    </w:p>
    <w:p w14:paraId="17F8C0EA" w14:textId="77777777" w:rsidR="0064238F" w:rsidRPr="00697812" w:rsidRDefault="0064238F" w:rsidP="0064238F">
      <w:pPr>
        <w:pStyle w:val="Default"/>
      </w:pPr>
    </w:p>
    <w:p w14:paraId="3D0D9E1C" w14:textId="77777777" w:rsidR="0064238F" w:rsidRPr="004E7024" w:rsidRDefault="0064238F" w:rsidP="0064238F">
      <w:pPr>
        <w:pStyle w:val="Default"/>
        <w:rPr>
          <w:b/>
        </w:rPr>
      </w:pPr>
      <w:r w:rsidRPr="004E7024">
        <w:rPr>
          <w:b/>
        </w:rPr>
        <w:t xml:space="preserve">W ramach przekazania dźwigu Zamawiającemu Wykonawca zrealizuje następujące czynności: </w:t>
      </w:r>
    </w:p>
    <w:p w14:paraId="4E776E7D" w14:textId="77777777" w:rsidR="0064238F" w:rsidRPr="00697812" w:rsidRDefault="0064238F" w:rsidP="0064238F">
      <w:pPr>
        <w:pStyle w:val="Default"/>
        <w:spacing w:after="76"/>
      </w:pPr>
      <w:r w:rsidRPr="00697812">
        <w:t xml:space="preserve"> opracowanie dokumentacji projektowo-montażowej dźwigu i uzgodnienie jej w UDT </w:t>
      </w:r>
    </w:p>
    <w:p w14:paraId="56D694D7" w14:textId="77777777" w:rsidR="0064238F" w:rsidRPr="00697812" w:rsidRDefault="0064238F" w:rsidP="0064238F">
      <w:pPr>
        <w:pStyle w:val="Default"/>
        <w:spacing w:after="76"/>
      </w:pPr>
      <w:r w:rsidRPr="00697812">
        <w:lastRenderedPageBreak/>
        <w:t xml:space="preserve"> sporządzenie dokumentacji rejestracyjnej dźwigu </w:t>
      </w:r>
    </w:p>
    <w:p w14:paraId="0118D75F" w14:textId="77777777" w:rsidR="0064238F" w:rsidRPr="00697812" w:rsidRDefault="0064238F" w:rsidP="0064238F">
      <w:pPr>
        <w:pStyle w:val="Default"/>
        <w:spacing w:after="76"/>
      </w:pPr>
      <w:r w:rsidRPr="00697812">
        <w:t xml:space="preserve"> przeprowadzenie oceny zgodności przez Jednostkę Notyfikowaną UDT </w:t>
      </w:r>
    </w:p>
    <w:p w14:paraId="310B1421" w14:textId="77777777" w:rsidR="0064238F" w:rsidRPr="00697812" w:rsidRDefault="0064238F" w:rsidP="00CA41DD">
      <w:pPr>
        <w:pStyle w:val="Default"/>
      </w:pPr>
      <w:r w:rsidRPr="00697812">
        <w:t xml:space="preserve"> wykonanie dokumentacji dozorowej i odbiorowej </w:t>
      </w:r>
      <w:r w:rsidR="00CA41DD" w:rsidRPr="00697812">
        <w:t xml:space="preserve"> </w:t>
      </w:r>
      <w:r w:rsidR="00CA41DD" w:rsidRPr="00697812">
        <w:br/>
      </w:r>
      <w:r w:rsidRPr="00697812">
        <w:t xml:space="preserve"> uzyskanie pozytywnej decyzji o dopuszczeniu do użytkowania + JN UDT </w:t>
      </w:r>
    </w:p>
    <w:p w14:paraId="11100DCF" w14:textId="77777777" w:rsidR="0064238F" w:rsidRPr="00697812" w:rsidRDefault="0064238F" w:rsidP="0064238F">
      <w:pPr>
        <w:pStyle w:val="Default"/>
        <w:spacing w:after="76"/>
      </w:pPr>
      <w:r w:rsidRPr="00697812">
        <w:t xml:space="preserve"> uzyskanie dopuszczenia i zezwoleń na eksploatację dźwigu (opłacenie kosztów UDT) </w:t>
      </w:r>
    </w:p>
    <w:p w14:paraId="2FEE78AF" w14:textId="77777777" w:rsidR="0064238F" w:rsidRPr="00697812" w:rsidRDefault="0064238F" w:rsidP="0064238F">
      <w:pPr>
        <w:pStyle w:val="Default"/>
        <w:spacing w:after="76"/>
      </w:pPr>
      <w:r w:rsidRPr="00697812">
        <w:t xml:space="preserve"> rejestracja dźwigu w UDT po stronie Zamawiającego </w:t>
      </w:r>
    </w:p>
    <w:p w14:paraId="6A988F6D" w14:textId="77777777" w:rsidR="0064238F" w:rsidRPr="00697812" w:rsidRDefault="0064238F" w:rsidP="0064238F">
      <w:pPr>
        <w:pStyle w:val="Default"/>
        <w:spacing w:after="76"/>
      </w:pPr>
      <w:r w:rsidRPr="00697812">
        <w:t xml:space="preserve"> przekaże Zamawiającemu opracowaną dokumentację techniczną dźwigu </w:t>
      </w:r>
    </w:p>
    <w:p w14:paraId="79C3337B" w14:textId="77777777" w:rsidR="0064238F" w:rsidRPr="00697812" w:rsidRDefault="0064238F" w:rsidP="0064238F">
      <w:pPr>
        <w:pStyle w:val="Default"/>
        <w:spacing w:after="76"/>
      </w:pPr>
      <w:r w:rsidRPr="00697812">
        <w:t xml:space="preserve"> opracuje i przekaże Zamawiającemu dokumentację powykonawczą </w:t>
      </w:r>
    </w:p>
    <w:p w14:paraId="509AE6F9" w14:textId="77777777" w:rsidR="0064238F" w:rsidRPr="00697812" w:rsidRDefault="0064238F" w:rsidP="0064238F">
      <w:pPr>
        <w:pStyle w:val="Default"/>
        <w:spacing w:after="76"/>
      </w:pPr>
      <w:r w:rsidRPr="00697812">
        <w:t xml:space="preserve"> przeszkoli wskazanych pracowników Zamawiającego w zakresie obsługi dźwigu, w tym m.in. w zakresie zmiany komunikatów głosowych, blokowania drzwi, programowania przystanków </w:t>
      </w:r>
    </w:p>
    <w:p w14:paraId="619BD0DF" w14:textId="77777777" w:rsidR="0064238F" w:rsidRPr="00697812" w:rsidRDefault="0064238F" w:rsidP="0064238F">
      <w:pPr>
        <w:pStyle w:val="Default"/>
      </w:pPr>
      <w:r w:rsidRPr="00697812">
        <w:t xml:space="preserve"> opracuje i przekaże Zamawiającemu stanowiskową instrukcję obsługi dźwigu, instrukcję konserwacji i eksploatacji dźwigu. </w:t>
      </w:r>
    </w:p>
    <w:p w14:paraId="31A8E2DD" w14:textId="77777777" w:rsidR="0064238F" w:rsidRPr="00697812" w:rsidRDefault="0064238F" w:rsidP="0064238F">
      <w:pPr>
        <w:pStyle w:val="Default"/>
      </w:pPr>
    </w:p>
    <w:p w14:paraId="371408AF" w14:textId="77777777" w:rsidR="0064238F" w:rsidRPr="00697812" w:rsidRDefault="0064238F" w:rsidP="0064238F">
      <w:pPr>
        <w:pStyle w:val="Default"/>
      </w:pPr>
      <w:r w:rsidRPr="00697812">
        <w:t xml:space="preserve">Zamawiający upoważni Wykonawcę do reprezentowania Zamawiającego przed UDT w sprawach związanych z przeprowadzeniem badania i uzyskaniem decyzji. </w:t>
      </w:r>
    </w:p>
    <w:p w14:paraId="169DF798" w14:textId="77777777" w:rsidR="0064238F" w:rsidRDefault="0064238F" w:rsidP="0064238F">
      <w:pPr>
        <w:pStyle w:val="Default"/>
      </w:pPr>
      <w:r w:rsidRPr="00697812">
        <w:t xml:space="preserve">W ramach realizacji zamówienia Wykonawca będzie sprawował serwis i będzie przeprowadzał konserwację dostarczonego dźwigu szpitalnego zgodnie z wytycznymi producenta oraz zapewni usługę zdalnego monitoringu technicznego zamontowanego dźwigu, w tym dostarczy i utrzyma karty SIM w zainstalowanym systemie komunikacji GSM, bez dodatkowego wynagrodzenia w okresie rękojmi. </w:t>
      </w:r>
    </w:p>
    <w:p w14:paraId="453049C6" w14:textId="77777777" w:rsidR="00587C15" w:rsidRPr="00697812" w:rsidRDefault="00587C15" w:rsidP="0064238F">
      <w:pPr>
        <w:pStyle w:val="Default"/>
      </w:pPr>
    </w:p>
    <w:p w14:paraId="688B1CAD" w14:textId="77777777" w:rsidR="0064238F" w:rsidRDefault="0064238F" w:rsidP="0064238F">
      <w:pPr>
        <w:pStyle w:val="Default"/>
        <w:rPr>
          <w:b/>
        </w:rPr>
      </w:pPr>
      <w:r w:rsidRPr="004E7024">
        <w:rPr>
          <w:b/>
        </w:rPr>
        <w:t xml:space="preserve">Wymagania funkcjonalno- użytkowe dla dźwigu: </w:t>
      </w:r>
    </w:p>
    <w:p w14:paraId="3BD7FA54" w14:textId="77777777" w:rsidR="0064238F" w:rsidRDefault="0064238F" w:rsidP="0064238F">
      <w:pPr>
        <w:pStyle w:val="Default"/>
        <w:spacing w:after="68"/>
      </w:pPr>
      <w:r w:rsidRPr="00697812">
        <w:t xml:space="preserve"> Rodzaj </w:t>
      </w:r>
      <w:r w:rsidR="009C4300">
        <w:t xml:space="preserve">napędu </w:t>
      </w:r>
      <w:r w:rsidRPr="00697812">
        <w:t>dźwigu</w:t>
      </w:r>
      <w:r w:rsidR="004E7024">
        <w:t>:</w:t>
      </w:r>
      <w:r w:rsidRPr="00697812">
        <w:t xml:space="preserve"> Elektryczny dźwig osobowy szpitalny, </w:t>
      </w:r>
    </w:p>
    <w:p w14:paraId="67AB4E6A" w14:textId="77777777" w:rsidR="006F48EA" w:rsidRPr="00697812" w:rsidRDefault="006F48EA" w:rsidP="0064238F">
      <w:pPr>
        <w:pStyle w:val="Default"/>
        <w:spacing w:after="68"/>
      </w:pPr>
      <w:r w:rsidRPr="00697812">
        <w:t></w:t>
      </w:r>
      <w:r>
        <w:t xml:space="preserve"> </w:t>
      </w:r>
      <w:r w:rsidRPr="006F48EA">
        <w:t>Ilość przystanków / drzwi</w:t>
      </w:r>
      <w:r>
        <w:t xml:space="preserve">:  4/4 </w:t>
      </w:r>
      <w:r w:rsidRPr="006F48EA">
        <w:t>Wymienione zostaną drzwi przystankowe na wszystkich piętrach tj. na kondygnacjach -1, 0, 1, 2.</w:t>
      </w:r>
    </w:p>
    <w:p w14:paraId="31EC39E9" w14:textId="77777777" w:rsidR="0064238F" w:rsidRPr="00697812" w:rsidRDefault="0064238F" w:rsidP="0064238F">
      <w:pPr>
        <w:pStyle w:val="Default"/>
        <w:spacing w:after="68"/>
      </w:pPr>
      <w:r w:rsidRPr="00697812">
        <w:t xml:space="preserve"> w przypadku wymogu UDT stosowania systemu monitoringu stanu pasów nośnych, monitoring na stałe zintegrowany z zespołem napędowym </w:t>
      </w:r>
    </w:p>
    <w:p w14:paraId="4E766DB8" w14:textId="77777777" w:rsidR="0064238F" w:rsidRPr="00697812" w:rsidRDefault="0064238F" w:rsidP="0064238F">
      <w:pPr>
        <w:pStyle w:val="Default"/>
        <w:spacing w:after="68"/>
      </w:pPr>
      <w:r w:rsidRPr="00697812">
        <w:t xml:space="preserve"> prędkość dźwigu min. 1,0 m/s </w:t>
      </w:r>
    </w:p>
    <w:p w14:paraId="305C1006" w14:textId="77777777" w:rsidR="0064238F" w:rsidRPr="00697812" w:rsidRDefault="0064238F" w:rsidP="0064238F">
      <w:pPr>
        <w:pStyle w:val="Default"/>
        <w:spacing w:after="68"/>
      </w:pPr>
      <w:r w:rsidRPr="00697812">
        <w:t xml:space="preserve"> udźwig min. 1600 kg ( 21 osób) wynikający z powierzchni kabiny min. 1400 mm x 2400 mm </w:t>
      </w:r>
    </w:p>
    <w:p w14:paraId="56DF8A66" w14:textId="77777777" w:rsidR="0064238F" w:rsidRPr="00697812" w:rsidRDefault="0064238F" w:rsidP="0064238F">
      <w:pPr>
        <w:pStyle w:val="Default"/>
        <w:spacing w:after="68"/>
      </w:pPr>
      <w:r w:rsidRPr="00697812">
        <w:t xml:space="preserve"> ruszanie i zatrzymanie się kabiny dźwigu powinno następować łagodnie, a w przypadku obciążenia zbliżonego do dopuszczalnego, ruszanie i zatrzymywanie się kabiny na przystanku nie może powodować sygnalizacji przeciążenia spowodowanej przyspieszeniem lub zwolnieniem ruchu kabiny </w:t>
      </w:r>
    </w:p>
    <w:p w14:paraId="58CD4B30" w14:textId="77777777" w:rsidR="0064238F" w:rsidRPr="00697812" w:rsidRDefault="0064238F" w:rsidP="0064238F">
      <w:pPr>
        <w:pStyle w:val="Default"/>
        <w:spacing w:after="68"/>
      </w:pPr>
      <w:r w:rsidRPr="00697812">
        <w:t xml:space="preserve"> kabina powinna zabierać pasażerów z przystanków jadąc w obu kierunkach </w:t>
      </w:r>
    </w:p>
    <w:p w14:paraId="56CA4C00" w14:textId="77777777" w:rsidR="0064238F" w:rsidRPr="00697812" w:rsidRDefault="0064238F" w:rsidP="0064238F">
      <w:pPr>
        <w:pStyle w:val="Default"/>
        <w:spacing w:after="68"/>
      </w:pPr>
      <w:r w:rsidRPr="00697812">
        <w:t xml:space="preserve"> możliwość dowolnego programowania przystanków- indywidualne programowanie przystanków, na których winda będzie się zatrzymywać i na których nie będzie się zatrzymywać </w:t>
      </w:r>
    </w:p>
    <w:p w14:paraId="29D2747E" w14:textId="77777777" w:rsidR="0064238F" w:rsidRPr="00697812" w:rsidRDefault="0064238F" w:rsidP="0064238F">
      <w:pPr>
        <w:pStyle w:val="Default"/>
        <w:spacing w:after="68"/>
      </w:pPr>
      <w:r w:rsidRPr="00697812">
        <w:t xml:space="preserve"> kabina powinna zatrzymywać się na przystankach precyzyjnie, a ewentualny próg powstały po otwarciu drzwi kabiny nie może być wyższy niż 5 mm </w:t>
      </w:r>
    </w:p>
    <w:p w14:paraId="09CBCD1C" w14:textId="77777777" w:rsidR="0064238F" w:rsidRPr="00697812" w:rsidRDefault="0064238F" w:rsidP="0064238F">
      <w:pPr>
        <w:pStyle w:val="Default"/>
        <w:spacing w:after="68"/>
      </w:pPr>
      <w:r w:rsidRPr="00697812">
        <w:t xml:space="preserve"> system sterowania dźwigu musi być odporny na zakłócenia elektromagnetyczne oraz nie emitować takich zakłóceń </w:t>
      </w:r>
    </w:p>
    <w:p w14:paraId="6A885BA6" w14:textId="77777777" w:rsidR="0064238F" w:rsidRPr="00697812" w:rsidRDefault="0064238F" w:rsidP="0064238F">
      <w:pPr>
        <w:pStyle w:val="Default"/>
        <w:spacing w:after="68"/>
      </w:pPr>
      <w:r w:rsidRPr="00697812">
        <w:t xml:space="preserve"> system Sygnalizacji Pożaru szybu windy wraz z projektem uzgodnionym przez Rzeczoznawcę ds. Zabezpieczeń Pożarowych, SSP połączony z centralą POLON 6000 </w:t>
      </w:r>
    </w:p>
    <w:p w14:paraId="0C30DD27" w14:textId="77777777" w:rsidR="0064238F" w:rsidRPr="00697812" w:rsidRDefault="0064238F" w:rsidP="0064238F">
      <w:pPr>
        <w:pStyle w:val="Default"/>
        <w:spacing w:after="68"/>
      </w:pPr>
      <w:r w:rsidRPr="00697812">
        <w:lastRenderedPageBreak/>
        <w:t xml:space="preserve"> w przypadku zadziałania SSP w szybie windy, winda powinna automatycznie zjechać na parter, rozsunąć drzwi i pozostać w takiej pozycji w trakcie trwania alarmu pożarowego </w:t>
      </w:r>
    </w:p>
    <w:p w14:paraId="49A0DF95" w14:textId="77777777" w:rsidR="0064238F" w:rsidRPr="00697812" w:rsidRDefault="0064238F" w:rsidP="0064238F">
      <w:pPr>
        <w:pStyle w:val="Default"/>
        <w:spacing w:after="68"/>
      </w:pPr>
      <w:r w:rsidRPr="00697812">
        <w:t xml:space="preserve"> drzwi przystankowe powinny zapewniać oddzielenie poszczególnych pięter budynku - EI 60 </w:t>
      </w:r>
    </w:p>
    <w:p w14:paraId="3BAE3CBB" w14:textId="77777777" w:rsidR="0064238F" w:rsidRPr="00697812" w:rsidRDefault="0064238F" w:rsidP="0064238F">
      <w:pPr>
        <w:pStyle w:val="Default"/>
        <w:spacing w:after="68"/>
      </w:pPr>
      <w:r w:rsidRPr="00697812">
        <w:t xml:space="preserve"> drzwi kabinowe, drzwi przystankowe (ze stali nierdzewnej szczotkowanej) automatyczne, centralne lub teleskopowe, o wymiarach min.1100 mm x 2000 mm, zabezpieczenie kurtyną świetlną na całej wysokości </w:t>
      </w:r>
    </w:p>
    <w:p w14:paraId="265CB777" w14:textId="77777777" w:rsidR="0064238F" w:rsidRPr="00697812" w:rsidRDefault="0064238F" w:rsidP="0064238F">
      <w:pPr>
        <w:pStyle w:val="Default"/>
        <w:spacing w:after="68"/>
      </w:pPr>
      <w:r w:rsidRPr="00697812">
        <w:t xml:space="preserve"> wykonanie progów aluminium </w:t>
      </w:r>
    </w:p>
    <w:p w14:paraId="4DF7086D" w14:textId="77777777" w:rsidR="0064238F" w:rsidRPr="00697812" w:rsidRDefault="0064238F" w:rsidP="00CA41DD">
      <w:pPr>
        <w:pStyle w:val="Default"/>
      </w:pPr>
      <w:r w:rsidRPr="00697812">
        <w:t> w przypadku zaniku napięcia winda powinna dojechać do najbliższego przystanku celem uwolnienia pasażerów</w:t>
      </w:r>
      <w:r w:rsidR="00CA41DD" w:rsidRPr="00697812">
        <w:t xml:space="preserve"> </w:t>
      </w:r>
    </w:p>
    <w:p w14:paraId="190B2048" w14:textId="77777777" w:rsidR="0064238F" w:rsidRPr="00697812" w:rsidRDefault="0064238F" w:rsidP="0064238F">
      <w:pPr>
        <w:pStyle w:val="Default"/>
        <w:spacing w:after="76"/>
      </w:pPr>
      <w:r w:rsidRPr="00697812">
        <w:t> pudło kabiny powinno być odporne na przecięcie – panele ścienne o odpowiedniej grubości oraz o fakturze nie podatnej na zarysowania, ściany wykonywane w technologii panelowej umożliwiającej łatwą wymianę pojedynczego segmentu (zamiast całej ściany</w:t>
      </w:r>
      <w:r w:rsidR="009C4300">
        <w:t xml:space="preserve">) w przypadku jego uszkodzenia. </w:t>
      </w:r>
      <w:r w:rsidRPr="00697812">
        <w:t xml:space="preserve">Panele ze stali nierdzewnej typu dekoracyjnego np. skóra, len, a na podłodze wykładzina trudnościeralna, antypoślizgowa- PCV niepalna lub blacha ryflowana- wzór do uzgodnienia z Zamawiającym </w:t>
      </w:r>
    </w:p>
    <w:p w14:paraId="5AE22619" w14:textId="77777777" w:rsidR="0064238F" w:rsidRPr="00697812" w:rsidRDefault="0064238F" w:rsidP="0064238F">
      <w:pPr>
        <w:pStyle w:val="Default"/>
        <w:spacing w:after="76"/>
      </w:pPr>
      <w:r w:rsidRPr="00697812">
        <w:t xml:space="preserve"> kabina powinna posiadać oświetlenie awaryjne z czasem podtrzymania około 2 godz. </w:t>
      </w:r>
    </w:p>
    <w:p w14:paraId="30DC72E9" w14:textId="77777777" w:rsidR="0064238F" w:rsidRPr="00697812" w:rsidRDefault="0064238F" w:rsidP="00193F9B">
      <w:pPr>
        <w:pStyle w:val="Default"/>
        <w:spacing w:after="76"/>
      </w:pPr>
      <w:r w:rsidRPr="00697812">
        <w:t xml:space="preserve"> kabina powinna być wyposażona we wszystkie niezbędne rozwiązania umożliwiające korzystanie z dźwigu osobom niepełnosprawnym np. przyciski oznaczone alfabetem Braille’a, komunikaty głosowe, zgodnie w wymogami </w:t>
      </w:r>
      <w:r w:rsidR="00193F9B">
        <w:t>R</w:t>
      </w:r>
      <w:r w:rsidRPr="00697812">
        <w:t>ozporządzenia Ministra Infrastruktury z dnia 12 kwietnia 2002 r w sprawie warunków technicznych, jakim powinny odpowiadać budynki i ich usytuowanie (</w:t>
      </w:r>
      <w:r w:rsidR="00193F9B">
        <w:t>tekst jednolity 9 czerwca 2022 r., Poz. 1225</w:t>
      </w:r>
      <w:r w:rsidRPr="00697812">
        <w:t xml:space="preserve">) </w:t>
      </w:r>
    </w:p>
    <w:p w14:paraId="143128B8" w14:textId="77777777" w:rsidR="0064238F" w:rsidRPr="00697812" w:rsidRDefault="0064238F" w:rsidP="0064238F">
      <w:pPr>
        <w:pStyle w:val="Default"/>
        <w:spacing w:after="76"/>
      </w:pPr>
      <w:r w:rsidRPr="00697812">
        <w:t> elementy wyposażenia kabiny powinny być wandaloodporne, przyciski odporne na ścieranie i uszkodzenia np. przebicie ostrym przedmiotem, napisy np. instrukcje, informacja o zainstalowanym monitoringu trudnościeralne i odporne na zamalowanie pisakami. Lustro na całą szerokość kabiny- wysokość min. 90 cm- szkło bezpieczne, poręcz ze stali nierdzewnej szczotkowanej na wszystkich ścianach, 2 listwy odbojowe ze stali nierdzewnej typu dekoracyjnego np. skóra, len, na wszystkich ścianach montaż 300 mm i 550 mm</w:t>
      </w:r>
      <w:r w:rsidR="00F13E43">
        <w:t xml:space="preserve"> od podłogi</w:t>
      </w:r>
      <w:r w:rsidRPr="00697812">
        <w:t>)</w:t>
      </w:r>
      <w:r w:rsidR="004B2F9D">
        <w:t xml:space="preserve"> oraz </w:t>
      </w:r>
      <w:r w:rsidRPr="00697812">
        <w:t xml:space="preserve"> </w:t>
      </w:r>
      <w:r w:rsidRPr="004B2F9D">
        <w:t>cokół przypodłogowy,</w:t>
      </w:r>
      <w:r w:rsidRPr="00697812">
        <w:t xml:space="preserve"> system komunikatów głosowych o numerze piętra, kierunku jazdy i stanie drzwi </w:t>
      </w:r>
    </w:p>
    <w:p w14:paraId="3CF3C6AD" w14:textId="77777777" w:rsidR="0064238F" w:rsidRPr="00697812" w:rsidRDefault="0064238F" w:rsidP="0064238F">
      <w:pPr>
        <w:pStyle w:val="Default"/>
        <w:spacing w:after="76"/>
      </w:pPr>
      <w:r w:rsidRPr="00697812">
        <w:t xml:space="preserve"> kabina powinna posiadać załączany automatycznie i/lub ręcznie wentylator zapewniający dostateczną wymianę powietrza i zapewniający wystarczającą wentylację nawet w przypadku przedłużającego się postoju </w:t>
      </w:r>
    </w:p>
    <w:p w14:paraId="6F19BEA6" w14:textId="77777777" w:rsidR="0064238F" w:rsidRPr="00697812" w:rsidRDefault="0064238F" w:rsidP="0064238F">
      <w:pPr>
        <w:pStyle w:val="Default"/>
        <w:spacing w:after="76"/>
      </w:pPr>
      <w:r w:rsidRPr="00697812">
        <w:t xml:space="preserve"> oświetlenie kabiny energooszczędne LED (narożne po obu stronach lub sufitowe) powinno wyłączać się automatycznie po upływie zadanego czasu np. 15 minut od czasu ostatniej jazdy i powinno włączyć się automatycznie w momencie otwarcia drzwi kabiny, intensywność oświetlenia w kabinie powinna umożliwić identyfikację sprawcy aktu wandalizmu przy pomocy kamery monitoringu podłączonej do monitoringu Szpitala </w:t>
      </w:r>
    </w:p>
    <w:p w14:paraId="49B3E469" w14:textId="77777777" w:rsidR="0064238F" w:rsidRPr="00697812" w:rsidRDefault="0064238F" w:rsidP="0064238F">
      <w:pPr>
        <w:pStyle w:val="Default"/>
        <w:spacing w:after="76"/>
      </w:pPr>
      <w:r w:rsidRPr="00697812">
        <w:t xml:space="preserve"> przyciski w panelu sterującym i w kasetach wezwań powinny podświetlać się po zadaniu dyspozycji </w:t>
      </w:r>
    </w:p>
    <w:p w14:paraId="154E5E99" w14:textId="77777777" w:rsidR="0064238F" w:rsidRPr="00697812" w:rsidRDefault="0064238F" w:rsidP="0064238F">
      <w:pPr>
        <w:pStyle w:val="Default"/>
        <w:spacing w:after="76"/>
      </w:pPr>
      <w:r w:rsidRPr="00697812">
        <w:t xml:space="preserve"> wszystkie kasety wezwań powinny być wyposażone w czytniki kart umożliwiające realizację priorytetowej jazdy szpitalnej, lub w stacyjkę kluczykową o takim samym przeznaczeniu lub w czytnik i stacyjkę </w:t>
      </w:r>
    </w:p>
    <w:p w14:paraId="7A8FCDDF" w14:textId="77777777" w:rsidR="0064238F" w:rsidRPr="00697812" w:rsidRDefault="0064238F" w:rsidP="0064238F">
      <w:pPr>
        <w:pStyle w:val="Default"/>
        <w:spacing w:after="76"/>
      </w:pPr>
      <w:r w:rsidRPr="00697812">
        <w:t xml:space="preserve"> panel sterujący w kabinie ma być wyposażony w przycisk przyspieszonego zamykania drzwi </w:t>
      </w:r>
    </w:p>
    <w:p w14:paraId="79D9F059" w14:textId="77777777" w:rsidR="0064238F" w:rsidRPr="00697812" w:rsidRDefault="0064238F" w:rsidP="0064238F">
      <w:pPr>
        <w:pStyle w:val="Default"/>
        <w:spacing w:after="76"/>
      </w:pPr>
      <w:r w:rsidRPr="00697812">
        <w:t xml:space="preserve"> kabina powinna być wyposażona w intercom zapewniający w sytuacji awaryjnej możliwość kontaktu głosowego ze służbami ratowniczymi </w:t>
      </w:r>
    </w:p>
    <w:p w14:paraId="38E68EC7" w14:textId="77777777" w:rsidR="0064238F" w:rsidRPr="00697812" w:rsidRDefault="0064238F" w:rsidP="0064238F">
      <w:pPr>
        <w:pStyle w:val="Default"/>
        <w:spacing w:after="76"/>
      </w:pPr>
      <w:r w:rsidRPr="00697812">
        <w:lastRenderedPageBreak/>
        <w:t xml:space="preserve"> Piętrowskazywacz i wskaźniki kierunku jazdy wykonane ze stali nierdzewnej szczotkowanej, elektroniczne LCD- wyświetlanie numeru piętra i kierunku jazdy, wyposażone w sygnał dźwiękowy typu „gong”, montaż podtynkowy </w:t>
      </w:r>
    </w:p>
    <w:p w14:paraId="0000394B" w14:textId="77777777" w:rsidR="0064238F" w:rsidRPr="00697812" w:rsidRDefault="0064238F" w:rsidP="0064238F">
      <w:pPr>
        <w:pStyle w:val="Default"/>
        <w:spacing w:after="76"/>
      </w:pPr>
      <w:r w:rsidRPr="00AB3A33">
        <w:t> montaż systemu odzysku energii, falownika i funkcji stand- by głównych podzespołów elektrycznych dźwigu powinien zagwarantować znaczną oszczędność energii elektrycznej uzyskiwaną podczas eksploatacji – dźwig powinien mieścić się w klasie efektywności energetycznej A</w:t>
      </w:r>
      <w:r w:rsidRPr="00697812">
        <w:t xml:space="preserve"> </w:t>
      </w:r>
    </w:p>
    <w:p w14:paraId="23A2B349" w14:textId="77777777" w:rsidR="006C63F3" w:rsidRDefault="006C63F3" w:rsidP="006C63F3">
      <w:pPr>
        <w:pStyle w:val="Default"/>
        <w:rPr>
          <w:b/>
        </w:rPr>
      </w:pPr>
      <w:r w:rsidRPr="006C63F3">
        <w:rPr>
          <w:b/>
        </w:rPr>
        <w:t>Warunki wykonan</w:t>
      </w:r>
      <w:r>
        <w:rPr>
          <w:b/>
        </w:rPr>
        <w:t>ia i odbioru prac projektowych:</w:t>
      </w:r>
    </w:p>
    <w:p w14:paraId="33C4C479" w14:textId="77777777" w:rsidR="00430EB7" w:rsidRDefault="006C63F3" w:rsidP="00430EB7">
      <w:pPr>
        <w:pStyle w:val="Default"/>
      </w:pPr>
      <w:r>
        <w:t>Dokumentacja projektowa powinna być opracowana na podstawie obowiązujących przepisów prawa, oraz przez osoby posiadające uprawnienia w odpowiednich specjalnościach określonych w ustawie z dnia 7 lipca 1994 r. Prawo budowlane (</w:t>
      </w:r>
      <w:r w:rsidR="00430EB7">
        <w:t>12 kwietnia 2023 r.</w:t>
      </w:r>
    </w:p>
    <w:p w14:paraId="1EB22C20" w14:textId="77777777" w:rsidR="006C63F3" w:rsidRDefault="00430EB7" w:rsidP="00430EB7">
      <w:pPr>
        <w:pStyle w:val="Default"/>
      </w:pPr>
      <w:r>
        <w:t>Poz. 682, O</w:t>
      </w:r>
      <w:r w:rsidR="009655C7">
        <w:t>bwieszczenie</w:t>
      </w:r>
      <w:r>
        <w:t xml:space="preserve"> M</w:t>
      </w:r>
      <w:r w:rsidR="009655C7">
        <w:t>arszałka</w:t>
      </w:r>
      <w:r>
        <w:t xml:space="preserve"> S</w:t>
      </w:r>
      <w:r w:rsidR="009655C7">
        <w:t>ejmu</w:t>
      </w:r>
      <w:r>
        <w:t xml:space="preserve"> R</w:t>
      </w:r>
      <w:r w:rsidR="009655C7">
        <w:t>zeczypospolitej</w:t>
      </w:r>
      <w:r>
        <w:t xml:space="preserve"> P</w:t>
      </w:r>
      <w:r w:rsidR="009655C7">
        <w:t xml:space="preserve">olskiej </w:t>
      </w:r>
      <w:r>
        <w:t>z dnia 10 marca 2023 r.</w:t>
      </w:r>
      <w:r w:rsidR="007D7523">
        <w:t xml:space="preserve"> </w:t>
      </w:r>
      <w:r>
        <w:t>w sprawie ogłoszenia jednolitego tekstu ustawy – Prawo budowlane</w:t>
      </w:r>
      <w:r w:rsidR="006C63F3">
        <w:t>)</w:t>
      </w:r>
      <w:r>
        <w:t>.</w:t>
      </w:r>
      <w:r w:rsidR="006C63F3">
        <w:t xml:space="preserve"> </w:t>
      </w:r>
    </w:p>
    <w:p w14:paraId="34539D1F" w14:textId="77777777" w:rsidR="006C63F3" w:rsidRDefault="006C63F3" w:rsidP="006C63F3">
      <w:pPr>
        <w:pStyle w:val="Default"/>
      </w:pPr>
      <w:r>
        <w:t xml:space="preserve">Wykonawca ponosi odpowiedzialność: </w:t>
      </w:r>
    </w:p>
    <w:p w14:paraId="06BF6B68" w14:textId="77777777" w:rsidR="006C63F3" w:rsidRDefault="006C63F3" w:rsidP="006C63F3">
      <w:pPr>
        <w:pStyle w:val="Default"/>
      </w:pPr>
      <w:r>
        <w:t xml:space="preserve">- merytoryczną za poprawność i prawidłowość rozwiązań projektowych, oraz uwzględnienie obowiązujących przepisów prawa, </w:t>
      </w:r>
    </w:p>
    <w:p w14:paraId="788830A5" w14:textId="77777777" w:rsidR="006C63F3" w:rsidRDefault="006C63F3" w:rsidP="006C63F3">
      <w:pPr>
        <w:pStyle w:val="Default"/>
      </w:pPr>
      <w:r>
        <w:t xml:space="preserve">- cywilną za błędy i nienależyte wykonanie przedmiotu umowy. </w:t>
      </w:r>
    </w:p>
    <w:p w14:paraId="1BBF2F2B" w14:textId="77777777" w:rsidR="006C63F3" w:rsidRDefault="006C63F3" w:rsidP="006C63F3">
      <w:pPr>
        <w:pStyle w:val="Default"/>
      </w:pPr>
      <w:r>
        <w:t xml:space="preserve">Wykonawca sporządzi odpowiednią dokumentację projektową w taki sposób, że roboty według niej wykonane będą nadawały się do celów, dla jakich zostały przeznaczone. </w:t>
      </w:r>
    </w:p>
    <w:p w14:paraId="1081369A" w14:textId="77777777" w:rsidR="006C63F3" w:rsidRDefault="006C63F3" w:rsidP="006C63F3">
      <w:pPr>
        <w:pStyle w:val="Default"/>
      </w:pPr>
      <w:r>
        <w:t xml:space="preserve">Projekt musi uwzględniać najnowsze rozwiązania techniczne. Jakiekolwiek rozwiązanie, które może w przyszłości powodować problemy z eksploatacją i utrzymaniem wynikające z oferowanego taniego wykonania nie będzie zaakceptowane. </w:t>
      </w:r>
    </w:p>
    <w:p w14:paraId="48186B57" w14:textId="77777777" w:rsidR="006C63F3" w:rsidRDefault="006C63F3" w:rsidP="006C63F3">
      <w:pPr>
        <w:pStyle w:val="Default"/>
      </w:pPr>
      <w:r>
        <w:t xml:space="preserve">Przed przystąpieniem do realizacji zadania Wykonawca zobowiązany jest do wykonania szczegółowej inwentaryzacji szybu i maszynowni, celem zweryfikowania danych wyjściowych do projektowania przygotowanych przez Zamawiającego, wykona na własny koszt wszystkie badania i analizy uzupełniające niezbędne dla prawidłowego wykonania dokumentacji projektowej i późniejszych prac budowlanych. </w:t>
      </w:r>
    </w:p>
    <w:p w14:paraId="6BDAC7B0" w14:textId="77777777" w:rsidR="006C63F3" w:rsidRDefault="006C63F3" w:rsidP="006C63F3">
      <w:pPr>
        <w:pStyle w:val="Default"/>
      </w:pPr>
      <w:r>
        <w:t xml:space="preserve">Po wykonaniu wstępnych założeń i rozwiązań projektowych Wykonawca zobowiązany jest do przedstawienia ich Zamawiającemu celem zatwierdzenia, w terminie umożliwiającym wprowadzenie ewentualnych zmian do projektu. </w:t>
      </w:r>
    </w:p>
    <w:p w14:paraId="432B9809" w14:textId="77777777" w:rsidR="006C63F3" w:rsidRDefault="006C63F3" w:rsidP="006C63F3">
      <w:pPr>
        <w:pStyle w:val="Default"/>
      </w:pPr>
      <w:r>
        <w:t xml:space="preserve">Wykonawca będzie uzgadniał z właściwymi służbami Zamawiającego rozwiązania przyjęte w dokumentacji projektowej na każdym etapie jej wykonania (dotyczy również zastosowanych materiałów m.in. ich fakturę i kolorystykę). Wykonawca pisemnie uzgodni opracowania branżowe z właściwymi służbami Zamawiającego. </w:t>
      </w:r>
    </w:p>
    <w:p w14:paraId="7A7456BA" w14:textId="77777777" w:rsidR="006C63F3" w:rsidRDefault="006C63F3" w:rsidP="006C63F3">
      <w:pPr>
        <w:pStyle w:val="Default"/>
      </w:pPr>
      <w:r>
        <w:t xml:space="preserve">Jeżeli prawo lub względy praktyczne wymagają, aby niektóre dokumenty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w:t>
      </w:r>
    </w:p>
    <w:p w14:paraId="5C300605" w14:textId="77777777" w:rsidR="006C63F3" w:rsidRDefault="006C63F3" w:rsidP="006C63F3">
      <w:pPr>
        <w:pStyle w:val="Default"/>
      </w:pPr>
      <w:r>
        <w:t xml:space="preserve">Dokonanie weryfikacji lub uzyskanie uzgodnień nie przesądza o zatwierdzeniu przez Zamawiającego, który odmówi zatwierdzenia w każdym przypadku, kiedy stwierdzi, że dokumentacja nie spełnia jego wymagań. </w:t>
      </w:r>
    </w:p>
    <w:p w14:paraId="3963CFC0" w14:textId="77777777" w:rsidR="006C63F3" w:rsidRDefault="006C63F3" w:rsidP="006C63F3">
      <w:pPr>
        <w:pStyle w:val="Default"/>
      </w:pPr>
      <w:r>
        <w:t xml:space="preserve">Wykonawca uzyska i utrzyma ważność wszelkich wymaganych zgodnie z polskim prawem uzgodnień, certyfikatów, opinii i decyzji administracyjnych. </w:t>
      </w:r>
    </w:p>
    <w:p w14:paraId="4525BBBC" w14:textId="77777777" w:rsidR="006C63F3" w:rsidRDefault="006C63F3" w:rsidP="006C63F3">
      <w:pPr>
        <w:pStyle w:val="Default"/>
      </w:pPr>
      <w:r>
        <w:t xml:space="preserve">Zamawiający udzieli Wykonawcy pełnomocnictwa na załatwianie na rzecz i w jego imieniu wszelkich pozwoleń i decyzji. </w:t>
      </w:r>
    </w:p>
    <w:p w14:paraId="53A003F9" w14:textId="77777777" w:rsidR="006C63F3" w:rsidRDefault="006C63F3" w:rsidP="006C63F3">
      <w:pPr>
        <w:pStyle w:val="Default"/>
      </w:pPr>
      <w:r>
        <w:t xml:space="preserve">Zamawiający dostarczy Wykonawcy wszelkie znajdujące się w ich posiadaniu informacje i/ lub dokumenty, jakie mogą być pomocne dla wykonania przedmiotu umowy. Wykonawca zwróci te dokumenty Zamawiającemu przed upływem terminu wykonania umowy. </w:t>
      </w:r>
    </w:p>
    <w:p w14:paraId="3CC537C8" w14:textId="77777777" w:rsidR="006C63F3" w:rsidRDefault="006C63F3" w:rsidP="006C63F3">
      <w:pPr>
        <w:pStyle w:val="Default"/>
      </w:pPr>
      <w:r>
        <w:lastRenderedPageBreak/>
        <w:t xml:space="preserve">Dokumentację projektową należy pisemnie uzgodnić z Zamawiającym. Wykonawca zobowiązuje się do protokolarnego przekazania Zamawiającemu w jego siedzibie opracowanej kompletnej dokumentacji projektowo- montażowej. </w:t>
      </w:r>
    </w:p>
    <w:p w14:paraId="74F9C2B4" w14:textId="77777777" w:rsidR="006C63F3" w:rsidRDefault="006C63F3" w:rsidP="006C63F3">
      <w:pPr>
        <w:pStyle w:val="Default"/>
      </w:pPr>
      <w:r>
        <w:t xml:space="preserve">Dodatkowe wymagania dla dokumentacji projektowej </w:t>
      </w:r>
    </w:p>
    <w:p w14:paraId="2CAF656F" w14:textId="77777777" w:rsidR="006C63F3" w:rsidRDefault="006C63F3" w:rsidP="006C63F3">
      <w:pPr>
        <w:pStyle w:val="Default"/>
      </w:pPr>
      <w:r>
        <w:t xml:space="preserve">- Wykonawca zobowiązany jest do uzgadniania na bieżąco z Zamawiającym zastosowanych rozwiązań w ramach przedmiotowego zamówienia. </w:t>
      </w:r>
    </w:p>
    <w:p w14:paraId="5FD3187B" w14:textId="77777777" w:rsidR="006C63F3" w:rsidRDefault="006C63F3" w:rsidP="006C63F3">
      <w:pPr>
        <w:pStyle w:val="Default"/>
      </w:pPr>
      <w:r>
        <w:t xml:space="preserve">- Zamawiający przewiduje co najmniej </w:t>
      </w:r>
      <w:r w:rsidR="00A84FFA">
        <w:t>2</w:t>
      </w:r>
      <w:r>
        <w:t xml:space="preserve"> obowiązkowe spotkania robocze i spotkanie dotyczące odbioru wszystkich dokumentów. Spotkania w siedzibie Zamawiającego. </w:t>
      </w:r>
    </w:p>
    <w:p w14:paraId="405F19A0" w14:textId="77777777" w:rsidR="006C63F3" w:rsidRDefault="006C63F3" w:rsidP="006C63F3">
      <w:pPr>
        <w:pStyle w:val="Default"/>
      </w:pPr>
      <w:r>
        <w:t xml:space="preserve">- Wykonawca na własną odpowiedzialność i ryzyko może uzyskać wszelkie dodatkowe informacje, które mogą być konieczne do przygotowania oferty oraz zawarcia umowy i wykonania zamówienia. </w:t>
      </w:r>
    </w:p>
    <w:p w14:paraId="1B66DB08" w14:textId="77777777" w:rsidR="006C63F3" w:rsidRDefault="006C63F3" w:rsidP="006C63F3">
      <w:pPr>
        <w:pStyle w:val="Default"/>
      </w:pPr>
      <w:r>
        <w:t xml:space="preserve">Zakres prac projektowych obejmuje: </w:t>
      </w:r>
    </w:p>
    <w:p w14:paraId="53ED7575" w14:textId="77777777" w:rsidR="006C63F3" w:rsidRDefault="006C63F3" w:rsidP="006C63F3">
      <w:pPr>
        <w:pStyle w:val="Default"/>
      </w:pPr>
      <w:r>
        <w:t xml:space="preserve">- opracowanie dokumentacji projektowo- montażowej- 4 egz. </w:t>
      </w:r>
    </w:p>
    <w:p w14:paraId="57BFE225" w14:textId="77777777" w:rsidR="006C63F3" w:rsidRDefault="006C63F3" w:rsidP="006C63F3">
      <w:pPr>
        <w:pStyle w:val="Default"/>
      </w:pPr>
      <w:r>
        <w:t xml:space="preserve">- wykonanie dokumentacji powykonawczej wielobranżowej– 2 egz. </w:t>
      </w:r>
    </w:p>
    <w:p w14:paraId="77537AB5" w14:textId="77777777" w:rsidR="006C63F3" w:rsidRDefault="006C63F3" w:rsidP="006C63F3">
      <w:pPr>
        <w:pStyle w:val="Default"/>
      </w:pPr>
      <w:r>
        <w:t xml:space="preserve">Wszystkie koszty związane z wykonaniem i uzgodnieniami dokumentacji technicznej dźwigów, przeprowadzeniem oceny zgodności po stronie Wykonawcy. </w:t>
      </w:r>
    </w:p>
    <w:p w14:paraId="589766B7" w14:textId="77777777" w:rsidR="006C63F3" w:rsidRDefault="006C63F3" w:rsidP="006C63F3">
      <w:pPr>
        <w:pStyle w:val="Default"/>
      </w:pPr>
      <w:r>
        <w:t>Wykonawca będzie zobowiązany własnym staraniem i na własny koszt: zapewnić przeprowadzenie badania odbiorczego dźwigów po wymianie przez Urząd Dozoru Technicznego oraz zrealizować uwagi i zalecenia UDT wymienione w protokołach z tego badania, a także uzyskać stosowną decyzję UDT zezwalającą  na eksploatację dźwig</w:t>
      </w:r>
      <w:r w:rsidR="00DE5C62">
        <w:t>u</w:t>
      </w:r>
      <w:r>
        <w:t xml:space="preserve"> przez Użytkownika. Zamawiający upoważni Wykonawcę do reprezentowania Zamawiającego przed UDT w sprawach związanych z przeprowadzeniem badania i uzyskaniem decyzji, o której mowa powyżej, z zastrzeżeniem, że koszty czynności dokonywanych przez UDT ponosić będzie Wykonawca. Wydanie przez UDT decyzji, o której mowa powyżej, będzie warunkiem koniecznym, ale nie wystarczającym do uznania zamówienia za zrealizowane. Rejestracja dźwigów po stronie Zamawiającego. </w:t>
      </w:r>
    </w:p>
    <w:p w14:paraId="434C6926" w14:textId="77777777" w:rsidR="006C63F3" w:rsidRDefault="006C63F3" w:rsidP="006C63F3">
      <w:pPr>
        <w:pStyle w:val="Default"/>
      </w:pPr>
      <w:r>
        <w:t xml:space="preserve">Zamawiający wymaga szczegółowego opisu w języku polskim parametrów technicznych i wyposażenia oferowanych dźwigów. Dostarczenie dźwigów niezgodnych z opisem zaakceptowanym przez Zamawiającego będzie podstawą do unieważnienia umowy. Zamawiający uzna zamówienie za zrealizowane po ostatecznym bezusterkowym odbiorze robót w formie protokołu. </w:t>
      </w:r>
    </w:p>
    <w:p w14:paraId="656ABB82" w14:textId="77777777" w:rsidR="006C63F3" w:rsidRDefault="006C63F3" w:rsidP="006C63F3">
      <w:pPr>
        <w:pStyle w:val="Default"/>
      </w:pPr>
      <w:r>
        <w:t xml:space="preserve">Wykonawca będzie zobowiązany do opracowania stanowiskowej instrukcji obsługi, opracowania instrukcji eksploatacji i konserwacji dźwigów oraz do przeprowadzenia szkolenia pracowników Zamawiającego w zakresie obsługi dźwigów. </w:t>
      </w:r>
    </w:p>
    <w:p w14:paraId="4AA848DC" w14:textId="77777777" w:rsidR="006C63F3" w:rsidRDefault="006C63F3" w:rsidP="006C63F3">
      <w:pPr>
        <w:pStyle w:val="Default"/>
      </w:pPr>
      <w:r>
        <w:t xml:space="preserve">Wykonawca będzie ponosić wyłączną i pełną odpowiedzialność za treść dokumentacji projektowej, poczynione w niej założenia i dokonane na jej potrzeby ustalenia. </w:t>
      </w:r>
    </w:p>
    <w:p w14:paraId="35000992" w14:textId="77777777" w:rsidR="006C63F3" w:rsidRDefault="006C63F3" w:rsidP="006C63F3">
      <w:pPr>
        <w:pStyle w:val="Default"/>
      </w:pPr>
      <w:r>
        <w:t xml:space="preserve">Zamawiający udostępni Wykonawcy posiadane dokumenty i informacje niezbędne do realizacji zamówienia. </w:t>
      </w:r>
    </w:p>
    <w:p w14:paraId="5D7C0439" w14:textId="77777777" w:rsidR="006C63F3" w:rsidRPr="00697812" w:rsidRDefault="006C63F3" w:rsidP="006C63F3">
      <w:pPr>
        <w:pStyle w:val="Default"/>
      </w:pPr>
    </w:p>
    <w:p w14:paraId="79BAE4E8" w14:textId="77777777" w:rsidR="0064238F" w:rsidRPr="004E7024" w:rsidRDefault="0064238F" w:rsidP="00CA41DD">
      <w:pPr>
        <w:pStyle w:val="Default"/>
        <w:rPr>
          <w:b/>
        </w:rPr>
      </w:pPr>
      <w:r w:rsidRPr="004E7024">
        <w:rPr>
          <w:b/>
        </w:rPr>
        <w:t xml:space="preserve">Warunki serwisu </w:t>
      </w:r>
    </w:p>
    <w:p w14:paraId="11EC8F32" w14:textId="77777777" w:rsidR="0064238F" w:rsidRPr="00697812" w:rsidRDefault="0064238F" w:rsidP="0064238F">
      <w:pPr>
        <w:pStyle w:val="Default"/>
        <w:spacing w:after="27"/>
      </w:pPr>
      <w:r w:rsidRPr="00697812">
        <w:t xml:space="preserve">1. Wykonawca udziela rękojmi wraz z nieodpłatnym serwisem od dnia sporządzenia bezusterkowego protokołu odbioru dla dźwigu. </w:t>
      </w:r>
    </w:p>
    <w:p w14:paraId="3B3E2ED5" w14:textId="77777777" w:rsidR="0064238F" w:rsidRPr="00697812" w:rsidRDefault="0064238F" w:rsidP="0064238F">
      <w:pPr>
        <w:pStyle w:val="Default"/>
        <w:spacing w:after="27"/>
      </w:pPr>
      <w:r w:rsidRPr="00697812">
        <w:t xml:space="preserve">2. Wykonawca gwarantuje, że wszelkie urządzenia składające się na przedmiot umowy są kompatybilne ze sobą, a ich wspólne funkcjonowanie nie spowoduje utraty gwarancji producentów elementów składowych. </w:t>
      </w:r>
    </w:p>
    <w:p w14:paraId="5B9767A9" w14:textId="77777777" w:rsidR="0064238F" w:rsidRPr="00697812" w:rsidRDefault="0064238F" w:rsidP="0064238F">
      <w:pPr>
        <w:pStyle w:val="Default"/>
        <w:spacing w:after="27"/>
      </w:pPr>
      <w:r w:rsidRPr="00697812">
        <w:t xml:space="preserve">3. Celem wykonania usług serwisowych personel Wykonawcy lub w pełni autoryzowanej firmy uzyska dostęp do przedmiotu umowy w czasie ustalonym przez Zamawiającego. </w:t>
      </w:r>
    </w:p>
    <w:p w14:paraId="5A70A6C5" w14:textId="77777777" w:rsidR="0064238F" w:rsidRPr="00697812" w:rsidRDefault="0064238F" w:rsidP="0064238F">
      <w:pPr>
        <w:pStyle w:val="Default"/>
        <w:spacing w:after="27"/>
      </w:pPr>
      <w:r w:rsidRPr="00697812">
        <w:t xml:space="preserve">4. Całkowity koszt usług serwisowych i konserwacji w okresie rękojmi ponosi Wykonawca (robocizna, dojazdy, części zamienne). </w:t>
      </w:r>
    </w:p>
    <w:p w14:paraId="2EBAAE62" w14:textId="77777777" w:rsidR="0064238F" w:rsidRPr="00697812" w:rsidRDefault="0064238F" w:rsidP="0064238F">
      <w:pPr>
        <w:pStyle w:val="Default"/>
        <w:spacing w:after="27"/>
      </w:pPr>
      <w:r w:rsidRPr="00697812">
        <w:lastRenderedPageBreak/>
        <w:t xml:space="preserve">5. Wykonawca gwarantuje w okresie rękojmi przyjmowanie zgłoszeń o usterkach w trybie 24 –godzinnym, zespół serwisowy reagujący w ciągu max. 30 min. w przypadku uwięzienia osób oraz dokonanie koniecznych napraw, doprowadzających przedmiot umowy do pełnej sprawności – w terminie do 7 dni roboczych od chwili jej zgłoszenia. Osoby w zespole serwisowym powinny być zatrudnione na podstawie umowy o pracę. </w:t>
      </w:r>
    </w:p>
    <w:p w14:paraId="4AC09EC6" w14:textId="77777777" w:rsidR="0064238F" w:rsidRPr="00697812" w:rsidRDefault="0064238F" w:rsidP="0064238F">
      <w:pPr>
        <w:pStyle w:val="Default"/>
        <w:spacing w:after="27"/>
      </w:pPr>
      <w:r w:rsidRPr="00697812">
        <w:t xml:space="preserve">6. Po trzeciej naprawie tego samego podzespołu przedmiotu umowy Zamawiający ma prawo żądać od Wykonawcy wymiany wadliwego podzespołu lub części urządzenia na nową w terminie 14 dni od wezwania, a Wykonawca będzie zobowiązany zadośćuczynić żądaniu. </w:t>
      </w:r>
    </w:p>
    <w:p w14:paraId="0EE3F145" w14:textId="29C88493" w:rsidR="0064238F" w:rsidRPr="00697812" w:rsidRDefault="00DB230C" w:rsidP="0064238F">
      <w:pPr>
        <w:pStyle w:val="Default"/>
        <w:spacing w:after="27"/>
      </w:pPr>
      <w:r>
        <w:t>7</w:t>
      </w:r>
      <w:r w:rsidR="0064238F" w:rsidRPr="00697812">
        <w:t xml:space="preserve">. Wykonawca zapewnia bezpłatne przeglądy serwisowe i konserwację w okresie rękojmi –zgodnie z zaleceniem producenta i UDT zakończone wpisem do paszportu technicznego i protokołem wykonania przeglądu. Bezpłatny przegląd serwisowy i konserwacji zawiera dojazdy, robociznę, wszystkie pozostałe koszty niezbędne do wykonania przeglądu (materiały, części eksploatacyjne, zestawy serwisowe, itp.). </w:t>
      </w:r>
    </w:p>
    <w:p w14:paraId="59ABA866" w14:textId="7525DE8F" w:rsidR="0064238F" w:rsidRPr="00697812" w:rsidRDefault="00DB230C" w:rsidP="0064238F">
      <w:pPr>
        <w:pStyle w:val="Default"/>
      </w:pPr>
      <w:r>
        <w:t>8</w:t>
      </w:r>
      <w:r w:rsidR="0064238F" w:rsidRPr="00697812">
        <w:t xml:space="preserve">. </w:t>
      </w:r>
      <w:r w:rsidR="0064238F" w:rsidRPr="00697812">
        <w:rPr>
          <w:b/>
          <w:bCs/>
        </w:rPr>
        <w:t xml:space="preserve">Wykonawca musi zagwarantować, iż po okresie rękojmi Zamawiający uzyska pełny dostęp do sterowników i ustawień windy bez ponoszenia dodatkowych opłat - wszelkie kody dostępu do sterowników zostaną przekazane Zamawiającemu. </w:t>
      </w:r>
    </w:p>
    <w:p w14:paraId="29684412" w14:textId="77777777" w:rsidR="0064238F" w:rsidRPr="00697812" w:rsidRDefault="0064238F" w:rsidP="0064238F">
      <w:pPr>
        <w:pStyle w:val="Default"/>
      </w:pPr>
    </w:p>
    <w:p w14:paraId="20083969" w14:textId="77777777" w:rsidR="0064238F" w:rsidRPr="00697812" w:rsidRDefault="004E7024" w:rsidP="0064238F">
      <w:pPr>
        <w:pStyle w:val="Default"/>
      </w:pPr>
      <w:r>
        <w:t>4.</w:t>
      </w:r>
      <w:r w:rsidR="0064238F" w:rsidRPr="00697812">
        <w:t xml:space="preserve"> </w:t>
      </w:r>
      <w:r w:rsidRPr="00697812">
        <w:t>OD WYKONAWCY WYMAGAĆ SIĘ BĘDZIE</w:t>
      </w:r>
      <w:r w:rsidR="0064238F" w:rsidRPr="00697812">
        <w:t xml:space="preserve">: </w:t>
      </w:r>
    </w:p>
    <w:p w14:paraId="768F46EF" w14:textId="77777777" w:rsidR="0064238F" w:rsidRPr="00697812" w:rsidRDefault="0064238F" w:rsidP="0064238F">
      <w:pPr>
        <w:pStyle w:val="Default"/>
      </w:pPr>
      <w:r w:rsidRPr="00697812">
        <w:t xml:space="preserve">1. Przestrzegania zasad określonych w Procedurach zintegrowanego systemu zarządzania: QP-034/O Zasady postępowania wykonawcy na terenie Szpitala oraz QI-007/O Postępowanie na wypadek pożaru – obowiązujące w Szpitalu. </w:t>
      </w:r>
    </w:p>
    <w:p w14:paraId="71A13E33" w14:textId="77777777" w:rsidR="0064238F" w:rsidRPr="00697812" w:rsidRDefault="0064238F" w:rsidP="0064238F">
      <w:pPr>
        <w:pStyle w:val="Default"/>
      </w:pPr>
      <w:r w:rsidRPr="00697812">
        <w:t xml:space="preserve">2. Przestrzegania zasad BHP i Sanitarno - Epidemiologicznych w czasie wykonywania robót. </w:t>
      </w:r>
    </w:p>
    <w:p w14:paraId="51DC22A3" w14:textId="77777777" w:rsidR="0064238F" w:rsidRPr="00697812" w:rsidRDefault="0064238F" w:rsidP="0064238F">
      <w:pPr>
        <w:pStyle w:val="Default"/>
      </w:pPr>
      <w:r w:rsidRPr="00697812">
        <w:t xml:space="preserve">3. Przedstawienia wszystkich wymaganych atestów, certyfikatów oraz deklaracji zgodności na zastosowane materiały, wyroby budowlane. Dostarczane przez Wykonawcę na teren budowy materiały i urządzenia muszą zostać wcześniej uzgodnione z Zamawiającym. </w:t>
      </w:r>
    </w:p>
    <w:p w14:paraId="0529A7A7" w14:textId="77777777" w:rsidR="0064238F" w:rsidRPr="00697812" w:rsidRDefault="0064238F" w:rsidP="0064238F">
      <w:pPr>
        <w:pStyle w:val="Default"/>
      </w:pPr>
      <w:r w:rsidRPr="00697812">
        <w:t>4. W czasie wykonywania robót Wykonawca zorganizuje miejsce budowy własnym staraniem i na własn</w:t>
      </w:r>
      <w:r w:rsidR="00F13E43">
        <w:t>y koszt. Zaplecze budowy własne.</w:t>
      </w:r>
      <w:r w:rsidRPr="00697812">
        <w:t xml:space="preserve"> </w:t>
      </w:r>
    </w:p>
    <w:p w14:paraId="2A115C61" w14:textId="77777777" w:rsidR="0064238F" w:rsidRPr="00697812" w:rsidRDefault="0064238F" w:rsidP="0064238F">
      <w:pPr>
        <w:pStyle w:val="Default"/>
      </w:pPr>
      <w:r w:rsidRPr="00697812">
        <w:t xml:space="preserve">5. Wykonawca zobowiązuje się do pokrywania kosztów związanych ze zużyciem mediów, tj. energii elektrycznej, energii cieplnej, wody oraz odprowadzania nieczystości ciekłych. </w:t>
      </w:r>
    </w:p>
    <w:p w14:paraId="7711BD3E" w14:textId="77777777" w:rsidR="0064238F" w:rsidRPr="00697812" w:rsidRDefault="0064238F" w:rsidP="0064238F">
      <w:pPr>
        <w:pStyle w:val="Default"/>
      </w:pPr>
      <w:r w:rsidRPr="00697812">
        <w:t xml:space="preserve">6. Wykonawca jest odpowiedzialny za jakość prac i ich zgodność z dokumentacją techniczną i specyfikacją techniczną wykonania i odbioru robót budowlanych. </w:t>
      </w:r>
    </w:p>
    <w:p w14:paraId="7E95E2B7" w14:textId="77777777" w:rsidR="0064238F" w:rsidRPr="00697812" w:rsidRDefault="0064238F" w:rsidP="0064238F">
      <w:pPr>
        <w:pStyle w:val="Default"/>
      </w:pPr>
      <w:r w:rsidRPr="00697812">
        <w:t xml:space="preserve">7. Wykonawca podejmie na własny koszt wszelkie środki niezbędne dla ochrony robót, będzie utrzymywał bieżący porządek na miejscu prac budowlanych i terenie przyległym. Po wykonaniu prac budowlano – instalacyjnych Wykonawca uporządkuje i oczyści z kurzu </w:t>
      </w:r>
      <w:r w:rsidR="00F13E43">
        <w:t>teren prac</w:t>
      </w:r>
      <w:r w:rsidRPr="00697812">
        <w:t xml:space="preserve">. </w:t>
      </w:r>
    </w:p>
    <w:p w14:paraId="57277599" w14:textId="77777777" w:rsidR="0064238F" w:rsidRPr="00697812" w:rsidRDefault="0064238F" w:rsidP="00CA41DD">
      <w:pPr>
        <w:pStyle w:val="Default"/>
      </w:pPr>
      <w:r w:rsidRPr="00697812">
        <w:t xml:space="preserve">8. Wykonawca zobowiązany jest do skutecznego oddzielenia miejsc prowadzonych robót. </w:t>
      </w:r>
      <w:r w:rsidR="00CA41DD" w:rsidRPr="00697812">
        <w:t xml:space="preserve"> </w:t>
      </w:r>
      <w:r w:rsidR="00CA41DD" w:rsidRPr="00697812">
        <w:br/>
      </w:r>
      <w:r w:rsidRPr="00697812">
        <w:t xml:space="preserve">9. Wykonawca zobowiązany jest do posiadania odpowiedniego ubioru identyfikującego wykonawcę lub posiadania identyfikatora. </w:t>
      </w:r>
    </w:p>
    <w:p w14:paraId="1FD756CF" w14:textId="77777777" w:rsidR="0064238F" w:rsidRPr="00697812" w:rsidRDefault="0064238F" w:rsidP="0064238F">
      <w:pPr>
        <w:pStyle w:val="Default"/>
      </w:pPr>
      <w:r w:rsidRPr="00697812">
        <w:t xml:space="preserve">10. Wykonawca będzie stosował się do wszystkich przepisów prawnych obowiązujących w zakresie bezpieczeństwa przeciwpożarowego i będzie odpowiedzialny za wszystkie straty powstałe w wyniku pożaru, który mógłby powstać w okresie realizacji robót lub został spowodowany przez któregokolwiek z jego pracowników. </w:t>
      </w:r>
    </w:p>
    <w:p w14:paraId="232A1014" w14:textId="77777777" w:rsidR="0064238F" w:rsidRPr="00697812" w:rsidRDefault="0064238F" w:rsidP="0064238F">
      <w:pPr>
        <w:pStyle w:val="Default"/>
      </w:pPr>
      <w:r w:rsidRPr="00697812">
        <w:t xml:space="preserve">11. Opracowany przez Wykonawcę projekt organizacji robót musi być dostosowany do charakteru i zakresu przewidywanych robót. Ma on zapewnić zaplanowany sposób realizacji robót, w oparciu o zasoby techniczne, ludzkie i organizacyjne, które zapewnią realizację robót zgodnie z dokumentacją projektową. </w:t>
      </w:r>
    </w:p>
    <w:p w14:paraId="1FB790AE" w14:textId="77777777" w:rsidR="0064238F" w:rsidRPr="00697812" w:rsidRDefault="0064238F" w:rsidP="0064238F">
      <w:pPr>
        <w:pStyle w:val="Default"/>
      </w:pPr>
      <w:r w:rsidRPr="00697812">
        <w:t xml:space="preserve">12. Powstałe w skutek z prowadzonymi robotami budowlanymi materiały podlegające recyklingowi/odzyskaniu Wykonawca przekaże Zamawiającemu. Pozostałe uzyskane z rozbiórki materiały Wykonawca zagospodaruje we własnym zakresie i na własny koszt. </w:t>
      </w:r>
    </w:p>
    <w:p w14:paraId="60362CA4" w14:textId="77777777" w:rsidR="0064238F" w:rsidRPr="00697812" w:rsidRDefault="0064238F" w:rsidP="0064238F">
      <w:pPr>
        <w:pStyle w:val="Default"/>
      </w:pPr>
      <w:r w:rsidRPr="00697812">
        <w:lastRenderedPageBreak/>
        <w:t xml:space="preserve">13. Po wykonaniu prac Wykonawca przedłoży Zamawiającemu dokumentację powykonawczą. Techniczną dokumentację powykonawczą stanowi: </w:t>
      </w:r>
    </w:p>
    <w:p w14:paraId="195B69B8" w14:textId="77777777" w:rsidR="0064238F" w:rsidRPr="00697812" w:rsidRDefault="0064238F" w:rsidP="0064238F">
      <w:pPr>
        <w:pStyle w:val="Default"/>
      </w:pPr>
      <w:r w:rsidRPr="00697812">
        <w:t xml:space="preserve">a) zaktualizowany - po wykonaniu robót - projekt powykonawczy; </w:t>
      </w:r>
    </w:p>
    <w:p w14:paraId="62F37F06" w14:textId="77777777" w:rsidR="0064238F" w:rsidRPr="00697812" w:rsidRDefault="0064238F" w:rsidP="0064238F">
      <w:pPr>
        <w:pStyle w:val="Default"/>
      </w:pPr>
      <w:r w:rsidRPr="00697812">
        <w:t xml:space="preserve">b) komplet protokołów prób montażowych; </w:t>
      </w:r>
    </w:p>
    <w:p w14:paraId="325CF873" w14:textId="77777777" w:rsidR="0064238F" w:rsidRPr="00697812" w:rsidRDefault="0064238F" w:rsidP="0064238F">
      <w:pPr>
        <w:pStyle w:val="Default"/>
      </w:pPr>
      <w:r w:rsidRPr="00697812">
        <w:t xml:space="preserve">c) protokoły rozruchu technologicznego; </w:t>
      </w:r>
    </w:p>
    <w:p w14:paraId="33B42381" w14:textId="77777777" w:rsidR="0064238F" w:rsidRPr="00697812" w:rsidRDefault="0064238F" w:rsidP="0064238F">
      <w:pPr>
        <w:pStyle w:val="Default"/>
      </w:pPr>
      <w:r w:rsidRPr="00697812">
        <w:t xml:space="preserve">d) protokoły z wymaganych szkoleń; </w:t>
      </w:r>
    </w:p>
    <w:p w14:paraId="20C2C988" w14:textId="77777777" w:rsidR="0064238F" w:rsidRPr="00697812" w:rsidRDefault="0064238F" w:rsidP="0064238F">
      <w:pPr>
        <w:pStyle w:val="Default"/>
      </w:pPr>
      <w:r w:rsidRPr="00697812">
        <w:t xml:space="preserve">e) komplet świadectw jakości, atestów oraz kart gwarancyjnych materiałów; </w:t>
      </w:r>
    </w:p>
    <w:p w14:paraId="6BBA2CB0" w14:textId="77777777" w:rsidR="0064238F" w:rsidRPr="00697812" w:rsidRDefault="0064238F" w:rsidP="0064238F">
      <w:pPr>
        <w:pStyle w:val="Default"/>
      </w:pPr>
      <w:r w:rsidRPr="00697812">
        <w:t>f) instrukcje eksploatacji wykonanych instal</w:t>
      </w:r>
      <w:r w:rsidR="00F13E43">
        <w:t>acji i zainstalowanych urządzeń</w:t>
      </w:r>
      <w:r w:rsidRPr="00697812">
        <w:t xml:space="preserve">; </w:t>
      </w:r>
    </w:p>
    <w:p w14:paraId="60514450" w14:textId="77777777" w:rsidR="0064238F" w:rsidRPr="00697812" w:rsidRDefault="0064238F" w:rsidP="0064238F">
      <w:pPr>
        <w:pStyle w:val="Default"/>
      </w:pPr>
      <w:r w:rsidRPr="00697812">
        <w:t xml:space="preserve">g) oświadczenie pisemne Wykonawcy stwierdzające wykonanie robót zgodnie z dokumentacją techniczną i obowiązującymi przepisami; </w:t>
      </w:r>
    </w:p>
    <w:p w14:paraId="28B68BF4" w14:textId="77777777" w:rsidR="0064238F" w:rsidRPr="00697812" w:rsidRDefault="0064238F" w:rsidP="0064238F">
      <w:pPr>
        <w:pStyle w:val="Default"/>
      </w:pPr>
      <w:r w:rsidRPr="00697812">
        <w:t xml:space="preserve">14. Wszystkie dostarczone przez Wykonawcę materiały i urządzenia będą nowe i będą posiadać gwarancję i rękojmię. Gwarancja ta będzie obejmować wszystkie wady, zarówno zauważalne, jak i ukryte zastosowanych materiałów, oraz wszystkie wady konstrukcji lub wykonawstwa jak i dobrego funkcjonowania instalacji, zarówno jako całości jak i poszczególnych części składowych. Wymagane przeglądy gwarancyjne na koszt Wykonawcy. </w:t>
      </w:r>
    </w:p>
    <w:p w14:paraId="7E23CFC7" w14:textId="77777777" w:rsidR="0064238F" w:rsidRPr="00697812" w:rsidRDefault="0064238F" w:rsidP="0064238F">
      <w:pPr>
        <w:pStyle w:val="Default"/>
      </w:pPr>
      <w:r w:rsidRPr="00697812">
        <w:t xml:space="preserve">15. Koszty wymaganych przeglądów gwarancyjnych, napraw, części zamiennych, dojazdu do i z serwisu w ramach rękojmi dokonywane są na koszt Wykonawcy i nie obciążają Zamawiającego. </w:t>
      </w:r>
    </w:p>
    <w:p w14:paraId="3EE6F1B7" w14:textId="77777777" w:rsidR="0064238F" w:rsidRPr="00697812" w:rsidRDefault="0064238F" w:rsidP="0064238F">
      <w:pPr>
        <w:pStyle w:val="Default"/>
      </w:pPr>
      <w:r w:rsidRPr="00697812">
        <w:t xml:space="preserve">16. Wykonawca będzie odpowiedzialny na tych samych warunkach za wszelkie dostawy, które zleci swoim podwykonawcom. </w:t>
      </w:r>
    </w:p>
    <w:p w14:paraId="3CD3CD07" w14:textId="77777777" w:rsidR="0064238F" w:rsidRPr="00697812" w:rsidRDefault="0064238F" w:rsidP="0064238F">
      <w:pPr>
        <w:pStyle w:val="Default"/>
      </w:pPr>
      <w:r w:rsidRPr="00697812">
        <w:t xml:space="preserve">17. Wykonawca zobowiązuje się do zastąpienia, naprawy lub wymiany, na własny koszt, wszystkich części lub elementów uznanych za wadliwe podczas okresu rękojmi. </w:t>
      </w:r>
    </w:p>
    <w:p w14:paraId="246D4D54" w14:textId="77777777" w:rsidR="0064238F" w:rsidRDefault="0064238F" w:rsidP="0064238F">
      <w:pPr>
        <w:pStyle w:val="Default"/>
      </w:pPr>
      <w:r w:rsidRPr="00697812">
        <w:t xml:space="preserve">18. Termin usunięcia wad i usterek w ramach gwarancji i rękojmi wyznacza Zamawiający. Jeżeli wady nie zostaną usunięte w wyznaczonym terminie - Zamawiający, po bezskutecznym upływie dodatkowego 7- dniowego terminu, może zlecić usunięcie usterek innemu podmiotowi na koszt Wykonawcy zachowując jednocześnie prawo do odszkodowania umownego określonego na zasadach KC. </w:t>
      </w:r>
    </w:p>
    <w:p w14:paraId="103C4372" w14:textId="77777777" w:rsidR="00634245" w:rsidRPr="00697812" w:rsidRDefault="00634245" w:rsidP="0064238F">
      <w:pPr>
        <w:pStyle w:val="Default"/>
      </w:pPr>
    </w:p>
    <w:p w14:paraId="72F41B2B" w14:textId="77777777" w:rsidR="0064238F" w:rsidRPr="00697812" w:rsidRDefault="0064238F" w:rsidP="0064238F">
      <w:pPr>
        <w:pStyle w:val="Default"/>
      </w:pPr>
      <w:r w:rsidRPr="00697812">
        <w:t xml:space="preserve">5. WARUNKI WYKONANIA I ODBIORU PRAC BUDOWLANYCH </w:t>
      </w:r>
    </w:p>
    <w:p w14:paraId="19C327A6" w14:textId="77777777" w:rsidR="0064238F" w:rsidRPr="00697812" w:rsidRDefault="0064238F" w:rsidP="0064238F">
      <w:pPr>
        <w:pStyle w:val="Default"/>
        <w:rPr>
          <w:color w:val="000009"/>
        </w:rPr>
      </w:pPr>
      <w:r w:rsidRPr="00697812">
        <w:rPr>
          <w:color w:val="000009"/>
        </w:rPr>
        <w:t>Wykonawca zrealizuje zadanie inwestycyjne zgodnie z Projektem Wykonawczym, Opisem przedmiotu zamówienia, obowiązującymi przepisami prawa, zasadami wiedzy technicznej.</w:t>
      </w:r>
    </w:p>
    <w:p w14:paraId="6ED4DBDA" w14:textId="77777777" w:rsidR="0064238F" w:rsidRPr="00697812" w:rsidRDefault="0064238F" w:rsidP="0064238F">
      <w:pPr>
        <w:pStyle w:val="Default"/>
        <w:rPr>
          <w:color w:val="000009"/>
        </w:rPr>
      </w:pPr>
      <w:r w:rsidRPr="00697812">
        <w:rPr>
          <w:color w:val="000009"/>
        </w:rPr>
        <w:t>Realizacja zadania, sprzęt budowlany i zakup materiałów leży po stronie Wykonawcy.</w:t>
      </w:r>
    </w:p>
    <w:p w14:paraId="77031E26" w14:textId="77777777" w:rsidR="0064238F" w:rsidRPr="00697812" w:rsidRDefault="0064238F" w:rsidP="00CA41DD">
      <w:pPr>
        <w:pStyle w:val="Default"/>
        <w:rPr>
          <w:color w:val="000009"/>
        </w:rPr>
      </w:pPr>
      <w:r w:rsidRPr="00697812">
        <w:rPr>
          <w:color w:val="000009"/>
        </w:rPr>
        <w:t>Prace prowadzone będą w bezpośrednim sąsiedztwie działających oddziałów szpitala. Realizacja inwestycji nie może zakłócić normalnej pracy Szpitala. Prace głośne będą mogły być wykonywane jedynie po wcześniejszym ich uzgodnieniu</w:t>
      </w:r>
      <w:r w:rsidR="00697812">
        <w:rPr>
          <w:color w:val="000009"/>
        </w:rPr>
        <w:t xml:space="preserve"> </w:t>
      </w:r>
      <w:r w:rsidRPr="00697812">
        <w:rPr>
          <w:color w:val="000009"/>
        </w:rPr>
        <w:t>z Zamawiającym.</w:t>
      </w:r>
    </w:p>
    <w:p w14:paraId="4DA87DA2" w14:textId="77777777" w:rsidR="0064238F" w:rsidRPr="00697812" w:rsidRDefault="0064238F" w:rsidP="0064238F">
      <w:pPr>
        <w:pStyle w:val="Default"/>
        <w:rPr>
          <w:color w:val="000009"/>
        </w:rPr>
      </w:pPr>
      <w:r w:rsidRPr="00697812">
        <w:rPr>
          <w:color w:val="000009"/>
        </w:rPr>
        <w:t>Transport materiałów oraz praca sprzętu i maszyn budowlanych nie mogą stanowić nadmiernego utrudnienia ani zagrożenia dla eksploatacji i użytkowania obiektu. Z uwagi na powyższe należy ograniczyć emisję pyłów, hałas, drgania</w:t>
      </w:r>
      <w:r w:rsidRPr="00697812">
        <w:rPr>
          <w:b/>
          <w:bCs/>
          <w:color w:val="000009"/>
        </w:rPr>
        <w:t xml:space="preserve">, </w:t>
      </w:r>
      <w:r w:rsidRPr="00697812">
        <w:rPr>
          <w:color w:val="000009"/>
        </w:rPr>
        <w:t xml:space="preserve">a czas i zakres wykonywanych robót budowlanych uzgodnić z Inwestorem, a w razie potrzeby wstrzymać prace na krótki czas. </w:t>
      </w:r>
    </w:p>
    <w:p w14:paraId="53E883FF" w14:textId="77777777" w:rsidR="0064238F" w:rsidRPr="00697812" w:rsidRDefault="0064238F" w:rsidP="0064238F">
      <w:pPr>
        <w:pStyle w:val="Default"/>
        <w:rPr>
          <w:color w:val="000009"/>
        </w:rPr>
      </w:pPr>
      <w:r w:rsidRPr="00697812">
        <w:rPr>
          <w:color w:val="000009"/>
        </w:rPr>
        <w:t xml:space="preserve">Miejsce składowania materiałów zostanie wskazane przez przedstawicieli Zamawiającego na wprowadzeniu. Materiały należy dowozić „na bieżąco" w ograniczonych ilościach unikając składowania na terenie dużych ilości nie wbudowanych materiałów. Gruz, materiały z rozbiórki nie przeznaczone do ponownego wykorzystania, itp. należy wywozić na bieżąco z terenu budowy. </w:t>
      </w:r>
    </w:p>
    <w:p w14:paraId="1A1CA6CE" w14:textId="77777777" w:rsidR="0064238F" w:rsidRPr="00697812" w:rsidRDefault="0064238F" w:rsidP="0064238F">
      <w:pPr>
        <w:pStyle w:val="Default"/>
        <w:rPr>
          <w:color w:val="000009"/>
        </w:rPr>
      </w:pPr>
      <w:r w:rsidRPr="00697812">
        <w:rPr>
          <w:color w:val="000009"/>
        </w:rPr>
        <w:t>Wykluczone jest składowanie i magazynowanie materiałów łatwopalnych. Materiały takie winny być dowożone na bieżąco, w ilości nie przekraczającej dziennego zużycia.</w:t>
      </w:r>
    </w:p>
    <w:p w14:paraId="5837E628" w14:textId="77777777" w:rsidR="0064238F" w:rsidRPr="00697812" w:rsidRDefault="0064238F" w:rsidP="0064238F">
      <w:pPr>
        <w:pStyle w:val="Default"/>
        <w:rPr>
          <w:color w:val="000009"/>
        </w:rPr>
      </w:pPr>
      <w:r w:rsidRPr="00697812">
        <w:rPr>
          <w:color w:val="000009"/>
        </w:rPr>
        <w:t>Wykonawca wykona wszystkie prace wstępne potrzebne do zorganizowania terenu prac, doprowadzi instalacje niezbędne do jego funkcjonowania.</w:t>
      </w:r>
    </w:p>
    <w:p w14:paraId="738564A5" w14:textId="77777777" w:rsidR="0064238F" w:rsidRPr="00697812" w:rsidRDefault="0064238F" w:rsidP="0064238F">
      <w:pPr>
        <w:pStyle w:val="Default"/>
        <w:rPr>
          <w:color w:val="000009"/>
        </w:rPr>
      </w:pPr>
      <w:r w:rsidRPr="00697812">
        <w:rPr>
          <w:color w:val="000009"/>
        </w:rPr>
        <w:lastRenderedPageBreak/>
        <w:t xml:space="preserve">Wykonawca jest zobowiązany do uzyskania doprowadzenia, przyłączenia wszelkich czynników i mediów energetycznych do zaplecza i terenu budowy. Zabezpieczenie korzystania z nośników i mediów energetycznych należy do obowiązków Wykonawcy. </w:t>
      </w:r>
    </w:p>
    <w:p w14:paraId="5F72FF28" w14:textId="77777777" w:rsidR="0064238F" w:rsidRPr="00697812" w:rsidRDefault="0064238F" w:rsidP="0064238F">
      <w:pPr>
        <w:pStyle w:val="Default"/>
        <w:rPr>
          <w:color w:val="000009"/>
        </w:rPr>
      </w:pPr>
      <w:r w:rsidRPr="00697812">
        <w:rPr>
          <w:color w:val="000009"/>
        </w:rPr>
        <w:t>Zamawiający udostępnia</w:t>
      </w:r>
      <w:r w:rsidR="00634245">
        <w:rPr>
          <w:color w:val="000009"/>
        </w:rPr>
        <w:t xml:space="preserve"> </w:t>
      </w:r>
      <w:r w:rsidRPr="00697812">
        <w:rPr>
          <w:color w:val="000009"/>
        </w:rPr>
        <w:t>odpłatnie media (woda, energia elektryczna) niezbędne do realizacji zadania. Miejsca poboru, dopuszczalna moc i szczegółowe warunki techniczne podłączenia -do uzgodnienia po wprowadzeniu na teren budowy. Kable, przewody i rozdzielnie od miejsc przyłączenia zapewnia wykonawca na własny koszt.</w:t>
      </w:r>
    </w:p>
    <w:p w14:paraId="59B38D0D" w14:textId="77777777" w:rsidR="0064238F" w:rsidRDefault="0064238F" w:rsidP="0064238F">
      <w:pPr>
        <w:pStyle w:val="Default"/>
        <w:rPr>
          <w:color w:val="000009"/>
        </w:rPr>
      </w:pPr>
      <w:r w:rsidRPr="00697812">
        <w:rPr>
          <w:color w:val="000009"/>
        </w:rPr>
        <w:t>Wymaga się, aby przed rozpoczęciem prac budowlanych Firma wykonawcza wykazała się posiadaniem dla każdego pracownika przebywającego na terenie budowy umocowania prawnego, na podstawie którego pracownik wykonuje swoje obowiązki, a także odpowiedniego szkolenia bhp.</w:t>
      </w:r>
    </w:p>
    <w:p w14:paraId="58371EA9" w14:textId="77777777" w:rsidR="00780D2C" w:rsidRDefault="00780D2C" w:rsidP="0064238F">
      <w:pPr>
        <w:pStyle w:val="Default"/>
        <w:rPr>
          <w:color w:val="000009"/>
        </w:rPr>
      </w:pPr>
    </w:p>
    <w:p w14:paraId="55A02BA9" w14:textId="77777777" w:rsidR="0064238F" w:rsidRPr="00697812" w:rsidRDefault="0064238F" w:rsidP="0064238F">
      <w:pPr>
        <w:pStyle w:val="Default"/>
      </w:pPr>
      <w:r w:rsidRPr="00697812">
        <w:rPr>
          <w:b/>
          <w:bCs/>
        </w:rPr>
        <w:t xml:space="preserve">Odbiory </w:t>
      </w:r>
    </w:p>
    <w:p w14:paraId="7CB7CC4E" w14:textId="77777777" w:rsidR="0064238F" w:rsidRPr="00697812" w:rsidRDefault="0064238F" w:rsidP="0064238F">
      <w:pPr>
        <w:pStyle w:val="Default"/>
        <w:spacing w:after="35"/>
      </w:pPr>
      <w:r w:rsidRPr="00697812">
        <w:t xml:space="preserve"> Odbiorom podlegają zgłoszone Zamawiającemu zakończone etapy prac, robót i czynności, roboty zanikające i ulegające zakryciu, a także odbiór końcowy. </w:t>
      </w:r>
    </w:p>
    <w:p w14:paraId="3225CB57" w14:textId="77777777" w:rsidR="0064238F" w:rsidRPr="00697812" w:rsidRDefault="0064238F" w:rsidP="0064238F">
      <w:pPr>
        <w:pStyle w:val="Default"/>
        <w:spacing w:after="35"/>
      </w:pPr>
      <w:r w:rsidRPr="00697812">
        <w:t xml:space="preserve"> Wykonawca nie jest uprawniony do zakrycia wykonanej roboty budowlanej bez uprzedniej zgody Inspektora nadzoru inwestorskiego. Wykonawca ma obowiązek umożliwić Inspektorowi nadzoru inwestorskiego sprawdzenie każdej roboty budowlanej zanikającej lub która ulega zakryciu. </w:t>
      </w:r>
    </w:p>
    <w:p w14:paraId="6EF69DF2" w14:textId="77777777" w:rsidR="0064238F" w:rsidRPr="00697812" w:rsidRDefault="0064238F" w:rsidP="0064238F">
      <w:pPr>
        <w:pStyle w:val="Default"/>
        <w:spacing w:after="35"/>
      </w:pPr>
      <w:r w:rsidRPr="00697812">
        <w:t xml:space="preserve"> 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w:t>
      </w:r>
    </w:p>
    <w:p w14:paraId="061648D9" w14:textId="77777777" w:rsidR="0064238F" w:rsidRPr="00697812" w:rsidRDefault="0064238F" w:rsidP="0064238F">
      <w:pPr>
        <w:pStyle w:val="Default"/>
        <w:spacing w:after="35"/>
      </w:pPr>
      <w:r w:rsidRPr="00697812">
        <w:t xml:space="preserve"> Jeżeli Inspektor nadzoru inwestorskiego uzna odbiór robót zanikających lub ulegających zakryciu za zbędny, jest zobowiązany powiadomić o tym Wykonawcę niezwłocznie. </w:t>
      </w:r>
    </w:p>
    <w:p w14:paraId="1FF57118" w14:textId="77777777" w:rsidR="0064238F" w:rsidRPr="00697812" w:rsidRDefault="0064238F" w:rsidP="0064238F">
      <w:pPr>
        <w:pStyle w:val="Default"/>
        <w:spacing w:after="35"/>
      </w:pPr>
      <w:r w:rsidRPr="00697812">
        <w:t xml:space="preserve">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6006B67" w14:textId="77777777" w:rsidR="0064238F" w:rsidRPr="004E7024" w:rsidRDefault="0064238F" w:rsidP="0064238F">
      <w:pPr>
        <w:pStyle w:val="Default"/>
        <w:spacing w:after="35"/>
      </w:pPr>
      <w:r w:rsidRPr="004E7024">
        <w:t xml:space="preserve"> Odbiór częściowy robót jest dokonywany w celu prowadzenia częściowych rozliczeń za wykonane roboty. </w:t>
      </w:r>
    </w:p>
    <w:p w14:paraId="79252568" w14:textId="77777777" w:rsidR="0064238F" w:rsidRPr="004E7024" w:rsidRDefault="0064238F" w:rsidP="0064238F">
      <w:pPr>
        <w:pStyle w:val="Default"/>
        <w:spacing w:after="35"/>
      </w:pPr>
      <w:r w:rsidRPr="004E7024">
        <w:t xml:space="preserve"> Dokonanie Odbioru częściowego następuje Protokołem odbioru częściowego na podstawie sporządzonego przez Wykonawcę i akceptowanego przez Inspektora nadzoru inwestorskiego, wykazu robót wykonanych częściowo, w terminie do 7 dni roboczych licząc od dnia zgłoszenia przez Wykonawcę gotowości do odbioru. </w:t>
      </w:r>
    </w:p>
    <w:p w14:paraId="21190291" w14:textId="77777777" w:rsidR="0064238F" w:rsidRPr="00697812" w:rsidRDefault="0064238F" w:rsidP="00CA41DD">
      <w:pPr>
        <w:pStyle w:val="Default"/>
      </w:pPr>
      <w:r w:rsidRPr="004E7024">
        <w:t> Z czynności odbioru kolejnych etapów prac i robót w tym robót ulegających zakryciu sporządza się protokoły, zawierające opis przebiegu czynności danego odbioru oraz wszelkie ustalenia poczynione w jego toku. W przypadku stwierdzenia przy odbiorze wad i braków w wykonawstwie lub dokumentacji w stosunku do ich zamierzonego na dzień odbioru stanu, Zamawiający ma prawo odmówić odbioru i wyznaczyć termin do usunięcia tych wad.</w:t>
      </w:r>
      <w:r w:rsidR="00CA41DD" w:rsidRPr="00697812">
        <w:t xml:space="preserve"> </w:t>
      </w:r>
    </w:p>
    <w:p w14:paraId="57842AD9" w14:textId="77777777" w:rsidR="0064238F" w:rsidRPr="00697812" w:rsidRDefault="0064238F" w:rsidP="0064238F">
      <w:pPr>
        <w:pStyle w:val="Default"/>
        <w:spacing w:after="35"/>
      </w:pPr>
      <w:r w:rsidRPr="00697812">
        <w:t xml:space="preserve"> Odbiór końcowy ma na celu przekazanie Zamawiającemu ustalonego przedmiotu umowy do eksploatacji po sprawdzeniu jego należytego wykonania i przeprowadzeniu przewidzianych w przepisach badań, prób technicznych, rozruchów instalacyjnych i innych. Gotowość do odbioru końcowego Wykonawca zgłosi Zamawiającemu w formie pisemnej, a także przekaże Zamawiającemu całość wymaganej prawem dokumentacji powykonawczej. </w:t>
      </w:r>
    </w:p>
    <w:p w14:paraId="046CAD30" w14:textId="77777777" w:rsidR="0064238F" w:rsidRPr="00697812" w:rsidRDefault="0064238F" w:rsidP="0064238F">
      <w:pPr>
        <w:pStyle w:val="Default"/>
        <w:spacing w:after="35"/>
      </w:pPr>
      <w:r w:rsidRPr="00697812">
        <w:t xml:space="preserve"> Zamawiający wyznaczy w formie pisemnej termin odbioru końcowego w ciągu 7 dni od daty zgłoszenia gotowości do odbioru przez Wykonawcę. </w:t>
      </w:r>
    </w:p>
    <w:p w14:paraId="583CC28F" w14:textId="77777777" w:rsidR="0064238F" w:rsidRPr="00697812" w:rsidRDefault="0064238F" w:rsidP="0064238F">
      <w:pPr>
        <w:pStyle w:val="Default"/>
        <w:spacing w:after="35"/>
      </w:pPr>
      <w:r w:rsidRPr="00697812">
        <w:t xml:space="preserve"> Zamawiający ma prawo odmówić odbioru, jeżeli w toku czynności odbioru zostanie stwierdzone, że przedmiot odbioru posiada wady, lub czynności nie zostały właściwie </w:t>
      </w:r>
      <w:r w:rsidRPr="00697812">
        <w:lastRenderedPageBreak/>
        <w:t xml:space="preserve">wykonane lub nie zostały przeprowadzone wszystkie sprawdzenia, próby, czy też niezbędne rozruchy technologiczne lub, gdy Wykonawca nie przedstawił wymaganych prawem i niezbędnych dokonania odbioru dokumentów powykonawczych lub przedmiot odbioru posiada inne usterki, uchybienia w stosunku do zamierzonego stanu. </w:t>
      </w:r>
    </w:p>
    <w:p w14:paraId="2E00C3AA" w14:textId="77777777" w:rsidR="0064238F" w:rsidRPr="00697812" w:rsidRDefault="0064238F" w:rsidP="0064238F">
      <w:pPr>
        <w:pStyle w:val="Default"/>
        <w:spacing w:after="35"/>
      </w:pPr>
      <w:r w:rsidRPr="00697812">
        <w:t xml:space="preserve"> Wykonawca zobowiązany jest do zawiadomienia na piśmie Zamawiającego o usunięciu wad oraz do żądania wyznaczenia terminu odbioru zakwestionowanych uprzednio robót jako wadliwych. </w:t>
      </w:r>
    </w:p>
    <w:p w14:paraId="6E5F10D2" w14:textId="77777777" w:rsidR="0064238F" w:rsidRPr="00697812" w:rsidRDefault="0064238F" w:rsidP="0064238F">
      <w:pPr>
        <w:pStyle w:val="Default"/>
      </w:pPr>
      <w:r w:rsidRPr="00697812">
        <w:t xml:space="preserve"> Zamawiający sporządzi protokół z bezusterkowego odbioru końcowego podpisany przez strony postępowania. </w:t>
      </w:r>
    </w:p>
    <w:p w14:paraId="50152DBE" w14:textId="77777777" w:rsidR="0064238F" w:rsidRDefault="0064238F" w:rsidP="0064238F">
      <w:pPr>
        <w:pStyle w:val="Default"/>
      </w:pPr>
    </w:p>
    <w:p w14:paraId="5788A9C3" w14:textId="77777777" w:rsidR="0064238F" w:rsidRPr="00697812" w:rsidRDefault="0064238F" w:rsidP="0064238F">
      <w:pPr>
        <w:pStyle w:val="Default"/>
      </w:pPr>
      <w:r w:rsidRPr="00697812">
        <w:t xml:space="preserve">6. OCHRONA ŚRODOWISKA W CZASIE WYKONYWANIA ROBÓT </w:t>
      </w:r>
    </w:p>
    <w:p w14:paraId="30E59294" w14:textId="77777777" w:rsidR="0064238F" w:rsidRPr="00697812" w:rsidRDefault="0064238F" w:rsidP="0064238F">
      <w:pPr>
        <w:pStyle w:val="Default"/>
        <w:rPr>
          <w:color w:val="000009"/>
        </w:rPr>
      </w:pPr>
      <w:r w:rsidRPr="00697812">
        <w:rPr>
          <w:color w:val="000009"/>
        </w:rPr>
        <w:t xml:space="preserve">Wykonawca ma obowiązek znać i stosować w czasie prowadzenia </w:t>
      </w:r>
      <w:r w:rsidR="00634245">
        <w:rPr>
          <w:color w:val="000009"/>
        </w:rPr>
        <w:t>r</w:t>
      </w:r>
      <w:r w:rsidRPr="00697812">
        <w:rPr>
          <w:color w:val="000009"/>
        </w:rPr>
        <w:t>obót wszelkie przepisy dotyczące ochrony środowiska</w:t>
      </w:r>
      <w:r w:rsidR="00634245">
        <w:rPr>
          <w:color w:val="000009"/>
        </w:rPr>
        <w:t xml:space="preserve"> </w:t>
      </w:r>
      <w:r w:rsidRPr="00697812">
        <w:rPr>
          <w:color w:val="000009"/>
        </w:rPr>
        <w:t xml:space="preserve">naturalnego. </w:t>
      </w:r>
    </w:p>
    <w:p w14:paraId="72351174" w14:textId="77777777" w:rsidR="0064238F" w:rsidRPr="00697812" w:rsidRDefault="0064238F" w:rsidP="0064238F">
      <w:pPr>
        <w:pStyle w:val="Default"/>
        <w:rPr>
          <w:color w:val="000009"/>
        </w:rPr>
      </w:pPr>
      <w:r w:rsidRPr="00697812">
        <w:rPr>
          <w:color w:val="000009"/>
        </w:rPr>
        <w:t>Materiały, które w sposób trwały są szkodliwe dla otoczenia, nie będą dopuszczone do użycia.</w:t>
      </w:r>
    </w:p>
    <w:p w14:paraId="78EB793C" w14:textId="77777777" w:rsidR="0064238F" w:rsidRPr="00697812" w:rsidRDefault="0064238F" w:rsidP="0064238F">
      <w:pPr>
        <w:pStyle w:val="Default"/>
        <w:rPr>
          <w:color w:val="000009"/>
        </w:rPr>
      </w:pPr>
      <w:r w:rsidRPr="00697812">
        <w:rPr>
          <w:color w:val="000009"/>
        </w:rPr>
        <w:t>Nie dopuszcza się użycia materiałów wywołujących szkodliwe promieniowanie o stężeniu większym od dopuszczalnego, określonego odpowiednimi przepisami.</w:t>
      </w:r>
    </w:p>
    <w:p w14:paraId="7C96FACA" w14:textId="77777777" w:rsidR="0064238F" w:rsidRDefault="0064238F" w:rsidP="0064238F">
      <w:pPr>
        <w:pStyle w:val="Default"/>
        <w:rPr>
          <w:color w:val="000009"/>
        </w:rPr>
      </w:pPr>
      <w:r w:rsidRPr="00697812">
        <w:rPr>
          <w:color w:val="000009"/>
        </w:rPr>
        <w:t>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w:t>
      </w:r>
    </w:p>
    <w:p w14:paraId="47200B4C" w14:textId="77777777" w:rsidR="004E7024" w:rsidRPr="00697812" w:rsidRDefault="004E7024" w:rsidP="0064238F">
      <w:pPr>
        <w:pStyle w:val="Default"/>
        <w:rPr>
          <w:color w:val="000009"/>
        </w:rPr>
      </w:pPr>
    </w:p>
    <w:p w14:paraId="335E3C73" w14:textId="77777777" w:rsidR="0064238F" w:rsidRPr="00697812" w:rsidRDefault="0064238F" w:rsidP="0064238F">
      <w:pPr>
        <w:pStyle w:val="Default"/>
      </w:pPr>
      <w:r w:rsidRPr="00697812">
        <w:t xml:space="preserve">7. OCHRONA PRZECIWPOŻAROWA </w:t>
      </w:r>
    </w:p>
    <w:p w14:paraId="4141D973" w14:textId="77777777" w:rsidR="0064238F" w:rsidRPr="00697812" w:rsidRDefault="0064238F" w:rsidP="0064238F">
      <w:pPr>
        <w:pStyle w:val="Default"/>
        <w:rPr>
          <w:color w:val="000009"/>
        </w:rPr>
      </w:pPr>
      <w:r w:rsidRPr="00697812">
        <w:rPr>
          <w:color w:val="000009"/>
        </w:rPr>
        <w:t>Wykonawca będzie przestrzegać przepisów ochrony przeciwpożarowej.</w:t>
      </w:r>
    </w:p>
    <w:p w14:paraId="163FEA2B" w14:textId="77777777" w:rsidR="0064238F" w:rsidRPr="00697812" w:rsidRDefault="0064238F" w:rsidP="0064238F">
      <w:pPr>
        <w:pStyle w:val="Default"/>
        <w:rPr>
          <w:color w:val="000009"/>
        </w:rPr>
      </w:pPr>
      <w:r w:rsidRPr="00697812">
        <w:rPr>
          <w:color w:val="000009"/>
        </w:rPr>
        <w:t>Wykonawca będzie utrzymywać sprawny sprzęt przeciwpożarowy, wymagany przez odpowiednie przepisy.</w:t>
      </w:r>
    </w:p>
    <w:p w14:paraId="2D0741D9" w14:textId="77777777" w:rsidR="0064238F" w:rsidRPr="00697812" w:rsidRDefault="0064238F" w:rsidP="0064238F">
      <w:pPr>
        <w:pStyle w:val="Default"/>
        <w:rPr>
          <w:color w:val="000009"/>
        </w:rPr>
      </w:pPr>
      <w:r w:rsidRPr="00697812">
        <w:rPr>
          <w:color w:val="000009"/>
        </w:rPr>
        <w:t>Materiały łatwopalne będą składowane w sposób zgodny z odpowiednimi przepisami, tylko w ilości niezbędnej na dany dzień pracy i zabezpieczone przed dostępem osób trzecich.</w:t>
      </w:r>
    </w:p>
    <w:p w14:paraId="0A75ED97" w14:textId="77777777" w:rsidR="0064238F" w:rsidRDefault="0064238F" w:rsidP="0064238F">
      <w:pPr>
        <w:pStyle w:val="Default"/>
        <w:rPr>
          <w:color w:val="000009"/>
        </w:rPr>
      </w:pPr>
      <w:r w:rsidRPr="00697812">
        <w:rPr>
          <w:color w:val="000009"/>
        </w:rPr>
        <w:t>Wykonawca będzie odpowiedzialny za wszelkie straty spowodowane pożarem wywołanym jako rezultat realizacji robót albo przez personel Wykonawcy.</w:t>
      </w:r>
    </w:p>
    <w:p w14:paraId="69285F78" w14:textId="77777777" w:rsidR="004E7024" w:rsidRPr="00697812" w:rsidRDefault="004E7024" w:rsidP="0064238F">
      <w:pPr>
        <w:pStyle w:val="Default"/>
        <w:rPr>
          <w:color w:val="000009"/>
        </w:rPr>
      </w:pPr>
    </w:p>
    <w:p w14:paraId="4CE35F7A" w14:textId="77777777" w:rsidR="0064238F" w:rsidRPr="00697812" w:rsidRDefault="0064238F" w:rsidP="0064238F">
      <w:pPr>
        <w:pStyle w:val="Default"/>
        <w:rPr>
          <w:color w:val="000009"/>
        </w:rPr>
      </w:pPr>
      <w:r w:rsidRPr="00697812">
        <w:rPr>
          <w:color w:val="000009"/>
        </w:rPr>
        <w:t>8. BEZPIECZEŃSTWO I HIGIENA PRACY</w:t>
      </w:r>
    </w:p>
    <w:p w14:paraId="49D29FD7" w14:textId="77777777" w:rsidR="0064238F" w:rsidRDefault="0064238F" w:rsidP="0064238F">
      <w:pPr>
        <w:pStyle w:val="Default"/>
        <w:rPr>
          <w:color w:val="000009"/>
        </w:rPr>
      </w:pPr>
      <w:r w:rsidRPr="00697812">
        <w:rPr>
          <w:color w:val="000009"/>
        </w:rPr>
        <w:t>Podczas realizacji Robót Wykonawca będzie przestrzegać przepisów dotyczących bezpieczeństwa i higieny pracy oraz stosować się do zaleceń</w:t>
      </w:r>
      <w:r w:rsidR="00697812">
        <w:rPr>
          <w:color w:val="000009"/>
        </w:rPr>
        <w:t xml:space="preserve"> </w:t>
      </w:r>
      <w:r w:rsidRPr="00697812">
        <w:rPr>
          <w:color w:val="000009"/>
        </w:rPr>
        <w:t>Planu Bezpieczeństwa i Ochrony Zdrowia.</w:t>
      </w:r>
    </w:p>
    <w:p w14:paraId="304AD0C0" w14:textId="77777777" w:rsidR="004E7024" w:rsidRPr="00697812" w:rsidRDefault="004E7024" w:rsidP="0064238F">
      <w:pPr>
        <w:pStyle w:val="Default"/>
        <w:rPr>
          <w:color w:val="000009"/>
        </w:rPr>
      </w:pPr>
    </w:p>
    <w:sectPr w:rsidR="004E7024" w:rsidRPr="00697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720CC"/>
    <w:multiLevelType w:val="hybridMultilevel"/>
    <w:tmpl w:val="09F561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C5210D"/>
    <w:multiLevelType w:val="hybridMultilevel"/>
    <w:tmpl w:val="883C63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54114A"/>
    <w:multiLevelType w:val="hybridMultilevel"/>
    <w:tmpl w:val="3830BD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B06063"/>
    <w:multiLevelType w:val="hybridMultilevel"/>
    <w:tmpl w:val="EB4D0F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16C446"/>
    <w:multiLevelType w:val="hybridMultilevel"/>
    <w:tmpl w:val="B141A1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9FDA538"/>
    <w:multiLevelType w:val="hybridMultilevel"/>
    <w:tmpl w:val="7B2B07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2E1EEF"/>
    <w:multiLevelType w:val="hybridMultilevel"/>
    <w:tmpl w:val="4DC91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312C9E"/>
    <w:multiLevelType w:val="hybridMultilevel"/>
    <w:tmpl w:val="8C183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70F7EF"/>
    <w:multiLevelType w:val="hybridMultilevel"/>
    <w:tmpl w:val="7B5A0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839943"/>
    <w:multiLevelType w:val="hybridMultilevel"/>
    <w:tmpl w:val="3B580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04BDA5"/>
    <w:multiLevelType w:val="hybridMultilevel"/>
    <w:tmpl w:val="C07CE9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C31E322"/>
    <w:multiLevelType w:val="hybridMultilevel"/>
    <w:tmpl w:val="1A15BC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E52B4AE"/>
    <w:multiLevelType w:val="hybridMultilevel"/>
    <w:tmpl w:val="C570BE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77607227">
    <w:abstractNumId w:val="1"/>
  </w:num>
  <w:num w:numId="2" w16cid:durableId="1954091292">
    <w:abstractNumId w:val="9"/>
  </w:num>
  <w:num w:numId="3" w16cid:durableId="1489784183">
    <w:abstractNumId w:val="3"/>
  </w:num>
  <w:num w:numId="4" w16cid:durableId="88502240">
    <w:abstractNumId w:val="2"/>
  </w:num>
  <w:num w:numId="5" w16cid:durableId="61149045">
    <w:abstractNumId w:val="5"/>
  </w:num>
  <w:num w:numId="6" w16cid:durableId="413283124">
    <w:abstractNumId w:val="12"/>
  </w:num>
  <w:num w:numId="7" w16cid:durableId="1238635439">
    <w:abstractNumId w:val="7"/>
  </w:num>
  <w:num w:numId="8" w16cid:durableId="1159805836">
    <w:abstractNumId w:val="4"/>
  </w:num>
  <w:num w:numId="9" w16cid:durableId="802233684">
    <w:abstractNumId w:val="6"/>
  </w:num>
  <w:num w:numId="10" w16cid:durableId="1535920845">
    <w:abstractNumId w:val="0"/>
  </w:num>
  <w:num w:numId="11" w16cid:durableId="1671834540">
    <w:abstractNumId w:val="11"/>
  </w:num>
  <w:num w:numId="12" w16cid:durableId="705957279">
    <w:abstractNumId w:val="10"/>
  </w:num>
  <w:num w:numId="13" w16cid:durableId="1341154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38F"/>
    <w:rsid w:val="001011F9"/>
    <w:rsid w:val="00133D65"/>
    <w:rsid w:val="00157393"/>
    <w:rsid w:val="00193F9B"/>
    <w:rsid w:val="002571A9"/>
    <w:rsid w:val="002600E1"/>
    <w:rsid w:val="004110C7"/>
    <w:rsid w:val="00430EB7"/>
    <w:rsid w:val="004605ED"/>
    <w:rsid w:val="004B2F9D"/>
    <w:rsid w:val="004E7024"/>
    <w:rsid w:val="00587C15"/>
    <w:rsid w:val="0063233E"/>
    <w:rsid w:val="00634245"/>
    <w:rsid w:val="0064238F"/>
    <w:rsid w:val="006517F4"/>
    <w:rsid w:val="00697812"/>
    <w:rsid w:val="006A28F2"/>
    <w:rsid w:val="006B2C2D"/>
    <w:rsid w:val="006C63F3"/>
    <w:rsid w:val="006F48EA"/>
    <w:rsid w:val="00764029"/>
    <w:rsid w:val="00765DB3"/>
    <w:rsid w:val="00780D2C"/>
    <w:rsid w:val="007B3CDB"/>
    <w:rsid w:val="007D7523"/>
    <w:rsid w:val="008744C3"/>
    <w:rsid w:val="008F392D"/>
    <w:rsid w:val="009655C7"/>
    <w:rsid w:val="00991E35"/>
    <w:rsid w:val="009C4300"/>
    <w:rsid w:val="00A84FFA"/>
    <w:rsid w:val="00AB3A33"/>
    <w:rsid w:val="00AF114A"/>
    <w:rsid w:val="00C37DDA"/>
    <w:rsid w:val="00C91B55"/>
    <w:rsid w:val="00CA41DD"/>
    <w:rsid w:val="00CE2E5C"/>
    <w:rsid w:val="00D24CB3"/>
    <w:rsid w:val="00DB230C"/>
    <w:rsid w:val="00DE5C62"/>
    <w:rsid w:val="00DF33C7"/>
    <w:rsid w:val="00E15DF8"/>
    <w:rsid w:val="00E2050F"/>
    <w:rsid w:val="00E73848"/>
    <w:rsid w:val="00EA6119"/>
    <w:rsid w:val="00F04B61"/>
    <w:rsid w:val="00F13E43"/>
    <w:rsid w:val="00F47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3F00"/>
  <w15:docId w15:val="{56B7A092-C2A8-471E-96BA-65A9C42A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238F"/>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205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0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11</Pages>
  <Words>4793</Words>
  <Characters>28758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 DT</dc:creator>
  <cp:lastModifiedBy>logistyka</cp:lastModifiedBy>
  <cp:revision>45</cp:revision>
  <cp:lastPrinted>2023-05-26T07:15:00Z</cp:lastPrinted>
  <dcterms:created xsi:type="dcterms:W3CDTF">2023-05-25T07:01:00Z</dcterms:created>
  <dcterms:modified xsi:type="dcterms:W3CDTF">2023-07-12T08:53:00Z</dcterms:modified>
</cp:coreProperties>
</file>