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3A15"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A0B0EED"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980374">
      <w:pPr>
        <w:pStyle w:val="Tekstpodstawowy"/>
        <w:ind w:left="119"/>
        <w:jc w:val="center"/>
        <w:rPr>
          <w:rFonts w:ascii="Arial" w:hAnsi="Arial" w:cs="Arial"/>
          <w:b/>
          <w:sz w:val="20"/>
        </w:rPr>
      </w:pPr>
    </w:p>
    <w:p w14:paraId="046A5E49" w14:textId="77777777" w:rsidR="00105BB9" w:rsidRPr="00980374" w:rsidRDefault="00105BB9">
      <w:pPr>
        <w:pStyle w:val="Tekstpodstawowy"/>
        <w:spacing w:before="7"/>
        <w:ind w:left="0"/>
        <w:rPr>
          <w:rFonts w:ascii="Arial" w:hAnsi="Arial" w:cs="Arial"/>
          <w:sz w:val="9"/>
        </w:rPr>
      </w:pPr>
    </w:p>
    <w:p w14:paraId="7FAFB7B6" w14:textId="2E1E4642"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281D62">
        <w:rPr>
          <w:rFonts w:ascii="Arial" w:hAnsi="Arial" w:cs="Arial"/>
          <w:b/>
        </w:rPr>
        <w:t>30</w:t>
      </w:r>
      <w:r w:rsidRPr="00980374">
        <w:rPr>
          <w:rFonts w:ascii="Arial" w:hAnsi="Arial" w:cs="Arial"/>
          <w:b/>
        </w:rPr>
        <w:t>.2023</w:t>
      </w:r>
      <w:proofErr w:type="spellEnd"/>
    </w:p>
    <w:p w14:paraId="1327ACDE" w14:textId="77777777" w:rsidR="00105BB9" w:rsidRPr="00980374" w:rsidRDefault="00105BB9">
      <w:pPr>
        <w:pStyle w:val="Tekstpodstawowy"/>
        <w:ind w:left="0"/>
        <w:rPr>
          <w:rFonts w:ascii="Arial" w:hAnsi="Arial" w:cs="Arial"/>
        </w:rPr>
      </w:pPr>
    </w:p>
    <w:p w14:paraId="741F7BEA"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980374">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Pr="00325DC1" w:rsidRDefault="0040771F" w:rsidP="00980374">
      <w:pPr>
        <w:spacing w:before="58"/>
        <w:ind w:right="-53"/>
        <w:jc w:val="center"/>
        <w:rPr>
          <w:rFonts w:ascii="Arial" w:hAnsi="Arial" w:cs="Arial"/>
          <w:b/>
          <w:sz w:val="24"/>
          <w:szCs w:val="24"/>
        </w:rPr>
      </w:pPr>
    </w:p>
    <w:p w14:paraId="37A22EDA" w14:textId="77777777" w:rsidR="00105BB9" w:rsidRPr="00980374" w:rsidRDefault="00105BB9">
      <w:pPr>
        <w:pStyle w:val="Tekstpodstawowy"/>
        <w:ind w:left="0"/>
        <w:rPr>
          <w:rFonts w:ascii="Arial" w:hAnsi="Arial" w:cs="Arial"/>
          <w:b/>
          <w:sz w:val="20"/>
        </w:rPr>
      </w:pPr>
    </w:p>
    <w:p w14:paraId="63EC2F32"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pPr>
        <w:spacing w:before="51"/>
        <w:ind w:left="227"/>
        <w:rPr>
          <w:rFonts w:ascii="Arial" w:hAnsi="Arial" w:cs="Arial"/>
          <w:b/>
          <w:sz w:val="24"/>
        </w:rPr>
      </w:pPr>
    </w:p>
    <w:p w14:paraId="2B75A331" w14:textId="58D82D16" w:rsidR="00563D95" w:rsidRPr="00281D62" w:rsidRDefault="00281D62" w:rsidP="00281D62">
      <w:pPr>
        <w:pStyle w:val="Akapitzlist"/>
        <w:shd w:val="clear" w:color="auto" w:fill="FFFF99"/>
        <w:ind w:left="720" w:hanging="720"/>
        <w:jc w:val="center"/>
        <w:rPr>
          <w:rFonts w:ascii="Arial" w:eastAsia="Times New Roman" w:hAnsi="Arial" w:cs="Arial"/>
          <w:b/>
          <w:bCs/>
          <w:sz w:val="32"/>
          <w:szCs w:val="32"/>
          <w:u w:val="single"/>
          <w:lang w:eastAsia="pl-PL"/>
        </w:rPr>
      </w:pPr>
      <w:r w:rsidRPr="00281D62">
        <w:rPr>
          <w:rFonts w:ascii="Arial" w:eastAsia="Times New Roman" w:hAnsi="Arial" w:cs="Arial"/>
          <w:b/>
          <w:bCs/>
          <w:sz w:val="32"/>
          <w:szCs w:val="32"/>
          <w:u w:val="single"/>
          <w:lang w:eastAsia="pl-PL"/>
        </w:rPr>
        <w:t>Usuwanie wyrobów zawierających azbest z terenu Gminu Zamość z podziałem na części:</w:t>
      </w:r>
    </w:p>
    <w:p w14:paraId="4587AB83" w14:textId="121865D1" w:rsidR="00281D62" w:rsidRPr="00281D62" w:rsidRDefault="00281D62" w:rsidP="00281D62">
      <w:pPr>
        <w:pStyle w:val="Akapitzlist"/>
        <w:shd w:val="clear" w:color="auto" w:fill="FFFF99"/>
        <w:ind w:left="0"/>
        <w:rPr>
          <w:rFonts w:ascii="Arial" w:eastAsia="Times New Roman" w:hAnsi="Arial" w:cs="Arial"/>
          <w:b/>
          <w:bCs/>
          <w:sz w:val="32"/>
          <w:szCs w:val="32"/>
          <w:lang w:eastAsia="pl-PL"/>
        </w:rPr>
      </w:pPr>
      <w:r w:rsidRPr="00281D62">
        <w:rPr>
          <w:rFonts w:ascii="Arial" w:eastAsia="Times New Roman" w:hAnsi="Arial" w:cs="Arial"/>
          <w:b/>
          <w:bCs/>
          <w:sz w:val="32"/>
          <w:szCs w:val="32"/>
          <w:lang w:eastAsia="pl-PL"/>
        </w:rPr>
        <w:t>Część 1: Demontaż pokryć dachowych, załadunek, transport i zdeponowanie płyt azbestowo-cementowych na składowisku odpadów niebezpiecznych</w:t>
      </w:r>
    </w:p>
    <w:p w14:paraId="157C3FFF" w14:textId="15450CD7" w:rsidR="00281D62" w:rsidRPr="00281D62" w:rsidRDefault="00281D62" w:rsidP="00281D62">
      <w:pPr>
        <w:pStyle w:val="Akapitzlist"/>
        <w:shd w:val="clear" w:color="auto" w:fill="FFFF99"/>
        <w:ind w:left="0"/>
        <w:rPr>
          <w:rFonts w:ascii="Arial" w:eastAsia="Times New Roman" w:hAnsi="Arial" w:cs="Arial"/>
          <w:sz w:val="32"/>
          <w:szCs w:val="32"/>
          <w:lang w:eastAsia="pl-PL"/>
        </w:rPr>
      </w:pPr>
      <w:r w:rsidRPr="00281D62">
        <w:rPr>
          <w:rFonts w:ascii="Arial" w:eastAsia="Times New Roman" w:hAnsi="Arial" w:cs="Arial"/>
          <w:b/>
          <w:bCs/>
          <w:sz w:val="32"/>
          <w:szCs w:val="32"/>
          <w:lang w:eastAsia="pl-PL"/>
        </w:rPr>
        <w:t>Część 2: Usunięcie i utylizacja odpadów zawierających azbest</w:t>
      </w:r>
    </w:p>
    <w:p w14:paraId="633AEAD0" w14:textId="77777777" w:rsidR="00105BB9" w:rsidRPr="00326D2B" w:rsidRDefault="00105BB9">
      <w:pPr>
        <w:pStyle w:val="Tekstpodstawowy"/>
        <w:ind w:left="0"/>
        <w:rPr>
          <w:rFonts w:ascii="Arial" w:hAnsi="Arial" w:cs="Arial"/>
          <w:b/>
          <w:sz w:val="16"/>
          <w:szCs w:val="16"/>
        </w:rPr>
      </w:pPr>
    </w:p>
    <w:p w14:paraId="68B0B235" w14:textId="77777777" w:rsidR="004769D8" w:rsidRDefault="004769D8">
      <w:pPr>
        <w:pStyle w:val="Nagwek11"/>
        <w:rPr>
          <w:rFonts w:ascii="Arial" w:hAnsi="Arial" w:cs="Arial"/>
        </w:rPr>
      </w:pPr>
      <w:bookmarkStart w:id="1" w:name="_bookmark1"/>
      <w:bookmarkEnd w:id="1"/>
    </w:p>
    <w:p w14:paraId="02B05704" w14:textId="5B871800" w:rsidR="00105BB9" w:rsidRDefault="00325DC1">
      <w:pPr>
        <w:pStyle w:val="Nagwek11"/>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044B2B77" w:rsidR="00980374" w:rsidRDefault="00281D62" w:rsidP="00161ACA">
      <w:pPr>
        <w:rPr>
          <w:rFonts w:ascii="Arial" w:hAnsi="Arial" w:cs="Arial"/>
        </w:rPr>
      </w:pPr>
      <w:r>
        <w:rPr>
          <w:rFonts w:ascii="Arial" w:hAnsi="Arial" w:cs="Arial"/>
        </w:rPr>
        <w:t>90650000-8 Usługi usuwania azbestu</w:t>
      </w:r>
    </w:p>
    <w:p w14:paraId="716F4E32" w14:textId="645821EB" w:rsidR="00281D62" w:rsidRPr="004769D8" w:rsidRDefault="00281D62" w:rsidP="00161ACA">
      <w:pPr>
        <w:rPr>
          <w:rFonts w:ascii="Arial" w:hAnsi="Arial" w:cs="Arial"/>
        </w:rPr>
      </w:pPr>
      <w:r>
        <w:rPr>
          <w:rFonts w:ascii="Arial" w:hAnsi="Arial" w:cs="Arial"/>
        </w:rPr>
        <w:t>45262660-5 Usuwanie azbestu</w:t>
      </w:r>
    </w:p>
    <w:p w14:paraId="6CD03480" w14:textId="77777777" w:rsidR="00BC5CF9" w:rsidRDefault="00BC5CF9" w:rsidP="007C7090">
      <w:pPr>
        <w:rPr>
          <w:rFonts w:ascii="Arial" w:hAnsi="Arial" w:cs="Arial"/>
        </w:rPr>
      </w:pPr>
    </w:p>
    <w:p w14:paraId="4DE39C2F" w14:textId="77777777" w:rsidR="00563D95" w:rsidRDefault="00EA601E" w:rsidP="00EA601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1999BD05" w:rsidR="00EA601E" w:rsidRDefault="00EA601E" w:rsidP="00EA601E">
      <w:pPr>
        <w:jc w:val="center"/>
        <w:rPr>
          <w:rFonts w:ascii="Arial" w:eastAsia="Times New Roman" w:hAnsi="Arial" w:cs="Arial"/>
          <w:b/>
          <w:u w:val="single"/>
          <w:lang w:eastAsia="pl-PL"/>
        </w:rPr>
      </w:pPr>
      <w:r w:rsidRPr="00EA601E">
        <w:rPr>
          <w:rFonts w:ascii="Arial" w:hAnsi="Arial" w:cs="Arial"/>
          <w:b/>
          <w:u w:val="single"/>
        </w:rPr>
        <w:t>2023/</w:t>
      </w:r>
      <w:proofErr w:type="spellStart"/>
      <w:r w:rsidRPr="00EA601E">
        <w:rPr>
          <w:rFonts w:ascii="Arial" w:hAnsi="Arial" w:cs="Arial"/>
          <w:b/>
          <w:u w:val="single"/>
        </w:rPr>
        <w:t>BZP</w:t>
      </w:r>
      <w:proofErr w:type="spellEnd"/>
      <w:r w:rsidRPr="00EA601E">
        <w:rPr>
          <w:rFonts w:ascii="Arial" w:hAnsi="Arial" w:cs="Arial"/>
          <w:b/>
          <w:u w:val="single"/>
        </w:rPr>
        <w:t xml:space="preserve"> 00053106/</w:t>
      </w:r>
      <w:r w:rsidR="00434240">
        <w:rPr>
          <w:rFonts w:ascii="Arial" w:hAnsi="Arial" w:cs="Arial"/>
          <w:b/>
          <w:u w:val="single"/>
        </w:rPr>
        <w:t>05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281D62">
        <w:rPr>
          <w:rFonts w:ascii="Arial" w:eastAsia="Times New Roman" w:hAnsi="Arial" w:cs="Arial"/>
          <w:b/>
          <w:u w:val="single"/>
          <w:lang w:eastAsia="pl-PL"/>
        </w:rPr>
        <w:t>5</w:t>
      </w:r>
    </w:p>
    <w:p w14:paraId="767293F0" w14:textId="77777777" w:rsidR="00563D95" w:rsidRPr="00EA601E" w:rsidRDefault="00563D95" w:rsidP="00EA601E">
      <w:pPr>
        <w:jc w:val="center"/>
        <w:rPr>
          <w:rFonts w:ascii="Times New Roman" w:eastAsia="Times New Roman" w:hAnsi="Times New Roman" w:cs="Times New Roman"/>
          <w:u w:val="single"/>
          <w:lang w:eastAsia="pl-PL"/>
        </w:rPr>
      </w:pPr>
    </w:p>
    <w:p w14:paraId="40114B38"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727F82A6"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EA601E">
      <w:pPr>
        <w:pStyle w:val="Tekstpodstawowy"/>
        <w:ind w:right="39"/>
        <w:jc w:val="center"/>
        <w:rPr>
          <w:rFonts w:ascii="Arial" w:hAnsi="Arial" w:cs="Arial"/>
          <w:b/>
          <w:u w:val="single"/>
        </w:rPr>
      </w:pPr>
    </w:p>
    <w:p w14:paraId="1E7EBBDF"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EA601E">
      <w:pPr>
        <w:pStyle w:val="Tekstpodstawowy"/>
        <w:rPr>
          <w:rFonts w:ascii="Arial" w:hAnsi="Arial" w:cs="Arial"/>
        </w:rPr>
      </w:pPr>
      <w:r>
        <w:rPr>
          <w:rFonts w:ascii="Arial" w:hAnsi="Arial" w:cs="Arial"/>
        </w:rPr>
        <w:t xml:space="preserve">                                                                                                                      </w:t>
      </w:r>
    </w:p>
    <w:p w14:paraId="44F64868" w14:textId="77777777" w:rsidR="00E63BE8" w:rsidRDefault="00E63BE8" w:rsidP="00EA601E">
      <w:pPr>
        <w:pStyle w:val="Tekstpodstawowy"/>
        <w:rPr>
          <w:rFonts w:ascii="Arial" w:hAnsi="Arial" w:cs="Arial"/>
        </w:rPr>
      </w:pPr>
    </w:p>
    <w:p w14:paraId="5FE6647F" w14:textId="77777777" w:rsidR="00E63BE8" w:rsidRDefault="00E63BE8" w:rsidP="00EA601E">
      <w:pPr>
        <w:pStyle w:val="Tekstpodstawowy"/>
        <w:rPr>
          <w:rFonts w:ascii="Arial" w:hAnsi="Arial" w:cs="Arial"/>
        </w:rPr>
      </w:pPr>
    </w:p>
    <w:p w14:paraId="1A31975E" w14:textId="77777777" w:rsidR="008524B7" w:rsidRDefault="008524B7" w:rsidP="008524B7">
      <w:pPr>
        <w:pStyle w:val="Tekstpodstawowy"/>
        <w:rPr>
          <w:rFonts w:ascii="Arial" w:hAnsi="Arial" w:cs="Arial"/>
        </w:rPr>
      </w:pPr>
    </w:p>
    <w:p w14:paraId="7B889FAD" w14:textId="77777777" w:rsidR="008524B7" w:rsidRPr="00EA601E" w:rsidRDefault="008524B7" w:rsidP="008524B7">
      <w:pPr>
        <w:pStyle w:val="Tekstpodstawowy"/>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14:paraId="4362A855" w14:textId="77777777" w:rsidR="008524B7" w:rsidRPr="00EA601E" w:rsidRDefault="008524B7" w:rsidP="008524B7">
      <w:pPr>
        <w:pStyle w:val="Tekstpodstawowy"/>
        <w:rPr>
          <w:rFonts w:ascii="Arial" w:hAnsi="Arial" w:cs="Arial"/>
        </w:rPr>
      </w:pPr>
      <w:r w:rsidRPr="00EA601E">
        <w:rPr>
          <w:rFonts w:ascii="Arial" w:hAnsi="Arial" w:cs="Arial"/>
        </w:rPr>
        <w:t>insp. ds. zamówień publicznych                                                           Wójt Gminy Zamość</w:t>
      </w:r>
    </w:p>
    <w:p w14:paraId="290DBE95" w14:textId="1B6AC836" w:rsidR="00EA601E" w:rsidRPr="00EA601E" w:rsidRDefault="00EA601E" w:rsidP="00EA601E">
      <w:pPr>
        <w:pStyle w:val="Tekstpodstawowy"/>
      </w:pPr>
      <w:r w:rsidRPr="00EA601E">
        <w:rPr>
          <w:rFonts w:ascii="Arial" w:hAnsi="Arial" w:cs="Arial"/>
        </w:rPr>
        <w:t xml:space="preserve">..........................................                                                              ............................................                                                                                    </w:t>
      </w:r>
    </w:p>
    <w:p w14:paraId="0F552FA0" w14:textId="77777777" w:rsidR="00EA601E" w:rsidRPr="00EA601E" w:rsidRDefault="00EA601E" w:rsidP="00EA601E">
      <w:pPr>
        <w:pStyle w:val="Tekstpodstawowy"/>
        <w:ind w:right="567"/>
        <w:jc w:val="center"/>
      </w:pPr>
      <w:r w:rsidRPr="00EA601E">
        <w:rPr>
          <w:rFonts w:ascii="Arial" w:hAnsi="Arial" w:cs="Arial"/>
        </w:rPr>
        <w:t>Sporządził                                                                                                Zatwierdzam</w:t>
      </w:r>
    </w:p>
    <w:p w14:paraId="5210CA44" w14:textId="6A26D93C" w:rsidR="00EA601E" w:rsidRPr="00EA601E" w:rsidRDefault="00EA601E" w:rsidP="00EA601E">
      <w:pPr>
        <w:pStyle w:val="Tekstpodstawowy"/>
        <w:ind w:right="567"/>
        <w:jc w:val="center"/>
      </w:pPr>
      <w:r w:rsidRPr="00EA601E">
        <w:rPr>
          <w:rFonts w:ascii="Arial" w:hAnsi="Arial" w:cs="Arial"/>
        </w:rPr>
        <w:t xml:space="preserve">Zamość, </w:t>
      </w:r>
      <w:r w:rsidR="007B17C5">
        <w:rPr>
          <w:rFonts w:ascii="Arial" w:hAnsi="Arial" w:cs="Arial"/>
        </w:rPr>
        <w:t>01-09</w:t>
      </w:r>
      <w:r w:rsidR="004769D8">
        <w:rPr>
          <w:rFonts w:ascii="Arial" w:hAnsi="Arial" w:cs="Arial"/>
        </w:rPr>
        <w:t>-2023</w:t>
      </w:r>
      <w:r w:rsidRPr="00EA601E">
        <w:rPr>
          <w:rFonts w:ascii="Arial" w:hAnsi="Arial" w:cs="Arial"/>
        </w:rPr>
        <w:t xml:space="preserve"> r.</w:t>
      </w:r>
    </w:p>
    <w:p w14:paraId="698ED3AE"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0748BC">
      <w:pPr>
        <w:spacing w:line="219" w:lineRule="exact"/>
        <w:rPr>
          <w:rFonts w:ascii="Arial" w:hAnsi="Arial" w:cs="Arial"/>
          <w:sz w:val="17"/>
          <w:szCs w:val="17"/>
        </w:rPr>
        <w:sectPr w:rsidR="00105BB9" w:rsidRPr="000748BC" w:rsidSect="007024DB">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0733474"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281D62">
        <w:rPr>
          <w:rFonts w:ascii="Arial" w:hAnsi="Arial" w:cs="Arial"/>
          <w:b/>
        </w:rPr>
        <w:t>30</w:t>
      </w:r>
      <w:r w:rsidRPr="00980374">
        <w:rPr>
          <w:rFonts w:ascii="Arial" w:hAnsi="Arial" w:cs="Arial"/>
          <w:b/>
        </w:rPr>
        <w:t>.2023</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FD0ED7">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72BA2DA0" w:rsidR="00BC5CF9" w:rsidRPr="0040771F" w:rsidRDefault="000F233D" w:rsidP="0040771F">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BE1620">
        <w:rPr>
          <w:rFonts w:ascii="Arial" w:hAnsi="Arial" w:cs="Arial"/>
          <w:b/>
          <w:sz w:val="22"/>
          <w:szCs w:val="22"/>
          <w:u w:val="single"/>
        </w:rPr>
        <w:t xml:space="preserve">1. </w:t>
      </w:r>
      <w:r w:rsidR="00980374" w:rsidRPr="0040771F">
        <w:rPr>
          <w:rFonts w:ascii="Arial" w:hAnsi="Arial" w:cs="Arial"/>
          <w:b/>
          <w:sz w:val="22"/>
          <w:szCs w:val="22"/>
          <w:u w:val="single"/>
        </w:rPr>
        <w:t>Przedmiot</w:t>
      </w:r>
      <w:r w:rsidR="00980374" w:rsidRPr="0040771F">
        <w:rPr>
          <w:rFonts w:ascii="Arial" w:hAnsi="Arial" w:cs="Arial"/>
          <w:b/>
          <w:spacing w:val="-2"/>
          <w:sz w:val="22"/>
          <w:szCs w:val="22"/>
          <w:u w:val="single"/>
        </w:rPr>
        <w:t xml:space="preserve"> </w:t>
      </w:r>
      <w:r w:rsidR="00980374" w:rsidRPr="0040771F">
        <w:rPr>
          <w:rFonts w:ascii="Arial" w:hAnsi="Arial" w:cs="Arial"/>
          <w:b/>
          <w:sz w:val="22"/>
          <w:szCs w:val="22"/>
          <w:u w:val="single"/>
        </w:rPr>
        <w:t>zamówienia</w:t>
      </w:r>
      <w:r w:rsidR="005B4D23" w:rsidRPr="0040771F">
        <w:rPr>
          <w:rFonts w:ascii="Arial" w:hAnsi="Arial" w:cs="Arial"/>
          <w:b/>
          <w:spacing w:val="-3"/>
          <w:sz w:val="22"/>
          <w:szCs w:val="22"/>
          <w:u w:val="single"/>
        </w:rPr>
        <w:t>:</w:t>
      </w:r>
    </w:p>
    <w:p w14:paraId="1618050B" w14:textId="77777777" w:rsidR="005B4D23" w:rsidRPr="0040771F" w:rsidRDefault="005B4D23" w:rsidP="0040771F">
      <w:pPr>
        <w:pStyle w:val="Standard"/>
        <w:spacing w:before="0"/>
        <w:jc w:val="both"/>
        <w:rPr>
          <w:rFonts w:ascii="Arial" w:hAnsi="Arial" w:cs="Arial"/>
          <w:sz w:val="22"/>
          <w:szCs w:val="22"/>
        </w:rPr>
      </w:pPr>
    </w:p>
    <w:p w14:paraId="272F2219" w14:textId="2AEFF44E" w:rsidR="00281D62" w:rsidRPr="007024DB" w:rsidRDefault="00281D62" w:rsidP="00281D62">
      <w:pPr>
        <w:widowControl/>
        <w:jc w:val="both"/>
        <w:rPr>
          <w:rFonts w:ascii="Arial" w:eastAsia="Times New Roman" w:hAnsi="Arial" w:cs="Arial"/>
          <w:b/>
          <w:bCs/>
          <w:color w:val="FF0000"/>
          <w:u w:val="single"/>
          <w:lang w:eastAsia="pl-PL"/>
          <w14:ligatures w14:val="standardContextual"/>
        </w:rPr>
      </w:pPr>
      <w:r w:rsidRPr="007024DB">
        <w:rPr>
          <w:rFonts w:ascii="Arial" w:eastAsia="Times New Roman" w:hAnsi="Arial" w:cs="Arial"/>
          <w:b/>
          <w:bCs/>
          <w:color w:val="FF0000"/>
          <w:u w:val="single"/>
          <w:lang w:eastAsia="pl-PL"/>
          <w14:ligatures w14:val="standardContextual"/>
        </w:rPr>
        <w:t>CZĘŚĆ</w:t>
      </w:r>
      <w:r w:rsidR="007024DB">
        <w:rPr>
          <w:rFonts w:ascii="Arial" w:eastAsia="Times New Roman" w:hAnsi="Arial" w:cs="Arial"/>
          <w:b/>
          <w:bCs/>
          <w:color w:val="FF0000"/>
          <w:u w:val="single"/>
          <w:lang w:eastAsia="pl-PL"/>
          <w14:ligatures w14:val="standardContextual"/>
        </w:rPr>
        <w:t xml:space="preserve"> </w:t>
      </w:r>
      <w:r w:rsidRPr="007024DB">
        <w:rPr>
          <w:rFonts w:ascii="Arial" w:eastAsia="Times New Roman" w:hAnsi="Arial" w:cs="Arial"/>
          <w:b/>
          <w:bCs/>
          <w:color w:val="FF0000"/>
          <w:u w:val="single"/>
          <w:lang w:eastAsia="pl-PL"/>
          <w14:ligatures w14:val="standardContextual"/>
        </w:rPr>
        <w:t>1: Demontaż pokryć dachowych, załadunek, transport i zdeponowanie płyt azbestowo – cementowych na składowisku odpadów niebezpiecznych</w:t>
      </w:r>
    </w:p>
    <w:p w14:paraId="563BD04E" w14:textId="77777777" w:rsidR="00281D62" w:rsidRPr="00281D62" w:rsidRDefault="00281D62" w:rsidP="00281D62">
      <w:pPr>
        <w:widowControl/>
        <w:jc w:val="both"/>
        <w:rPr>
          <w:rFonts w:ascii="Arial" w:eastAsia="Times New Roman" w:hAnsi="Arial" w:cs="Arial"/>
          <w:b/>
          <w:bCs/>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xml:space="preserve">- demontaż dotyczy pokryć dachowych wykonanych z wyrobów zawierających azbest płyt falistych azbestowo – cementowych stosowanych w budownictwie oraz płyt azbestowo - cementowych płaskich stosowanych w budownictwie z budynków zlokalizowanych na terenie gminy Zamość. Zdemontowane wyroby po zapakowaniu należy załadować, przetransportować i zdeponować na składowisku. </w:t>
      </w:r>
      <w:r w:rsidRPr="00281D62">
        <w:rPr>
          <w:rFonts w:ascii="Arial" w:eastAsia="Times New Roman" w:hAnsi="Arial" w:cs="Arial"/>
          <w:color w:val="0D0D0D" w:themeColor="text1" w:themeTint="F2"/>
          <w:lang w:eastAsia="pl-PL"/>
          <w14:ligatures w14:val="standardContextual"/>
        </w:rPr>
        <w:lastRenderedPageBreak/>
        <w:t xml:space="preserve">Szacowana ilość powstałych odpadów zawierających azbest  - </w:t>
      </w:r>
      <w:r w:rsidRPr="00B633A0">
        <w:rPr>
          <w:rFonts w:ascii="Arial" w:eastAsia="Times New Roman" w:hAnsi="Arial" w:cs="Arial"/>
          <w:b/>
          <w:bCs/>
          <w:color w:val="0D0D0D" w:themeColor="text1" w:themeTint="F2"/>
          <w:lang w:eastAsia="pl-PL"/>
          <w14:ligatures w14:val="standardContextual"/>
        </w:rPr>
        <w:t xml:space="preserve">około </w:t>
      </w:r>
      <w:r w:rsidRPr="00281D62">
        <w:rPr>
          <w:rFonts w:ascii="Arial" w:eastAsia="Times New Roman" w:hAnsi="Arial" w:cs="Arial"/>
          <w:b/>
          <w:bCs/>
          <w:color w:val="0D0D0D" w:themeColor="text1" w:themeTint="F2"/>
          <w:lang w:eastAsia="pl-PL"/>
          <w14:ligatures w14:val="standardContextual"/>
        </w:rPr>
        <w:t xml:space="preserve"> 264  Mg (około 19 000 </w:t>
      </w:r>
      <w:proofErr w:type="spellStart"/>
      <w:r w:rsidRPr="00281D62">
        <w:rPr>
          <w:rFonts w:ascii="Arial" w:eastAsia="Times New Roman" w:hAnsi="Arial" w:cs="Arial"/>
          <w:b/>
          <w:bCs/>
          <w:color w:val="0D0D0D" w:themeColor="text1" w:themeTint="F2"/>
          <w:lang w:eastAsia="pl-PL"/>
          <w14:ligatures w14:val="standardContextual"/>
        </w:rPr>
        <w:t>m</w:t>
      </w:r>
      <w:r w:rsidRPr="00281D62">
        <w:rPr>
          <w:rFonts w:ascii="Arial" w:eastAsia="Times New Roman" w:hAnsi="Arial" w:cs="Arial"/>
          <w:b/>
          <w:bCs/>
          <w:color w:val="0D0D0D" w:themeColor="text1" w:themeTint="F2"/>
          <w:vertAlign w:val="superscript"/>
          <w:lang w:eastAsia="pl-PL"/>
          <w14:ligatures w14:val="standardContextual"/>
        </w:rPr>
        <w:t>2</w:t>
      </w:r>
      <w:proofErr w:type="spellEnd"/>
      <w:r w:rsidRPr="00281D62">
        <w:rPr>
          <w:rFonts w:ascii="Arial" w:eastAsia="Times New Roman" w:hAnsi="Arial" w:cs="Arial"/>
          <w:b/>
          <w:bCs/>
          <w:color w:val="0D0D0D" w:themeColor="text1" w:themeTint="F2"/>
          <w:vertAlign w:val="superscript"/>
          <w:lang w:eastAsia="pl-PL"/>
          <w14:ligatures w14:val="standardContextual"/>
        </w:rPr>
        <w:t xml:space="preserve">  </w:t>
      </w:r>
      <w:r w:rsidRPr="00281D62">
        <w:rPr>
          <w:rFonts w:ascii="Arial" w:eastAsia="Times New Roman" w:hAnsi="Arial" w:cs="Arial"/>
          <w:b/>
          <w:bCs/>
          <w:color w:val="0D0D0D" w:themeColor="text1" w:themeTint="F2"/>
          <w:lang w:eastAsia="pl-PL"/>
          <w14:ligatures w14:val="standardContextual"/>
        </w:rPr>
        <w:t>w tym płyty faliste azbestowo – cementowe dla budownictwa i płyty azbestowo - cementowe płaskie stosowane w budownictwie)</w:t>
      </w:r>
    </w:p>
    <w:p w14:paraId="4FB31527"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p>
    <w:p w14:paraId="243F6AB0" w14:textId="1CB8B5B9" w:rsidR="00281D62" w:rsidRPr="007024DB" w:rsidRDefault="007024DB" w:rsidP="00281D62">
      <w:pPr>
        <w:widowControl/>
        <w:jc w:val="both"/>
        <w:rPr>
          <w:rFonts w:ascii="Arial" w:eastAsia="Times New Roman" w:hAnsi="Arial" w:cs="Arial"/>
          <w:b/>
          <w:bCs/>
          <w:color w:val="FF0000"/>
          <w:u w:val="single"/>
          <w:lang w:eastAsia="pl-PL"/>
          <w14:ligatures w14:val="standardContextual"/>
        </w:rPr>
      </w:pPr>
      <w:r w:rsidRPr="007024DB">
        <w:rPr>
          <w:rFonts w:ascii="Arial" w:eastAsia="Times New Roman" w:hAnsi="Arial" w:cs="Arial"/>
          <w:b/>
          <w:bCs/>
          <w:color w:val="FF0000"/>
          <w:u w:val="single"/>
          <w:lang w:eastAsia="pl-PL"/>
          <w14:ligatures w14:val="standardContextual"/>
        </w:rPr>
        <w:t>CZĘŚĆ 2</w:t>
      </w:r>
      <w:r w:rsidR="00281D62" w:rsidRPr="007024DB">
        <w:rPr>
          <w:rFonts w:ascii="Arial" w:eastAsia="Times New Roman" w:hAnsi="Arial" w:cs="Arial"/>
          <w:b/>
          <w:bCs/>
          <w:color w:val="FF0000"/>
          <w:u w:val="single"/>
          <w:lang w:eastAsia="pl-PL"/>
          <w14:ligatures w14:val="standardContextual"/>
        </w:rPr>
        <w:t>: Usunięcie i utylizacja odpadów zawierających azbest</w:t>
      </w:r>
    </w:p>
    <w:p w14:paraId="2FEC9C88" w14:textId="77777777" w:rsidR="00281D62" w:rsidRDefault="00281D62" w:rsidP="00281D62">
      <w:pPr>
        <w:widowControl/>
        <w:jc w:val="both"/>
        <w:rPr>
          <w:rFonts w:ascii="Arial" w:eastAsia="Times New Roman" w:hAnsi="Arial" w:cs="Arial"/>
          <w:b/>
          <w:bCs/>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xml:space="preserve">- usunięcie i utylizacja odpadów zawierających azbest zgromadzonych na terenie nieruchomości położonych w gminie Zamość poprzez załadunek (ewentualne zapakowanie), transport i zdeponowanie na składowisku </w:t>
      </w:r>
      <w:r w:rsidRPr="00281D62">
        <w:rPr>
          <w:rFonts w:ascii="Arial" w:eastAsia="Times New Roman" w:hAnsi="Arial" w:cs="Arial"/>
          <w:b/>
          <w:bCs/>
          <w:color w:val="0D0D0D" w:themeColor="text1" w:themeTint="F2"/>
          <w:lang w:eastAsia="pl-PL"/>
          <w14:ligatures w14:val="standardContextual"/>
        </w:rPr>
        <w:t xml:space="preserve">w ilości około 234 Mg (około 16 700  </w:t>
      </w:r>
      <w:proofErr w:type="spellStart"/>
      <w:r w:rsidRPr="00281D62">
        <w:rPr>
          <w:rFonts w:ascii="Arial" w:eastAsia="Times New Roman" w:hAnsi="Arial" w:cs="Arial"/>
          <w:b/>
          <w:bCs/>
          <w:color w:val="0D0D0D" w:themeColor="text1" w:themeTint="F2"/>
          <w:lang w:eastAsia="pl-PL"/>
          <w14:ligatures w14:val="standardContextual"/>
        </w:rPr>
        <w:t>m</w:t>
      </w:r>
      <w:r w:rsidRPr="00281D62">
        <w:rPr>
          <w:rFonts w:ascii="Arial" w:eastAsia="Times New Roman" w:hAnsi="Arial" w:cs="Arial"/>
          <w:b/>
          <w:bCs/>
          <w:color w:val="0D0D0D" w:themeColor="text1" w:themeTint="F2"/>
          <w:vertAlign w:val="superscript"/>
          <w:lang w:eastAsia="pl-PL"/>
          <w14:ligatures w14:val="standardContextual"/>
        </w:rPr>
        <w:t>2</w:t>
      </w:r>
      <w:proofErr w:type="spellEnd"/>
      <w:r w:rsidRPr="00281D62">
        <w:rPr>
          <w:rFonts w:ascii="Arial" w:eastAsia="Times New Roman" w:hAnsi="Arial" w:cs="Arial"/>
          <w:b/>
          <w:bCs/>
          <w:color w:val="0D0D0D" w:themeColor="text1" w:themeTint="F2"/>
          <w:lang w:eastAsia="pl-PL"/>
          <w14:ligatures w14:val="standardContextual"/>
        </w:rPr>
        <w:t xml:space="preserve"> w tym</w:t>
      </w:r>
      <w:r w:rsidRPr="00281D62">
        <w:rPr>
          <w:rFonts w:ascii="Arial" w:eastAsia="Times New Roman" w:hAnsi="Arial" w:cs="Arial"/>
          <w:b/>
          <w:bCs/>
          <w:color w:val="0D0D0D" w:themeColor="text1" w:themeTint="F2"/>
          <w:vertAlign w:val="superscript"/>
          <w:lang w:eastAsia="pl-PL"/>
          <w14:ligatures w14:val="standardContextual"/>
        </w:rPr>
        <w:t xml:space="preserve"> </w:t>
      </w:r>
      <w:r w:rsidRPr="00281D62">
        <w:rPr>
          <w:rFonts w:ascii="Arial" w:eastAsia="Times New Roman" w:hAnsi="Arial" w:cs="Arial"/>
          <w:b/>
          <w:bCs/>
          <w:color w:val="0D0D0D" w:themeColor="text1" w:themeTint="F2"/>
          <w:lang w:eastAsia="pl-PL"/>
          <w14:ligatures w14:val="standardContextual"/>
        </w:rPr>
        <w:t>płyty faliste azbestowo – cementowe dla budownictwa i płyty azbestowo - cementowe płaskie stosowane w budownictwie).</w:t>
      </w:r>
    </w:p>
    <w:p w14:paraId="7156E3C8" w14:textId="77777777" w:rsidR="007024DB" w:rsidRDefault="007024DB" w:rsidP="00281D62">
      <w:pPr>
        <w:widowControl/>
        <w:jc w:val="both"/>
        <w:rPr>
          <w:rFonts w:ascii="Arial" w:eastAsia="Times New Roman" w:hAnsi="Arial" w:cs="Arial"/>
          <w:b/>
          <w:bCs/>
          <w:color w:val="0D0D0D" w:themeColor="text1" w:themeTint="F2"/>
          <w:lang w:eastAsia="pl-PL"/>
          <w14:ligatures w14:val="standardContextual"/>
        </w:rPr>
      </w:pPr>
    </w:p>
    <w:p w14:paraId="5A915ADB" w14:textId="263E15E4" w:rsidR="007024DB" w:rsidRPr="00F82867" w:rsidRDefault="00BE1620" w:rsidP="00281D62">
      <w:pPr>
        <w:widowControl/>
        <w:jc w:val="both"/>
        <w:rPr>
          <w:rFonts w:ascii="Arial" w:eastAsia="Times New Roman" w:hAnsi="Arial" w:cs="Arial"/>
          <w:b/>
          <w:bCs/>
          <w:color w:val="0D0D0D" w:themeColor="text1" w:themeTint="F2"/>
          <w:u w:val="single"/>
          <w:lang w:eastAsia="pl-PL"/>
          <w14:ligatures w14:val="standardContextual"/>
        </w:rPr>
      </w:pPr>
      <w:r w:rsidRPr="00F82867">
        <w:rPr>
          <w:rFonts w:ascii="Arial" w:eastAsia="Times New Roman" w:hAnsi="Arial" w:cs="Arial"/>
          <w:b/>
          <w:bCs/>
          <w:color w:val="0D0D0D" w:themeColor="text1" w:themeTint="F2"/>
          <w:u w:val="single"/>
          <w:lang w:eastAsia="pl-PL"/>
          <w14:ligatures w14:val="standardContextual"/>
        </w:rPr>
        <w:t>2. Dodatkowe informacje istotne z punktu widzenia Zamawiaj</w:t>
      </w:r>
      <w:r w:rsidR="00F82867" w:rsidRPr="00F82867">
        <w:rPr>
          <w:rFonts w:ascii="Arial" w:eastAsia="Times New Roman" w:hAnsi="Arial" w:cs="Arial"/>
          <w:b/>
          <w:bCs/>
          <w:color w:val="0D0D0D" w:themeColor="text1" w:themeTint="F2"/>
          <w:u w:val="single"/>
          <w:lang w:eastAsia="pl-PL"/>
          <w14:ligatures w14:val="standardContextual"/>
        </w:rPr>
        <w:t>ą</w:t>
      </w:r>
      <w:r w:rsidRPr="00F82867">
        <w:rPr>
          <w:rFonts w:ascii="Arial" w:eastAsia="Times New Roman" w:hAnsi="Arial" w:cs="Arial"/>
          <w:b/>
          <w:bCs/>
          <w:color w:val="0D0D0D" w:themeColor="text1" w:themeTint="F2"/>
          <w:u w:val="single"/>
          <w:lang w:eastAsia="pl-PL"/>
          <w14:ligatures w14:val="standardContextual"/>
        </w:rPr>
        <w:t>cego</w:t>
      </w:r>
      <w:r w:rsidR="00F82867" w:rsidRPr="00F82867">
        <w:rPr>
          <w:rFonts w:ascii="Arial" w:eastAsia="Times New Roman" w:hAnsi="Arial" w:cs="Arial"/>
          <w:b/>
          <w:bCs/>
          <w:color w:val="0D0D0D" w:themeColor="text1" w:themeTint="F2"/>
          <w:u w:val="single"/>
          <w:lang w:eastAsia="pl-PL"/>
          <w14:ligatures w14:val="standardContextual"/>
        </w:rPr>
        <w:t>:</w:t>
      </w:r>
    </w:p>
    <w:p w14:paraId="11CF1C71" w14:textId="77777777" w:rsidR="007024DB" w:rsidRDefault="00281D62" w:rsidP="007024DB">
      <w:pPr>
        <w:pStyle w:val="Akapitzlist"/>
        <w:widowControl/>
        <w:numPr>
          <w:ilvl w:val="0"/>
          <w:numId w:val="102"/>
        </w:numPr>
        <w:tabs>
          <w:tab w:val="left" w:pos="284"/>
        </w:tabs>
        <w:ind w:left="0" w:firstLine="0"/>
        <w:jc w:val="both"/>
        <w:rPr>
          <w:rFonts w:ascii="Arial" w:eastAsia="Times New Roman" w:hAnsi="Arial" w:cs="Arial"/>
          <w:lang w:eastAsia="pl-PL"/>
        </w:rPr>
      </w:pPr>
      <w:r w:rsidRPr="007024DB">
        <w:rPr>
          <w:rFonts w:ascii="Arial" w:eastAsia="Times New Roman" w:hAnsi="Arial" w:cs="Arial"/>
          <w:lang w:eastAsia="pl-PL"/>
        </w:rPr>
        <w:t xml:space="preserve">Zamawiający zastrzega sobie prawo wprowadzenia zmian ilościowych, co do zakresu usługi. </w:t>
      </w:r>
      <w:r w:rsidRPr="007024DB">
        <w:rPr>
          <w:rFonts w:ascii="Arial" w:eastAsia="Times New Roman" w:hAnsi="Arial" w:cs="Arial"/>
          <w:lang w:eastAsia="pl-PL"/>
        </w:rPr>
        <w:br/>
        <w:t>Zamawiający zastrzega sobie możliwość wprowadzenia zmian, z których należy usunąć wyroby azbestowe, w szczególnie uzasadnionych przypadkach tj. w szczególności w konsekwencji klęski żywiołowej, działania siły wyższej, które spowodowały konieczność wykonania prac związanych z usunięciem z danej posesji wyrobów zawierających azbest.</w:t>
      </w:r>
    </w:p>
    <w:p w14:paraId="57073F4E" w14:textId="77777777" w:rsidR="007024DB" w:rsidRDefault="00281D62" w:rsidP="007024DB">
      <w:pPr>
        <w:pStyle w:val="Akapitzlist"/>
        <w:widowControl/>
        <w:tabs>
          <w:tab w:val="left" w:pos="284"/>
        </w:tabs>
        <w:ind w:left="0"/>
        <w:jc w:val="both"/>
        <w:rPr>
          <w:rFonts w:ascii="Arial" w:eastAsia="Times New Roman" w:hAnsi="Arial" w:cs="Arial"/>
          <w:lang w:eastAsia="pl-PL"/>
        </w:rPr>
      </w:pPr>
      <w:r w:rsidRPr="007024DB">
        <w:rPr>
          <w:rFonts w:ascii="Arial" w:eastAsia="Times New Roman" w:hAnsi="Arial" w:cs="Arial"/>
          <w:lang w:eastAsia="pl-PL"/>
        </w:rPr>
        <w:t>Wycofanie się z korzystania z usługi przez właściciela (posiadacza) nieruchomości, a także wprowadzenie zmian ilościowych, o których mowa powyżej, nie rodzi po stronie wykonawcy prawa do domagania się od Zamawiającego jakichkolwiek roszczeń odszkodowawczych, zapłaty należności za niewykonaną usługę.</w:t>
      </w:r>
    </w:p>
    <w:p w14:paraId="7236B9EE" w14:textId="21766B83" w:rsidR="00281D62" w:rsidRDefault="00281D62" w:rsidP="007024DB">
      <w:pPr>
        <w:pStyle w:val="Akapitzlist"/>
        <w:widowControl/>
        <w:tabs>
          <w:tab w:val="left" w:pos="284"/>
        </w:tabs>
        <w:ind w:left="0"/>
        <w:jc w:val="both"/>
        <w:rPr>
          <w:rFonts w:ascii="Arial" w:eastAsia="Times New Roman" w:hAnsi="Arial" w:cs="Arial"/>
          <w:lang w:eastAsia="pl-PL"/>
        </w:rPr>
      </w:pPr>
      <w:r w:rsidRPr="007024DB">
        <w:rPr>
          <w:rFonts w:ascii="Arial" w:eastAsia="Times New Roman" w:hAnsi="Arial" w:cs="Arial"/>
          <w:lang w:eastAsia="pl-PL"/>
        </w:rPr>
        <w:t>Zamawiający i Wykonawca zobowiązani są do wzajemnego informowania się o zmianach ilościowych, co do zakresu usługi tj. w szczególności w przypadku zaistnienia konieczności usunięcia wyrobów azbestowych z nowych nieruchomości, w przypadku wycofania się z korzystania z usługi przez właściciela</w:t>
      </w:r>
      <w:r w:rsidR="007024DB" w:rsidRPr="007024DB">
        <w:rPr>
          <w:rFonts w:ascii="Arial" w:eastAsia="Times New Roman" w:hAnsi="Arial" w:cs="Arial"/>
          <w:lang w:eastAsia="pl-PL"/>
        </w:rPr>
        <w:t xml:space="preserve"> </w:t>
      </w:r>
      <w:r w:rsidRPr="007024DB">
        <w:rPr>
          <w:rFonts w:ascii="Arial" w:eastAsia="Times New Roman" w:hAnsi="Arial" w:cs="Arial"/>
          <w:lang w:eastAsia="pl-PL"/>
        </w:rPr>
        <w:t>nieruchomości.</w:t>
      </w:r>
    </w:p>
    <w:p w14:paraId="4FE26CEB" w14:textId="3163D108" w:rsidR="00065B32" w:rsidRPr="00065B32" w:rsidRDefault="00065B32" w:rsidP="007024DB">
      <w:pPr>
        <w:pStyle w:val="Akapitzlist"/>
        <w:widowControl/>
        <w:tabs>
          <w:tab w:val="left" w:pos="284"/>
        </w:tabs>
        <w:ind w:left="0"/>
        <w:jc w:val="both"/>
        <w:rPr>
          <w:rFonts w:ascii="Arial" w:eastAsia="Times New Roman" w:hAnsi="Arial" w:cs="Arial"/>
          <w:b/>
          <w:bCs/>
          <w:color w:val="000000" w:themeColor="text1"/>
          <w:lang w:eastAsia="pl-PL"/>
        </w:rPr>
      </w:pPr>
      <w:r w:rsidRPr="00065B32">
        <w:rPr>
          <w:rFonts w:ascii="Arial" w:hAnsi="Arial" w:cs="Arial"/>
          <w:b/>
          <w:bCs/>
          <w:color w:val="000000" w:themeColor="text1"/>
        </w:rPr>
        <w:t xml:space="preserve">Ogólna ilość </w:t>
      </w:r>
      <w:r>
        <w:rPr>
          <w:rFonts w:ascii="Arial" w:hAnsi="Arial" w:cs="Arial"/>
          <w:b/>
          <w:bCs/>
          <w:color w:val="000000" w:themeColor="text1"/>
        </w:rPr>
        <w:t>odpadów w</w:t>
      </w:r>
      <w:r w:rsidRPr="00065B32">
        <w:rPr>
          <w:rFonts w:ascii="Arial" w:hAnsi="Arial" w:cs="Arial"/>
          <w:b/>
          <w:bCs/>
          <w:color w:val="000000" w:themeColor="text1"/>
        </w:rPr>
        <w:t xml:space="preserve"> części 1 i 2  może ulec zmianie w przypadku </w:t>
      </w:r>
      <w:r>
        <w:rPr>
          <w:rFonts w:ascii="Arial" w:hAnsi="Arial" w:cs="Arial"/>
          <w:b/>
          <w:bCs/>
          <w:color w:val="000000" w:themeColor="text1"/>
        </w:rPr>
        <w:t>rezygnacji</w:t>
      </w:r>
      <w:r w:rsidRPr="00065B32">
        <w:rPr>
          <w:rFonts w:ascii="Arial" w:hAnsi="Arial" w:cs="Arial"/>
          <w:b/>
          <w:bCs/>
          <w:color w:val="000000" w:themeColor="text1"/>
        </w:rPr>
        <w:t xml:space="preserve"> lub większej liczby chętnych Mieszkańców pod warunkiem wyrażenia zgody przez Zamawiającego</w:t>
      </w:r>
      <w:r>
        <w:rPr>
          <w:rFonts w:ascii="Arial" w:hAnsi="Arial" w:cs="Arial"/>
          <w:b/>
          <w:bCs/>
          <w:color w:val="000000" w:themeColor="text1"/>
        </w:rPr>
        <w:t>.</w:t>
      </w:r>
    </w:p>
    <w:p w14:paraId="3887DC4B" w14:textId="64111F65" w:rsidR="00281D62" w:rsidRPr="00281D62" w:rsidRDefault="007024DB" w:rsidP="00281D62">
      <w:pPr>
        <w:widowControl/>
        <w:jc w:val="both"/>
        <w:rPr>
          <w:rFonts w:ascii="Arial" w:eastAsia="Times New Roman" w:hAnsi="Arial" w:cs="Arial"/>
          <w:color w:val="0D0D0D" w:themeColor="text1" w:themeTint="F2"/>
          <w:lang w:eastAsia="pl-PL"/>
          <w14:ligatures w14:val="standardContextual"/>
        </w:rPr>
      </w:pPr>
      <w:r>
        <w:rPr>
          <w:rFonts w:ascii="Arial" w:eastAsia="Times New Roman" w:hAnsi="Arial" w:cs="Arial"/>
          <w:color w:val="0D0D0D" w:themeColor="text1" w:themeTint="F2"/>
          <w:lang w:eastAsia="pl-PL"/>
          <w14:ligatures w14:val="standardContextual"/>
        </w:rPr>
        <w:t>b</w:t>
      </w:r>
      <w:r w:rsidR="00281D62" w:rsidRPr="00281D62">
        <w:rPr>
          <w:rFonts w:ascii="Arial" w:eastAsia="Times New Roman" w:hAnsi="Arial" w:cs="Arial"/>
          <w:color w:val="0D0D0D" w:themeColor="text1" w:themeTint="F2"/>
          <w:lang w:eastAsia="pl-PL"/>
          <w14:ligatures w14:val="standardContextual"/>
        </w:rPr>
        <w:t>) wykaz nieruchomości, z których należy usunąć wyroby i odpady zawierające azbest zostanie przekazany Wykonawcy po wyborze oferty z chwilą zawarcia umowy,</w:t>
      </w:r>
    </w:p>
    <w:p w14:paraId="4F1AF466" w14:textId="59BCD8B5" w:rsidR="00281D62" w:rsidRPr="00281D62" w:rsidRDefault="007024DB" w:rsidP="00281D62">
      <w:pPr>
        <w:widowControl/>
        <w:jc w:val="both"/>
        <w:rPr>
          <w:rFonts w:ascii="Arial" w:eastAsia="Times New Roman" w:hAnsi="Arial" w:cs="Arial"/>
          <w:color w:val="0D0D0D" w:themeColor="text1" w:themeTint="F2"/>
          <w:lang w:eastAsia="pl-PL"/>
          <w14:ligatures w14:val="standardContextual"/>
        </w:rPr>
      </w:pPr>
      <w:r>
        <w:rPr>
          <w:rFonts w:ascii="Arial" w:eastAsia="Times New Roman" w:hAnsi="Arial" w:cs="Arial"/>
          <w:color w:val="0D0D0D" w:themeColor="text1" w:themeTint="F2"/>
          <w:lang w:eastAsia="pl-PL"/>
          <w14:ligatures w14:val="standardContextual"/>
        </w:rPr>
        <w:t>c</w:t>
      </w:r>
      <w:r w:rsidR="00281D62" w:rsidRPr="00281D62">
        <w:rPr>
          <w:rFonts w:ascii="Arial" w:eastAsia="Times New Roman" w:hAnsi="Arial" w:cs="Arial"/>
          <w:color w:val="0D0D0D" w:themeColor="text1" w:themeTint="F2"/>
          <w:lang w:eastAsia="pl-PL"/>
          <w14:ligatures w14:val="standardContextual"/>
        </w:rPr>
        <w:t>) wykonawca wybrany w ramach niniejszego postępowania skontaktuje się i umówi na dogodny termin wykonania robót z właścicielami posesji wyszczególnionymi w otrzymanym od</w:t>
      </w:r>
      <w:r>
        <w:rPr>
          <w:rFonts w:ascii="Arial" w:eastAsia="Times New Roman" w:hAnsi="Arial" w:cs="Arial"/>
          <w:color w:val="0D0D0D" w:themeColor="text1" w:themeTint="F2"/>
          <w:lang w:eastAsia="pl-PL"/>
          <w14:ligatures w14:val="standardContextual"/>
        </w:rPr>
        <w:t xml:space="preserve"> </w:t>
      </w:r>
      <w:r w:rsidR="00281D62" w:rsidRPr="00281D62">
        <w:rPr>
          <w:rFonts w:ascii="Arial" w:eastAsia="Times New Roman" w:hAnsi="Arial" w:cs="Arial"/>
          <w:color w:val="0D0D0D" w:themeColor="text1" w:themeTint="F2"/>
          <w:lang w:eastAsia="pl-PL"/>
          <w14:ligatures w14:val="standardContextual"/>
        </w:rPr>
        <w:t>Zamawiającego      wykazie.</w:t>
      </w:r>
    </w:p>
    <w:p w14:paraId="581ECE03" w14:textId="73480443" w:rsidR="00281D62" w:rsidRPr="00281D62" w:rsidRDefault="007024DB" w:rsidP="00281D62">
      <w:pPr>
        <w:widowControl/>
        <w:jc w:val="both"/>
        <w:rPr>
          <w:rFonts w:ascii="Arial" w:eastAsia="Times New Roman" w:hAnsi="Arial" w:cs="Arial"/>
          <w:color w:val="0D0D0D" w:themeColor="text1" w:themeTint="F2"/>
          <w:lang w:eastAsia="pl-PL"/>
          <w14:ligatures w14:val="standardContextual"/>
        </w:rPr>
      </w:pPr>
      <w:r>
        <w:rPr>
          <w:rFonts w:ascii="Arial" w:eastAsia="Times New Roman" w:hAnsi="Arial" w:cs="Arial"/>
          <w:color w:val="0D0D0D" w:themeColor="text1" w:themeTint="F2"/>
          <w:lang w:eastAsia="pl-PL"/>
          <w14:ligatures w14:val="standardContextual"/>
        </w:rPr>
        <w:t>d</w:t>
      </w:r>
      <w:r w:rsidR="00281D62" w:rsidRPr="00281D62">
        <w:rPr>
          <w:rFonts w:ascii="Arial" w:eastAsia="Times New Roman" w:hAnsi="Arial" w:cs="Arial"/>
          <w:color w:val="0D0D0D" w:themeColor="text1" w:themeTint="F2"/>
          <w:lang w:eastAsia="pl-PL"/>
          <w14:ligatures w14:val="standardContextual"/>
        </w:rPr>
        <w:t>) wykonawca zważy i zarejestruje masę odpadu usuwanego z danej nieruchomości, przy użyciu wagi hakowej lub paletowej. Czynności ważenia Wykonawca dokona w obecności właściciela/władającego nieruchomością oraz przedstawiciela Wykonawcy dokumentując ilość usuwanego odpadu zgodnie z aktualnie obowiązującymi przepisami ustawy o odpadach.</w:t>
      </w:r>
    </w:p>
    <w:p w14:paraId="30D22494" w14:textId="08D1A85E" w:rsidR="00281D62" w:rsidRPr="00281D62" w:rsidRDefault="007024DB" w:rsidP="00281D62">
      <w:pPr>
        <w:widowControl/>
        <w:jc w:val="both"/>
        <w:rPr>
          <w:rFonts w:ascii="Arial" w:eastAsia="Times New Roman" w:hAnsi="Arial" w:cs="Arial"/>
          <w:color w:val="0D0D0D" w:themeColor="text1" w:themeTint="F2"/>
          <w:lang w:eastAsia="pl-PL"/>
          <w14:ligatures w14:val="standardContextual"/>
        </w:rPr>
      </w:pPr>
      <w:r>
        <w:rPr>
          <w:rFonts w:ascii="Arial" w:eastAsia="Times New Roman" w:hAnsi="Arial" w:cs="Arial"/>
          <w:color w:val="0D0D0D" w:themeColor="text1" w:themeTint="F2"/>
          <w:lang w:eastAsia="pl-PL"/>
          <w14:ligatures w14:val="standardContextual"/>
        </w:rPr>
        <w:t>e</w:t>
      </w:r>
      <w:r w:rsidR="00281D62" w:rsidRPr="00281D62">
        <w:rPr>
          <w:rFonts w:ascii="Arial" w:eastAsia="Times New Roman" w:hAnsi="Arial" w:cs="Arial"/>
          <w:color w:val="0D0D0D" w:themeColor="text1" w:themeTint="F2"/>
          <w:lang w:eastAsia="pl-PL"/>
          <w14:ligatures w14:val="standardContextual"/>
        </w:rPr>
        <w:t>) wykonawca zapewnia organizację i zabezpieczenie placu robót.</w:t>
      </w:r>
    </w:p>
    <w:p w14:paraId="191D6520" w14:textId="77777777" w:rsidR="007024DB" w:rsidRDefault="007024DB" w:rsidP="00281D62">
      <w:pPr>
        <w:widowControl/>
        <w:jc w:val="both"/>
        <w:rPr>
          <w:rFonts w:ascii="Arial" w:eastAsia="Times New Roman" w:hAnsi="Arial" w:cs="Arial"/>
          <w:color w:val="0D0D0D" w:themeColor="text1" w:themeTint="F2"/>
          <w:lang w:eastAsia="pl-PL"/>
          <w14:ligatures w14:val="standardContextual"/>
        </w:rPr>
      </w:pPr>
    </w:p>
    <w:p w14:paraId="08D2134B" w14:textId="439D182E" w:rsidR="00281D62" w:rsidRPr="007024DB" w:rsidRDefault="00F82867" w:rsidP="00281D62">
      <w:pPr>
        <w:widowControl/>
        <w:jc w:val="both"/>
        <w:rPr>
          <w:rFonts w:ascii="Arial" w:eastAsia="Times New Roman" w:hAnsi="Arial" w:cs="Arial"/>
          <w:b/>
          <w:bCs/>
          <w:color w:val="0D0D0D" w:themeColor="text1" w:themeTint="F2"/>
          <w:u w:val="single"/>
          <w:lang w:eastAsia="pl-PL"/>
          <w14:ligatures w14:val="standardContextual"/>
        </w:rPr>
      </w:pPr>
      <w:r>
        <w:rPr>
          <w:rFonts w:ascii="Arial" w:eastAsia="Times New Roman" w:hAnsi="Arial" w:cs="Arial"/>
          <w:b/>
          <w:bCs/>
          <w:color w:val="0D0D0D" w:themeColor="text1" w:themeTint="F2"/>
          <w:u w:val="single"/>
          <w:lang w:eastAsia="pl-PL"/>
          <w14:ligatures w14:val="standardContextual"/>
        </w:rPr>
        <w:t xml:space="preserve">3. </w:t>
      </w:r>
      <w:r w:rsidR="00281D62" w:rsidRPr="007024DB">
        <w:rPr>
          <w:rFonts w:ascii="Arial" w:eastAsia="Times New Roman" w:hAnsi="Arial" w:cs="Arial"/>
          <w:b/>
          <w:bCs/>
          <w:color w:val="0D0D0D" w:themeColor="text1" w:themeTint="F2"/>
          <w:u w:val="single"/>
          <w:lang w:eastAsia="pl-PL"/>
          <w14:ligatures w14:val="standardContextual"/>
        </w:rPr>
        <w:t>Do obowiązków Wykonawcy należy:</w:t>
      </w:r>
    </w:p>
    <w:p w14:paraId="58A601D9" w14:textId="77777777" w:rsidR="007024DB"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 xml:space="preserve">a) Usługę usuwania wyrobów zawierających azbest należy wykonać zgodnie z zasadami wiedzy technicznej i obowiązującymi przepisami prawa, w szczególności zgodnie z Rozporządzeniem Ministra Gospodarki, Pracy i </w:t>
      </w:r>
      <w:r w:rsidR="007024DB">
        <w:rPr>
          <w:rFonts w:ascii="Arial" w:eastAsia="Times New Roman" w:hAnsi="Arial" w:cs="Arial"/>
          <w:lang w:eastAsia="pl-PL"/>
        </w:rPr>
        <w:t>P</w:t>
      </w:r>
      <w:r w:rsidRPr="00281D62">
        <w:rPr>
          <w:rFonts w:ascii="Arial" w:eastAsia="Times New Roman" w:hAnsi="Arial" w:cs="Arial"/>
          <w:lang w:eastAsia="pl-PL"/>
        </w:rPr>
        <w:t>olityki Społecznej z dnia 2 kwietnia 2004 r. w sprawie sposobów i warunków bezpiecznego użytkowania i usuwania wyrobów zawierających azbest (Dz. U. Nr. 71 z 2004 r., poz. 649)</w:t>
      </w:r>
      <w:r w:rsidRPr="00281D62">
        <w:rPr>
          <w:rFonts w:ascii="Arial" w:eastAsia="Times New Roman" w:hAnsi="Arial" w:cs="Arial"/>
          <w:lang w:eastAsia="pl-PL"/>
        </w:rPr>
        <w:br/>
        <w:t>b) Wykonawca zapewni warunki bezpiecznego usuwania wyrobów zawierających azbest z miejsca ich występowania. W szczególności zapewni prowadzenie prac przez pracowników przeszkolonych przez uprawnioną instytucję w zakresie bezpieczeństwa i higieny pracy przy zabezpieczaniu i usuwaniu wyrobów zawierających azbest oraz przestrzegania procedur dotyczących bezpiecznego postępowania, posiadania niezbędnego wyposażenia technicznego i socjalnego zapewniającego prowadzenie określonych planem prac oraz zabezpieczenia pracowników i środowiska przed narażeniem na działanie azbestu.</w:t>
      </w:r>
    </w:p>
    <w:p w14:paraId="0E4B2D92" w14:textId="77777777" w:rsidR="007024DB"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c) Prowadzone prace, w tym demontaż i transport wyrobów zawierających azbest, powinny odbywać się w sposób uniemożliwiający emisję azbestu do środowiska oraz powodujący zminimalizowanie pylenia,</w:t>
      </w:r>
      <w:r w:rsidRPr="00281D62">
        <w:rPr>
          <w:rFonts w:ascii="Arial" w:eastAsia="Times New Roman" w:hAnsi="Arial" w:cs="Arial"/>
          <w:lang w:eastAsia="pl-PL"/>
        </w:rPr>
        <w:br/>
        <w:t>d) Wykonawca dokona ważenia ilości odebranych wyrobów zawierających azbest z każdej nieruchomości, w obecności właściciela (posiadacza) posesji.</w:t>
      </w:r>
    </w:p>
    <w:p w14:paraId="0606FEA1" w14:textId="50F6AEBB" w:rsidR="00BE1620"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e) Wykonawca ma obowiązek złożenia pisemnego oświadczenia o prawidłowości wykonania prac oraz o oczyszczeniu terenu z płyt azbestowych z zachowaniem właściwych przepisów technicznych i sanitarnych,</w:t>
      </w:r>
      <w:r w:rsidRPr="00281D62">
        <w:rPr>
          <w:rFonts w:ascii="Arial" w:eastAsia="Times New Roman" w:hAnsi="Arial" w:cs="Arial"/>
          <w:lang w:eastAsia="pl-PL"/>
        </w:rPr>
        <w:br/>
      </w:r>
      <w:r w:rsidRPr="00281D62">
        <w:rPr>
          <w:rFonts w:ascii="Arial" w:eastAsia="Times New Roman" w:hAnsi="Arial" w:cs="Arial"/>
          <w:lang w:eastAsia="pl-PL"/>
        </w:rPr>
        <w:lastRenderedPageBreak/>
        <w:t>f) Po wykonaniu prac Wykonawca starannie oczyści teren robót i jego otoczenie, w tym oczyści teren z pyłu azbestowego, z zachowaniem właściwych przepisów technicznych i sanitarnych.</w:t>
      </w:r>
      <w:r w:rsidRPr="00281D62">
        <w:rPr>
          <w:rFonts w:ascii="Arial" w:eastAsia="Times New Roman" w:hAnsi="Arial" w:cs="Arial"/>
          <w:lang w:eastAsia="pl-PL"/>
        </w:rPr>
        <w:br/>
        <w:t xml:space="preserve">g) Transport odpadów zawierających azbest należy wykonać z zachowaniem przepisów </w:t>
      </w:r>
      <w:r w:rsidRPr="00281D62">
        <w:rPr>
          <w:rFonts w:ascii="Arial" w:eastAsia="Times New Roman" w:hAnsi="Arial" w:cs="Arial"/>
          <w:lang w:eastAsia="pl-PL"/>
        </w:rPr>
        <w:br/>
        <w:t>o przewozie drogowym towarów niebezpiecznych, w sposób uniemożliwiający emisję azbestu do środowiska.</w:t>
      </w:r>
      <w:r w:rsidRPr="00281D62">
        <w:rPr>
          <w:rFonts w:ascii="Arial" w:eastAsia="Times New Roman" w:hAnsi="Arial" w:cs="Arial"/>
          <w:lang w:eastAsia="pl-PL"/>
        </w:rPr>
        <w:br/>
        <w:t>h) Wykonawca zobowiązuje się do wykonania demontażu, przygotowania do transportu, transportu oraz unieszkodliwienia odpadów zawierających azbest na składowisku odpadów niebezpiecznych przystosowanym do tego celu, posiadającym zezwolenie na przyjmowanie odpadów zawierających azbest.</w:t>
      </w:r>
      <w:r w:rsidRPr="00281D62">
        <w:rPr>
          <w:rFonts w:ascii="Arial" w:eastAsia="Times New Roman" w:hAnsi="Arial" w:cs="Arial"/>
          <w:lang w:eastAsia="pl-PL"/>
        </w:rPr>
        <w:br/>
        <w:t>i) Wykonawca zobowiązany jest do prowadzenia ilościowej i jakościowej ewidencji odpadów określonej</w:t>
      </w:r>
      <w:r w:rsidR="00BE1620">
        <w:rPr>
          <w:rFonts w:ascii="Arial" w:eastAsia="Times New Roman" w:hAnsi="Arial" w:cs="Arial"/>
          <w:lang w:eastAsia="pl-PL"/>
        </w:rPr>
        <w:t xml:space="preserve"> </w:t>
      </w:r>
      <w:r w:rsidRPr="00281D62">
        <w:rPr>
          <w:rFonts w:ascii="Arial" w:eastAsia="Times New Roman" w:hAnsi="Arial" w:cs="Arial"/>
          <w:lang w:eastAsia="pl-PL"/>
        </w:rPr>
        <w:t>w art. 66 ustawy o odpadach (karty przekazania odpadu),</w:t>
      </w:r>
      <w:r w:rsidR="00BE1620">
        <w:rPr>
          <w:rFonts w:ascii="Arial" w:eastAsia="Times New Roman" w:hAnsi="Arial" w:cs="Arial"/>
          <w:lang w:eastAsia="pl-PL"/>
        </w:rPr>
        <w:t xml:space="preserve"> </w:t>
      </w:r>
      <w:r w:rsidR="007B17C5" w:rsidRPr="00826488">
        <w:rPr>
          <w:rFonts w:ascii="Arial" w:eastAsia="Times New Roman" w:hAnsi="Arial" w:cs="Arial"/>
          <w:color w:val="FF0000"/>
          <w:lang w:eastAsia="pl-PL"/>
        </w:rPr>
        <w:t>i przekazanie  raportu w czasie 14 dni  z odebranego  i przekazanego odpadu  na składowisko z podanym adresem nieruchomości.</w:t>
      </w:r>
    </w:p>
    <w:p w14:paraId="304ABEB6" w14:textId="0F608CD2" w:rsidR="00281D62" w:rsidRPr="007024DB"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j) Wykonawca przyjmuje na siebie pełną odpowiedzialność za wykonanie usług i zapewnienie warunków bezpieczeństwa, a także odpowiada za wszelkie szkody powstałe w czasie realizacji usługi</w:t>
      </w:r>
    </w:p>
    <w:p w14:paraId="3E831745"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k) wykonawca zamówienia staje się wytwórcą i posiadaczem wszystkich odpadów niebezpiecznych - powstałych w wyniku prowadzenia prac,</w:t>
      </w:r>
    </w:p>
    <w:p w14:paraId="46209306"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l) wykonawca ponosi pełną odpowiedzialność odszkodowawczą wobec właścicieli nieruchomości objętych przedmiotem zamówienia oraz osób trzecich za szkody spowodowane swoim działaniem lub niedopatrzeniem związanym z realizacją zamówienia.</w:t>
      </w:r>
    </w:p>
    <w:p w14:paraId="768F49B0" w14:textId="77777777" w:rsidR="00BE1620"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ł) Wykonawca ma obowiązek zgłoszenia zamiaru przeprowadzenia prac polegających na usunięciu wyrobów zawierających azbest co najmniej 7 dni przed planowanym terminem ich rozpoczęcia, właściwemu organowi nadzoru budowlanego, właściwemu okręgowemu inspektorowi pracy oraz właściwemu państwowemu inspektorowi sanitarnemu, pod rygorem braku zapłaty za niezgłoszone zgodnie z powyższym usunięte wyroby azbestowe.</w:t>
      </w:r>
    </w:p>
    <w:p w14:paraId="42E5F9A5" w14:textId="720ADEB1" w:rsidR="00281D62" w:rsidRPr="00281D62" w:rsidRDefault="00281D62" w:rsidP="00281D62">
      <w:pPr>
        <w:widowControl/>
        <w:jc w:val="both"/>
        <w:rPr>
          <w:rFonts w:ascii="Arial" w:eastAsia="Times New Roman" w:hAnsi="Arial" w:cs="Arial"/>
          <w:lang w:eastAsia="pl-PL"/>
        </w:rPr>
      </w:pPr>
      <w:r w:rsidRPr="00281D62">
        <w:rPr>
          <w:rFonts w:ascii="Arial" w:eastAsia="Times New Roman" w:hAnsi="Arial" w:cs="Arial"/>
          <w:lang w:eastAsia="pl-PL"/>
        </w:rPr>
        <w:t>m) Wykonawca,  przedstawi Zamawiającemu dokumenty potwierdzające dokonanie zgłoszenia, o którym mowa w lit. ł), w tym jeden egzemplarz zgłoszenia wraz z potwierdzeniem jego złożenia.</w:t>
      </w:r>
    </w:p>
    <w:p w14:paraId="0BA6FA66"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p>
    <w:p w14:paraId="1FE0CB29" w14:textId="56E86409" w:rsidR="00281D62" w:rsidRPr="00F82867" w:rsidRDefault="00F82867" w:rsidP="00281D62">
      <w:pPr>
        <w:widowControl/>
        <w:jc w:val="both"/>
        <w:rPr>
          <w:rFonts w:ascii="Arial" w:eastAsia="Times New Roman" w:hAnsi="Arial" w:cs="Arial"/>
          <w:b/>
          <w:bCs/>
          <w:color w:val="0D0D0D" w:themeColor="text1" w:themeTint="F2"/>
          <w:u w:val="single"/>
          <w:lang w:eastAsia="pl-PL"/>
          <w14:ligatures w14:val="standardContextual"/>
        </w:rPr>
      </w:pPr>
      <w:r w:rsidRPr="00F82867">
        <w:rPr>
          <w:rFonts w:ascii="Arial" w:eastAsia="Times New Roman" w:hAnsi="Arial" w:cs="Arial"/>
          <w:b/>
          <w:bCs/>
          <w:color w:val="0D0D0D" w:themeColor="text1" w:themeTint="F2"/>
          <w:u w:val="single"/>
          <w:lang w:eastAsia="pl-PL"/>
          <w14:ligatures w14:val="standardContextual"/>
        </w:rPr>
        <w:t>4</w:t>
      </w:r>
      <w:r w:rsidR="00281D62" w:rsidRPr="00F82867">
        <w:rPr>
          <w:rFonts w:ascii="Arial" w:eastAsia="Times New Roman" w:hAnsi="Arial" w:cs="Arial"/>
          <w:b/>
          <w:bCs/>
          <w:color w:val="0D0D0D" w:themeColor="text1" w:themeTint="F2"/>
          <w:u w:val="single"/>
          <w:lang w:eastAsia="pl-PL"/>
          <w14:ligatures w14:val="standardContextual"/>
        </w:rPr>
        <w:t>. Przedmiot zamówienia należy wykonać zgodnie z obowiązującymi przepisami ustaw:</w:t>
      </w:r>
    </w:p>
    <w:p w14:paraId="0DDEAEE7"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z dnia 14 grudnia 2012 r. o odpadach (tekst jednolity Dz. U. z 2023 r. poz. 1587 ze zm.)</w:t>
      </w:r>
    </w:p>
    <w:p w14:paraId="32E88094" w14:textId="74751615"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xml:space="preserve">- z dnia 19 czerwca 1997 r. o zakazie stosowania wyrobów zawierających azbest (tekst </w:t>
      </w:r>
      <w:proofErr w:type="spellStart"/>
      <w:r w:rsidRPr="00281D62">
        <w:rPr>
          <w:rFonts w:ascii="Arial" w:eastAsia="Times New Roman" w:hAnsi="Arial" w:cs="Arial"/>
          <w:color w:val="0D0D0D" w:themeColor="text1" w:themeTint="F2"/>
          <w:lang w:eastAsia="pl-PL"/>
          <w14:ligatures w14:val="standardContextual"/>
        </w:rPr>
        <w:t>jednolity:</w:t>
      </w:r>
      <w:r w:rsidRPr="00281D62">
        <w:rPr>
          <w:rFonts w:ascii="Arial" w:hAnsi="Arial" w:cs="Arial"/>
        </w:rPr>
        <w:t>Dz</w:t>
      </w:r>
      <w:proofErr w:type="spellEnd"/>
      <w:r w:rsidRPr="00281D62">
        <w:rPr>
          <w:rFonts w:ascii="Arial" w:hAnsi="Arial" w:cs="Arial"/>
        </w:rPr>
        <w:t>. U</w:t>
      </w:r>
      <w:r w:rsidR="00F82867">
        <w:rPr>
          <w:rFonts w:ascii="Arial" w:hAnsi="Arial" w:cs="Arial"/>
        </w:rPr>
        <w:t>.</w:t>
      </w:r>
      <w:r w:rsidRPr="00281D62">
        <w:rPr>
          <w:rFonts w:ascii="Arial" w:hAnsi="Arial" w:cs="Arial"/>
        </w:rPr>
        <w:t xml:space="preserve"> 2020 poz</w:t>
      </w:r>
      <w:r w:rsidR="00F82867">
        <w:rPr>
          <w:rFonts w:ascii="Arial" w:hAnsi="Arial" w:cs="Arial"/>
        </w:rPr>
        <w:t>.</w:t>
      </w:r>
      <w:r w:rsidRPr="00281D62">
        <w:rPr>
          <w:rFonts w:ascii="Arial" w:hAnsi="Arial" w:cs="Arial"/>
        </w:rPr>
        <w:t xml:space="preserve"> 1680</w:t>
      </w:r>
      <w:r w:rsidRPr="00281D62">
        <w:rPr>
          <w:rFonts w:ascii="Arial" w:eastAsia="Times New Roman" w:hAnsi="Arial" w:cs="Arial"/>
          <w:color w:val="0D0D0D" w:themeColor="text1" w:themeTint="F2"/>
          <w:lang w:eastAsia="pl-PL"/>
          <w14:ligatures w14:val="standardContextual"/>
        </w:rPr>
        <w:t>)</w:t>
      </w:r>
    </w:p>
    <w:p w14:paraId="1C996B22"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xml:space="preserve">- z dnia 19 sierpnia 2011 r. o </w:t>
      </w:r>
      <w:r w:rsidRPr="00281D62">
        <w:rPr>
          <w:rFonts w:ascii="Arial" w:eastAsia="Times New Roman" w:hAnsi="Arial" w:cs="Arial"/>
          <w:i/>
          <w:iCs/>
          <w:color w:val="0D0D0D" w:themeColor="text1" w:themeTint="F2"/>
          <w:lang w:eastAsia="pl-PL"/>
          <w14:ligatures w14:val="standardContextual"/>
        </w:rPr>
        <w:t xml:space="preserve">przewozie towarów niebezpiecznych </w:t>
      </w:r>
      <w:r w:rsidRPr="00281D62">
        <w:rPr>
          <w:rFonts w:ascii="Arial" w:eastAsia="Times New Roman" w:hAnsi="Arial" w:cs="Arial"/>
          <w:color w:val="0D0D0D" w:themeColor="text1" w:themeTint="F2"/>
          <w:lang w:eastAsia="pl-PL"/>
          <w14:ligatures w14:val="standardContextual"/>
        </w:rPr>
        <w:t>(t. j. Dz. U. z 2022 r. poz. 2147  ze. zm.),</w:t>
      </w:r>
    </w:p>
    <w:p w14:paraId="44AFC820"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z dnia 7 lipca 1994 r. Prawo Budowlane (t. j. Dz. U. z 2023 r. poz. 682 ze zm.) oraz następujących rozporządzeń:</w:t>
      </w:r>
    </w:p>
    <w:p w14:paraId="269D461F"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Ministra Gospodarki i Pracy z dnia 14 października 2005 r. w sprawie zasad bezpieczeństwa i higieny pracy przy zabezpieczaniu i usuwaniu wyrobów zawierających azbest oraz programu szkolenia w zakresie bezpiecznego użytkowania takich wyrobów (Dz. U. z 2005 r. Nr 216, poz. 1824)</w:t>
      </w:r>
    </w:p>
    <w:p w14:paraId="7A97EC93" w14:textId="77777777" w:rsidR="00281D62" w:rsidRPr="00281D62" w:rsidRDefault="00281D62" w:rsidP="00281D62">
      <w:pPr>
        <w:widowControl/>
        <w:jc w:val="both"/>
        <w:rPr>
          <w:rFonts w:ascii="Arial" w:eastAsia="Times New Roman" w:hAnsi="Arial" w:cs="Arial"/>
          <w:color w:val="0D0D0D" w:themeColor="text1" w:themeTint="F2"/>
          <w:lang w:eastAsia="pl-PL"/>
          <w14:ligatures w14:val="standardContextual"/>
        </w:rPr>
      </w:pPr>
      <w:r w:rsidRPr="00281D62">
        <w:rPr>
          <w:rFonts w:ascii="Arial" w:eastAsia="Times New Roman" w:hAnsi="Arial" w:cs="Arial"/>
          <w:color w:val="0D0D0D" w:themeColor="text1" w:themeTint="F2"/>
          <w:lang w:eastAsia="pl-PL"/>
          <w14:ligatures w14:val="standardContextual"/>
        </w:rPr>
        <w:t>- Ministra Gospodarki Pracy i Polityki Socjalnej z dnia 2 kwietnia 2004 r. w sprawie sposobów i warunków bezpiecznego użytkowania i usuwania wyrobów zawierających azbest (Dz. U. z 2004 r. Nr 71, poz. 649 ze zm.)</w:t>
      </w:r>
    </w:p>
    <w:p w14:paraId="315BB106" w14:textId="77777777" w:rsidR="00281D62" w:rsidRPr="002C448D" w:rsidRDefault="00281D62" w:rsidP="00281D62">
      <w:pPr>
        <w:pStyle w:val="Nagwek2"/>
        <w:spacing w:before="0" w:after="0"/>
        <w:jc w:val="both"/>
        <w:rPr>
          <w:rFonts w:ascii="Arial" w:hAnsi="Arial" w:cs="Arial"/>
          <w:b w:val="0"/>
          <w:bCs w:val="0"/>
          <w:i w:val="0"/>
          <w:iCs w:val="0"/>
          <w:color w:val="auto"/>
          <w:kern w:val="0"/>
          <w:sz w:val="22"/>
          <w:szCs w:val="22"/>
          <w:lang w:eastAsia="pl-PL"/>
        </w:rPr>
      </w:pPr>
      <w:r w:rsidRPr="002C448D">
        <w:rPr>
          <w:rFonts w:ascii="Arial" w:hAnsi="Arial" w:cs="Arial"/>
          <w:b w:val="0"/>
          <w:bCs w:val="0"/>
          <w:i w:val="0"/>
          <w:iCs w:val="0"/>
          <w:color w:val="0D0D0D" w:themeColor="text1" w:themeTint="F2"/>
          <w:kern w:val="0"/>
          <w:sz w:val="22"/>
          <w:szCs w:val="22"/>
          <w:lang w:eastAsia="pl-PL"/>
          <w14:ligatures w14:val="standardContextual"/>
        </w:rPr>
        <w:t xml:space="preserve">- Ministra Gospodarki z dnia 13 grudnia 2010 w sprawie wymagań w zakresie </w:t>
      </w:r>
      <w:r w:rsidRPr="002C448D">
        <w:rPr>
          <w:rFonts w:ascii="Arial" w:hAnsi="Arial" w:cs="Arial"/>
          <w:b w:val="0"/>
          <w:bCs w:val="0"/>
          <w:i w:val="0"/>
          <w:iCs w:val="0"/>
          <w:color w:val="auto"/>
          <w:kern w:val="0"/>
          <w:sz w:val="22"/>
          <w:szCs w:val="22"/>
          <w:lang w:eastAsia="pl-PL"/>
        </w:rPr>
        <w:t>wykorzystywania wyrobów zawierających azbest oraz wykorzystywania i oczyszczania instalacji lub urządzeń, w których były lub są wykorzystywane wyroby zawierające azbest</w:t>
      </w:r>
    </w:p>
    <w:p w14:paraId="5D7BEEB4" w14:textId="77777777" w:rsidR="00890780" w:rsidRDefault="00890780" w:rsidP="00F82867">
      <w:pPr>
        <w:pStyle w:val="Standard"/>
        <w:tabs>
          <w:tab w:val="left" w:pos="709"/>
        </w:tabs>
        <w:spacing w:before="0"/>
        <w:contextualSpacing w:val="0"/>
        <w:rPr>
          <w:rFonts w:ascii="Arial" w:hAnsi="Arial" w:cs="Arial"/>
          <w:sz w:val="22"/>
          <w:szCs w:val="22"/>
        </w:rPr>
      </w:pPr>
      <w:bookmarkStart w:id="7" w:name="_Hlk142485598"/>
    </w:p>
    <w:bookmarkEnd w:id="7"/>
    <w:p w14:paraId="01B6ACEB" w14:textId="77777777" w:rsidR="00105BB9" w:rsidRPr="004E40F3" w:rsidRDefault="00980374" w:rsidP="00F82867">
      <w:pPr>
        <w:pStyle w:val="NormalnyWeb"/>
        <w:numPr>
          <w:ilvl w:val="0"/>
          <w:numId w:val="103"/>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22585F56" w14:textId="77777777" w:rsidR="009859ED" w:rsidRPr="009859ED" w:rsidRDefault="00980374"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334E36CB" w14:textId="77777777" w:rsidR="009859ED" w:rsidRPr="009859ED" w:rsidRDefault="009859ED"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F82867">
      <w:pPr>
        <w:pStyle w:val="Akapitzlist"/>
        <w:numPr>
          <w:ilvl w:val="0"/>
          <w:numId w:val="103"/>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3DC806B4" w:rsidR="00062ADC" w:rsidRPr="002C448D" w:rsidRDefault="009859ED" w:rsidP="00062ADC">
      <w:pPr>
        <w:pStyle w:val="Akapitzlist"/>
        <w:numPr>
          <w:ilvl w:val="0"/>
          <w:numId w:val="103"/>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lastRenderedPageBreak/>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36C6306" w14:textId="77777777" w:rsidR="002C448D" w:rsidRPr="002C448D" w:rsidRDefault="002C448D" w:rsidP="002C448D">
      <w:pPr>
        <w:tabs>
          <w:tab w:val="left" w:pos="284"/>
          <w:tab w:val="left" w:pos="398"/>
        </w:tabs>
        <w:spacing w:line="267" w:lineRule="exact"/>
        <w:jc w:val="both"/>
        <w:rPr>
          <w:rFonts w:ascii="Arial" w:hAnsi="Arial" w:cs="Arial"/>
        </w:rPr>
      </w:pPr>
    </w:p>
    <w:p w14:paraId="3DA07AB3" w14:textId="77777777" w:rsidR="00105BB9" w:rsidRPr="004E40F3" w:rsidRDefault="00980374" w:rsidP="00F82867">
      <w:pPr>
        <w:pStyle w:val="Akapitzlist"/>
        <w:numPr>
          <w:ilvl w:val="0"/>
          <w:numId w:val="103"/>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F4D457E" w:rsidR="00F16948" w:rsidRDefault="002C448D" w:rsidP="00F16948">
      <w:pPr>
        <w:rPr>
          <w:rFonts w:ascii="Arial" w:hAnsi="Arial" w:cs="Arial"/>
        </w:rPr>
      </w:pPr>
      <w:r>
        <w:rPr>
          <w:rFonts w:ascii="Arial" w:hAnsi="Arial" w:cs="Arial"/>
        </w:rPr>
        <w:t>90650000-8 Usługi usuwania azbestu</w:t>
      </w:r>
    </w:p>
    <w:p w14:paraId="3320F634" w14:textId="1E76DDC0" w:rsidR="002C448D" w:rsidRPr="004769D8" w:rsidRDefault="002C448D" w:rsidP="00F16948">
      <w:pPr>
        <w:rPr>
          <w:rFonts w:ascii="Arial" w:hAnsi="Arial" w:cs="Arial"/>
        </w:rPr>
      </w:pPr>
      <w:r>
        <w:rPr>
          <w:rFonts w:ascii="Arial" w:hAnsi="Arial" w:cs="Arial"/>
        </w:rPr>
        <w:t>45262660-5 Usuwanie azbestu</w:t>
      </w:r>
    </w:p>
    <w:p w14:paraId="6F2A3D55" w14:textId="77777777" w:rsidR="0068580D" w:rsidRPr="0047449E" w:rsidRDefault="0068580D" w:rsidP="00062ADC">
      <w:pPr>
        <w:pStyle w:val="Tekstpodstawowy"/>
        <w:tabs>
          <w:tab w:val="left" w:pos="1500"/>
        </w:tabs>
        <w:ind w:right="-53" w:hanging="227"/>
        <w:rPr>
          <w:rFonts w:ascii="Arial" w:hAnsi="Arial" w:cs="Arial"/>
          <w:spacing w:val="-2"/>
          <w:sz w:val="16"/>
          <w:szCs w:val="16"/>
        </w:rPr>
      </w:pPr>
    </w:p>
    <w:p w14:paraId="427FDCDD" w14:textId="77777777" w:rsidR="00105BB9" w:rsidRPr="004E40F3" w:rsidRDefault="00980374" w:rsidP="00F82867">
      <w:pPr>
        <w:pStyle w:val="Akapitzlist"/>
        <w:numPr>
          <w:ilvl w:val="0"/>
          <w:numId w:val="103"/>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4E40F3" w:rsidRDefault="00980374" w:rsidP="002910C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DF0682E" w14:textId="77777777" w:rsidR="00AC3A5F" w:rsidRPr="00AC3A5F" w:rsidRDefault="00F32770" w:rsidP="00AC3A5F">
      <w:pPr>
        <w:pStyle w:val="Akapitzlist"/>
        <w:numPr>
          <w:ilvl w:val="0"/>
          <w:numId w:val="103"/>
        </w:numPr>
        <w:tabs>
          <w:tab w:val="left" w:pos="447"/>
        </w:tabs>
        <w:ind w:left="426" w:right="-53" w:hanging="426"/>
        <w:jc w:val="both"/>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00AC3A5F">
        <w:rPr>
          <w:rFonts w:ascii="Arial" w:hAnsi="Arial" w:cs="Arial"/>
        </w:rPr>
        <w:t>informuje, że zamówienie podzielone jest na 2 części:</w:t>
      </w:r>
    </w:p>
    <w:p w14:paraId="3AF272F7" w14:textId="77777777" w:rsidR="00AC3A5F" w:rsidRPr="00AC3A5F" w:rsidRDefault="00AC3A5F" w:rsidP="00AC3A5F">
      <w:pPr>
        <w:ind w:left="360"/>
        <w:rPr>
          <w:rFonts w:ascii="Arial" w:eastAsia="Times New Roman" w:hAnsi="Arial" w:cs="Arial"/>
          <w:b/>
          <w:bCs/>
          <w:i/>
          <w:iCs/>
          <w:lang w:eastAsia="pl-PL"/>
        </w:rPr>
      </w:pPr>
      <w:r w:rsidRPr="00AC3A5F">
        <w:rPr>
          <w:rFonts w:ascii="Arial" w:eastAsia="Times New Roman" w:hAnsi="Arial" w:cs="Arial"/>
          <w:b/>
          <w:bCs/>
          <w:i/>
          <w:iCs/>
          <w:lang w:eastAsia="pl-PL"/>
        </w:rPr>
        <w:t>Część 1: Demontaż pokryć dachowych, załadunek, transport i zdeponowanie płyt azbestowo-cementowych na składowisku odpadów niebezpiecznych</w:t>
      </w:r>
    </w:p>
    <w:p w14:paraId="31261C7F" w14:textId="6A78A2F5" w:rsidR="00F32770" w:rsidRDefault="00AC3A5F" w:rsidP="00AC3A5F">
      <w:pPr>
        <w:ind w:left="360"/>
        <w:rPr>
          <w:rFonts w:ascii="Arial" w:eastAsia="Times New Roman" w:hAnsi="Arial" w:cs="Arial"/>
          <w:b/>
          <w:bCs/>
          <w:i/>
          <w:iCs/>
          <w:lang w:eastAsia="pl-PL"/>
        </w:rPr>
      </w:pPr>
      <w:r w:rsidRPr="00AC3A5F">
        <w:rPr>
          <w:rFonts w:ascii="Arial" w:eastAsia="Times New Roman" w:hAnsi="Arial" w:cs="Arial"/>
          <w:b/>
          <w:bCs/>
          <w:i/>
          <w:iCs/>
          <w:lang w:eastAsia="pl-PL"/>
        </w:rPr>
        <w:t>Część 2: Usunięcie i utylizacja odpadów zawierających azbest</w:t>
      </w:r>
      <w:r>
        <w:rPr>
          <w:rFonts w:ascii="Arial" w:eastAsia="Times New Roman" w:hAnsi="Arial" w:cs="Arial"/>
          <w:b/>
          <w:bCs/>
          <w:i/>
          <w:iCs/>
          <w:lang w:eastAsia="pl-PL"/>
        </w:rPr>
        <w:t>.</w:t>
      </w:r>
    </w:p>
    <w:p w14:paraId="4991DB33" w14:textId="2E79FE52" w:rsidR="00AC3A5F" w:rsidRPr="00AC3A5F" w:rsidRDefault="00AC3A5F" w:rsidP="00AC3A5F">
      <w:pPr>
        <w:ind w:left="360"/>
        <w:rPr>
          <w:rFonts w:ascii="Arial" w:eastAsia="Times New Roman" w:hAnsi="Arial" w:cs="Arial"/>
          <w:lang w:eastAsia="pl-PL"/>
        </w:rPr>
      </w:pPr>
      <w:r w:rsidRPr="00AC3A5F">
        <w:rPr>
          <w:rFonts w:ascii="Arial" w:eastAsia="Times New Roman" w:hAnsi="Arial" w:cs="Arial"/>
          <w:lang w:eastAsia="pl-PL"/>
        </w:rPr>
        <w:t>Zakres każdej części zamówienia został wskazany w Rozdziale V. Opis przedmiotu zamówienia.</w:t>
      </w:r>
    </w:p>
    <w:p w14:paraId="462C310B" w14:textId="0A022C99" w:rsidR="0085094F" w:rsidRPr="0085094F" w:rsidRDefault="0085094F" w:rsidP="0085094F">
      <w:pPr>
        <w:ind w:left="360"/>
        <w:jc w:val="both"/>
        <w:rPr>
          <w:rFonts w:ascii="Arial" w:hAnsi="Arial" w:cs="Arial"/>
        </w:rPr>
      </w:pPr>
      <w:r w:rsidRPr="0085094F">
        <w:rPr>
          <w:rFonts w:ascii="Arial" w:hAnsi="Arial" w:cs="Arial"/>
        </w:rPr>
        <w:t xml:space="preserve">Każda część oceniana będzie oddzielnie. Wykonawca może złożyć ofertę na jedną lub wszystkie części zamówienia. Ofertę należy złożyć zgodnie ze wzorem formularza oferty stanowiącego Załącznik nr 1 do </w:t>
      </w:r>
      <w:proofErr w:type="spellStart"/>
      <w:r w:rsidRPr="0085094F">
        <w:rPr>
          <w:rFonts w:ascii="Arial" w:hAnsi="Arial" w:cs="Arial"/>
        </w:rPr>
        <w:t>SWZ</w:t>
      </w:r>
      <w:proofErr w:type="spellEnd"/>
    </w:p>
    <w:p w14:paraId="7F8636A7" w14:textId="77777777" w:rsidR="00105BB9" w:rsidRPr="00980374" w:rsidRDefault="00980374" w:rsidP="00F82867">
      <w:pPr>
        <w:pStyle w:val="Akapitzlist"/>
        <w:numPr>
          <w:ilvl w:val="0"/>
          <w:numId w:val="103"/>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F82867">
      <w:pPr>
        <w:pStyle w:val="Nagwek11"/>
        <w:numPr>
          <w:ilvl w:val="0"/>
          <w:numId w:val="103"/>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8" w:name="_bookmark7"/>
                            <w:bookmarkEnd w:id="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14" w:name="_bookmark7"/>
                      <w:bookmarkEnd w:id="1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325DC1">
      <w:pPr>
        <w:ind w:left="227"/>
        <w:jc w:val="both"/>
        <w:rPr>
          <w:rFonts w:ascii="Arial" w:hAnsi="Arial" w:cs="Arial"/>
        </w:rPr>
      </w:pPr>
    </w:p>
    <w:p w14:paraId="4E9B1D9F" w14:textId="4006467A" w:rsidR="00105BB9" w:rsidRDefault="00980374" w:rsidP="007B17C5">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AC3A5F" w:rsidRPr="007B17C5">
        <w:rPr>
          <w:rFonts w:ascii="Arial" w:hAnsi="Arial" w:cs="Arial"/>
          <w:b/>
          <w:bCs/>
          <w:strike/>
          <w:u w:val="single"/>
        </w:rPr>
        <w:t>2</w:t>
      </w:r>
      <w:r w:rsidRPr="007B17C5">
        <w:rPr>
          <w:rFonts w:ascii="Arial" w:hAnsi="Arial" w:cs="Arial"/>
          <w:b/>
          <w:bCs/>
          <w:strike/>
          <w:spacing w:val="-3"/>
          <w:u w:val="single"/>
        </w:rPr>
        <w:t xml:space="preserve"> </w:t>
      </w:r>
      <w:r w:rsidRPr="007B17C5">
        <w:rPr>
          <w:rFonts w:ascii="Arial" w:hAnsi="Arial" w:cs="Arial"/>
          <w:b/>
          <w:bCs/>
          <w:strike/>
          <w:u w:val="single"/>
        </w:rPr>
        <w:t>miesięcy</w:t>
      </w:r>
      <w:r w:rsidRPr="00F57AD0">
        <w:rPr>
          <w:rFonts w:ascii="Arial" w:hAnsi="Arial" w:cs="Arial"/>
          <w:b/>
          <w:bCs/>
          <w:spacing w:val="-5"/>
        </w:rPr>
        <w:t xml:space="preserve"> </w:t>
      </w:r>
      <w:r w:rsidR="002132DC">
        <w:rPr>
          <w:rFonts w:ascii="Arial" w:hAnsi="Arial" w:cs="Arial"/>
          <w:b/>
          <w:bCs/>
          <w:color w:val="FF0000"/>
          <w:spacing w:val="-5"/>
          <w:u w:val="single"/>
        </w:rPr>
        <w:t xml:space="preserve">70 dni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8EA1C5F" w14:textId="77777777" w:rsidR="007B17C5" w:rsidRDefault="007B17C5" w:rsidP="007B17C5">
      <w:pPr>
        <w:ind w:left="227"/>
        <w:jc w:val="both"/>
        <w:rPr>
          <w:rFonts w:ascii="Arial" w:hAnsi="Arial" w:cs="Arial"/>
          <w:b/>
          <w:bCs/>
          <w:u w:val="single"/>
        </w:rPr>
      </w:pPr>
    </w:p>
    <w:p w14:paraId="4F72B940" w14:textId="13FB40F9" w:rsidR="007B17C5" w:rsidRPr="007B17C5" w:rsidRDefault="007B17C5" w:rsidP="007B17C5">
      <w:pPr>
        <w:ind w:left="227"/>
        <w:jc w:val="both"/>
        <w:rPr>
          <w:rFonts w:ascii="Arial" w:hAnsi="Arial" w:cs="Arial"/>
          <w:b/>
          <w:bCs/>
          <w:color w:val="FF0000"/>
          <w:u w:val="single"/>
        </w:rPr>
      </w:pPr>
      <w:r w:rsidRPr="007B17C5">
        <w:rPr>
          <w:rFonts w:ascii="Arial" w:hAnsi="Arial" w:cs="Arial"/>
          <w:b/>
          <w:bCs/>
          <w:color w:val="FF0000"/>
          <w:u w:val="single"/>
        </w:rPr>
        <w:t>Termin wykonania zadania dotyczy obu części.</w:t>
      </w:r>
    </w:p>
    <w:p w14:paraId="2FCC35ED" w14:textId="77777777" w:rsidR="00233A27" w:rsidRDefault="00233A27" w:rsidP="00325DC1">
      <w:pPr>
        <w:ind w:left="227"/>
        <w:jc w:val="both"/>
        <w:rPr>
          <w:rFonts w:ascii="Arial" w:hAnsi="Arial" w:cs="Arial"/>
          <w:b/>
          <w:spacing w:val="-2"/>
        </w:rPr>
      </w:pPr>
    </w:p>
    <w:p w14:paraId="219D29E6" w14:textId="2C9863E6" w:rsidR="009D2314" w:rsidRPr="009D2314" w:rsidRDefault="009D2314" w:rsidP="00F57AD0">
      <w:pPr>
        <w:pStyle w:val="Standard"/>
        <w:spacing w:before="0"/>
        <w:ind w:firstLine="227"/>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 w 202</w:t>
      </w:r>
      <w:r w:rsidR="00AC3A5F">
        <w:rPr>
          <w:rFonts w:ascii="Arial" w:hAnsi="Arial" w:cs="Arial"/>
          <w:b/>
          <w:bCs/>
          <w:sz w:val="22"/>
          <w:szCs w:val="22"/>
        </w:rPr>
        <w:t>3</w:t>
      </w:r>
      <w:r w:rsidR="00F57AD0">
        <w:rPr>
          <w:rFonts w:ascii="Arial" w:hAnsi="Arial" w:cs="Arial"/>
          <w:b/>
          <w:bCs/>
          <w:sz w:val="22"/>
          <w:szCs w:val="22"/>
        </w:rPr>
        <w:t xml:space="preserve"> r.</w:t>
      </w:r>
      <w:r>
        <w:rPr>
          <w:rFonts w:ascii="Arial" w:hAnsi="Arial" w:cs="Arial"/>
          <w:b/>
          <w:bCs/>
          <w:sz w:val="22"/>
          <w:szCs w:val="22"/>
        </w:rPr>
        <w:t xml:space="preserve"> </w:t>
      </w:r>
    </w:p>
    <w:p w14:paraId="255D2709" w14:textId="14860860" w:rsidR="00105BB9" w:rsidRPr="00980374" w:rsidRDefault="00F026F5"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9" w:name="_bookmark8"/>
                            <w:bookmarkEnd w:id="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16" w:name="_bookmark8"/>
                      <w:bookmarkEnd w:id="1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D36144">
      <w:pPr>
        <w:pStyle w:val="Akapitzlist"/>
        <w:tabs>
          <w:tab w:val="left" w:pos="284"/>
        </w:tabs>
        <w:ind w:left="284" w:right="-53"/>
        <w:jc w:val="both"/>
        <w:rPr>
          <w:rFonts w:ascii="Arial" w:hAnsi="Arial" w:cs="Arial"/>
        </w:rPr>
      </w:pPr>
    </w:p>
    <w:p w14:paraId="7B6B84E0" w14:textId="3595D978" w:rsidR="00105BB9" w:rsidRPr="00980374" w:rsidRDefault="00F026F5"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10" w:name="_bookmark9"/>
                            <w:bookmarkEnd w:id="1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18" w:name="_bookmark9"/>
                      <w:bookmarkEnd w:id="1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lastRenderedPageBreak/>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lastRenderedPageBreak/>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lastRenderedPageBreak/>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77777777" w:rsidR="00341799" w:rsidRPr="007E38E6" w:rsidRDefault="00341799">
                            <w:pPr>
                              <w:spacing w:before="18"/>
                              <w:ind w:left="391" w:hanging="284"/>
                              <w:rPr>
                                <w:rFonts w:ascii="Arial" w:hAnsi="Arial" w:cs="Arial"/>
                                <w:b/>
                                <w:color w:val="000000"/>
                              </w:rPr>
                            </w:pPr>
                            <w:bookmarkStart w:id="11" w:name="_bookmark10"/>
                            <w:bookmarkEnd w:id="1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77777777" w:rsidR="00341799" w:rsidRPr="007E38E6" w:rsidRDefault="00341799">
                      <w:pPr>
                        <w:spacing w:before="18"/>
                        <w:ind w:left="391" w:hanging="284"/>
                        <w:rPr>
                          <w:rFonts w:ascii="Arial" w:hAnsi="Arial" w:cs="Arial"/>
                          <w:b/>
                          <w:color w:val="000000"/>
                        </w:rPr>
                      </w:pPr>
                      <w:bookmarkStart w:id="20" w:name="_bookmark10"/>
                      <w:bookmarkEnd w:id="2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FD0ED7">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12" w:name="_bookmark11"/>
                            <w:bookmarkEnd w:id="1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22" w:name="_bookmark11"/>
                      <w:bookmarkEnd w:id="2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FD0ED7">
      <w:pPr>
        <w:pStyle w:val="Tekstpodstawowy"/>
        <w:spacing w:before="3"/>
        <w:ind w:left="0"/>
        <w:jc w:val="both"/>
        <w:rPr>
          <w:rFonts w:ascii="Arial" w:hAnsi="Arial" w:cs="Arial"/>
          <w:sz w:val="20"/>
        </w:rPr>
      </w:pPr>
    </w:p>
    <w:p w14:paraId="3CD4402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30F425E" w:rsidR="00F57AD0" w:rsidRPr="00065B32" w:rsidRDefault="00065B32" w:rsidP="00F32770">
      <w:pPr>
        <w:pStyle w:val="Akapitzlist"/>
        <w:numPr>
          <w:ilvl w:val="0"/>
          <w:numId w:val="25"/>
        </w:numPr>
        <w:tabs>
          <w:tab w:val="left" w:pos="512"/>
        </w:tabs>
        <w:ind w:hanging="285"/>
        <w:jc w:val="both"/>
        <w:rPr>
          <w:rFonts w:ascii="Arial" w:hAnsi="Arial" w:cs="Arial"/>
        </w:rPr>
      </w:pPr>
      <w:r>
        <w:rPr>
          <w:rFonts w:ascii="Arial" w:hAnsi="Arial" w:cs="Arial"/>
          <w:b/>
        </w:rPr>
        <w:t xml:space="preserve">Józef </w:t>
      </w:r>
      <w:proofErr w:type="spellStart"/>
      <w:r>
        <w:rPr>
          <w:rFonts w:ascii="Arial" w:hAnsi="Arial" w:cs="Arial"/>
          <w:b/>
        </w:rPr>
        <w:t>Siemczyk</w:t>
      </w:r>
      <w:proofErr w:type="spellEnd"/>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29</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62426A88" w14:textId="23BE2103" w:rsidR="00065B32" w:rsidRPr="00F57AD0" w:rsidRDefault="00065B32" w:rsidP="00F32770">
      <w:pPr>
        <w:pStyle w:val="Akapitzlist"/>
        <w:numPr>
          <w:ilvl w:val="0"/>
          <w:numId w:val="25"/>
        </w:numPr>
        <w:tabs>
          <w:tab w:val="left" w:pos="512"/>
        </w:tabs>
        <w:ind w:hanging="285"/>
        <w:jc w:val="both"/>
        <w:rPr>
          <w:rFonts w:ascii="Arial" w:hAnsi="Arial" w:cs="Arial"/>
        </w:rPr>
      </w:pPr>
      <w:r>
        <w:rPr>
          <w:rFonts w:ascii="Arial" w:hAnsi="Arial" w:cs="Arial"/>
          <w:b/>
        </w:rPr>
        <w:t>Liliana Pasternak</w:t>
      </w:r>
      <w:r w:rsidRPr="00980374">
        <w:rPr>
          <w:rFonts w:ascii="Arial" w:hAnsi="Arial" w:cs="Arial"/>
          <w:b/>
        </w:rPr>
        <w:t>,</w:t>
      </w:r>
      <w:r w:rsidRPr="00980374">
        <w:rPr>
          <w:rFonts w:ascii="Arial" w:hAnsi="Arial" w:cs="Arial"/>
          <w:b/>
          <w:spacing w:val="-6"/>
        </w:rPr>
        <w:t xml:space="preserve">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84) 639-29-59 w. 29</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608DF9A1" w14:textId="15B9309B" w:rsidR="00325DC1" w:rsidRPr="008C3B67" w:rsidRDefault="00F57AD0" w:rsidP="008C3B67">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6E6B31A2" wp14:editId="3509CF6B">
                <wp:simplePos x="0" y="0"/>
                <wp:positionH relativeFrom="page">
                  <wp:posOffset>720725</wp:posOffset>
                </wp:positionH>
                <wp:positionV relativeFrom="paragraph">
                  <wp:posOffset>466090</wp:posOffset>
                </wp:positionV>
                <wp:extent cx="6122035" cy="201295"/>
                <wp:effectExtent l="0" t="0" r="0" b="0"/>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13" w:name="_bookmark12"/>
                            <w:bookmarkEnd w:id="1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56.75pt;margin-top:36.7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24" w:name="_bookmark12"/>
                      <w:bookmarkEnd w:id="2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41AE873B" w14:textId="0FE66B90" w:rsidR="00105BB9" w:rsidRPr="00980374" w:rsidRDefault="00105BB9" w:rsidP="00FD0ED7">
      <w:pPr>
        <w:pStyle w:val="Tekstpodstawowy"/>
        <w:spacing w:before="3"/>
        <w:ind w:left="0"/>
        <w:jc w:val="both"/>
        <w:rPr>
          <w:rFonts w:ascii="Arial" w:hAnsi="Arial" w:cs="Arial"/>
          <w:sz w:val="20"/>
        </w:rPr>
      </w:pPr>
    </w:p>
    <w:p w14:paraId="5F86B1EE" w14:textId="7797AC24"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7B17C5">
        <w:rPr>
          <w:rFonts w:ascii="Arial" w:hAnsi="Arial" w:cs="Arial"/>
          <w:spacing w:val="-5"/>
        </w:rPr>
        <w:t xml:space="preserve">                   </w:t>
      </w:r>
      <w:r w:rsidR="00065B32" w:rsidRPr="007B17C5">
        <w:rPr>
          <w:rFonts w:ascii="Arial" w:hAnsi="Arial" w:cs="Arial"/>
          <w:b/>
          <w:strike/>
          <w:u w:val="single"/>
        </w:rPr>
        <w:t>03-10</w:t>
      </w:r>
      <w:r w:rsidR="00F27E08" w:rsidRPr="007B17C5">
        <w:rPr>
          <w:rFonts w:ascii="Arial" w:hAnsi="Arial" w:cs="Arial"/>
          <w:b/>
          <w:strike/>
          <w:u w:val="single"/>
        </w:rPr>
        <w:t>-2023</w:t>
      </w:r>
      <w:r w:rsidR="00CF49D7" w:rsidRPr="00A01182">
        <w:rPr>
          <w:rFonts w:ascii="Arial" w:hAnsi="Arial" w:cs="Arial"/>
          <w:b/>
          <w:u w:val="single"/>
        </w:rPr>
        <w:t xml:space="preserve"> </w:t>
      </w:r>
      <w:r w:rsidR="007B17C5">
        <w:rPr>
          <w:rFonts w:ascii="Arial" w:hAnsi="Arial" w:cs="Arial"/>
          <w:b/>
          <w:color w:val="FF0000"/>
          <w:u w:val="single"/>
        </w:rPr>
        <w:t>0</w:t>
      </w:r>
      <w:r w:rsidR="007B17C5">
        <w:rPr>
          <w:rFonts w:ascii="Arial" w:hAnsi="Arial" w:cs="Arial"/>
          <w:b/>
          <w:color w:val="FF0000"/>
          <w:u w:val="single"/>
        </w:rPr>
        <w:t>6</w:t>
      </w:r>
      <w:r w:rsidR="007B17C5">
        <w:rPr>
          <w:rFonts w:ascii="Arial" w:hAnsi="Arial" w:cs="Arial"/>
          <w:b/>
          <w:color w:val="FF0000"/>
          <w:u w:val="single"/>
        </w:rPr>
        <w:t xml:space="preserve">-10-2023 </w:t>
      </w:r>
      <w:r w:rsidR="00CF49D7" w:rsidRPr="00A01182">
        <w:rPr>
          <w:rFonts w:ascii="Arial" w:hAnsi="Arial" w:cs="Arial"/>
          <w:b/>
          <w:u w:val="single"/>
        </w:rPr>
        <w:t>r</w:t>
      </w:r>
      <w:r w:rsidR="00A01182" w:rsidRPr="00A01182">
        <w:rPr>
          <w:rFonts w:ascii="Arial" w:hAnsi="Arial" w:cs="Arial"/>
          <w:b/>
          <w:u w:val="single"/>
        </w:rPr>
        <w:t>.</w:t>
      </w:r>
    </w:p>
    <w:p w14:paraId="4D64ECF3"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14" w:name="_bookmark13"/>
                            <w:bookmarkEnd w:id="1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26" w:name="_bookmark13"/>
                      <w:bookmarkEnd w:id="2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lastRenderedPageBreak/>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2910C9">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lastRenderedPageBreak/>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lastRenderedPageBreak/>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15" w:name="_bookmark14"/>
                            <w:bookmarkEnd w:id="1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28" w:name="_bookmark14"/>
                      <w:bookmarkEnd w:id="2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38E5CFA2"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DD3867" w:rsidRPr="007B17C5">
        <w:rPr>
          <w:rFonts w:ascii="Arial" w:hAnsi="Arial" w:cs="Arial"/>
          <w:b/>
          <w:strike/>
          <w:u w:val="single"/>
        </w:rPr>
        <w:t>04-09</w:t>
      </w:r>
      <w:r w:rsidR="00F27E08" w:rsidRPr="007B17C5">
        <w:rPr>
          <w:rFonts w:ascii="Arial" w:hAnsi="Arial" w:cs="Arial"/>
          <w:b/>
          <w:strike/>
          <w:u w:val="single"/>
        </w:rPr>
        <w:t>-2023</w:t>
      </w:r>
      <w:r w:rsidR="00CF49D7" w:rsidRPr="00A01182">
        <w:rPr>
          <w:rFonts w:ascii="Arial" w:hAnsi="Arial" w:cs="Arial"/>
          <w:b/>
          <w:u w:val="single"/>
        </w:rPr>
        <w:t xml:space="preserve"> </w:t>
      </w:r>
      <w:r w:rsidR="007B17C5">
        <w:rPr>
          <w:rFonts w:ascii="Arial" w:hAnsi="Arial" w:cs="Arial"/>
          <w:b/>
          <w:color w:val="FF0000"/>
          <w:u w:val="single"/>
        </w:rPr>
        <w:t xml:space="preserve">07-09-2023 </w:t>
      </w:r>
      <w:r w:rsidR="00CF49D7" w:rsidRPr="00A01182">
        <w:rPr>
          <w:rFonts w:ascii="Arial" w:hAnsi="Arial" w:cs="Arial"/>
          <w:b/>
          <w:u w:val="single"/>
        </w:rPr>
        <w:t>r</w:t>
      </w:r>
      <w:r w:rsidRPr="00A01182">
        <w:rPr>
          <w:rFonts w:ascii="Arial" w:hAnsi="Arial" w:cs="Arial"/>
          <w:b/>
          <w:u w:val="single"/>
        </w:rPr>
        <w:t xml:space="preserve">.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lastRenderedPageBreak/>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16" w:name="_bookmark15"/>
                            <w:bookmarkEnd w:id="1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2A2E431"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DD3867" w:rsidRPr="007B17C5">
        <w:rPr>
          <w:rFonts w:ascii="Arial" w:hAnsi="Arial" w:cs="Arial"/>
          <w:b/>
          <w:strike/>
          <w:u w:val="single"/>
        </w:rPr>
        <w:t>04-09</w:t>
      </w:r>
      <w:r w:rsidR="00F27E08" w:rsidRPr="007B17C5">
        <w:rPr>
          <w:rFonts w:ascii="Arial" w:hAnsi="Arial" w:cs="Arial"/>
          <w:b/>
          <w:strike/>
          <w:u w:val="single"/>
        </w:rPr>
        <w:t>-2023</w:t>
      </w:r>
      <w:r w:rsidR="00A01182" w:rsidRPr="00A01182">
        <w:rPr>
          <w:rFonts w:ascii="Arial" w:hAnsi="Arial" w:cs="Arial"/>
          <w:b/>
          <w:u w:val="single"/>
        </w:rPr>
        <w:t xml:space="preserve"> </w:t>
      </w:r>
      <w:r w:rsidR="007B17C5">
        <w:rPr>
          <w:rFonts w:ascii="Arial" w:hAnsi="Arial" w:cs="Arial"/>
          <w:b/>
          <w:color w:val="FF0000"/>
          <w:u w:val="single"/>
        </w:rPr>
        <w:t>07-</w:t>
      </w:r>
      <w:r w:rsidR="007B17C5">
        <w:rPr>
          <w:rFonts w:ascii="Arial" w:hAnsi="Arial" w:cs="Arial"/>
          <w:b/>
          <w:color w:val="FF0000"/>
          <w:u w:val="single"/>
        </w:rPr>
        <w:t>09</w:t>
      </w:r>
      <w:r w:rsidR="007B17C5">
        <w:rPr>
          <w:rFonts w:ascii="Arial" w:hAnsi="Arial" w:cs="Arial"/>
          <w:b/>
          <w:color w:val="FF0000"/>
          <w:u w:val="single"/>
        </w:rPr>
        <w:t xml:space="preserve">-2023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17" w:name="_bookmark16"/>
                            <w:bookmarkEnd w:id="1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32" w:name="_bookmark16"/>
                      <w:bookmarkEnd w:id="3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2910C9">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lastRenderedPageBreak/>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lastRenderedPageBreak/>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47449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47449E">
      <w:pPr>
        <w:tabs>
          <w:tab w:val="left" w:pos="447"/>
        </w:tabs>
        <w:ind w:left="226" w:right="-53"/>
        <w:jc w:val="both"/>
        <w:rPr>
          <w:rFonts w:ascii="Arial" w:hAnsi="Arial" w:cs="Arial"/>
        </w:rPr>
      </w:pPr>
    </w:p>
    <w:p w14:paraId="0D0BA73E" w14:textId="62D76CD6" w:rsidR="00A832DD" w:rsidRPr="00980374" w:rsidRDefault="00A01182" w:rsidP="00A832DD">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18" w:name="_bookmark17"/>
                            <w:bookmarkEnd w:id="1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34" w:name="_bookmark17"/>
                      <w:bookmarkEnd w:id="3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A832D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A832D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A832D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9A38E1">
      <w:pPr>
        <w:tabs>
          <w:tab w:val="left" w:pos="447"/>
        </w:tabs>
        <w:spacing w:before="1"/>
        <w:ind w:right="-53"/>
        <w:jc w:val="both"/>
        <w:rPr>
          <w:rFonts w:ascii="Arial" w:hAnsi="Arial" w:cs="Arial"/>
          <w:b/>
          <w:bCs/>
          <w:u w:val="single"/>
        </w:rPr>
      </w:pPr>
    </w:p>
    <w:p w14:paraId="200AA8F6" w14:textId="77777777" w:rsidR="009A38E1" w:rsidRPr="00980374" w:rsidRDefault="009A38E1" w:rsidP="009A38E1">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9A38E1">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Default="009A38E1" w:rsidP="009A38E1">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420ED6C4" w14:textId="32E0E3F0" w:rsidR="00DD3867" w:rsidRPr="00DD3867" w:rsidRDefault="00DD3867" w:rsidP="00DD3867">
      <w:pPr>
        <w:pStyle w:val="Nagwek11"/>
        <w:tabs>
          <w:tab w:val="left" w:pos="888"/>
          <w:tab w:val="left" w:pos="9356"/>
        </w:tabs>
        <w:spacing w:before="1"/>
        <w:ind w:left="768" w:right="-28"/>
        <w:jc w:val="both"/>
        <w:rPr>
          <w:rFonts w:ascii="Arial" w:hAnsi="Arial" w:cs="Arial"/>
          <w:b w:val="0"/>
          <w:bCs w:val="0"/>
          <w:color w:val="FF0000"/>
        </w:rPr>
      </w:pPr>
      <w:r w:rsidRPr="00DD3867">
        <w:rPr>
          <w:rFonts w:ascii="Arial" w:eastAsia="Times New Roman" w:hAnsi="Arial" w:cs="Arial"/>
          <w:color w:val="FF0000"/>
          <w:lang w:eastAsia="pl-PL"/>
          <w14:ligatures w14:val="standardContextual"/>
        </w:rPr>
        <w:t xml:space="preserve">Dotyczy </w:t>
      </w:r>
      <w:r>
        <w:rPr>
          <w:rFonts w:ascii="Arial" w:eastAsia="Times New Roman" w:hAnsi="Arial" w:cs="Arial"/>
          <w:color w:val="FF0000"/>
          <w:lang w:eastAsia="pl-PL"/>
          <w14:ligatures w14:val="standardContextual"/>
        </w:rPr>
        <w:t>Części</w:t>
      </w:r>
      <w:r w:rsidRPr="00DD3867">
        <w:rPr>
          <w:rFonts w:ascii="Arial" w:eastAsia="Times New Roman" w:hAnsi="Arial" w:cs="Arial"/>
          <w:color w:val="FF0000"/>
          <w:lang w:eastAsia="pl-PL"/>
          <w14:ligatures w14:val="standardContextual"/>
        </w:rPr>
        <w:t xml:space="preserve"> 1 i </w:t>
      </w:r>
      <w:r>
        <w:rPr>
          <w:rFonts w:ascii="Arial" w:eastAsia="Times New Roman" w:hAnsi="Arial" w:cs="Arial"/>
          <w:color w:val="FF0000"/>
          <w:lang w:eastAsia="pl-PL"/>
          <w14:ligatures w14:val="standardContextual"/>
        </w:rPr>
        <w:t>Części</w:t>
      </w:r>
      <w:r w:rsidRPr="00DD3867">
        <w:rPr>
          <w:rFonts w:ascii="Arial" w:eastAsia="Times New Roman" w:hAnsi="Arial" w:cs="Arial"/>
          <w:color w:val="FF0000"/>
          <w:lang w:eastAsia="pl-PL"/>
          <w14:ligatures w14:val="standardContextual"/>
        </w:rPr>
        <w:t xml:space="preserve"> 2</w:t>
      </w:r>
      <w:r w:rsidRPr="00DD3867">
        <w:rPr>
          <w:rFonts w:ascii="Arial" w:hAnsi="Arial" w:cs="Arial"/>
        </w:rPr>
        <w:t xml:space="preserve">: </w:t>
      </w:r>
      <w:r w:rsidRPr="00DD3867">
        <w:rPr>
          <w:rFonts w:ascii="Arial" w:hAnsi="Arial" w:cs="Arial"/>
          <w:b w:val="0"/>
          <w:bCs w:val="0"/>
        </w:rPr>
        <w:t>Zamawiający uzna warunek za spełniony, jeżeli Wykonawca wykaże, że legitymuje się numerem rejestracyjnym z Bazy Danych o Odpadach (</w:t>
      </w:r>
      <w:proofErr w:type="spellStart"/>
      <w:r w:rsidRPr="00DD3867">
        <w:rPr>
          <w:rFonts w:ascii="Arial" w:hAnsi="Arial" w:cs="Arial"/>
          <w:b w:val="0"/>
          <w:bCs w:val="0"/>
        </w:rPr>
        <w:t>BDO</w:t>
      </w:r>
      <w:proofErr w:type="spellEnd"/>
      <w:r w:rsidRPr="00DD3867">
        <w:rPr>
          <w:rFonts w:ascii="Arial" w:hAnsi="Arial" w:cs="Arial"/>
          <w:b w:val="0"/>
          <w:bCs w:val="0"/>
        </w:rPr>
        <w:t xml:space="preserve">) nadanym przez Marszałka Województwa (rejestr podmiotów wprowadzających produkty, produkty w opakowaniach i gospodarujących odpadami prowadzony przez Marszałka Województwa) potwierdzającym wpis w zakresie transportu odpadów niebezpiecznych zawierających azbest i wytwarzania odpadów zawierających azbest, zgodnie z ustawą z dnia 14 grudnia 2012 r. o odpadach           </w:t>
      </w:r>
      <w:r w:rsidRPr="00DD3867">
        <w:rPr>
          <w:rFonts w:ascii="Arial" w:eastAsia="Times New Roman" w:hAnsi="Arial" w:cs="Arial"/>
          <w:b w:val="0"/>
          <w:bCs w:val="0"/>
          <w:lang w:eastAsia="pl-PL"/>
        </w:rPr>
        <w:t>17 06 05*- materiały budowlane zawierające azbest – tj. posiada wpis do rejestru Bazy Danych o Produktach i Opakowaniach oraz o Gospodarce Odpadami (</w:t>
      </w:r>
      <w:proofErr w:type="spellStart"/>
      <w:r w:rsidRPr="00DD3867">
        <w:rPr>
          <w:rFonts w:ascii="Arial" w:eastAsia="Times New Roman" w:hAnsi="Arial" w:cs="Arial"/>
          <w:b w:val="0"/>
          <w:bCs w:val="0"/>
          <w:lang w:eastAsia="pl-PL"/>
        </w:rPr>
        <w:t>BDO</w:t>
      </w:r>
      <w:proofErr w:type="spellEnd"/>
      <w:r w:rsidRPr="00DD3867">
        <w:rPr>
          <w:rFonts w:ascii="Arial" w:eastAsia="Times New Roman" w:hAnsi="Arial" w:cs="Arial"/>
          <w:b w:val="0"/>
          <w:bCs w:val="0"/>
          <w:lang w:eastAsia="pl-PL"/>
        </w:rPr>
        <w:t>)</w:t>
      </w:r>
    </w:p>
    <w:p w14:paraId="4312135C" w14:textId="3DBA2CC7" w:rsidR="009A38E1" w:rsidRPr="00980374" w:rsidRDefault="009A38E1" w:rsidP="009A38E1">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0A1A2581" w14:textId="77777777" w:rsidR="0085094F" w:rsidRPr="000F67E3" w:rsidRDefault="0085094F" w:rsidP="0085094F">
      <w:pPr>
        <w:pStyle w:val="Akapitzlist"/>
        <w:tabs>
          <w:tab w:val="left" w:pos="9356"/>
        </w:tabs>
        <w:ind w:left="768" w:right="-28"/>
        <w:jc w:val="both"/>
        <w:rPr>
          <w:rFonts w:ascii="Arial" w:eastAsia="Times New Roman" w:hAnsi="Arial" w:cs="Arial"/>
          <w:b/>
          <w:bCs/>
          <w:color w:val="FF0000"/>
          <w:lang w:eastAsia="pl-PL"/>
          <w14:ligatures w14:val="standardContextual"/>
        </w:rPr>
      </w:pPr>
      <w:r w:rsidRPr="000F67E3">
        <w:rPr>
          <w:rFonts w:ascii="Arial" w:eastAsia="Times New Roman" w:hAnsi="Arial" w:cs="Arial"/>
          <w:b/>
          <w:bCs/>
          <w:color w:val="FF0000"/>
          <w:lang w:eastAsia="pl-PL"/>
          <w14:ligatures w14:val="standardContextual"/>
        </w:rPr>
        <w:t xml:space="preserve">Dla Części 1 </w:t>
      </w:r>
    </w:p>
    <w:p w14:paraId="48E1ECDE" w14:textId="3892298E" w:rsidR="0085094F" w:rsidRPr="00195210" w:rsidRDefault="0085094F" w:rsidP="0085094F">
      <w:pPr>
        <w:pStyle w:val="Teksttreci"/>
        <w:tabs>
          <w:tab w:val="left" w:pos="9356"/>
        </w:tabs>
        <w:spacing w:after="0" w:line="240" w:lineRule="auto"/>
        <w:ind w:left="818" w:right="-28" w:firstLine="0"/>
        <w:jc w:val="both"/>
        <w:rPr>
          <w:rFonts w:ascii="Arial" w:hAnsi="Arial" w:cs="Arial"/>
          <w:bCs/>
          <w:sz w:val="22"/>
          <w:szCs w:val="22"/>
          <w:lang w:val="pl-PL"/>
        </w:rPr>
      </w:pPr>
      <w:r w:rsidRPr="0085094F">
        <w:rPr>
          <w:rFonts w:ascii="Arial" w:hAnsi="Arial" w:cs="Arial"/>
          <w:bCs/>
          <w:sz w:val="22"/>
          <w:szCs w:val="22"/>
          <w:lang w:val="pl-PL"/>
        </w:rPr>
        <w:t xml:space="preserve">Wykonawca spełni warunek jeśli </w:t>
      </w:r>
      <w:r w:rsidRPr="0085094F">
        <w:rPr>
          <w:rFonts w:ascii="Arial" w:eastAsia="Times New Roman" w:hAnsi="Arial" w:cs="Arial"/>
          <w:color w:val="0D0D0D" w:themeColor="text1" w:themeTint="F2"/>
          <w:sz w:val="22"/>
          <w:szCs w:val="22"/>
          <w:lang w:eastAsia="pl-PL"/>
          <w14:ligatures w14:val="standardContextual"/>
        </w:rPr>
        <w:t>wykaże posiadanie opłaconej polisy, a w przypadku jej braku innego dokumentu potwierdzającego, że Wykonawca jest ubezpieczony od odpowiedzialności cywilnej w zakresie prowadzonej działalności związanej z przedmiotem zamówienia w wysokości co najmniej  80 000 zł</w:t>
      </w:r>
      <w:r w:rsidRPr="00CB4978">
        <w:rPr>
          <w:rFonts w:eastAsia="Times New Roman" w:cs="Times New Roman"/>
          <w:color w:val="0D0D0D" w:themeColor="text1" w:themeTint="F2"/>
          <w:lang w:eastAsia="pl-PL"/>
          <w14:ligatures w14:val="standardContextual"/>
        </w:rPr>
        <w:t>.</w:t>
      </w:r>
    </w:p>
    <w:p w14:paraId="72A86BC0" w14:textId="77777777" w:rsidR="0085094F" w:rsidRDefault="0085094F" w:rsidP="0085094F">
      <w:pPr>
        <w:pStyle w:val="Nagwek11"/>
        <w:tabs>
          <w:tab w:val="left" w:pos="888"/>
          <w:tab w:val="left" w:pos="9356"/>
        </w:tabs>
        <w:ind w:left="768" w:right="-28"/>
        <w:jc w:val="both"/>
        <w:rPr>
          <w:rFonts w:ascii="Arial" w:hAnsi="Arial" w:cs="Arial"/>
        </w:rPr>
      </w:pPr>
    </w:p>
    <w:p w14:paraId="1A29A08D" w14:textId="77777777" w:rsidR="0085094F" w:rsidRPr="000F67E3" w:rsidRDefault="0085094F" w:rsidP="0085094F">
      <w:pPr>
        <w:pStyle w:val="Akapitzlist"/>
        <w:tabs>
          <w:tab w:val="left" w:pos="9356"/>
        </w:tabs>
        <w:ind w:left="794" w:right="-28"/>
        <w:jc w:val="both"/>
        <w:rPr>
          <w:rFonts w:ascii="Arial" w:hAnsi="Arial" w:cs="Arial"/>
          <w:b/>
          <w:bCs/>
          <w:iCs/>
        </w:rPr>
      </w:pPr>
      <w:r w:rsidRPr="000F67E3">
        <w:rPr>
          <w:rFonts w:ascii="Arial" w:eastAsia="Times New Roman" w:hAnsi="Arial" w:cs="Arial"/>
          <w:b/>
          <w:bCs/>
          <w:color w:val="FF0000"/>
          <w:lang w:eastAsia="pl-PL"/>
          <w14:ligatures w14:val="standardContextual"/>
        </w:rPr>
        <w:t>Dla Części 2</w:t>
      </w:r>
    </w:p>
    <w:p w14:paraId="0A04D2F5" w14:textId="6E2E5282" w:rsidR="0085094F" w:rsidRPr="00195210" w:rsidRDefault="0085094F" w:rsidP="0085094F">
      <w:pPr>
        <w:pStyle w:val="Teksttreci"/>
        <w:tabs>
          <w:tab w:val="left" w:pos="9356"/>
        </w:tabs>
        <w:spacing w:after="0" w:line="240" w:lineRule="auto"/>
        <w:ind w:left="818" w:right="-28" w:firstLine="0"/>
        <w:jc w:val="both"/>
        <w:rPr>
          <w:rFonts w:ascii="Arial" w:hAnsi="Arial" w:cs="Arial"/>
          <w:bCs/>
          <w:sz w:val="22"/>
          <w:szCs w:val="22"/>
          <w:lang w:val="pl-PL"/>
        </w:rPr>
      </w:pPr>
      <w:r w:rsidRPr="0085094F">
        <w:rPr>
          <w:rFonts w:ascii="Arial" w:hAnsi="Arial" w:cs="Arial"/>
          <w:bCs/>
          <w:sz w:val="22"/>
          <w:szCs w:val="22"/>
          <w:lang w:val="pl-PL"/>
        </w:rPr>
        <w:t xml:space="preserve">Wykonawca spełni warunek jeśli </w:t>
      </w:r>
      <w:r w:rsidRPr="0085094F">
        <w:rPr>
          <w:rFonts w:ascii="Arial" w:eastAsia="Times New Roman" w:hAnsi="Arial" w:cs="Arial"/>
          <w:color w:val="0D0D0D" w:themeColor="text1" w:themeTint="F2"/>
          <w:sz w:val="22"/>
          <w:szCs w:val="22"/>
          <w:lang w:eastAsia="pl-PL"/>
          <w14:ligatures w14:val="standardContextual"/>
        </w:rPr>
        <w:t xml:space="preserve">wykaże posiadanie opłaconej polisy, a w przypadku jej braku innego dokumentu potwierdzającego, że Wykonawca jest ubezpieczony od odpowiedzialności cywilnej w zakresie prowadzonej działalności związanej z przedmiotem zamówienia w wysokości co najmniej  </w:t>
      </w:r>
      <w:r>
        <w:rPr>
          <w:rFonts w:ascii="Arial" w:eastAsia="Times New Roman" w:hAnsi="Arial" w:cs="Arial"/>
          <w:color w:val="0D0D0D" w:themeColor="text1" w:themeTint="F2"/>
          <w:sz w:val="22"/>
          <w:szCs w:val="22"/>
          <w:lang w:eastAsia="pl-PL"/>
          <w14:ligatures w14:val="standardContextual"/>
        </w:rPr>
        <w:t>4</w:t>
      </w:r>
      <w:r w:rsidRPr="0085094F">
        <w:rPr>
          <w:rFonts w:ascii="Arial" w:eastAsia="Times New Roman" w:hAnsi="Arial" w:cs="Arial"/>
          <w:color w:val="0D0D0D" w:themeColor="text1" w:themeTint="F2"/>
          <w:sz w:val="22"/>
          <w:szCs w:val="22"/>
          <w:lang w:eastAsia="pl-PL"/>
          <w14:ligatures w14:val="standardContextual"/>
        </w:rPr>
        <w:t>0 000 zł</w:t>
      </w:r>
      <w:r w:rsidRPr="00CB4978">
        <w:rPr>
          <w:rFonts w:eastAsia="Times New Roman" w:cs="Times New Roman"/>
          <w:color w:val="0D0D0D" w:themeColor="text1" w:themeTint="F2"/>
          <w:lang w:eastAsia="pl-PL"/>
          <w14:ligatures w14:val="standardContextual"/>
        </w:rPr>
        <w:t>.</w:t>
      </w:r>
    </w:p>
    <w:p w14:paraId="0F62D289" w14:textId="77777777" w:rsidR="0085094F" w:rsidRDefault="0085094F" w:rsidP="0085094F">
      <w:pPr>
        <w:pStyle w:val="Nagwek11"/>
        <w:tabs>
          <w:tab w:val="left" w:pos="888"/>
          <w:tab w:val="left" w:pos="9356"/>
        </w:tabs>
        <w:ind w:left="768" w:right="-28"/>
        <w:jc w:val="both"/>
        <w:rPr>
          <w:rFonts w:ascii="Arial" w:hAnsi="Arial" w:cs="Arial"/>
        </w:rPr>
      </w:pPr>
    </w:p>
    <w:p w14:paraId="142E6C0A" w14:textId="0B387164" w:rsidR="009A38E1" w:rsidRPr="00980374" w:rsidRDefault="009A38E1" w:rsidP="009A38E1">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9A38E1">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9A38E1">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9942873" w14:textId="77777777" w:rsidR="000F67E3" w:rsidRDefault="00AC2310" w:rsidP="009A38E1">
      <w:pPr>
        <w:pStyle w:val="Akapitzlist"/>
        <w:tabs>
          <w:tab w:val="left" w:pos="9356"/>
        </w:tabs>
        <w:ind w:left="794" w:right="-28"/>
        <w:jc w:val="both"/>
        <w:rPr>
          <w:rFonts w:ascii="Arial" w:hAnsi="Arial" w:cs="Arial"/>
          <w:b/>
          <w:iCs/>
        </w:rPr>
      </w:pPr>
      <w:r w:rsidRPr="00AC2310">
        <w:rPr>
          <w:rFonts w:ascii="Arial" w:hAnsi="Arial" w:cs="Arial"/>
          <w:bCs/>
          <w:iCs/>
        </w:rPr>
        <w:t xml:space="preserve">wykazał się wykonaniem w sposób zgodny z obowiązującymi przepisami oraz zasadami wiedzy technicznej i ukończonej w terminie, co najmniej jednej usługi, polegającej na wykonaniu w ciągu ostatnich 3 lat, a jeżeli okres prowadzenia działalności jest krótszy w tym </w:t>
      </w:r>
      <w:r w:rsidRPr="00AC2310">
        <w:rPr>
          <w:rFonts w:ascii="Arial" w:hAnsi="Arial" w:cs="Arial"/>
          <w:bCs/>
          <w:iCs/>
        </w:rPr>
        <w:lastRenderedPageBreak/>
        <w:t xml:space="preserve">okresie, </w:t>
      </w:r>
    </w:p>
    <w:p w14:paraId="2E8FA1B5" w14:textId="0220255D" w:rsidR="000F67E3" w:rsidRPr="000F67E3" w:rsidRDefault="000F67E3" w:rsidP="009A38E1">
      <w:pPr>
        <w:pStyle w:val="Akapitzlist"/>
        <w:tabs>
          <w:tab w:val="left" w:pos="9356"/>
        </w:tabs>
        <w:ind w:left="794" w:right="-28"/>
        <w:jc w:val="both"/>
        <w:rPr>
          <w:rFonts w:ascii="Arial" w:eastAsia="Times New Roman" w:hAnsi="Arial" w:cs="Arial"/>
          <w:b/>
          <w:bCs/>
          <w:color w:val="FF0000"/>
          <w:lang w:eastAsia="pl-PL"/>
          <w14:ligatures w14:val="standardContextual"/>
        </w:rPr>
      </w:pPr>
      <w:r w:rsidRPr="000F67E3">
        <w:rPr>
          <w:rFonts w:ascii="Arial" w:eastAsia="Times New Roman" w:hAnsi="Arial" w:cs="Arial"/>
          <w:b/>
          <w:bCs/>
          <w:color w:val="FF0000"/>
          <w:lang w:eastAsia="pl-PL"/>
          <w14:ligatures w14:val="standardContextual"/>
        </w:rPr>
        <w:t>Dla Części 1</w:t>
      </w:r>
      <w:r w:rsidR="0085094F">
        <w:rPr>
          <w:rFonts w:ascii="Arial" w:eastAsia="Times New Roman" w:hAnsi="Arial" w:cs="Arial"/>
          <w:b/>
          <w:bCs/>
          <w:color w:val="FF0000"/>
          <w:lang w:eastAsia="pl-PL"/>
          <w14:ligatures w14:val="standardContextual"/>
        </w:rPr>
        <w:t>:</w:t>
      </w:r>
      <w:r w:rsidRPr="000F67E3">
        <w:rPr>
          <w:rFonts w:ascii="Arial" w:eastAsia="Times New Roman" w:hAnsi="Arial" w:cs="Arial"/>
          <w:b/>
          <w:bCs/>
          <w:color w:val="FF0000"/>
          <w:lang w:eastAsia="pl-PL"/>
          <w14:ligatures w14:val="standardContextual"/>
        </w:rPr>
        <w:t xml:space="preserve"> </w:t>
      </w:r>
    </w:p>
    <w:p w14:paraId="1B8A01B3" w14:textId="77B9D212" w:rsidR="000F67E3" w:rsidRPr="000F67E3" w:rsidRDefault="000F67E3" w:rsidP="000F67E3">
      <w:pPr>
        <w:pStyle w:val="Akapitzlist"/>
        <w:tabs>
          <w:tab w:val="left" w:pos="9356"/>
        </w:tabs>
        <w:ind w:left="794" w:right="-28"/>
        <w:jc w:val="both"/>
        <w:rPr>
          <w:rFonts w:ascii="Arial" w:eastAsia="Times New Roman" w:hAnsi="Arial" w:cs="Arial"/>
          <w:b/>
          <w:bCs/>
          <w:lang w:eastAsia="pl-PL"/>
          <w14:ligatures w14:val="standardContextual"/>
        </w:rPr>
      </w:pPr>
      <w:r w:rsidRPr="000F67E3">
        <w:rPr>
          <w:rFonts w:ascii="Arial" w:eastAsia="Times New Roman" w:hAnsi="Arial" w:cs="Arial"/>
          <w:lang w:eastAsia="pl-PL"/>
          <w14:ligatures w14:val="standardContextual"/>
        </w:rPr>
        <w:t xml:space="preserve">- </w:t>
      </w:r>
      <w:r>
        <w:rPr>
          <w:rFonts w:ascii="Arial" w:eastAsia="Times New Roman" w:hAnsi="Arial" w:cs="Arial"/>
          <w:lang w:eastAsia="pl-PL"/>
          <w14:ligatures w14:val="standardContextual"/>
        </w:rPr>
        <w:t xml:space="preserve">minimum 1 usługi usuwania wyrobów zawierających azbest o wartości </w:t>
      </w:r>
      <w:r w:rsidRPr="000F67E3">
        <w:rPr>
          <w:rFonts w:ascii="Arial" w:eastAsia="Times New Roman" w:hAnsi="Arial" w:cs="Arial"/>
          <w:b/>
          <w:bCs/>
          <w:lang w:eastAsia="pl-PL"/>
          <w14:ligatures w14:val="standardContextual"/>
        </w:rPr>
        <w:t>co najmniej 80 000,00 zł brutto</w:t>
      </w:r>
    </w:p>
    <w:p w14:paraId="21AE5BCA" w14:textId="26461610" w:rsidR="000F67E3" w:rsidRPr="000F67E3" w:rsidRDefault="000F67E3" w:rsidP="009A38E1">
      <w:pPr>
        <w:pStyle w:val="Akapitzlist"/>
        <w:tabs>
          <w:tab w:val="left" w:pos="9356"/>
        </w:tabs>
        <w:ind w:left="794" w:right="-28"/>
        <w:jc w:val="both"/>
        <w:rPr>
          <w:rFonts w:ascii="Arial" w:hAnsi="Arial" w:cs="Arial"/>
          <w:b/>
          <w:bCs/>
          <w:iCs/>
        </w:rPr>
      </w:pPr>
      <w:r w:rsidRPr="000F67E3">
        <w:rPr>
          <w:rFonts w:ascii="Arial" w:eastAsia="Times New Roman" w:hAnsi="Arial" w:cs="Arial"/>
          <w:b/>
          <w:bCs/>
          <w:color w:val="FF0000"/>
          <w:lang w:eastAsia="pl-PL"/>
          <w14:ligatures w14:val="standardContextual"/>
        </w:rPr>
        <w:t>Dla Części 2</w:t>
      </w:r>
      <w:r w:rsidR="0085094F">
        <w:rPr>
          <w:rFonts w:ascii="Arial" w:eastAsia="Times New Roman" w:hAnsi="Arial" w:cs="Arial"/>
          <w:b/>
          <w:bCs/>
          <w:color w:val="FF0000"/>
          <w:lang w:eastAsia="pl-PL"/>
          <w14:ligatures w14:val="standardContextual"/>
        </w:rPr>
        <w:t>:</w:t>
      </w:r>
    </w:p>
    <w:p w14:paraId="636E5CA7" w14:textId="47DFDB73" w:rsidR="000F67E3" w:rsidRPr="000F67E3" w:rsidRDefault="000F67E3" w:rsidP="000F67E3">
      <w:pPr>
        <w:pStyle w:val="Akapitzlist"/>
        <w:tabs>
          <w:tab w:val="left" w:pos="9356"/>
        </w:tabs>
        <w:ind w:left="794" w:right="-28"/>
        <w:jc w:val="both"/>
        <w:rPr>
          <w:rFonts w:ascii="Arial" w:eastAsia="Times New Roman" w:hAnsi="Arial" w:cs="Arial"/>
          <w:lang w:eastAsia="pl-PL"/>
          <w14:ligatures w14:val="standardContextual"/>
        </w:rPr>
      </w:pPr>
      <w:r w:rsidRPr="000F67E3">
        <w:rPr>
          <w:rFonts w:ascii="Arial" w:eastAsia="Times New Roman" w:hAnsi="Arial" w:cs="Arial"/>
          <w:lang w:eastAsia="pl-PL"/>
          <w14:ligatures w14:val="standardContextual"/>
        </w:rPr>
        <w:t xml:space="preserve">- </w:t>
      </w:r>
      <w:r>
        <w:rPr>
          <w:rFonts w:ascii="Arial" w:eastAsia="Times New Roman" w:hAnsi="Arial" w:cs="Arial"/>
          <w:lang w:eastAsia="pl-PL"/>
          <w14:ligatures w14:val="standardContextual"/>
        </w:rPr>
        <w:t xml:space="preserve">minimum 1 usługi usuwania wyrobów zawierających azbest o wartości </w:t>
      </w:r>
      <w:r w:rsidRPr="000F67E3">
        <w:rPr>
          <w:rFonts w:ascii="Arial" w:eastAsia="Times New Roman" w:hAnsi="Arial" w:cs="Arial"/>
          <w:b/>
          <w:bCs/>
          <w:lang w:eastAsia="pl-PL"/>
          <w14:ligatures w14:val="standardContextual"/>
        </w:rPr>
        <w:t>co najmniej 40 000,00 zł brutto</w:t>
      </w:r>
    </w:p>
    <w:p w14:paraId="6FA7BB4D" w14:textId="77777777" w:rsidR="000F67E3" w:rsidRPr="0085094F" w:rsidRDefault="000F67E3" w:rsidP="009A38E1">
      <w:pPr>
        <w:pStyle w:val="Akapitzlist"/>
        <w:tabs>
          <w:tab w:val="left" w:pos="9356"/>
        </w:tabs>
        <w:ind w:left="794" w:right="-28"/>
        <w:jc w:val="both"/>
        <w:rPr>
          <w:rFonts w:ascii="Arial" w:hAnsi="Arial" w:cs="Arial"/>
          <w:b/>
          <w:iCs/>
        </w:rPr>
      </w:pPr>
    </w:p>
    <w:p w14:paraId="3745D145" w14:textId="14953BE4" w:rsidR="0085094F" w:rsidRPr="0085094F" w:rsidRDefault="00AC2310" w:rsidP="0085094F">
      <w:pPr>
        <w:pStyle w:val="Standard"/>
        <w:spacing w:before="0"/>
        <w:ind w:left="720"/>
        <w:jc w:val="both"/>
        <w:rPr>
          <w:rFonts w:ascii="Arial" w:hAnsi="Arial" w:cs="Arial"/>
          <w:b/>
          <w:bCs/>
          <w:sz w:val="22"/>
          <w:szCs w:val="22"/>
          <w:u w:val="single"/>
        </w:rPr>
      </w:pPr>
      <w:r w:rsidRPr="0085094F">
        <w:rPr>
          <w:rFonts w:ascii="Arial" w:hAnsi="Arial" w:cs="Arial"/>
          <w:bCs/>
          <w:iCs/>
          <w:sz w:val="22"/>
          <w:szCs w:val="22"/>
        </w:rPr>
        <w:t>oraz dołączy</w:t>
      </w:r>
      <w:r w:rsidR="0085094F" w:rsidRPr="0085094F">
        <w:rPr>
          <w:rFonts w:ascii="Arial" w:hAnsi="Arial" w:cs="Arial"/>
          <w:bCs/>
          <w:iCs/>
          <w:sz w:val="22"/>
          <w:szCs w:val="22"/>
        </w:rPr>
        <w:t>ł</w:t>
      </w:r>
      <w:r w:rsidRPr="0085094F">
        <w:rPr>
          <w:rFonts w:ascii="Arial" w:hAnsi="Arial" w:cs="Arial"/>
          <w:bCs/>
          <w:iCs/>
          <w:sz w:val="22"/>
          <w:szCs w:val="22"/>
        </w:rPr>
        <w:t xml:space="preserve"> dowody (referencje) określające, czy usługi te zostały wykonane lub w przypadku świadczeń okresowych lub ciągłych są wykonywane należycie. </w:t>
      </w:r>
      <w:r w:rsidR="0085094F" w:rsidRPr="0085094F">
        <w:rPr>
          <w:rFonts w:ascii="Arial" w:hAnsi="Arial" w:cs="Arial"/>
          <w:b/>
          <w:bCs/>
          <w:sz w:val="22"/>
          <w:szCs w:val="22"/>
          <w:u w:val="single"/>
        </w:rPr>
        <w:t xml:space="preserve">Wykaz usług stanowi załącznik nr 6 do </w:t>
      </w:r>
      <w:proofErr w:type="spellStart"/>
      <w:r w:rsidR="0085094F" w:rsidRPr="0085094F">
        <w:rPr>
          <w:rFonts w:ascii="Arial" w:hAnsi="Arial" w:cs="Arial"/>
          <w:b/>
          <w:bCs/>
          <w:sz w:val="22"/>
          <w:szCs w:val="22"/>
          <w:u w:val="single"/>
        </w:rPr>
        <w:t>SWZ</w:t>
      </w:r>
      <w:proofErr w:type="spellEnd"/>
      <w:r w:rsidR="0085094F" w:rsidRPr="0085094F">
        <w:rPr>
          <w:rFonts w:ascii="Arial" w:hAnsi="Arial" w:cs="Arial"/>
          <w:b/>
          <w:bCs/>
          <w:sz w:val="22"/>
          <w:szCs w:val="22"/>
          <w:u w:val="single"/>
        </w:rPr>
        <w:t>.</w:t>
      </w:r>
    </w:p>
    <w:p w14:paraId="7E6F99A5" w14:textId="0C7A2268" w:rsidR="009A38E1" w:rsidRPr="0085094F" w:rsidRDefault="009A38E1" w:rsidP="009A38E1">
      <w:pPr>
        <w:pStyle w:val="Akapitzlist"/>
        <w:tabs>
          <w:tab w:val="left" w:pos="9356"/>
        </w:tabs>
        <w:ind w:left="794" w:right="-28"/>
        <w:jc w:val="both"/>
        <w:rPr>
          <w:rFonts w:ascii="Arial" w:eastAsia="Times New Roman" w:hAnsi="Arial" w:cs="Arial"/>
          <w:bCs/>
          <w:iCs/>
          <w:lang w:eastAsia="pl-PL"/>
        </w:rPr>
      </w:pPr>
    </w:p>
    <w:p w14:paraId="606D41FB" w14:textId="77777777" w:rsidR="009A38E1" w:rsidRPr="0085094F" w:rsidRDefault="009A38E1" w:rsidP="009A38E1">
      <w:pPr>
        <w:pStyle w:val="Nagwek11"/>
        <w:numPr>
          <w:ilvl w:val="0"/>
          <w:numId w:val="14"/>
        </w:numPr>
        <w:tabs>
          <w:tab w:val="left" w:pos="1028"/>
          <w:tab w:val="left" w:pos="9356"/>
        </w:tabs>
        <w:ind w:left="1027" w:right="-28" w:hanging="234"/>
        <w:jc w:val="both"/>
        <w:rPr>
          <w:rFonts w:ascii="Arial" w:hAnsi="Arial" w:cs="Arial"/>
        </w:rPr>
      </w:pPr>
      <w:r w:rsidRPr="0085094F">
        <w:rPr>
          <w:rFonts w:ascii="Arial" w:hAnsi="Arial" w:cs="Arial"/>
        </w:rPr>
        <w:t>dysponowanie</w:t>
      </w:r>
      <w:r w:rsidRPr="0085094F">
        <w:rPr>
          <w:rFonts w:ascii="Arial" w:hAnsi="Arial" w:cs="Arial"/>
          <w:spacing w:val="-11"/>
        </w:rPr>
        <w:t xml:space="preserve"> </w:t>
      </w:r>
      <w:r w:rsidRPr="0085094F">
        <w:rPr>
          <w:rFonts w:ascii="Arial" w:hAnsi="Arial" w:cs="Arial"/>
        </w:rPr>
        <w:t>osobami,</w:t>
      </w:r>
      <w:r w:rsidRPr="0085094F">
        <w:rPr>
          <w:rFonts w:ascii="Arial" w:hAnsi="Arial" w:cs="Arial"/>
          <w:spacing w:val="-7"/>
        </w:rPr>
        <w:t xml:space="preserve"> </w:t>
      </w:r>
      <w:r w:rsidRPr="0085094F">
        <w:rPr>
          <w:rFonts w:ascii="Arial" w:hAnsi="Arial" w:cs="Arial"/>
        </w:rPr>
        <w:t>skierowanymi</w:t>
      </w:r>
      <w:r w:rsidRPr="0085094F">
        <w:rPr>
          <w:rFonts w:ascii="Arial" w:hAnsi="Arial" w:cs="Arial"/>
          <w:spacing w:val="-8"/>
        </w:rPr>
        <w:t xml:space="preserve"> </w:t>
      </w:r>
      <w:r w:rsidRPr="0085094F">
        <w:rPr>
          <w:rFonts w:ascii="Arial" w:hAnsi="Arial" w:cs="Arial"/>
        </w:rPr>
        <w:t>przez</w:t>
      </w:r>
      <w:r w:rsidRPr="0085094F">
        <w:rPr>
          <w:rFonts w:ascii="Arial" w:hAnsi="Arial" w:cs="Arial"/>
          <w:spacing w:val="-8"/>
        </w:rPr>
        <w:t xml:space="preserve"> </w:t>
      </w:r>
      <w:r w:rsidRPr="0085094F">
        <w:rPr>
          <w:rFonts w:ascii="Arial" w:hAnsi="Arial" w:cs="Arial"/>
        </w:rPr>
        <w:t>Wykonawcę</w:t>
      </w:r>
      <w:r w:rsidRPr="0085094F">
        <w:rPr>
          <w:rFonts w:ascii="Arial" w:hAnsi="Arial" w:cs="Arial"/>
          <w:spacing w:val="-6"/>
        </w:rPr>
        <w:t xml:space="preserve"> </w:t>
      </w:r>
      <w:r w:rsidRPr="0085094F">
        <w:rPr>
          <w:rFonts w:ascii="Arial" w:hAnsi="Arial" w:cs="Arial"/>
        </w:rPr>
        <w:t>do</w:t>
      </w:r>
      <w:r w:rsidRPr="0085094F">
        <w:rPr>
          <w:rFonts w:ascii="Arial" w:hAnsi="Arial" w:cs="Arial"/>
          <w:spacing w:val="-9"/>
        </w:rPr>
        <w:t xml:space="preserve"> </w:t>
      </w:r>
      <w:r w:rsidRPr="0085094F">
        <w:rPr>
          <w:rFonts w:ascii="Arial" w:hAnsi="Arial" w:cs="Arial"/>
        </w:rPr>
        <w:t>realizacji</w:t>
      </w:r>
      <w:r w:rsidRPr="0085094F">
        <w:rPr>
          <w:rFonts w:ascii="Arial" w:hAnsi="Arial" w:cs="Arial"/>
          <w:spacing w:val="-7"/>
        </w:rPr>
        <w:t xml:space="preserve"> </w:t>
      </w:r>
      <w:r w:rsidRPr="0085094F">
        <w:rPr>
          <w:rFonts w:ascii="Arial" w:hAnsi="Arial" w:cs="Arial"/>
          <w:spacing w:val="-2"/>
        </w:rPr>
        <w:t>zamówienia</w:t>
      </w:r>
    </w:p>
    <w:p w14:paraId="5A8916A5" w14:textId="77777777" w:rsidR="009A38E1" w:rsidRPr="0085094F" w:rsidRDefault="009A38E1" w:rsidP="009A38E1">
      <w:pPr>
        <w:tabs>
          <w:tab w:val="left" w:pos="9356"/>
        </w:tabs>
        <w:spacing w:before="1"/>
        <w:ind w:left="794" w:right="-28"/>
        <w:jc w:val="both"/>
        <w:rPr>
          <w:rFonts w:ascii="Arial" w:hAnsi="Arial" w:cs="Arial"/>
          <w:b/>
        </w:rPr>
      </w:pPr>
      <w:r w:rsidRPr="0085094F">
        <w:rPr>
          <w:rFonts w:ascii="Arial" w:hAnsi="Arial" w:cs="Arial"/>
          <w:b/>
        </w:rPr>
        <w:t>publicznego</w:t>
      </w:r>
      <w:r w:rsidRPr="0085094F">
        <w:rPr>
          <w:rFonts w:ascii="Arial" w:hAnsi="Arial" w:cs="Arial"/>
          <w:b/>
          <w:i/>
        </w:rPr>
        <w:t>,</w:t>
      </w:r>
      <w:r w:rsidRPr="0085094F">
        <w:rPr>
          <w:rFonts w:ascii="Arial" w:hAnsi="Arial" w:cs="Arial"/>
          <w:b/>
          <w:i/>
          <w:spacing w:val="-7"/>
        </w:rPr>
        <w:t xml:space="preserve"> </w:t>
      </w:r>
      <w:r w:rsidRPr="0085094F">
        <w:rPr>
          <w:rFonts w:ascii="Arial" w:hAnsi="Arial" w:cs="Arial"/>
          <w:b/>
          <w:spacing w:val="-4"/>
        </w:rPr>
        <w:t>tj.:</w:t>
      </w:r>
    </w:p>
    <w:p w14:paraId="58369753" w14:textId="77777777" w:rsidR="009A38E1" w:rsidRPr="0085094F" w:rsidRDefault="009A38E1" w:rsidP="009A38E1">
      <w:pPr>
        <w:pStyle w:val="Akapitzlist"/>
        <w:numPr>
          <w:ilvl w:val="0"/>
          <w:numId w:val="13"/>
        </w:numPr>
        <w:tabs>
          <w:tab w:val="left" w:pos="913"/>
          <w:tab w:val="left" w:pos="9356"/>
        </w:tabs>
        <w:ind w:right="-28" w:hanging="119"/>
        <w:jc w:val="both"/>
        <w:rPr>
          <w:rFonts w:ascii="Arial" w:hAnsi="Arial" w:cs="Arial"/>
          <w:b/>
        </w:rPr>
      </w:pPr>
      <w:r w:rsidRPr="0085094F">
        <w:rPr>
          <w:rFonts w:ascii="Arial" w:hAnsi="Arial" w:cs="Arial"/>
          <w:b/>
          <w:u w:val="single"/>
        </w:rPr>
        <w:t>ZAMAWIAJĄCY</w:t>
      </w:r>
      <w:r w:rsidRPr="0085094F">
        <w:rPr>
          <w:rFonts w:ascii="Arial" w:hAnsi="Arial" w:cs="Arial"/>
          <w:b/>
          <w:spacing w:val="-4"/>
          <w:u w:val="single"/>
        </w:rPr>
        <w:t xml:space="preserve"> </w:t>
      </w:r>
      <w:r w:rsidRPr="0085094F">
        <w:rPr>
          <w:rFonts w:ascii="Arial" w:hAnsi="Arial" w:cs="Arial"/>
          <w:b/>
          <w:u w:val="single"/>
        </w:rPr>
        <w:t>ŻĄDA</w:t>
      </w:r>
      <w:r w:rsidRPr="0085094F">
        <w:rPr>
          <w:rFonts w:ascii="Arial" w:hAnsi="Arial" w:cs="Arial"/>
          <w:b/>
          <w:spacing w:val="-2"/>
          <w:u w:val="single"/>
        </w:rPr>
        <w:t xml:space="preserve"> </w:t>
      </w:r>
      <w:r w:rsidRPr="0085094F">
        <w:rPr>
          <w:rFonts w:ascii="Arial" w:hAnsi="Arial" w:cs="Arial"/>
          <w:b/>
          <w:u w:val="single"/>
        </w:rPr>
        <w:t>BY</w:t>
      </w:r>
      <w:r w:rsidRPr="0085094F">
        <w:rPr>
          <w:rFonts w:ascii="Arial" w:hAnsi="Arial" w:cs="Arial"/>
          <w:b/>
          <w:spacing w:val="-6"/>
          <w:u w:val="single"/>
        </w:rPr>
        <w:t xml:space="preserve"> </w:t>
      </w:r>
      <w:r w:rsidRPr="0085094F">
        <w:rPr>
          <w:rFonts w:ascii="Arial" w:hAnsi="Arial" w:cs="Arial"/>
          <w:b/>
          <w:spacing w:val="-2"/>
          <w:u w:val="single"/>
        </w:rPr>
        <w:t>WYKONAWCA ZATRUDNIAŁ</w:t>
      </w:r>
      <w:r w:rsidRPr="0085094F">
        <w:rPr>
          <w:rFonts w:ascii="Arial" w:hAnsi="Arial" w:cs="Arial"/>
          <w:b/>
          <w:spacing w:val="-2"/>
        </w:rPr>
        <w:t>:</w:t>
      </w:r>
    </w:p>
    <w:p w14:paraId="6E8F06F9" w14:textId="2AEF0967" w:rsidR="009F4EC9" w:rsidRPr="0085094F" w:rsidRDefault="009F4EC9" w:rsidP="009F4EC9">
      <w:pPr>
        <w:pStyle w:val="Akapitzlist"/>
        <w:ind w:left="851" w:right="20"/>
        <w:jc w:val="both"/>
        <w:rPr>
          <w:rFonts w:ascii="Arial" w:eastAsia="Times New Roman" w:hAnsi="Arial" w:cs="Arial"/>
          <w:lang w:eastAsia="pl-PL"/>
        </w:rPr>
      </w:pPr>
      <w:r w:rsidRPr="0085094F">
        <w:rPr>
          <w:rFonts w:ascii="Arial" w:eastAsia="Times New Roman" w:hAnsi="Arial" w:cs="Arial"/>
          <w:lang w:eastAsia="pl-PL"/>
        </w:rPr>
        <w:t>Wykonawca spełni warunek, jeżeli</w:t>
      </w:r>
      <w:r w:rsidR="0036484C">
        <w:rPr>
          <w:rFonts w:ascii="Arial" w:eastAsia="Times New Roman" w:hAnsi="Arial" w:cs="Arial"/>
          <w:lang w:eastAsia="pl-PL"/>
        </w:rPr>
        <w:t>:</w:t>
      </w:r>
    </w:p>
    <w:p w14:paraId="6797B26E" w14:textId="77777777" w:rsidR="0085094F" w:rsidRPr="0036484C" w:rsidRDefault="0085094F" w:rsidP="0085094F">
      <w:pPr>
        <w:pStyle w:val="Akapitzlist"/>
        <w:tabs>
          <w:tab w:val="left" w:pos="9356"/>
        </w:tabs>
        <w:ind w:left="794" w:right="-28"/>
        <w:jc w:val="both"/>
        <w:rPr>
          <w:rFonts w:ascii="Arial" w:eastAsia="Times New Roman" w:hAnsi="Arial" w:cs="Arial"/>
          <w:b/>
          <w:bCs/>
          <w:color w:val="FF0000"/>
          <w:lang w:eastAsia="pl-PL"/>
          <w14:ligatures w14:val="standardContextual"/>
        </w:rPr>
      </w:pPr>
      <w:r w:rsidRPr="0036484C">
        <w:rPr>
          <w:rFonts w:ascii="Arial" w:eastAsia="Times New Roman" w:hAnsi="Arial" w:cs="Arial"/>
          <w:b/>
          <w:bCs/>
          <w:color w:val="FF0000"/>
          <w:lang w:eastAsia="pl-PL"/>
          <w14:ligatures w14:val="standardContextual"/>
        </w:rPr>
        <w:t xml:space="preserve">Dla Części 1: </w:t>
      </w:r>
    </w:p>
    <w:p w14:paraId="15B8FBC5" w14:textId="4ECD61E5" w:rsidR="0085094F" w:rsidRPr="0036484C" w:rsidRDefault="0036484C" w:rsidP="0085094F">
      <w:pPr>
        <w:pStyle w:val="Akapitzlist"/>
        <w:tabs>
          <w:tab w:val="left" w:pos="9356"/>
        </w:tabs>
        <w:ind w:left="794" w:right="-28"/>
        <w:jc w:val="both"/>
        <w:rPr>
          <w:rFonts w:ascii="Arial" w:eastAsia="Times New Roman" w:hAnsi="Arial" w:cs="Arial"/>
          <w:lang w:eastAsia="pl-PL"/>
          <w14:ligatures w14:val="standardContextual"/>
        </w:rPr>
      </w:pPr>
      <w:r w:rsidRPr="0036484C">
        <w:rPr>
          <w:rFonts w:ascii="Arial" w:eastAsia="Times New Roman" w:hAnsi="Arial" w:cs="Arial"/>
          <w:color w:val="0D0D0D" w:themeColor="text1" w:themeTint="F2"/>
          <w:lang w:eastAsia="pl-PL"/>
          <w14:ligatures w14:val="standardContextual"/>
        </w:rPr>
        <w:t xml:space="preserve">wykaże dysponowanie </w:t>
      </w:r>
      <w:r w:rsidRPr="0036484C">
        <w:rPr>
          <w:rFonts w:ascii="Arial" w:eastAsia="Times New Roman" w:hAnsi="Arial" w:cs="Arial"/>
          <w:b/>
          <w:bCs/>
          <w:color w:val="0D0D0D" w:themeColor="text1" w:themeTint="F2"/>
          <w:lang w:eastAsia="pl-PL"/>
          <w14:ligatures w14:val="standardContextual"/>
        </w:rPr>
        <w:t>co najmniej trzema osobami</w:t>
      </w:r>
      <w:r w:rsidRPr="0036484C">
        <w:rPr>
          <w:rFonts w:ascii="Arial" w:eastAsia="Times New Roman" w:hAnsi="Arial" w:cs="Arial"/>
          <w:color w:val="0D0D0D" w:themeColor="text1" w:themeTint="F2"/>
          <w:lang w:eastAsia="pl-PL"/>
          <w14:ligatures w14:val="standardContextual"/>
        </w:rPr>
        <w:t xml:space="preserve"> przeszkolonymi przez uprawnioną instytucję w zakresie bezpieczeństwa i higieny pracy przy zabezpieczaniu i usuwaniu wyrobów zawierających azbest zgodnie z rozporządzeniem Ministra Gospodarki i Pracy z dnia 14 października 2005 r. w sprawie zasad bezpieczeństwa i higieny pracy przy zabezpieczaniu i usuwaniu wyrobów zawierających azbest oraz programu szkolenia w zakresie bezpiecznego użytkowania takich wyrobów (Dz. U. Nr 216 poz. 1824 )</w:t>
      </w:r>
    </w:p>
    <w:p w14:paraId="743DB2E3" w14:textId="7E04B5A2" w:rsidR="0085094F" w:rsidRPr="0036484C" w:rsidRDefault="0085094F" w:rsidP="0085094F">
      <w:pPr>
        <w:pStyle w:val="Akapitzlist"/>
        <w:tabs>
          <w:tab w:val="left" w:pos="9356"/>
        </w:tabs>
        <w:ind w:left="794" w:right="-28"/>
        <w:jc w:val="both"/>
        <w:rPr>
          <w:rFonts w:ascii="Arial" w:eastAsia="Times New Roman" w:hAnsi="Arial" w:cs="Arial"/>
          <w:b/>
          <w:bCs/>
          <w:color w:val="FF0000"/>
          <w:lang w:eastAsia="pl-PL"/>
          <w14:ligatures w14:val="standardContextual"/>
        </w:rPr>
      </w:pPr>
      <w:r w:rsidRPr="0036484C">
        <w:rPr>
          <w:rFonts w:ascii="Arial" w:eastAsia="Times New Roman" w:hAnsi="Arial" w:cs="Arial"/>
          <w:b/>
          <w:bCs/>
          <w:color w:val="FF0000"/>
          <w:lang w:eastAsia="pl-PL"/>
          <w14:ligatures w14:val="standardContextual"/>
        </w:rPr>
        <w:t>Dla Części 2:</w:t>
      </w:r>
    </w:p>
    <w:p w14:paraId="5DCA2A5A" w14:textId="0C18C25D" w:rsidR="009F4EC9" w:rsidRPr="0036484C" w:rsidRDefault="0036484C" w:rsidP="0036484C">
      <w:pPr>
        <w:pStyle w:val="Akapitzlist"/>
        <w:tabs>
          <w:tab w:val="left" w:pos="9356"/>
        </w:tabs>
        <w:ind w:left="794" w:right="-28"/>
        <w:jc w:val="both"/>
        <w:rPr>
          <w:rFonts w:ascii="Arial" w:hAnsi="Arial" w:cs="Arial"/>
          <w:b/>
          <w:bCs/>
          <w:iCs/>
        </w:rPr>
      </w:pPr>
      <w:r w:rsidRPr="0036484C">
        <w:rPr>
          <w:rFonts w:ascii="Arial" w:eastAsia="Times New Roman" w:hAnsi="Arial" w:cs="Arial"/>
          <w:color w:val="0D0D0D" w:themeColor="text1" w:themeTint="F2"/>
          <w:lang w:eastAsia="pl-PL"/>
          <w14:ligatures w14:val="standardContextual"/>
        </w:rPr>
        <w:t xml:space="preserve">wykaże dysponowanie </w:t>
      </w:r>
      <w:r w:rsidRPr="0036484C">
        <w:rPr>
          <w:rFonts w:ascii="Arial" w:eastAsia="Times New Roman" w:hAnsi="Arial" w:cs="Arial"/>
          <w:b/>
          <w:bCs/>
          <w:color w:val="0D0D0D" w:themeColor="text1" w:themeTint="F2"/>
          <w:lang w:eastAsia="pl-PL"/>
          <w14:ligatures w14:val="standardContextual"/>
        </w:rPr>
        <w:t>co najmniej dwiema osobami</w:t>
      </w:r>
      <w:r w:rsidRPr="0036484C">
        <w:rPr>
          <w:rFonts w:ascii="Arial" w:eastAsia="Times New Roman" w:hAnsi="Arial" w:cs="Arial"/>
          <w:color w:val="0D0D0D" w:themeColor="text1" w:themeTint="F2"/>
          <w:lang w:eastAsia="pl-PL"/>
          <w14:ligatures w14:val="standardContextual"/>
        </w:rPr>
        <w:t xml:space="preserve"> przeszkolonymi przez uprawnioną instytucję w zakresie bezpieczeństwa i higieny pracy przy zabezpieczaniu i usuwania wyrobów zawierających azbest oraz programu szkolenia w zakresie bezpiecznego użytkowania takich wyrobów (Dz. U. Nr 216 poz. 1824)</w:t>
      </w:r>
    </w:p>
    <w:p w14:paraId="575C1F62" w14:textId="6EC4E23C" w:rsidR="004102EF" w:rsidRDefault="009F4EC9" w:rsidP="009F4EC9">
      <w:pPr>
        <w:pStyle w:val="Standard"/>
        <w:spacing w:before="0"/>
        <w:ind w:left="720"/>
        <w:jc w:val="both"/>
        <w:rPr>
          <w:rFonts w:ascii="Arial" w:hAnsi="Arial" w:cs="Arial"/>
          <w:b/>
          <w:bCs/>
          <w:sz w:val="22"/>
          <w:szCs w:val="22"/>
          <w:u w:val="single"/>
        </w:rPr>
      </w:pPr>
      <w:r w:rsidRPr="0085094F">
        <w:rPr>
          <w:rFonts w:ascii="Arial" w:hAnsi="Arial" w:cs="Arial"/>
          <w:b/>
          <w:bCs/>
          <w:sz w:val="22"/>
          <w:szCs w:val="22"/>
          <w:u w:val="single"/>
        </w:rPr>
        <w:t xml:space="preserve">Wykaz osób stanowi załącznik nr </w:t>
      </w:r>
      <w:proofErr w:type="spellStart"/>
      <w:r w:rsidRPr="0085094F">
        <w:rPr>
          <w:rFonts w:ascii="Arial" w:hAnsi="Arial" w:cs="Arial"/>
          <w:b/>
          <w:bCs/>
          <w:sz w:val="22"/>
          <w:szCs w:val="22"/>
          <w:u w:val="single"/>
        </w:rPr>
        <w:t>7</w:t>
      </w:r>
      <w:r w:rsidR="0036484C">
        <w:rPr>
          <w:rFonts w:ascii="Arial" w:hAnsi="Arial" w:cs="Arial"/>
          <w:b/>
          <w:bCs/>
          <w:sz w:val="22"/>
          <w:szCs w:val="22"/>
          <w:u w:val="single"/>
        </w:rPr>
        <w:t>a</w:t>
      </w:r>
      <w:proofErr w:type="spellEnd"/>
      <w:r w:rsidRPr="0085094F">
        <w:rPr>
          <w:rFonts w:ascii="Arial" w:hAnsi="Arial" w:cs="Arial"/>
          <w:b/>
          <w:bCs/>
          <w:sz w:val="22"/>
          <w:szCs w:val="22"/>
          <w:u w:val="single"/>
        </w:rPr>
        <w:t xml:space="preserve"> do </w:t>
      </w:r>
      <w:proofErr w:type="spellStart"/>
      <w:r w:rsidRPr="0085094F">
        <w:rPr>
          <w:rFonts w:ascii="Arial" w:hAnsi="Arial" w:cs="Arial"/>
          <w:b/>
          <w:bCs/>
          <w:sz w:val="22"/>
          <w:szCs w:val="22"/>
          <w:u w:val="single"/>
        </w:rPr>
        <w:t>SWZ</w:t>
      </w:r>
      <w:proofErr w:type="spellEnd"/>
      <w:r w:rsidRPr="0085094F">
        <w:rPr>
          <w:rFonts w:ascii="Arial" w:hAnsi="Arial" w:cs="Arial"/>
          <w:b/>
          <w:bCs/>
          <w:sz w:val="22"/>
          <w:szCs w:val="22"/>
          <w:u w:val="single"/>
        </w:rPr>
        <w:t>.</w:t>
      </w:r>
    </w:p>
    <w:p w14:paraId="6AE2D90E" w14:textId="77777777" w:rsidR="0036484C" w:rsidRPr="0085094F" w:rsidRDefault="0036484C" w:rsidP="009F4EC9">
      <w:pPr>
        <w:pStyle w:val="Standard"/>
        <w:spacing w:before="0"/>
        <w:ind w:left="720"/>
        <w:jc w:val="both"/>
        <w:rPr>
          <w:rFonts w:ascii="Arial" w:hAnsi="Arial" w:cs="Arial"/>
          <w:b/>
          <w:bCs/>
          <w:sz w:val="22"/>
          <w:szCs w:val="22"/>
          <w:u w:val="single"/>
        </w:rPr>
      </w:pPr>
    </w:p>
    <w:p w14:paraId="61070C6F" w14:textId="473F02D2" w:rsidR="009A38E1" w:rsidRPr="0085094F" w:rsidRDefault="009A38E1" w:rsidP="009F4EC9">
      <w:pPr>
        <w:pStyle w:val="Standard"/>
        <w:spacing w:before="0"/>
        <w:ind w:left="720"/>
        <w:jc w:val="both"/>
        <w:rPr>
          <w:rFonts w:ascii="Arial" w:hAnsi="Arial" w:cs="Arial"/>
          <w:b/>
          <w:bCs/>
          <w:sz w:val="22"/>
          <w:szCs w:val="22"/>
        </w:rPr>
      </w:pPr>
      <w:r w:rsidRPr="0085094F">
        <w:rPr>
          <w:rFonts w:ascii="Arial" w:hAnsi="Arial" w:cs="Arial"/>
          <w:sz w:val="22"/>
          <w:szCs w:val="22"/>
        </w:rPr>
        <w:t>c) SPRZĘT:</w:t>
      </w:r>
      <w:r w:rsidRPr="0085094F">
        <w:rPr>
          <w:rFonts w:ascii="Arial" w:hAnsi="Arial" w:cs="Arial"/>
          <w:b/>
          <w:bCs/>
          <w:sz w:val="22"/>
          <w:szCs w:val="22"/>
        </w:rPr>
        <w:t xml:space="preserve"> </w:t>
      </w:r>
    </w:p>
    <w:p w14:paraId="10941058" w14:textId="77777777" w:rsidR="0036484C" w:rsidRPr="0085094F" w:rsidRDefault="0036484C" w:rsidP="0036484C">
      <w:pPr>
        <w:pStyle w:val="Akapitzlist"/>
        <w:ind w:left="851" w:right="20"/>
        <w:jc w:val="both"/>
        <w:rPr>
          <w:rFonts w:ascii="Arial" w:eastAsia="Times New Roman" w:hAnsi="Arial" w:cs="Arial"/>
          <w:lang w:eastAsia="pl-PL"/>
        </w:rPr>
      </w:pPr>
      <w:r w:rsidRPr="0085094F">
        <w:rPr>
          <w:rFonts w:ascii="Arial" w:eastAsia="Times New Roman" w:hAnsi="Arial" w:cs="Arial"/>
          <w:lang w:eastAsia="pl-PL"/>
        </w:rPr>
        <w:t>Wykonawca spełni warunek, jeżeli</w:t>
      </w:r>
      <w:r>
        <w:rPr>
          <w:rFonts w:ascii="Arial" w:eastAsia="Times New Roman" w:hAnsi="Arial" w:cs="Arial"/>
          <w:lang w:eastAsia="pl-PL"/>
        </w:rPr>
        <w:t>:</w:t>
      </w:r>
    </w:p>
    <w:p w14:paraId="1B43B71E" w14:textId="77777777" w:rsidR="0036484C" w:rsidRPr="0036484C" w:rsidRDefault="0036484C" w:rsidP="0036484C">
      <w:pPr>
        <w:pStyle w:val="Akapitzlist"/>
        <w:tabs>
          <w:tab w:val="left" w:pos="9356"/>
        </w:tabs>
        <w:ind w:left="794" w:right="-28"/>
        <w:jc w:val="both"/>
        <w:rPr>
          <w:rFonts w:ascii="Arial" w:eastAsia="Times New Roman" w:hAnsi="Arial" w:cs="Arial"/>
          <w:b/>
          <w:bCs/>
          <w:color w:val="FF0000"/>
          <w:lang w:eastAsia="pl-PL"/>
          <w14:ligatures w14:val="standardContextual"/>
        </w:rPr>
      </w:pPr>
      <w:r w:rsidRPr="0036484C">
        <w:rPr>
          <w:rFonts w:ascii="Arial" w:eastAsia="Times New Roman" w:hAnsi="Arial" w:cs="Arial"/>
          <w:b/>
          <w:bCs/>
          <w:color w:val="FF0000"/>
          <w:lang w:eastAsia="pl-PL"/>
          <w14:ligatures w14:val="standardContextual"/>
        </w:rPr>
        <w:t xml:space="preserve">Dla Części 1: </w:t>
      </w:r>
    </w:p>
    <w:p w14:paraId="0FD4C7C1" w14:textId="03AECDEE" w:rsidR="0036484C" w:rsidRPr="0036484C" w:rsidRDefault="0036484C" w:rsidP="0036484C">
      <w:pPr>
        <w:pStyle w:val="Akapitzlist"/>
        <w:tabs>
          <w:tab w:val="left" w:pos="9356"/>
        </w:tabs>
        <w:ind w:left="794" w:right="-28"/>
        <w:jc w:val="both"/>
        <w:rPr>
          <w:rFonts w:ascii="Arial" w:eastAsia="Times New Roman" w:hAnsi="Arial" w:cs="Arial"/>
          <w:lang w:eastAsia="pl-PL"/>
          <w14:ligatures w14:val="standardContextual"/>
        </w:rPr>
      </w:pPr>
      <w:r w:rsidRPr="0036484C">
        <w:rPr>
          <w:rFonts w:ascii="Arial" w:eastAsia="Times New Roman" w:hAnsi="Arial" w:cs="Arial"/>
          <w:color w:val="0D0D0D" w:themeColor="text1" w:themeTint="F2"/>
          <w:lang w:eastAsia="pl-PL"/>
          <w14:ligatures w14:val="standardContextual"/>
        </w:rPr>
        <w:t xml:space="preserve">wykaże dysponowanie </w:t>
      </w:r>
      <w:r w:rsidRPr="0036484C">
        <w:rPr>
          <w:rFonts w:ascii="Arial" w:eastAsia="Times New Roman" w:hAnsi="Arial" w:cs="Arial"/>
          <w:b/>
          <w:bCs/>
          <w:color w:val="0D0D0D" w:themeColor="text1" w:themeTint="F2"/>
          <w:lang w:eastAsia="pl-PL"/>
          <w14:ligatures w14:val="standardContextual"/>
        </w:rPr>
        <w:t>co najmniej 1 pojazdem</w:t>
      </w:r>
      <w:r>
        <w:rPr>
          <w:rFonts w:ascii="Arial" w:eastAsia="Times New Roman" w:hAnsi="Arial" w:cs="Arial"/>
          <w:color w:val="0D0D0D" w:themeColor="text1" w:themeTint="F2"/>
          <w:lang w:eastAsia="pl-PL"/>
          <w14:ligatures w14:val="standardContextual"/>
        </w:rPr>
        <w:t xml:space="preserve"> do załadunku i transportu oraz </w:t>
      </w:r>
      <w:r w:rsidRPr="0036484C">
        <w:rPr>
          <w:rFonts w:ascii="Arial" w:eastAsia="Times New Roman" w:hAnsi="Arial" w:cs="Arial"/>
          <w:b/>
          <w:bCs/>
          <w:color w:val="0D0D0D" w:themeColor="text1" w:themeTint="F2"/>
          <w:lang w:eastAsia="pl-PL"/>
          <w14:ligatures w14:val="standardContextual"/>
        </w:rPr>
        <w:t>co najmniej 1 wagą</w:t>
      </w:r>
      <w:r>
        <w:rPr>
          <w:rFonts w:ascii="Arial" w:eastAsia="Times New Roman" w:hAnsi="Arial" w:cs="Arial"/>
          <w:color w:val="0D0D0D" w:themeColor="text1" w:themeTint="F2"/>
          <w:lang w:eastAsia="pl-PL"/>
          <w14:ligatures w14:val="standardContextual"/>
        </w:rPr>
        <w:t xml:space="preserve"> hakową lub paletową</w:t>
      </w:r>
    </w:p>
    <w:p w14:paraId="70FFE005" w14:textId="77777777" w:rsidR="0036484C" w:rsidRDefault="0036484C" w:rsidP="0036484C">
      <w:pPr>
        <w:pStyle w:val="Akapitzlist"/>
        <w:tabs>
          <w:tab w:val="left" w:pos="9356"/>
        </w:tabs>
        <w:ind w:left="794" w:right="-28"/>
        <w:jc w:val="both"/>
        <w:rPr>
          <w:rFonts w:ascii="Arial" w:eastAsia="Times New Roman" w:hAnsi="Arial" w:cs="Arial"/>
          <w:b/>
          <w:bCs/>
          <w:color w:val="FF0000"/>
          <w:lang w:eastAsia="pl-PL"/>
          <w14:ligatures w14:val="standardContextual"/>
        </w:rPr>
      </w:pPr>
      <w:r w:rsidRPr="0036484C">
        <w:rPr>
          <w:rFonts w:ascii="Arial" w:eastAsia="Times New Roman" w:hAnsi="Arial" w:cs="Arial"/>
          <w:b/>
          <w:bCs/>
          <w:color w:val="FF0000"/>
          <w:lang w:eastAsia="pl-PL"/>
          <w14:ligatures w14:val="standardContextual"/>
        </w:rPr>
        <w:t>Dla Części 2:</w:t>
      </w:r>
    </w:p>
    <w:p w14:paraId="34E5D319" w14:textId="77777777" w:rsidR="0036484C" w:rsidRPr="0036484C" w:rsidRDefault="0036484C" w:rsidP="0036484C">
      <w:pPr>
        <w:pStyle w:val="Akapitzlist"/>
        <w:tabs>
          <w:tab w:val="left" w:pos="9356"/>
        </w:tabs>
        <w:ind w:left="794" w:right="-28"/>
        <w:jc w:val="both"/>
        <w:rPr>
          <w:rFonts w:ascii="Arial" w:eastAsia="Times New Roman" w:hAnsi="Arial" w:cs="Arial"/>
          <w:lang w:eastAsia="pl-PL"/>
          <w14:ligatures w14:val="standardContextual"/>
        </w:rPr>
      </w:pPr>
      <w:r w:rsidRPr="0036484C">
        <w:rPr>
          <w:rFonts w:ascii="Arial" w:eastAsia="Times New Roman" w:hAnsi="Arial" w:cs="Arial"/>
          <w:color w:val="0D0D0D" w:themeColor="text1" w:themeTint="F2"/>
          <w:lang w:eastAsia="pl-PL"/>
          <w14:ligatures w14:val="standardContextual"/>
        </w:rPr>
        <w:t xml:space="preserve">wykaże dysponowanie </w:t>
      </w:r>
      <w:r w:rsidRPr="0036484C">
        <w:rPr>
          <w:rFonts w:ascii="Arial" w:eastAsia="Times New Roman" w:hAnsi="Arial" w:cs="Arial"/>
          <w:b/>
          <w:bCs/>
          <w:color w:val="0D0D0D" w:themeColor="text1" w:themeTint="F2"/>
          <w:lang w:eastAsia="pl-PL"/>
          <w14:ligatures w14:val="standardContextual"/>
        </w:rPr>
        <w:t>co najmniej 1 pojazdem</w:t>
      </w:r>
      <w:r>
        <w:rPr>
          <w:rFonts w:ascii="Arial" w:eastAsia="Times New Roman" w:hAnsi="Arial" w:cs="Arial"/>
          <w:color w:val="0D0D0D" w:themeColor="text1" w:themeTint="F2"/>
          <w:lang w:eastAsia="pl-PL"/>
          <w14:ligatures w14:val="standardContextual"/>
        </w:rPr>
        <w:t xml:space="preserve"> do załadunku i transportu oraz </w:t>
      </w:r>
      <w:r w:rsidRPr="0036484C">
        <w:rPr>
          <w:rFonts w:ascii="Arial" w:eastAsia="Times New Roman" w:hAnsi="Arial" w:cs="Arial"/>
          <w:b/>
          <w:bCs/>
          <w:color w:val="0D0D0D" w:themeColor="text1" w:themeTint="F2"/>
          <w:lang w:eastAsia="pl-PL"/>
          <w14:ligatures w14:val="standardContextual"/>
        </w:rPr>
        <w:t>co najmniej 1 wagą</w:t>
      </w:r>
      <w:r>
        <w:rPr>
          <w:rFonts w:ascii="Arial" w:eastAsia="Times New Roman" w:hAnsi="Arial" w:cs="Arial"/>
          <w:color w:val="0D0D0D" w:themeColor="text1" w:themeTint="F2"/>
          <w:lang w:eastAsia="pl-PL"/>
          <w14:ligatures w14:val="standardContextual"/>
        </w:rPr>
        <w:t xml:space="preserve"> hakową lub paletową</w:t>
      </w:r>
    </w:p>
    <w:p w14:paraId="0C90593A" w14:textId="77777777" w:rsidR="0036484C" w:rsidRDefault="0036484C" w:rsidP="0036484C">
      <w:pPr>
        <w:pStyle w:val="Akapitzlist"/>
        <w:tabs>
          <w:tab w:val="left" w:pos="9356"/>
        </w:tabs>
        <w:ind w:left="794" w:right="-28"/>
        <w:jc w:val="both"/>
        <w:rPr>
          <w:rFonts w:ascii="Arial" w:eastAsia="Times New Roman" w:hAnsi="Arial" w:cs="Arial"/>
          <w:b/>
          <w:bCs/>
          <w:color w:val="FF0000"/>
          <w:lang w:eastAsia="pl-PL"/>
          <w14:ligatures w14:val="standardContextual"/>
        </w:rPr>
      </w:pPr>
    </w:p>
    <w:p w14:paraId="2245B42A" w14:textId="725AFEAD" w:rsidR="0036484C" w:rsidRDefault="0036484C" w:rsidP="0036484C">
      <w:pPr>
        <w:pStyle w:val="Standard"/>
        <w:spacing w:before="0"/>
        <w:ind w:left="720"/>
        <w:jc w:val="both"/>
        <w:rPr>
          <w:rFonts w:ascii="Arial" w:hAnsi="Arial" w:cs="Arial"/>
          <w:b/>
          <w:bCs/>
          <w:sz w:val="22"/>
          <w:szCs w:val="22"/>
          <w:u w:val="single"/>
        </w:rPr>
      </w:pPr>
      <w:r w:rsidRPr="0085094F">
        <w:rPr>
          <w:rFonts w:ascii="Arial" w:hAnsi="Arial" w:cs="Arial"/>
          <w:b/>
          <w:bCs/>
          <w:sz w:val="22"/>
          <w:szCs w:val="22"/>
          <w:u w:val="single"/>
        </w:rPr>
        <w:t xml:space="preserve">Wykaz osób stanowi załącznik nr </w:t>
      </w:r>
      <w:proofErr w:type="spellStart"/>
      <w:r w:rsidRPr="0085094F">
        <w:rPr>
          <w:rFonts w:ascii="Arial" w:hAnsi="Arial" w:cs="Arial"/>
          <w:b/>
          <w:bCs/>
          <w:sz w:val="22"/>
          <w:szCs w:val="22"/>
          <w:u w:val="single"/>
        </w:rPr>
        <w:t>7</w:t>
      </w:r>
      <w:r>
        <w:rPr>
          <w:rFonts w:ascii="Arial" w:hAnsi="Arial" w:cs="Arial"/>
          <w:b/>
          <w:bCs/>
          <w:sz w:val="22"/>
          <w:szCs w:val="22"/>
          <w:u w:val="single"/>
        </w:rPr>
        <w:t>b</w:t>
      </w:r>
      <w:proofErr w:type="spellEnd"/>
      <w:r w:rsidRPr="0085094F">
        <w:rPr>
          <w:rFonts w:ascii="Arial" w:hAnsi="Arial" w:cs="Arial"/>
          <w:b/>
          <w:bCs/>
          <w:sz w:val="22"/>
          <w:szCs w:val="22"/>
          <w:u w:val="single"/>
        </w:rPr>
        <w:t xml:space="preserve"> do </w:t>
      </w:r>
      <w:proofErr w:type="spellStart"/>
      <w:r w:rsidRPr="0085094F">
        <w:rPr>
          <w:rFonts w:ascii="Arial" w:hAnsi="Arial" w:cs="Arial"/>
          <w:b/>
          <w:bCs/>
          <w:sz w:val="22"/>
          <w:szCs w:val="22"/>
          <w:u w:val="single"/>
        </w:rPr>
        <w:t>SWZ</w:t>
      </w:r>
      <w:proofErr w:type="spellEnd"/>
      <w:r w:rsidRPr="0085094F">
        <w:rPr>
          <w:rFonts w:ascii="Arial" w:hAnsi="Arial" w:cs="Arial"/>
          <w:b/>
          <w:bCs/>
          <w:sz w:val="22"/>
          <w:szCs w:val="22"/>
          <w:u w:val="single"/>
        </w:rPr>
        <w:t>.</w:t>
      </w:r>
    </w:p>
    <w:p w14:paraId="48633DC6" w14:textId="77777777" w:rsidR="0036484C" w:rsidRDefault="0036484C" w:rsidP="0036484C">
      <w:pPr>
        <w:pStyle w:val="Akapitzlist"/>
        <w:tabs>
          <w:tab w:val="left" w:pos="9356"/>
        </w:tabs>
        <w:ind w:left="794" w:right="-28"/>
        <w:jc w:val="both"/>
        <w:rPr>
          <w:rFonts w:ascii="Arial" w:eastAsia="Times New Roman" w:hAnsi="Arial" w:cs="Arial"/>
          <w:b/>
          <w:bCs/>
          <w:color w:val="FF0000"/>
          <w:lang w:eastAsia="pl-PL"/>
          <w14:ligatures w14:val="standardContextual"/>
        </w:rPr>
      </w:pPr>
    </w:p>
    <w:p w14:paraId="2B8AD7C7" w14:textId="77777777" w:rsidR="00105BB9" w:rsidRPr="0085094F" w:rsidRDefault="00980374" w:rsidP="00FD0ED7">
      <w:pPr>
        <w:ind w:left="227"/>
        <w:jc w:val="both"/>
        <w:rPr>
          <w:rFonts w:ascii="Arial" w:hAnsi="Arial" w:cs="Arial"/>
          <w:b/>
          <w:i/>
        </w:rPr>
      </w:pPr>
      <w:r w:rsidRPr="0085094F">
        <w:rPr>
          <w:rFonts w:ascii="Arial" w:hAnsi="Arial" w:cs="Arial"/>
          <w:b/>
          <w:i/>
          <w:spacing w:val="-2"/>
        </w:rPr>
        <w:t>UWAGA:</w:t>
      </w:r>
    </w:p>
    <w:p w14:paraId="0884ADCF" w14:textId="765E4C56" w:rsidR="00105BB9" w:rsidRPr="0085094F" w:rsidRDefault="00980374" w:rsidP="00E27B28">
      <w:pPr>
        <w:pStyle w:val="Akapitzlist"/>
        <w:numPr>
          <w:ilvl w:val="0"/>
          <w:numId w:val="63"/>
        </w:numPr>
        <w:tabs>
          <w:tab w:val="left" w:pos="731"/>
        </w:tabs>
        <w:ind w:right="-28"/>
        <w:jc w:val="both"/>
        <w:rPr>
          <w:rFonts w:ascii="Arial" w:hAnsi="Arial" w:cs="Arial"/>
          <w:i/>
        </w:rPr>
      </w:pPr>
      <w:r w:rsidRPr="0085094F">
        <w:rPr>
          <w:rFonts w:ascii="Arial" w:hAnsi="Arial" w:cs="Arial"/>
          <w:i/>
        </w:rPr>
        <w:t>W przypadku, gdy zamówienia o wyżej opisanym zakresie były zrealizowane łącznie z innymi zakresami</w:t>
      </w:r>
      <w:r w:rsidRPr="0085094F">
        <w:rPr>
          <w:rFonts w:ascii="Arial" w:hAnsi="Arial" w:cs="Arial"/>
          <w:i/>
          <w:spacing w:val="-5"/>
        </w:rPr>
        <w:t xml:space="preserve"> </w:t>
      </w:r>
      <w:r w:rsidR="002D1094" w:rsidRPr="0085094F">
        <w:rPr>
          <w:rFonts w:ascii="Arial" w:hAnsi="Arial" w:cs="Arial"/>
          <w:i/>
        </w:rPr>
        <w:t>usług</w:t>
      </w:r>
      <w:r w:rsidRPr="0085094F">
        <w:rPr>
          <w:rFonts w:ascii="Arial" w:hAnsi="Arial" w:cs="Arial"/>
          <w:i/>
        </w:rPr>
        <w:t>,</w:t>
      </w:r>
      <w:r w:rsidRPr="0085094F">
        <w:rPr>
          <w:rFonts w:ascii="Arial" w:hAnsi="Arial" w:cs="Arial"/>
          <w:i/>
          <w:spacing w:val="-5"/>
        </w:rPr>
        <w:t xml:space="preserve"> </w:t>
      </w:r>
      <w:r w:rsidRPr="0085094F">
        <w:rPr>
          <w:rFonts w:ascii="Arial" w:hAnsi="Arial" w:cs="Arial"/>
          <w:i/>
        </w:rPr>
        <w:t>Wykonawca</w:t>
      </w:r>
      <w:r w:rsidRPr="0085094F">
        <w:rPr>
          <w:rFonts w:ascii="Arial" w:hAnsi="Arial" w:cs="Arial"/>
          <w:i/>
          <w:spacing w:val="-4"/>
        </w:rPr>
        <w:t xml:space="preserve"> </w:t>
      </w:r>
      <w:r w:rsidRPr="0085094F">
        <w:rPr>
          <w:rFonts w:ascii="Arial" w:hAnsi="Arial" w:cs="Arial"/>
          <w:i/>
        </w:rPr>
        <w:t>musi</w:t>
      </w:r>
      <w:r w:rsidRPr="0085094F">
        <w:rPr>
          <w:rFonts w:ascii="Arial" w:hAnsi="Arial" w:cs="Arial"/>
          <w:i/>
          <w:spacing w:val="-2"/>
        </w:rPr>
        <w:t xml:space="preserve"> </w:t>
      </w:r>
      <w:r w:rsidRPr="0085094F">
        <w:rPr>
          <w:rFonts w:ascii="Arial" w:hAnsi="Arial" w:cs="Arial"/>
          <w:i/>
        </w:rPr>
        <w:t>bezwzględnie</w:t>
      </w:r>
      <w:r w:rsidRPr="0085094F">
        <w:rPr>
          <w:rFonts w:ascii="Arial" w:hAnsi="Arial" w:cs="Arial"/>
          <w:i/>
          <w:spacing w:val="-4"/>
        </w:rPr>
        <w:t xml:space="preserve"> </w:t>
      </w:r>
      <w:r w:rsidRPr="0085094F">
        <w:rPr>
          <w:rFonts w:ascii="Arial" w:hAnsi="Arial" w:cs="Arial"/>
          <w:i/>
        </w:rPr>
        <w:t>wykazać</w:t>
      </w:r>
      <w:r w:rsidRPr="0085094F">
        <w:rPr>
          <w:rFonts w:ascii="Arial" w:hAnsi="Arial" w:cs="Arial"/>
          <w:i/>
          <w:spacing w:val="-2"/>
        </w:rPr>
        <w:t xml:space="preserve"> </w:t>
      </w:r>
      <w:r w:rsidRPr="0085094F">
        <w:rPr>
          <w:rFonts w:ascii="Arial" w:hAnsi="Arial" w:cs="Arial"/>
          <w:i/>
        </w:rPr>
        <w:t>wielkość</w:t>
      </w:r>
      <w:r w:rsidRPr="0085094F">
        <w:rPr>
          <w:rFonts w:ascii="Arial" w:hAnsi="Arial" w:cs="Arial"/>
          <w:i/>
          <w:spacing w:val="-2"/>
        </w:rPr>
        <w:t xml:space="preserve"> </w:t>
      </w:r>
      <w:r w:rsidRPr="0085094F">
        <w:rPr>
          <w:rFonts w:ascii="Arial" w:hAnsi="Arial" w:cs="Arial"/>
          <w:i/>
        </w:rPr>
        <w:t>i</w:t>
      </w:r>
      <w:r w:rsidRPr="0085094F">
        <w:rPr>
          <w:rFonts w:ascii="Arial" w:hAnsi="Arial" w:cs="Arial"/>
          <w:i/>
          <w:spacing w:val="-2"/>
        </w:rPr>
        <w:t xml:space="preserve"> </w:t>
      </w:r>
      <w:r w:rsidRPr="0085094F">
        <w:rPr>
          <w:rFonts w:ascii="Arial" w:hAnsi="Arial" w:cs="Arial"/>
          <w:i/>
        </w:rPr>
        <w:t>zakres</w:t>
      </w:r>
      <w:r w:rsidRPr="0085094F">
        <w:rPr>
          <w:rFonts w:ascii="Arial" w:hAnsi="Arial" w:cs="Arial"/>
          <w:i/>
          <w:spacing w:val="-3"/>
        </w:rPr>
        <w:t xml:space="preserve"> </w:t>
      </w:r>
      <w:r w:rsidRPr="0085094F">
        <w:rPr>
          <w:rFonts w:ascii="Arial" w:hAnsi="Arial" w:cs="Arial"/>
          <w:i/>
        </w:rPr>
        <w:t>tylko</w:t>
      </w:r>
      <w:r w:rsidRPr="0085094F">
        <w:rPr>
          <w:rFonts w:ascii="Arial" w:hAnsi="Arial" w:cs="Arial"/>
          <w:i/>
          <w:spacing w:val="-5"/>
        </w:rPr>
        <w:t xml:space="preserve"> </w:t>
      </w:r>
      <w:r w:rsidRPr="0085094F">
        <w:rPr>
          <w:rFonts w:ascii="Arial" w:hAnsi="Arial" w:cs="Arial"/>
          <w:i/>
        </w:rPr>
        <w:t>tych</w:t>
      </w:r>
      <w:r w:rsidRPr="0085094F">
        <w:rPr>
          <w:rFonts w:ascii="Arial" w:hAnsi="Arial" w:cs="Arial"/>
          <w:i/>
          <w:spacing w:val="-3"/>
        </w:rPr>
        <w:t xml:space="preserve"> </w:t>
      </w:r>
      <w:r w:rsidR="002D1094" w:rsidRPr="0085094F">
        <w:rPr>
          <w:rFonts w:ascii="Arial" w:hAnsi="Arial" w:cs="Arial"/>
          <w:i/>
        </w:rPr>
        <w:t>usług</w:t>
      </w:r>
      <w:r w:rsidRPr="0085094F">
        <w:rPr>
          <w:rFonts w:ascii="Arial" w:hAnsi="Arial" w:cs="Arial"/>
          <w:i/>
        </w:rPr>
        <w:t>,</w:t>
      </w:r>
      <w:r w:rsidRPr="0085094F">
        <w:rPr>
          <w:rFonts w:ascii="Arial" w:hAnsi="Arial" w:cs="Arial"/>
          <w:i/>
          <w:spacing w:val="-2"/>
        </w:rPr>
        <w:t xml:space="preserve"> </w:t>
      </w:r>
      <w:r w:rsidRPr="0085094F">
        <w:rPr>
          <w:rFonts w:ascii="Arial" w:hAnsi="Arial" w:cs="Arial"/>
          <w:i/>
        </w:rPr>
        <w:t xml:space="preserve">które jako zadanie wymienione wyżej potwierdzają spełnienie warunków udziału w niniejszym </w:t>
      </w:r>
      <w:r w:rsidRPr="0085094F">
        <w:rPr>
          <w:rFonts w:ascii="Arial" w:hAnsi="Arial" w:cs="Arial"/>
          <w:i/>
          <w:spacing w:val="-2"/>
        </w:rPr>
        <w:t>postępowaniu.</w:t>
      </w:r>
    </w:p>
    <w:p w14:paraId="650CA0BC" w14:textId="77777777" w:rsidR="00105BB9" w:rsidRPr="00980374" w:rsidRDefault="00980374" w:rsidP="00E27B28">
      <w:pPr>
        <w:pStyle w:val="Akapitzlist"/>
        <w:numPr>
          <w:ilvl w:val="0"/>
          <w:numId w:val="63"/>
        </w:numPr>
        <w:tabs>
          <w:tab w:val="left" w:pos="730"/>
        </w:tabs>
        <w:ind w:right="-28"/>
        <w:jc w:val="both"/>
        <w:rPr>
          <w:rFonts w:ascii="Arial" w:hAnsi="Arial" w:cs="Arial"/>
          <w:i/>
        </w:rPr>
      </w:pPr>
      <w:r w:rsidRPr="0085094F">
        <w:rPr>
          <w:rFonts w:ascii="Arial" w:hAnsi="Arial" w:cs="Arial"/>
          <w:i/>
        </w:rPr>
        <w:t>Zamawiający</w:t>
      </w:r>
      <w:r w:rsidRPr="0085094F">
        <w:rPr>
          <w:rFonts w:ascii="Arial" w:hAnsi="Arial" w:cs="Arial"/>
          <w:i/>
          <w:spacing w:val="-6"/>
        </w:rPr>
        <w:t xml:space="preserve"> </w:t>
      </w:r>
      <w:r w:rsidRPr="0085094F">
        <w:rPr>
          <w:rFonts w:ascii="Arial" w:hAnsi="Arial" w:cs="Arial"/>
          <w:i/>
        </w:rPr>
        <w:t>w</w:t>
      </w:r>
      <w:r w:rsidRPr="0085094F">
        <w:rPr>
          <w:rFonts w:ascii="Arial" w:hAnsi="Arial" w:cs="Arial"/>
          <w:i/>
          <w:spacing w:val="-3"/>
        </w:rPr>
        <w:t xml:space="preserve"> </w:t>
      </w:r>
      <w:r w:rsidRPr="0085094F">
        <w:rPr>
          <w:rFonts w:ascii="Arial" w:hAnsi="Arial" w:cs="Arial"/>
          <w:i/>
        </w:rPr>
        <w:t>celu</w:t>
      </w:r>
      <w:r w:rsidRPr="0085094F">
        <w:rPr>
          <w:rFonts w:ascii="Arial" w:hAnsi="Arial" w:cs="Arial"/>
          <w:i/>
          <w:spacing w:val="-5"/>
        </w:rPr>
        <w:t xml:space="preserve"> </w:t>
      </w:r>
      <w:r w:rsidRPr="0085094F">
        <w:rPr>
          <w:rFonts w:ascii="Arial" w:hAnsi="Arial" w:cs="Arial"/>
          <w:i/>
        </w:rPr>
        <w:t>udokumentowania</w:t>
      </w:r>
      <w:r w:rsidRPr="0085094F">
        <w:rPr>
          <w:rFonts w:ascii="Arial" w:hAnsi="Arial" w:cs="Arial"/>
          <w:i/>
          <w:spacing w:val="-6"/>
        </w:rPr>
        <w:t xml:space="preserve"> </w:t>
      </w:r>
      <w:r w:rsidRPr="0085094F">
        <w:rPr>
          <w:rFonts w:ascii="Arial" w:hAnsi="Arial" w:cs="Arial"/>
          <w:i/>
        </w:rPr>
        <w:t>spełnienia</w:t>
      </w:r>
      <w:r w:rsidRPr="0085094F">
        <w:rPr>
          <w:rFonts w:ascii="Arial" w:hAnsi="Arial" w:cs="Arial"/>
          <w:i/>
          <w:spacing w:val="-6"/>
        </w:rPr>
        <w:t xml:space="preserve"> </w:t>
      </w:r>
      <w:r w:rsidRPr="0085094F">
        <w:rPr>
          <w:rFonts w:ascii="Arial" w:hAnsi="Arial" w:cs="Arial"/>
          <w:i/>
        </w:rPr>
        <w:t>warunku</w:t>
      </w:r>
      <w:r w:rsidRPr="0085094F">
        <w:rPr>
          <w:rFonts w:ascii="Arial" w:hAnsi="Arial" w:cs="Arial"/>
          <w:i/>
          <w:spacing w:val="-4"/>
        </w:rPr>
        <w:t xml:space="preserve"> </w:t>
      </w:r>
      <w:r w:rsidRPr="0085094F">
        <w:rPr>
          <w:rFonts w:ascii="Arial" w:hAnsi="Arial" w:cs="Arial"/>
          <w:i/>
        </w:rPr>
        <w:t>doświadczenia</w:t>
      </w:r>
      <w:r w:rsidRPr="0085094F">
        <w:rPr>
          <w:rFonts w:ascii="Arial" w:hAnsi="Arial" w:cs="Arial"/>
          <w:i/>
          <w:spacing w:val="-5"/>
        </w:rPr>
        <w:t xml:space="preserve"> </w:t>
      </w:r>
      <w:r w:rsidRPr="0085094F">
        <w:rPr>
          <w:rFonts w:ascii="Arial" w:hAnsi="Arial" w:cs="Arial"/>
          <w:i/>
        </w:rPr>
        <w:t>nie</w:t>
      </w:r>
      <w:r w:rsidRPr="0085094F">
        <w:rPr>
          <w:rFonts w:ascii="Arial" w:hAnsi="Arial" w:cs="Arial"/>
          <w:i/>
          <w:spacing w:val="-4"/>
        </w:rPr>
        <w:t xml:space="preserve"> </w:t>
      </w:r>
      <w:r w:rsidRPr="0085094F">
        <w:rPr>
          <w:rFonts w:ascii="Arial" w:hAnsi="Arial" w:cs="Arial"/>
          <w:i/>
        </w:rPr>
        <w:t>dopuszcza</w:t>
      </w:r>
      <w:r w:rsidRPr="00980374">
        <w:rPr>
          <w:rFonts w:ascii="Arial" w:hAnsi="Arial" w:cs="Arial"/>
          <w:i/>
        </w:rPr>
        <w:t xml:space="preserve">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a Wykonawcą, a także zapewni tłumaczenie na bieżąco wszystkich dokumentów związanych z </w:t>
      </w:r>
      <w:r w:rsidRPr="00D40EA1">
        <w:rPr>
          <w:rFonts w:ascii="Arial" w:hAnsi="Arial" w:cs="Arial"/>
          <w:i/>
        </w:rPr>
        <w:lastRenderedPageBreak/>
        <w:t>realizacją przedmiotowego zamówienia wytworzonych zarówno przez Wykonawcę, jak i dostarczonych przez Zamawiającego.</w:t>
      </w:r>
    </w:p>
    <w:p w14:paraId="1A9BCABB" w14:textId="087046CA"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19" w:name="_bookmark18"/>
                            <w:bookmarkEnd w:id="1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36" w:name="_bookmark18"/>
                      <w:bookmarkEnd w:id="3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177C387" w14:textId="6C851B09" w:rsidR="00F27E08" w:rsidRPr="0036484C" w:rsidRDefault="00980374" w:rsidP="0036484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20" w:name="_bookmark19"/>
                            <w:bookmarkEnd w:id="2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38" w:name="_bookmark19"/>
                      <w:bookmarkEnd w:id="3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lastRenderedPageBreak/>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911C3F">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02CEDF2D" w:rsidR="00105BB9" w:rsidRDefault="00980374" w:rsidP="0036484C">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rPr>
        <w:t>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w:t>
      </w:r>
      <w:proofErr w:type="spellStart"/>
      <w:r w:rsidRPr="00980374">
        <w:rPr>
          <w:rFonts w:ascii="Arial" w:hAnsi="Arial" w:cs="Arial"/>
          <w:b/>
        </w:rPr>
        <w:t>7</w:t>
      </w:r>
      <w:r w:rsidR="0036484C">
        <w:rPr>
          <w:rFonts w:ascii="Arial" w:hAnsi="Arial" w:cs="Arial"/>
          <w:b/>
        </w:rPr>
        <w:t>a</w:t>
      </w:r>
      <w:proofErr w:type="spellEnd"/>
      <w:r w:rsidRPr="00980374">
        <w:rPr>
          <w:rFonts w:ascii="Arial" w:hAnsi="Arial" w:cs="Arial"/>
          <w:b/>
        </w:rPr>
        <w:t xml:space="preserve"> do </w:t>
      </w:r>
      <w:proofErr w:type="spellStart"/>
      <w:r w:rsidRPr="00980374">
        <w:rPr>
          <w:rFonts w:ascii="Arial" w:hAnsi="Arial" w:cs="Arial"/>
          <w:b/>
        </w:rPr>
        <w:t>SWZ</w:t>
      </w:r>
      <w:proofErr w:type="spellEnd"/>
      <w:r w:rsidRPr="00980374">
        <w:rPr>
          <w:rFonts w:ascii="Arial" w:hAnsi="Arial" w:cs="Arial"/>
          <w:b/>
        </w:rPr>
        <w:t>.</w:t>
      </w:r>
    </w:p>
    <w:p w14:paraId="29F79570" w14:textId="07487C22" w:rsidR="0036484C" w:rsidRPr="00980374" w:rsidRDefault="0036484C" w:rsidP="0036484C">
      <w:pPr>
        <w:pStyle w:val="Tekstpodstawowy"/>
        <w:numPr>
          <w:ilvl w:val="2"/>
          <w:numId w:val="11"/>
        </w:numPr>
        <w:spacing w:line="268" w:lineRule="exact"/>
        <w:ind w:right="-53"/>
        <w:jc w:val="both"/>
        <w:rPr>
          <w:rFonts w:ascii="Arial" w:hAnsi="Arial" w:cs="Arial"/>
          <w:b/>
        </w:rPr>
      </w:pPr>
      <w:r>
        <w:rPr>
          <w:rFonts w:ascii="Arial" w:hAnsi="Arial" w:cs="Arial"/>
          <w:b/>
        </w:rPr>
        <w:t xml:space="preserve">Wykaz sprzętu; wg zał. Nr </w:t>
      </w:r>
      <w:proofErr w:type="spellStart"/>
      <w:r>
        <w:rPr>
          <w:rFonts w:ascii="Arial" w:hAnsi="Arial" w:cs="Arial"/>
          <w:b/>
        </w:rPr>
        <w:t>7b</w:t>
      </w:r>
      <w:proofErr w:type="spellEnd"/>
      <w:r>
        <w:rPr>
          <w:rFonts w:ascii="Arial" w:hAnsi="Arial" w:cs="Arial"/>
          <w:b/>
        </w:rPr>
        <w:t xml:space="preserve"> do </w:t>
      </w:r>
      <w:proofErr w:type="spellStart"/>
      <w:r>
        <w:rPr>
          <w:rFonts w:ascii="Arial" w:hAnsi="Arial" w:cs="Arial"/>
          <w:b/>
        </w:rPr>
        <w:t>SWZ</w:t>
      </w:r>
      <w:proofErr w:type="spellEnd"/>
    </w:p>
    <w:p w14:paraId="3B4B453F" w14:textId="77777777"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 xml:space="preserve">lub oświadczenie osoby, której dokument miał dotyczyć, złożone pod przysięgą lub jeżeli w kraju </w:t>
      </w:r>
      <w:r w:rsidRPr="00790BB8">
        <w:rPr>
          <w:rFonts w:ascii="Arial" w:hAnsi="Arial" w:cs="Arial"/>
        </w:rPr>
        <w:lastRenderedPageBreak/>
        <w:t>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1A6DC0">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21B40F9E" w14:textId="77777777" w:rsidR="0036484C" w:rsidRPr="00980374" w:rsidRDefault="0036484C" w:rsidP="0036484C">
      <w:pPr>
        <w:pStyle w:val="Akapitzlist"/>
        <w:tabs>
          <w:tab w:val="left" w:pos="937"/>
        </w:tabs>
        <w:ind w:left="228" w:right="-53"/>
        <w:jc w:val="both"/>
        <w:rPr>
          <w:rFonts w:ascii="Arial" w:hAnsi="Arial" w:cs="Arial"/>
        </w:rPr>
      </w:pPr>
    </w:p>
    <w:p w14:paraId="46F7C6F3" w14:textId="1476B270" w:rsidR="00105BB9" w:rsidRPr="00980374" w:rsidRDefault="00F026F5" w:rsidP="00790BB8">
      <w:pPr>
        <w:pStyle w:val="Tekstpodstawowy"/>
        <w:spacing w:before="3"/>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1" w:name="_bookmark20"/>
                            <w:bookmarkEnd w:id="2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0" w:name="_bookmark20"/>
                      <w:bookmarkEnd w:id="4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371AE71D" w14:textId="77777777" w:rsidR="0036484C" w:rsidRPr="00A051B9" w:rsidRDefault="0036484C" w:rsidP="0036484C">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36484C">
        <w:rPr>
          <w:rFonts w:ascii="Arial" w:hAnsi="Arial" w:cs="Arial"/>
          <w:b/>
          <w:bCs/>
        </w:rPr>
        <w:t>cenę</w:t>
      </w:r>
      <w:r w:rsidRPr="0036484C">
        <w:rPr>
          <w:rFonts w:ascii="Arial" w:hAnsi="Arial" w:cs="Arial"/>
          <w:b/>
          <w:bCs/>
          <w:spacing w:val="-4"/>
        </w:rPr>
        <w:t xml:space="preserve"> </w:t>
      </w:r>
      <w:r w:rsidRPr="0036484C">
        <w:rPr>
          <w:rFonts w:ascii="Arial" w:hAnsi="Arial" w:cs="Arial"/>
          <w:b/>
          <w:bCs/>
        </w:rPr>
        <w:t>kosztorysową 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1E210C25" w14:textId="77777777" w:rsidR="0036484C" w:rsidRPr="00A051B9" w:rsidRDefault="0036484C" w:rsidP="0036484C">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FB4615">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69C43E09" w14:textId="7F860716" w:rsidR="00D66CA7" w:rsidRPr="0036484C" w:rsidRDefault="00A051B9" w:rsidP="0036484C">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1A6DC0">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22" w:name="_bookmark21"/>
                            <w:bookmarkEnd w:id="2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42" w:name="_bookmark21"/>
                      <w:bookmarkEnd w:id="4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299FB477" w14:textId="77777777" w:rsidR="0036484C" w:rsidRDefault="0036484C" w:rsidP="001A6DC0">
      <w:pPr>
        <w:pStyle w:val="Tekstpodstawowy"/>
        <w:spacing w:before="4"/>
        <w:ind w:left="0"/>
        <w:jc w:val="both"/>
        <w:rPr>
          <w:rFonts w:ascii="Arial" w:hAnsi="Arial" w:cs="Arial"/>
        </w:rPr>
      </w:pPr>
    </w:p>
    <w:p w14:paraId="0EC6C1BE" w14:textId="53CAE428" w:rsidR="00105BB9" w:rsidRPr="00980374" w:rsidRDefault="00980374" w:rsidP="001A6DC0">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14C6660F" w:rsidR="00105BB9" w:rsidRPr="00A051B9" w:rsidRDefault="00C2094E" w:rsidP="00A051B9">
            <w:pPr>
              <w:pStyle w:val="TableParagraph"/>
              <w:ind w:left="0"/>
              <w:rPr>
                <w:rFonts w:ascii="Arial" w:hAnsi="Arial" w:cs="Arial"/>
                <w:b/>
              </w:rPr>
            </w:pPr>
            <w:r>
              <w:rPr>
                <w:rFonts w:ascii="Arial" w:hAnsi="Arial" w:cs="Arial"/>
                <w:b/>
                <w:spacing w:val="-5"/>
              </w:rPr>
              <w:t>10</w:t>
            </w:r>
            <w:r w:rsidR="00980374" w:rsidRPr="00A051B9">
              <w:rPr>
                <w:rFonts w:ascii="Arial" w:hAnsi="Arial" w:cs="Arial"/>
                <w:b/>
                <w:spacing w:val="-5"/>
              </w:rPr>
              <w:t>0%</w:t>
            </w:r>
          </w:p>
        </w:tc>
        <w:tc>
          <w:tcPr>
            <w:tcW w:w="1417" w:type="dxa"/>
          </w:tcPr>
          <w:p w14:paraId="4C020F9E" w14:textId="55647BA3" w:rsidR="00105BB9" w:rsidRPr="00A051B9" w:rsidRDefault="00C2094E" w:rsidP="00A051B9">
            <w:pPr>
              <w:pStyle w:val="TableParagraph"/>
              <w:ind w:left="433"/>
              <w:jc w:val="both"/>
              <w:rPr>
                <w:rFonts w:ascii="Arial" w:hAnsi="Arial" w:cs="Arial"/>
                <w:b/>
              </w:rPr>
            </w:pPr>
            <w:r>
              <w:rPr>
                <w:rFonts w:ascii="Arial" w:hAnsi="Arial" w:cs="Arial"/>
                <w:b/>
              </w:rPr>
              <w:t>10</w:t>
            </w:r>
            <w:r w:rsidR="00980374" w:rsidRPr="00A051B9">
              <w:rPr>
                <w:rFonts w:ascii="Arial" w:hAnsi="Arial" w:cs="Arial"/>
                <w:b/>
              </w:rPr>
              <w:t xml:space="preserve">0 </w:t>
            </w:r>
            <w:r w:rsidR="00980374" w:rsidRPr="00A051B9">
              <w:rPr>
                <w:rFonts w:ascii="Arial" w:hAnsi="Arial" w:cs="Arial"/>
                <w:b/>
                <w:spacing w:val="-5"/>
              </w:rPr>
              <w:t>pkt</w:t>
            </w:r>
          </w:p>
        </w:tc>
      </w:tr>
    </w:tbl>
    <w:p w14:paraId="78325BB4" w14:textId="77777777" w:rsidR="00751399" w:rsidRDefault="00751399" w:rsidP="00751399">
      <w:pPr>
        <w:pStyle w:val="Akapitzlist"/>
        <w:tabs>
          <w:tab w:val="left" w:pos="447"/>
        </w:tabs>
        <w:ind w:right="-53"/>
        <w:jc w:val="both"/>
        <w:rPr>
          <w:rFonts w:ascii="Arial" w:hAnsi="Arial" w:cs="Arial"/>
        </w:rPr>
      </w:pPr>
    </w:p>
    <w:p w14:paraId="4F82158C" w14:textId="22B0EC5C" w:rsidR="00C2094E" w:rsidRPr="00C2094E" w:rsidRDefault="00C2094E" w:rsidP="00751399">
      <w:pPr>
        <w:pStyle w:val="Akapitzlist"/>
        <w:tabs>
          <w:tab w:val="left" w:pos="447"/>
        </w:tabs>
        <w:ind w:right="-53"/>
        <w:jc w:val="both"/>
        <w:rPr>
          <w:rFonts w:ascii="Arial" w:hAnsi="Arial" w:cs="Arial"/>
          <w:color w:val="000000" w:themeColor="text1"/>
        </w:rPr>
      </w:pPr>
      <w:r w:rsidRPr="00C2094E">
        <w:rPr>
          <w:rFonts w:ascii="Arial" w:hAnsi="Arial" w:cs="Arial"/>
          <w:color w:val="000000" w:themeColor="text1"/>
        </w:rPr>
        <w:t xml:space="preserve">Z uwagi na fakt, iż wymagania jakościowe o których mowa w art. 246 ust. 2 ustawy zostały wskazane w opisie przedmiotu zamówienia w niniejszej </w:t>
      </w:r>
      <w:proofErr w:type="spellStart"/>
      <w:r w:rsidRPr="00C2094E">
        <w:rPr>
          <w:rFonts w:ascii="Arial" w:hAnsi="Arial" w:cs="Arial"/>
          <w:color w:val="000000" w:themeColor="text1"/>
        </w:rPr>
        <w:t>SWZ</w:t>
      </w:r>
      <w:proofErr w:type="spellEnd"/>
      <w:r w:rsidRPr="00C2094E">
        <w:rPr>
          <w:rFonts w:ascii="Arial" w:hAnsi="Arial" w:cs="Arial"/>
          <w:color w:val="000000" w:themeColor="text1"/>
        </w:rPr>
        <w:t>,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699882B7" w14:textId="77777777" w:rsidR="00C2094E" w:rsidRDefault="00C2094E" w:rsidP="00751399">
      <w:pPr>
        <w:pStyle w:val="Akapitzlist"/>
        <w:tabs>
          <w:tab w:val="left" w:pos="447"/>
        </w:tabs>
        <w:ind w:right="-53"/>
        <w:jc w:val="both"/>
        <w:rPr>
          <w:rFonts w:ascii="Arial" w:hAnsi="Arial" w:cs="Arial"/>
        </w:rPr>
      </w:pPr>
    </w:p>
    <w:p w14:paraId="3EF5067F"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A051B9" w:rsidRDefault="00980374" w:rsidP="00C2094E">
      <w:pPr>
        <w:pStyle w:val="Akapitzlist"/>
        <w:tabs>
          <w:tab w:val="left" w:pos="879"/>
        </w:tabs>
        <w:ind w:left="655" w:right="-53"/>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A051B9">
      <w:pPr>
        <w:pStyle w:val="Tekstpodstawowy"/>
        <w:ind w:left="0" w:right="-53"/>
        <w:jc w:val="both"/>
        <w:rPr>
          <w:rFonts w:ascii="Arial" w:hAnsi="Arial" w:cs="Arial"/>
        </w:rPr>
      </w:pPr>
    </w:p>
    <w:p w14:paraId="13F6229A"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23" w:name="_bookmark22"/>
                            <w:bookmarkEnd w:id="2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4" w:name="_bookmark22"/>
                      <w:bookmarkEnd w:id="4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4D5B3016"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w:t>
      </w:r>
      <w:r w:rsidR="00D6660B" w:rsidRPr="00D6660B">
        <w:rPr>
          <w:rFonts w:ascii="Arial" w:hAnsi="Arial" w:cs="Arial"/>
          <w:i/>
        </w:rPr>
        <w:lastRenderedPageBreak/>
        <w:t>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24" w:name="_bookmark23"/>
                            <w:bookmarkEnd w:id="2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46" w:name="_bookmark23"/>
                      <w:bookmarkEnd w:id="4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6077B9EC" w14:textId="244C1CB5" w:rsidR="00AB5646" w:rsidRPr="00AB5646" w:rsidRDefault="00AB5646" w:rsidP="00AB5646">
      <w:pPr>
        <w:tabs>
          <w:tab w:val="left" w:pos="447"/>
        </w:tabs>
        <w:ind w:right="-53"/>
        <w:jc w:val="both"/>
      </w:pPr>
      <w:r w:rsidRPr="00AB5646">
        <w:rPr>
          <w:rFonts w:ascii="Arial" w:hAnsi="Arial" w:cs="Arial"/>
        </w:rPr>
        <w:t xml:space="preserve">      Zamówienie podzielone jest na 2 części:</w:t>
      </w:r>
    </w:p>
    <w:p w14:paraId="33155382" w14:textId="77777777" w:rsidR="00AB5646" w:rsidRPr="00AB5646" w:rsidRDefault="00AB5646" w:rsidP="00AB5646">
      <w:pPr>
        <w:widowControl/>
        <w:ind w:left="426"/>
        <w:jc w:val="both"/>
        <w:rPr>
          <w:rFonts w:ascii="Arial" w:eastAsia="Times New Roman" w:hAnsi="Arial" w:cs="Arial"/>
          <w:b/>
          <w:bCs/>
          <w:u w:val="single"/>
          <w:lang w:eastAsia="pl-PL"/>
          <w14:ligatures w14:val="standardContextual"/>
        </w:rPr>
      </w:pPr>
      <w:r w:rsidRPr="00AB5646">
        <w:rPr>
          <w:rFonts w:ascii="Arial" w:eastAsia="Times New Roman" w:hAnsi="Arial" w:cs="Arial"/>
          <w:b/>
          <w:bCs/>
          <w:u w:val="single"/>
          <w:lang w:eastAsia="pl-PL"/>
          <w14:ligatures w14:val="standardContextual"/>
        </w:rPr>
        <w:t>CZĘŚĆ 1: Demontaż pokryć dachowych, załadunek, transport i zdeponowanie płyt azbestowo – cementowych na składowisku odpadów niebezpiecznych</w:t>
      </w:r>
    </w:p>
    <w:p w14:paraId="543171CD" w14:textId="77777777" w:rsidR="00AB5646" w:rsidRPr="00AB5646" w:rsidRDefault="00AB5646" w:rsidP="00AB5646">
      <w:pPr>
        <w:widowControl/>
        <w:ind w:left="426"/>
        <w:jc w:val="both"/>
        <w:rPr>
          <w:rFonts w:ascii="Arial" w:eastAsia="Times New Roman" w:hAnsi="Arial" w:cs="Arial"/>
          <w:b/>
          <w:bCs/>
          <w:lang w:eastAsia="pl-PL"/>
          <w14:ligatures w14:val="standardContextual"/>
        </w:rPr>
      </w:pPr>
      <w:r w:rsidRPr="00AB5646">
        <w:rPr>
          <w:rFonts w:ascii="Arial" w:eastAsia="Times New Roman" w:hAnsi="Arial" w:cs="Arial"/>
          <w:lang w:eastAsia="pl-PL"/>
          <w14:ligatures w14:val="standardContextual"/>
        </w:rPr>
        <w:t xml:space="preserve">- demontaż dotyczy pokryć dachowych wykonanych z wyrobów zawierających azbest płyt falistych azbestowo – cementowych stosowanych w budownictwie oraz płyt azbestowo - cementowych płaskich stosowanych w budownictwie z budynków zlokalizowanych na terenie gminy Zamość. Zdemontowane wyroby po zapakowaniu należy załadować, przetransportować i zdeponować na składowisku. Szacowana ilość powstałych odpadów zawierających azbest  - około </w:t>
      </w:r>
      <w:r w:rsidRPr="00AB5646">
        <w:rPr>
          <w:rFonts w:ascii="Arial" w:eastAsia="Times New Roman" w:hAnsi="Arial" w:cs="Arial"/>
          <w:b/>
          <w:bCs/>
          <w:lang w:eastAsia="pl-PL"/>
          <w14:ligatures w14:val="standardContextual"/>
        </w:rPr>
        <w:t xml:space="preserve"> 264  Mg (około 19 000 </w:t>
      </w:r>
      <w:proofErr w:type="spellStart"/>
      <w:r w:rsidRPr="00AB5646">
        <w:rPr>
          <w:rFonts w:ascii="Arial" w:eastAsia="Times New Roman" w:hAnsi="Arial" w:cs="Arial"/>
          <w:b/>
          <w:bCs/>
          <w:lang w:eastAsia="pl-PL"/>
          <w14:ligatures w14:val="standardContextual"/>
        </w:rPr>
        <w:t>m</w:t>
      </w:r>
      <w:r w:rsidRPr="00AB5646">
        <w:rPr>
          <w:rFonts w:ascii="Arial" w:eastAsia="Times New Roman" w:hAnsi="Arial" w:cs="Arial"/>
          <w:b/>
          <w:bCs/>
          <w:vertAlign w:val="superscript"/>
          <w:lang w:eastAsia="pl-PL"/>
          <w14:ligatures w14:val="standardContextual"/>
        </w:rPr>
        <w:t>2</w:t>
      </w:r>
      <w:proofErr w:type="spellEnd"/>
      <w:r w:rsidRPr="00AB5646">
        <w:rPr>
          <w:rFonts w:ascii="Arial" w:eastAsia="Times New Roman" w:hAnsi="Arial" w:cs="Arial"/>
          <w:b/>
          <w:bCs/>
          <w:vertAlign w:val="superscript"/>
          <w:lang w:eastAsia="pl-PL"/>
          <w14:ligatures w14:val="standardContextual"/>
        </w:rPr>
        <w:t xml:space="preserve">  </w:t>
      </w:r>
      <w:r w:rsidRPr="00AB5646">
        <w:rPr>
          <w:rFonts w:ascii="Arial" w:eastAsia="Times New Roman" w:hAnsi="Arial" w:cs="Arial"/>
          <w:b/>
          <w:bCs/>
          <w:lang w:eastAsia="pl-PL"/>
          <w14:ligatures w14:val="standardContextual"/>
        </w:rPr>
        <w:t>w tym płyty faliste azbestowo – cementowe dla budownictwa i płyty azbestowo - cementowe płaskie stosowane w budownictwie)</w:t>
      </w:r>
    </w:p>
    <w:p w14:paraId="5B47D833" w14:textId="77777777" w:rsidR="00AB5646" w:rsidRPr="00AB5646" w:rsidRDefault="00AB5646" w:rsidP="00AB5646">
      <w:pPr>
        <w:widowControl/>
        <w:ind w:left="426"/>
        <w:jc w:val="both"/>
        <w:rPr>
          <w:rFonts w:ascii="Arial" w:eastAsia="Times New Roman" w:hAnsi="Arial" w:cs="Arial"/>
          <w:b/>
          <w:bCs/>
          <w:u w:val="single"/>
          <w:lang w:eastAsia="pl-PL"/>
          <w14:ligatures w14:val="standardContextual"/>
        </w:rPr>
      </w:pPr>
      <w:r w:rsidRPr="00AB5646">
        <w:rPr>
          <w:rFonts w:ascii="Arial" w:eastAsia="Times New Roman" w:hAnsi="Arial" w:cs="Arial"/>
          <w:b/>
          <w:bCs/>
          <w:u w:val="single"/>
          <w:lang w:eastAsia="pl-PL"/>
          <w14:ligatures w14:val="standardContextual"/>
        </w:rPr>
        <w:t>CZĘŚĆ 2: Usunięcie i utylizacja odpadów zawierających azbest</w:t>
      </w:r>
    </w:p>
    <w:p w14:paraId="5D3903B2" w14:textId="6E3E0427" w:rsidR="00AB5646" w:rsidRDefault="00AB5646" w:rsidP="00AB5646">
      <w:pPr>
        <w:ind w:left="360"/>
        <w:rPr>
          <w:rFonts w:ascii="Arial" w:eastAsia="Times New Roman" w:hAnsi="Arial" w:cs="Arial"/>
          <w:b/>
          <w:bCs/>
          <w:i/>
          <w:iCs/>
          <w:lang w:eastAsia="pl-PL"/>
        </w:rPr>
      </w:pPr>
      <w:r w:rsidRPr="00281D62">
        <w:rPr>
          <w:rFonts w:ascii="Arial" w:eastAsia="Times New Roman" w:hAnsi="Arial" w:cs="Arial"/>
          <w:color w:val="0D0D0D" w:themeColor="text1" w:themeTint="F2"/>
          <w:lang w:eastAsia="pl-PL"/>
          <w14:ligatures w14:val="standardContextual"/>
        </w:rPr>
        <w:t xml:space="preserve">- usunięcie i utylizacja odpadów zawierających azbest zgromadzonych na terenie nieruchomości położonych w gminie Zamość poprzez załadunek (ewentualne zapakowanie), transport i zdeponowanie na składowisku </w:t>
      </w:r>
      <w:r w:rsidRPr="00281D62">
        <w:rPr>
          <w:rFonts w:ascii="Arial" w:eastAsia="Times New Roman" w:hAnsi="Arial" w:cs="Arial"/>
          <w:b/>
          <w:bCs/>
          <w:color w:val="0D0D0D" w:themeColor="text1" w:themeTint="F2"/>
          <w:lang w:eastAsia="pl-PL"/>
          <w14:ligatures w14:val="standardContextual"/>
        </w:rPr>
        <w:t xml:space="preserve">w ilości około 234 Mg (około 16 700  </w:t>
      </w:r>
      <w:proofErr w:type="spellStart"/>
      <w:r w:rsidRPr="00281D62">
        <w:rPr>
          <w:rFonts w:ascii="Arial" w:eastAsia="Times New Roman" w:hAnsi="Arial" w:cs="Arial"/>
          <w:b/>
          <w:bCs/>
          <w:color w:val="0D0D0D" w:themeColor="text1" w:themeTint="F2"/>
          <w:lang w:eastAsia="pl-PL"/>
          <w14:ligatures w14:val="standardContextual"/>
        </w:rPr>
        <w:t>m</w:t>
      </w:r>
      <w:r w:rsidRPr="00281D62">
        <w:rPr>
          <w:rFonts w:ascii="Arial" w:eastAsia="Times New Roman" w:hAnsi="Arial" w:cs="Arial"/>
          <w:b/>
          <w:bCs/>
          <w:color w:val="0D0D0D" w:themeColor="text1" w:themeTint="F2"/>
          <w:vertAlign w:val="superscript"/>
          <w:lang w:eastAsia="pl-PL"/>
          <w14:ligatures w14:val="standardContextual"/>
        </w:rPr>
        <w:t>2</w:t>
      </w:r>
      <w:proofErr w:type="spellEnd"/>
      <w:r w:rsidRPr="00281D62">
        <w:rPr>
          <w:rFonts w:ascii="Arial" w:eastAsia="Times New Roman" w:hAnsi="Arial" w:cs="Arial"/>
          <w:b/>
          <w:bCs/>
          <w:color w:val="0D0D0D" w:themeColor="text1" w:themeTint="F2"/>
          <w:lang w:eastAsia="pl-PL"/>
          <w14:ligatures w14:val="standardContextual"/>
        </w:rPr>
        <w:t xml:space="preserve"> w tym</w:t>
      </w:r>
      <w:r w:rsidRPr="00281D62">
        <w:rPr>
          <w:rFonts w:ascii="Arial" w:eastAsia="Times New Roman" w:hAnsi="Arial" w:cs="Arial"/>
          <w:b/>
          <w:bCs/>
          <w:color w:val="0D0D0D" w:themeColor="text1" w:themeTint="F2"/>
          <w:vertAlign w:val="superscript"/>
          <w:lang w:eastAsia="pl-PL"/>
          <w14:ligatures w14:val="standardContextual"/>
        </w:rPr>
        <w:t xml:space="preserve"> </w:t>
      </w:r>
      <w:r w:rsidRPr="00281D62">
        <w:rPr>
          <w:rFonts w:ascii="Arial" w:eastAsia="Times New Roman" w:hAnsi="Arial" w:cs="Arial"/>
          <w:b/>
          <w:bCs/>
          <w:color w:val="0D0D0D" w:themeColor="text1" w:themeTint="F2"/>
          <w:lang w:eastAsia="pl-PL"/>
          <w14:ligatures w14:val="standardContextual"/>
        </w:rPr>
        <w:t>płyty faliste azbestowo – cementowe dla budownictwa i płyty azbestowo - cementowe płaskie stosowane w budownictwie).</w:t>
      </w:r>
    </w:p>
    <w:p w14:paraId="55F05B82" w14:textId="64EE1483" w:rsidR="00AB5646" w:rsidRPr="00AC3A5F" w:rsidRDefault="00AB5646" w:rsidP="00AB5646">
      <w:pPr>
        <w:ind w:left="360"/>
        <w:rPr>
          <w:rFonts w:ascii="Arial" w:eastAsia="Times New Roman" w:hAnsi="Arial" w:cs="Arial"/>
          <w:lang w:eastAsia="pl-PL"/>
        </w:rPr>
      </w:pPr>
    </w:p>
    <w:p w14:paraId="00F365CB" w14:textId="77777777" w:rsidR="00AB5646" w:rsidRPr="0085094F" w:rsidRDefault="00AB5646" w:rsidP="00AB5646">
      <w:pPr>
        <w:ind w:left="360"/>
        <w:jc w:val="both"/>
        <w:rPr>
          <w:rFonts w:ascii="Arial" w:hAnsi="Arial" w:cs="Arial"/>
        </w:rPr>
      </w:pPr>
      <w:r w:rsidRPr="0085094F">
        <w:rPr>
          <w:rFonts w:ascii="Arial" w:hAnsi="Arial" w:cs="Arial"/>
        </w:rPr>
        <w:t xml:space="preserve">Każda część oceniana będzie oddzielnie. Wykonawca może złożyć ofertę na jedną lub wszystkie części zamówienia. Ofertę należy złożyć zgodnie ze wzorem formularza oferty stanowiącego Załącznik nr 1 do </w:t>
      </w:r>
      <w:proofErr w:type="spellStart"/>
      <w:r w:rsidRPr="0085094F">
        <w:rPr>
          <w:rFonts w:ascii="Arial" w:hAnsi="Arial" w:cs="Arial"/>
        </w:rPr>
        <w:t>SWZ</w:t>
      </w:r>
      <w:proofErr w:type="spellEnd"/>
    </w:p>
    <w:p w14:paraId="5C8AAE54" w14:textId="4031E250" w:rsidR="00105BB9" w:rsidRPr="00D6660B" w:rsidRDefault="00F026F5"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25" w:name="_bookmark25"/>
                            <w:bookmarkEnd w:id="25"/>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48" w:name="_bookmark25"/>
                      <w:bookmarkEnd w:id="4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26" w:name="_bookmark26"/>
                            <w:bookmarkEnd w:id="2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50" w:name="_bookmark26"/>
                      <w:bookmarkEnd w:id="5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79FA7E66"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lastRenderedPageBreak/>
        <w:t>zażądania wyjaśnień w przypadku wątpliwości w zakresie potwierdzenia spełniania wymogów zatrudnienia,</w:t>
      </w:r>
    </w:p>
    <w:p w14:paraId="328F7C32"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6A3E2F">
      <w:pPr>
        <w:pStyle w:val="Akapitzlist"/>
        <w:tabs>
          <w:tab w:val="left" w:pos="447"/>
        </w:tabs>
        <w:ind w:left="446" w:right="-53"/>
        <w:jc w:val="both"/>
        <w:rPr>
          <w:rFonts w:ascii="Arial" w:hAnsi="Arial" w:cs="Arial"/>
        </w:rPr>
      </w:pPr>
    </w:p>
    <w:p w14:paraId="2D39ADD5" w14:textId="4AECF36F" w:rsidR="00105BB9" w:rsidRPr="00980374" w:rsidRDefault="00F026F5"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27" w:name="_bookmark27"/>
                            <w:bookmarkEnd w:id="2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52" w:name="_bookmark27"/>
                      <w:bookmarkEnd w:id="5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77777777" w:rsidR="00D66CA7" w:rsidRDefault="00D66CA7" w:rsidP="007C5533">
      <w:pPr>
        <w:pStyle w:val="Tekstpodstawowy"/>
        <w:spacing w:before="4"/>
        <w:ind w:left="0"/>
        <w:jc w:val="both"/>
        <w:rPr>
          <w:rFonts w:ascii="Arial" w:hAnsi="Arial" w:cs="Arial"/>
          <w:bCs/>
          <w:sz w:val="24"/>
          <w:szCs w:val="24"/>
          <w:lang w:eastAsia="pl-PL"/>
        </w:rPr>
      </w:pPr>
    </w:p>
    <w:p w14:paraId="00B3D716" w14:textId="53580764" w:rsidR="00FD5809" w:rsidRPr="00FD5809" w:rsidRDefault="00F026F5" w:rsidP="00D66CA7">
      <w:pPr>
        <w:pStyle w:val="Tekstpodstawowy"/>
        <w:spacing w:before="4"/>
        <w:ind w:left="427"/>
        <w:jc w:val="both"/>
        <w:rPr>
          <w:rFonts w:ascii="Arial" w:hAnsi="Arial" w:cs="Arial"/>
          <w:bCs/>
          <w:vanish/>
          <w:lang w:eastAsia="pl-PL"/>
        </w:rPr>
      </w:pPr>
      <w:r w:rsidRPr="00FD5809">
        <w:rPr>
          <w:rFonts w:ascii="Arial" w:hAnsi="Arial" w:cs="Arial"/>
          <w:noProof/>
        </w:rPr>
        <mc:AlternateContent>
          <mc:Choice Requires="wps">
            <w:drawing>
              <wp:anchor distT="0" distB="0" distL="0" distR="0" simplePos="0" relativeHeight="487603712" behindDoc="1" locked="0" layoutInCell="1" allowOverlap="1" wp14:anchorId="263E3858" wp14:editId="25A3513D">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28" w:name="_bookmark29"/>
                            <w:bookmarkEnd w:id="2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54" w:name="_bookmark29"/>
                      <w:bookmarkEnd w:id="5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FD5809" w:rsidRPr="00FD5809">
        <w:rPr>
          <w:rFonts w:ascii="Arial" w:hAnsi="Arial" w:cs="Arial"/>
          <w:bCs/>
          <w:lang w:eastAsia="pl-PL"/>
        </w:rPr>
        <w:t>Zamawiający nie wymaga wniesienia wadium na żadną z części.</w:t>
      </w:r>
    </w:p>
    <w:p w14:paraId="5A3A0322" w14:textId="6ED49B9D" w:rsidR="006A3E2F" w:rsidRPr="00FD5809" w:rsidRDefault="00FD5809" w:rsidP="00FD5809">
      <w:pPr>
        <w:pStyle w:val="Tekstpodstawowy"/>
        <w:spacing w:before="4"/>
        <w:ind w:left="427"/>
        <w:jc w:val="both"/>
        <w:rPr>
          <w:rFonts w:ascii="Arial" w:hAnsi="Arial" w:cs="Arial"/>
        </w:rPr>
      </w:pPr>
      <w:r w:rsidRPr="00FD5809">
        <w:rPr>
          <w:rFonts w:ascii="Arial" w:hAnsi="Arial" w:cs="Arial"/>
          <w:bCs/>
          <w:vanish/>
          <w:lang w:eastAsia="pl-PL"/>
        </w:rPr>
        <w:t>ZamaZzzzzaaaaa</w:t>
      </w:r>
    </w:p>
    <w:p w14:paraId="7E9727C2" w14:textId="40B712DD" w:rsidR="00105BB9" w:rsidRPr="00980374" w:rsidRDefault="00F026F5"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731D28E7">
                <wp:simplePos x="0" y="0"/>
                <wp:positionH relativeFrom="page">
                  <wp:posOffset>810895</wp:posOffset>
                </wp:positionH>
                <wp:positionV relativeFrom="paragraph">
                  <wp:posOffset>174625</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29" w:name="_bookmark30"/>
                            <w:bookmarkEnd w:id="2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L3VLY&#10;EgIAACMEAAAOAAAAAAAAAAAAAAAAAC4CAABkcnMvZTJvRG9jLnhtbFBLAQItABQABgAIAAAAIQA5&#10;Zc/W3AAAAAoBAAAPAAAAAAAAAAAAAAAAAGwEAABkcnMvZG93bnJldi54bWxQSwUGAAAAAAQABADz&#10;AAAAdQU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56" w:name="_bookmark30"/>
                      <w:bookmarkEnd w:id="5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30" w:name="_bookmark31"/>
                            <w:bookmarkEnd w:id="30"/>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58" w:name="_bookmark31"/>
                      <w:bookmarkEnd w:id="5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31" w:name="_bookmark32"/>
                            <w:bookmarkEnd w:id="3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60" w:name="_bookmark32"/>
                      <w:bookmarkEnd w:id="6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FD0ED7">
      <w:pPr>
        <w:pStyle w:val="Tekstpodstawowy"/>
        <w:spacing w:before="1"/>
        <w:ind w:left="0"/>
        <w:jc w:val="both"/>
        <w:rPr>
          <w:rFonts w:ascii="Arial" w:hAnsi="Arial" w:cs="Arial"/>
          <w:sz w:val="20"/>
        </w:rPr>
      </w:pPr>
    </w:p>
    <w:p w14:paraId="09E1AA32" w14:textId="703C4720" w:rsidR="00105BB9" w:rsidRPr="00693AC2" w:rsidRDefault="00F026F5" w:rsidP="00065243">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32" w:name="_bookmark34"/>
                            <w:bookmarkEnd w:id="3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62" w:name="_bookmark34"/>
                      <w:bookmarkEnd w:id="6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33" w:name="_bookmark35"/>
                            <w:bookmarkEnd w:id="33"/>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64" w:name="_bookmark35"/>
                      <w:bookmarkEnd w:id="6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FD0ED7">
      <w:pPr>
        <w:pStyle w:val="Tekstpodstawowy"/>
        <w:spacing w:before="11"/>
        <w:ind w:left="0"/>
        <w:jc w:val="both"/>
        <w:rPr>
          <w:rFonts w:ascii="Arial" w:hAnsi="Arial" w:cs="Arial"/>
          <w:sz w:val="19"/>
        </w:rPr>
      </w:pPr>
      <w:r>
        <w:rPr>
          <w:rFonts w:ascii="Arial" w:hAnsi="Arial" w:cs="Arial"/>
          <w:noProof/>
        </w:rPr>
        <w:lastRenderedPageBreak/>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34" w:name="_bookmark37"/>
                            <w:bookmarkEnd w:id="34"/>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66" w:name="_bookmark37"/>
                      <w:bookmarkEnd w:id="6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FD0ED7">
      <w:pPr>
        <w:pStyle w:val="Tekstpodstawowy"/>
        <w:ind w:left="251"/>
        <w:jc w:val="both"/>
        <w:rPr>
          <w:rFonts w:ascii="Arial" w:hAnsi="Arial" w:cs="Arial"/>
          <w:sz w:val="20"/>
        </w:rPr>
      </w:pPr>
    </w:p>
    <w:p w14:paraId="4421AD60" w14:textId="23E6341D" w:rsidR="00B45708" w:rsidRPr="00B45708" w:rsidRDefault="00F026F5"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35" w:name="_bookmark38"/>
                            <w:bookmarkEnd w:id="35"/>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68" w:name="_bookmark38"/>
                      <w:bookmarkEnd w:id="6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59CEDDE" w14:textId="571AA262" w:rsidR="00105BB9" w:rsidRPr="002E0904" w:rsidRDefault="002E0904" w:rsidP="002E0904">
      <w:pPr>
        <w:widowControl/>
        <w:suppressAutoHyphens/>
        <w:autoSpaceDE/>
        <w:autoSpaceDN/>
        <w:contextualSpacing/>
        <w:jc w:val="both"/>
        <w:rPr>
          <w:rFonts w:ascii="Arial" w:hAnsi="Arial" w:cs="Arial"/>
          <w:bCs/>
        </w:rPr>
      </w:pPr>
      <w:r>
        <w:rPr>
          <w:rFonts w:ascii="Arial" w:hAnsi="Arial" w:cs="Arial"/>
          <w:bCs/>
        </w:rPr>
        <w:t xml:space="preserve">    </w:t>
      </w:r>
      <w:r w:rsidRPr="002E0904">
        <w:rPr>
          <w:rFonts w:ascii="Arial" w:hAnsi="Arial" w:cs="Arial"/>
          <w:bCs/>
        </w:rPr>
        <w:t>Zamawiający nie wymaga wniesienia zabezpieczenia należytego wykonania umowy.</w:t>
      </w:r>
    </w:p>
    <w:p w14:paraId="005E4EA5" w14:textId="7C3140E8"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36" w:name="_bookmark39"/>
                            <w:bookmarkEnd w:id="3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0" w:name="_bookmark39"/>
                      <w:bookmarkEnd w:id="7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lastRenderedPageBreak/>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35244004" w14:textId="4F4158B9" w:rsidR="00105BB9" w:rsidRPr="00980374" w:rsidRDefault="00F026F5"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69D096C1">
                <wp:simplePos x="0" y="0"/>
                <wp:positionH relativeFrom="page">
                  <wp:posOffset>810895</wp:posOffset>
                </wp:positionH>
                <wp:positionV relativeFrom="paragraph">
                  <wp:posOffset>175895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37" w:name="_bookmark40"/>
                            <w:bookmarkEnd w:id="3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gG8l4R&#10;AgAAIwQAAA4AAAAAAAAAAAAAAAAALgIAAGRycy9lMm9Eb2MueG1sUEsBAi0AFAAGAAgAAAAhAH84&#10;LpLcAAAACgEAAA8AAAAAAAAAAAAAAAAAawQAAGRycy9kb3ducmV2LnhtbFBLBQYAAAAABAAEAPMA&#10;AAB0BQ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72" w:name="_bookmark40"/>
                      <w:bookmarkEnd w:id="7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38" w:name="_bookmark41"/>
                            <w:bookmarkEnd w:id="3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74" w:name="_bookmark41"/>
                      <w:bookmarkEnd w:id="7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lastRenderedPageBreak/>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48BDB8BD" w:rsidR="00412555" w:rsidRPr="00181C50"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 xml:space="preserve">nr </w:t>
      </w:r>
      <w:proofErr w:type="spellStart"/>
      <w:r w:rsidRPr="007C5533">
        <w:rPr>
          <w:rFonts w:ascii="Arial" w:hAnsi="Arial" w:cs="Arial"/>
          <w:b/>
          <w:color w:val="000000"/>
        </w:rPr>
        <w:t>7</w:t>
      </w:r>
      <w:r w:rsidR="00181C50">
        <w:rPr>
          <w:rFonts w:ascii="Arial" w:hAnsi="Arial" w:cs="Arial"/>
          <w:b/>
          <w:color w:val="000000"/>
        </w:rPr>
        <w:t>a</w:t>
      </w:r>
      <w:proofErr w:type="spellEnd"/>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4209CFA6" w14:textId="00E7806B" w:rsidR="00181C50" w:rsidRPr="007C5533" w:rsidRDefault="00181C50" w:rsidP="00181C50">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Pr>
          <w:rFonts w:ascii="Arial" w:hAnsi="Arial" w:cs="Arial"/>
          <w:color w:val="000000"/>
        </w:rPr>
        <w:t>sprzętu</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 xml:space="preserve">nr </w:t>
      </w:r>
      <w:proofErr w:type="spellStart"/>
      <w:r w:rsidRPr="007C5533">
        <w:rPr>
          <w:rFonts w:ascii="Arial" w:hAnsi="Arial" w:cs="Arial"/>
          <w:b/>
          <w:color w:val="000000"/>
        </w:rPr>
        <w:t>7</w:t>
      </w:r>
      <w:r>
        <w:rPr>
          <w:rFonts w:ascii="Arial" w:hAnsi="Arial" w:cs="Arial"/>
          <w:b/>
          <w:color w:val="000000"/>
        </w:rPr>
        <w:t>b</w:t>
      </w:r>
      <w:proofErr w:type="spellEnd"/>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5AEFF152" w14:textId="77777777" w:rsidR="00181C50" w:rsidRPr="007C5533" w:rsidRDefault="00181C50" w:rsidP="00181C50">
      <w:pPr>
        <w:tabs>
          <w:tab w:val="left" w:pos="313"/>
        </w:tabs>
        <w:spacing w:line="267" w:lineRule="exact"/>
        <w:ind w:left="567" w:right="-53"/>
        <w:jc w:val="both"/>
        <w:rPr>
          <w:rFonts w:ascii="Arial" w:hAnsi="Arial" w:cs="Arial"/>
          <w:b/>
          <w:color w:val="000000"/>
        </w:rPr>
      </w:pPr>
    </w:p>
    <w:p w14:paraId="3C92B0CD"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CD8DC6E"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E0904">
        <w:rPr>
          <w:rFonts w:ascii="Arial" w:hAnsi="Arial" w:cs="Arial"/>
        </w:rPr>
        <w:t>wykaz ilości eternitu dla cz. 1 i cz. 2</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FD0ED7">
      <w:pPr>
        <w:pStyle w:val="Tekstpodstawowy"/>
        <w:ind w:left="0"/>
        <w:jc w:val="both"/>
        <w:rPr>
          <w:rFonts w:ascii="Arial" w:hAnsi="Arial" w:cs="Arial"/>
          <w:b/>
        </w:rPr>
      </w:pPr>
    </w:p>
    <w:p w14:paraId="1D146186" w14:textId="77777777" w:rsidR="00105BB9" w:rsidRPr="00980374" w:rsidRDefault="00105BB9" w:rsidP="00FD0ED7">
      <w:pPr>
        <w:pStyle w:val="Tekstpodstawowy"/>
        <w:ind w:left="0"/>
        <w:jc w:val="both"/>
        <w:rPr>
          <w:rFonts w:ascii="Arial" w:hAnsi="Arial" w:cs="Arial"/>
          <w:b/>
        </w:rPr>
      </w:pPr>
    </w:p>
    <w:p w14:paraId="31EE1989" w14:textId="203591C0"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2E0904">
        <w:rPr>
          <w:rFonts w:ascii="Arial" w:hAnsi="Arial" w:cs="Arial"/>
          <w:spacing w:val="-5"/>
          <w:sz w:val="14"/>
        </w:rPr>
        <w:t xml:space="preserve"> </w:t>
      </w:r>
      <w:proofErr w:type="spellStart"/>
      <w:r w:rsidR="002E0904">
        <w:rPr>
          <w:rFonts w:ascii="Arial" w:hAnsi="Arial" w:cs="Arial"/>
          <w:spacing w:val="-5"/>
          <w:sz w:val="14"/>
        </w:rPr>
        <w:t>LP</w:t>
      </w:r>
      <w:proofErr w:type="spellEnd"/>
    </w:p>
    <w:p w14:paraId="16567E08" w14:textId="77777777" w:rsidR="00105BB9" w:rsidRPr="00980374" w:rsidRDefault="00105BB9">
      <w:pPr>
        <w:spacing w:line="171" w:lineRule="exact"/>
        <w:ind w:left="227"/>
        <w:rPr>
          <w:rFonts w:ascii="Arial" w:hAnsi="Arial" w:cs="Arial"/>
          <w:sz w:val="14"/>
        </w:rPr>
      </w:pPr>
    </w:p>
    <w:sectPr w:rsidR="00105BB9" w:rsidRPr="00980374" w:rsidSect="007024DB">
      <w:pgSz w:w="11910" w:h="16840"/>
      <w:pgMar w:top="660" w:right="1020" w:bottom="851" w:left="1020" w:header="0"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DC74" w14:textId="77777777" w:rsidR="0010019E" w:rsidRPr="00096E6B" w:rsidRDefault="0010019E" w:rsidP="00105BB9">
      <w:pPr>
        <w:rPr>
          <w:szCs w:val="24"/>
        </w:rPr>
      </w:pPr>
      <w:r>
        <w:separator/>
      </w:r>
    </w:p>
  </w:endnote>
  <w:endnote w:type="continuationSeparator" w:id="0">
    <w:p w14:paraId="10AB95C7" w14:textId="77777777" w:rsidR="0010019E" w:rsidRPr="00096E6B" w:rsidRDefault="0010019E"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altName w:val="Tahoma"/>
    <w:panose1 w:val="020B0604030504040204"/>
    <w:charset w:val="EE"/>
    <w:family w:val="swiss"/>
    <w:pitch w:val="variable"/>
    <w:sig w:usb0="E1002EFF" w:usb1="C000605B" w:usb2="00000029" w:usb3="00000000" w:csb0="000101FF" w:csb1="00000000"/>
  </w:font>
  <w:font w:name="SimSun">
    <w:altName w:val="??ˇ¦ˇě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achenEU"/>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C67D" w14:textId="77777777" w:rsidR="007B17C5" w:rsidRDefault="007B17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b/>
        <w:bCs/>
        <w:color w:val="A6A6A6" w:themeColor="background1" w:themeShade="A6"/>
        <w:sz w:val="20"/>
        <w:szCs w:val="20"/>
      </w:rPr>
      <w:id w:val="-1145733152"/>
      <w:docPartObj>
        <w:docPartGallery w:val="Page Numbers (Bottom of Page)"/>
        <w:docPartUnique/>
      </w:docPartObj>
    </w:sdtPr>
    <w:sdtContent>
      <w:p w14:paraId="5A02FADB" w14:textId="77777777" w:rsidR="007024DB" w:rsidRPr="00065B32" w:rsidRDefault="007024DB" w:rsidP="007024DB">
        <w:pPr>
          <w:pStyle w:val="Stopka"/>
          <w:jc w:val="center"/>
          <w:rPr>
            <w:rFonts w:ascii="Arial" w:eastAsiaTheme="majorEastAsia" w:hAnsi="Arial" w:cs="Arial"/>
            <w:b/>
            <w:bCs/>
            <w:color w:val="A6A6A6" w:themeColor="background1" w:themeShade="A6"/>
            <w:sz w:val="20"/>
            <w:szCs w:val="20"/>
          </w:rPr>
        </w:pPr>
      </w:p>
      <w:p w14:paraId="1449436E" w14:textId="71D0EDD0" w:rsidR="007024DB" w:rsidRPr="00065B32" w:rsidRDefault="007024DB" w:rsidP="007024DB">
        <w:pPr>
          <w:pStyle w:val="Stopka"/>
          <w:jc w:val="center"/>
          <w:rPr>
            <w:rFonts w:ascii="Arial" w:hAnsi="Arial" w:cs="Arial"/>
            <w:b/>
            <w:bCs/>
            <w:color w:val="A6A6A6" w:themeColor="background1" w:themeShade="A6"/>
            <w:sz w:val="20"/>
            <w:szCs w:val="20"/>
          </w:rPr>
        </w:pPr>
        <w:proofErr w:type="spellStart"/>
        <w:r w:rsidRPr="00065B32">
          <w:rPr>
            <w:rFonts w:ascii="Arial" w:eastAsiaTheme="majorEastAsia" w:hAnsi="Arial" w:cs="Arial"/>
            <w:b/>
            <w:bCs/>
            <w:color w:val="A6A6A6" w:themeColor="background1" w:themeShade="A6"/>
            <w:sz w:val="20"/>
            <w:szCs w:val="20"/>
          </w:rPr>
          <w:t>SWZ</w:t>
        </w:r>
        <w:proofErr w:type="spellEnd"/>
        <w:r w:rsidRPr="00065B32">
          <w:rPr>
            <w:rFonts w:ascii="Arial" w:eastAsiaTheme="majorEastAsia" w:hAnsi="Arial" w:cs="Arial"/>
            <w:b/>
            <w:bCs/>
            <w:color w:val="A6A6A6" w:themeColor="background1" w:themeShade="A6"/>
            <w:sz w:val="20"/>
            <w:szCs w:val="20"/>
          </w:rPr>
          <w:t xml:space="preserve"> Usuwanie wyrobów zawierających azbest z terenu Gminy Zamość           str. </w:t>
        </w:r>
        <w:r w:rsidRPr="00065B32">
          <w:rPr>
            <w:rFonts w:ascii="Arial" w:eastAsiaTheme="minorEastAsia" w:hAnsi="Arial" w:cs="Arial"/>
            <w:b/>
            <w:bCs/>
            <w:color w:val="A6A6A6" w:themeColor="background1" w:themeShade="A6"/>
            <w:sz w:val="20"/>
            <w:szCs w:val="20"/>
          </w:rPr>
          <w:fldChar w:fldCharType="begin"/>
        </w:r>
        <w:r w:rsidRPr="00065B32">
          <w:rPr>
            <w:rFonts w:ascii="Arial" w:hAnsi="Arial" w:cs="Arial"/>
            <w:b/>
            <w:bCs/>
            <w:color w:val="A6A6A6" w:themeColor="background1" w:themeShade="A6"/>
            <w:sz w:val="20"/>
            <w:szCs w:val="20"/>
          </w:rPr>
          <w:instrText>PAGE    \* MERGEFORMAT</w:instrText>
        </w:r>
        <w:r w:rsidRPr="00065B32">
          <w:rPr>
            <w:rFonts w:ascii="Arial" w:eastAsiaTheme="minorEastAsia" w:hAnsi="Arial" w:cs="Arial"/>
            <w:b/>
            <w:bCs/>
            <w:color w:val="A6A6A6" w:themeColor="background1" w:themeShade="A6"/>
            <w:sz w:val="20"/>
            <w:szCs w:val="20"/>
          </w:rPr>
          <w:fldChar w:fldCharType="separate"/>
        </w:r>
        <w:r w:rsidRPr="00065B32">
          <w:rPr>
            <w:rFonts w:ascii="Arial" w:eastAsiaTheme="majorEastAsia" w:hAnsi="Arial" w:cs="Arial"/>
            <w:b/>
            <w:bCs/>
            <w:color w:val="A6A6A6" w:themeColor="background1" w:themeShade="A6"/>
            <w:sz w:val="20"/>
            <w:szCs w:val="20"/>
          </w:rPr>
          <w:t>2</w:t>
        </w:r>
        <w:r w:rsidRPr="00065B32">
          <w:rPr>
            <w:rFonts w:ascii="Arial" w:eastAsiaTheme="majorEastAsia" w:hAnsi="Arial" w:cs="Arial"/>
            <w:b/>
            <w:bCs/>
            <w:color w:val="A6A6A6" w:themeColor="background1" w:themeShade="A6"/>
            <w:sz w:val="20"/>
            <w:szCs w:val="20"/>
          </w:rPr>
          <w:fldChar w:fldCharType="end"/>
        </w:r>
      </w:p>
    </w:sdtContent>
  </w:sdt>
  <w:p w14:paraId="114588B6" w14:textId="77777777" w:rsidR="007024DB" w:rsidRDefault="007024D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34BA" w14:textId="77777777" w:rsidR="0010019E" w:rsidRPr="00096E6B" w:rsidRDefault="0010019E" w:rsidP="00105BB9">
      <w:pPr>
        <w:rPr>
          <w:szCs w:val="24"/>
        </w:rPr>
      </w:pPr>
      <w:r>
        <w:separator/>
      </w:r>
    </w:p>
  </w:footnote>
  <w:footnote w:type="continuationSeparator" w:id="0">
    <w:p w14:paraId="7978FD88" w14:textId="77777777" w:rsidR="0010019E" w:rsidRPr="00096E6B" w:rsidRDefault="0010019E"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C60" w14:textId="326B16A2" w:rsidR="007B17C5" w:rsidRDefault="007B17C5">
    <w:pPr>
      <w:pStyle w:val="Nagwek"/>
    </w:pPr>
    <w:r>
      <w:rPr>
        <w:noProof/>
      </w:rPr>
      <w:pict w14:anchorId="78A02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11844" o:spid="_x0000_s1026" type="#_x0000_t136" style="position:absolute;margin-left:0;margin-top:0;width:660.6pt;height:169.2pt;rotation:315;z-index:-251655168;mso-position-horizontal:center;mso-position-horizontal-relative:margin;mso-position-vertical:center;mso-position-vertical-relative:margin" o:allowincell="f" fillcolor="#7f7f7f [1612]" stroked="f">
          <v:fill opacity=".5"/>
          <v:textpath style="font-family:&quot;Arial Black&quot;;font-size:120pt"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8935" w14:textId="11C93362" w:rsidR="00341799" w:rsidRPr="00346CA4" w:rsidRDefault="007B17C5" w:rsidP="0079791B">
    <w:pPr>
      <w:pStyle w:val="Nagwek"/>
      <w:jc w:val="center"/>
    </w:pPr>
    <w:r>
      <w:rPr>
        <w:noProof/>
      </w:rPr>
      <w:pict w14:anchorId="5016B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11845" o:spid="_x0000_s1027" type="#_x0000_t136" style="position:absolute;left:0;text-align:left;margin-left:0;margin-top:0;width:660.6pt;height:169.2pt;rotation:315;z-index:-251653120;mso-position-horizontal:center;mso-position-horizontal-relative:margin;mso-position-vertical:center;mso-position-vertical-relative:margin" o:allowincell="f" fillcolor="#7f7f7f [1612]" stroked="f">
          <v:fill opacity=".5"/>
          <v:textpath style="font-family:&quot;Arial Black&quot;;font-size:120pt"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4C7B" w14:textId="0CE768DB" w:rsidR="007B17C5" w:rsidRDefault="007B17C5">
    <w:pPr>
      <w:pStyle w:val="Nagwek"/>
    </w:pPr>
    <w:r>
      <w:rPr>
        <w:noProof/>
      </w:rPr>
      <w:pict w14:anchorId="09333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11843" o:spid="_x0000_s1025" type="#_x0000_t136" style="position:absolute;margin-left:0;margin-top:0;width:660.6pt;height:169.2pt;rotation:315;z-index:-251657216;mso-position-horizontal:center;mso-position-horizontal-relative:margin;mso-position-vertical:center;mso-position-vertical-relative:margin" o:allowincell="f" fillcolor="#7f7f7f [1612]" stroked="f">
          <v:fill opacity=".5"/>
          <v:textpath style="font-family:&quot;Arial Black&quot;;font-size:120pt" string="KOREK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0"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1"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2"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3"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8"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2"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57"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8"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0"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1"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70"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73"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76"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7"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79"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C7722A"/>
    <w:multiLevelType w:val="hybridMultilevel"/>
    <w:tmpl w:val="3184F92C"/>
    <w:lvl w:ilvl="0" w:tplc="65AC171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D45C6E"/>
    <w:multiLevelType w:val="hybridMultilevel"/>
    <w:tmpl w:val="A9BE68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85"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90"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01"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4"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5"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1"/>
  </w:num>
  <w:num w:numId="2" w16cid:durableId="957755794">
    <w:abstractNumId w:val="72"/>
  </w:num>
  <w:num w:numId="3" w16cid:durableId="2010864222">
    <w:abstractNumId w:val="69"/>
  </w:num>
  <w:num w:numId="4" w16cid:durableId="1682465903">
    <w:abstractNumId w:val="30"/>
  </w:num>
  <w:num w:numId="5" w16cid:durableId="1039861615">
    <w:abstractNumId w:val="76"/>
  </w:num>
  <w:num w:numId="6" w16cid:durableId="1310554387">
    <w:abstractNumId w:val="66"/>
  </w:num>
  <w:num w:numId="7" w16cid:durableId="1932200933">
    <w:abstractNumId w:val="54"/>
  </w:num>
  <w:num w:numId="8" w16cid:durableId="1700200572">
    <w:abstractNumId w:val="84"/>
  </w:num>
  <w:num w:numId="9" w16cid:durableId="1054894857">
    <w:abstractNumId w:val="21"/>
  </w:num>
  <w:num w:numId="10" w16cid:durableId="460005586">
    <w:abstractNumId w:val="41"/>
  </w:num>
  <w:num w:numId="11" w16cid:durableId="904297038">
    <w:abstractNumId w:val="103"/>
  </w:num>
  <w:num w:numId="12" w16cid:durableId="360404704">
    <w:abstractNumId w:val="96"/>
  </w:num>
  <w:num w:numId="13" w16cid:durableId="669719809">
    <w:abstractNumId w:val="89"/>
  </w:num>
  <w:num w:numId="14" w16cid:durableId="909314125">
    <w:abstractNumId w:val="78"/>
  </w:num>
  <w:num w:numId="15" w16cid:durableId="1905992419">
    <w:abstractNumId w:val="101"/>
  </w:num>
  <w:num w:numId="16" w16cid:durableId="707530977">
    <w:abstractNumId w:val="62"/>
  </w:num>
  <w:num w:numId="17" w16cid:durableId="75638366">
    <w:abstractNumId w:val="28"/>
  </w:num>
  <w:num w:numId="18" w16cid:durableId="54478246">
    <w:abstractNumId w:val="39"/>
  </w:num>
  <w:num w:numId="19" w16cid:durableId="8025201">
    <w:abstractNumId w:val="55"/>
  </w:num>
  <w:num w:numId="20" w16cid:durableId="1618833687">
    <w:abstractNumId w:val="100"/>
  </w:num>
  <w:num w:numId="21" w16cid:durableId="1952780960">
    <w:abstractNumId w:val="19"/>
  </w:num>
  <w:num w:numId="22" w16cid:durableId="1564213537">
    <w:abstractNumId w:val="20"/>
  </w:num>
  <w:num w:numId="23" w16cid:durableId="569465801">
    <w:abstractNumId w:val="75"/>
  </w:num>
  <w:num w:numId="24" w16cid:durableId="639194447">
    <w:abstractNumId w:val="85"/>
  </w:num>
  <w:num w:numId="25" w16cid:durableId="1773159639">
    <w:abstractNumId w:val="11"/>
  </w:num>
  <w:num w:numId="26" w16cid:durableId="535316306">
    <w:abstractNumId w:val="31"/>
  </w:num>
  <w:num w:numId="27" w16cid:durableId="1821269443">
    <w:abstractNumId w:val="37"/>
  </w:num>
  <w:num w:numId="28" w16cid:durableId="1085344562">
    <w:abstractNumId w:val="86"/>
  </w:num>
  <w:num w:numId="29" w16cid:durableId="1814181027">
    <w:abstractNumId w:val="14"/>
  </w:num>
  <w:num w:numId="30" w16cid:durableId="1741562681">
    <w:abstractNumId w:val="29"/>
  </w:num>
  <w:num w:numId="31" w16cid:durableId="1340885238">
    <w:abstractNumId w:val="40"/>
  </w:num>
  <w:num w:numId="32" w16cid:durableId="1301492709">
    <w:abstractNumId w:val="56"/>
  </w:num>
  <w:num w:numId="33" w16cid:durableId="507912317">
    <w:abstractNumId w:val="60"/>
  </w:num>
  <w:num w:numId="34" w16cid:durableId="1968272765">
    <w:abstractNumId w:val="17"/>
  </w:num>
  <w:num w:numId="35" w16cid:durableId="1841461724">
    <w:abstractNumId w:val="105"/>
  </w:num>
  <w:num w:numId="36" w16cid:durableId="485171411">
    <w:abstractNumId w:val="47"/>
  </w:num>
  <w:num w:numId="37" w16cid:durableId="1619022259">
    <w:abstractNumId w:val="36"/>
  </w:num>
  <w:num w:numId="38" w16cid:durableId="236064204">
    <w:abstractNumId w:val="48"/>
  </w:num>
  <w:num w:numId="39" w16cid:durableId="183712086">
    <w:abstractNumId w:val="5"/>
  </w:num>
  <w:num w:numId="40" w16cid:durableId="1306205887">
    <w:abstractNumId w:val="38"/>
  </w:num>
  <w:num w:numId="41" w16cid:durableId="554658555">
    <w:abstractNumId w:val="45"/>
  </w:num>
  <w:num w:numId="42" w16cid:durableId="83646208">
    <w:abstractNumId w:val="42"/>
  </w:num>
  <w:num w:numId="43" w16cid:durableId="1118992067">
    <w:abstractNumId w:val="24"/>
  </w:num>
  <w:num w:numId="44" w16cid:durableId="1735393727">
    <w:abstractNumId w:val="98"/>
  </w:num>
  <w:num w:numId="45" w16cid:durableId="1861889368">
    <w:abstractNumId w:val="68"/>
  </w:num>
  <w:num w:numId="46" w16cid:durableId="1313409837">
    <w:abstractNumId w:val="34"/>
  </w:num>
  <w:num w:numId="47" w16cid:durableId="1730685119">
    <w:abstractNumId w:val="65"/>
  </w:num>
  <w:num w:numId="48" w16cid:durableId="1383551906">
    <w:abstractNumId w:val="18"/>
  </w:num>
  <w:num w:numId="49" w16cid:durableId="1474759142">
    <w:abstractNumId w:val="92"/>
  </w:num>
  <w:num w:numId="50" w16cid:durableId="847594797">
    <w:abstractNumId w:val="83"/>
  </w:num>
  <w:num w:numId="51" w16cid:durableId="1044644102">
    <w:abstractNumId w:val="77"/>
  </w:num>
  <w:num w:numId="52" w16cid:durableId="524950665">
    <w:abstractNumId w:val="8"/>
  </w:num>
  <w:num w:numId="53" w16cid:durableId="762264638">
    <w:abstractNumId w:val="63"/>
  </w:num>
  <w:num w:numId="54" w16cid:durableId="912276621">
    <w:abstractNumId w:val="50"/>
  </w:num>
  <w:num w:numId="55" w16cid:durableId="1343239728">
    <w:abstractNumId w:val="102"/>
  </w:num>
  <w:num w:numId="56" w16cid:durableId="1569456814">
    <w:abstractNumId w:val="23"/>
  </w:num>
  <w:num w:numId="57" w16cid:durableId="824708715">
    <w:abstractNumId w:val="97"/>
  </w:num>
  <w:num w:numId="58" w16cid:durableId="342391699">
    <w:abstractNumId w:val="91"/>
  </w:num>
  <w:num w:numId="59" w16cid:durableId="820342257">
    <w:abstractNumId w:val="16"/>
  </w:num>
  <w:num w:numId="60" w16cid:durableId="229389802">
    <w:abstractNumId w:val="32"/>
  </w:num>
  <w:num w:numId="61" w16cid:durableId="476337536">
    <w:abstractNumId w:val="15"/>
  </w:num>
  <w:num w:numId="62" w16cid:durableId="1636983211">
    <w:abstractNumId w:val="67"/>
  </w:num>
  <w:num w:numId="63" w16cid:durableId="770780213">
    <w:abstractNumId w:val="10"/>
  </w:num>
  <w:num w:numId="64" w16cid:durableId="1576667282">
    <w:abstractNumId w:val="94"/>
  </w:num>
  <w:num w:numId="65" w16cid:durableId="1859082193">
    <w:abstractNumId w:val="12"/>
  </w:num>
  <w:num w:numId="66" w16cid:durableId="1571423030">
    <w:abstractNumId w:val="74"/>
  </w:num>
  <w:num w:numId="67" w16cid:durableId="1061558696">
    <w:abstractNumId w:val="81"/>
  </w:num>
  <w:num w:numId="68" w16cid:durableId="1624848839">
    <w:abstractNumId w:val="49"/>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93"/>
  </w:num>
  <w:num w:numId="72" w16cid:durableId="1167017791">
    <w:abstractNumId w:val="25"/>
  </w:num>
  <w:num w:numId="73" w16cid:durableId="871117067">
    <w:abstractNumId w:val="22"/>
  </w:num>
  <w:num w:numId="74" w16cid:durableId="845944617">
    <w:abstractNumId w:val="0"/>
  </w:num>
  <w:num w:numId="75" w16cid:durableId="746805922">
    <w:abstractNumId w:val="99"/>
  </w:num>
  <w:num w:numId="76" w16cid:durableId="1400523091">
    <w:abstractNumId w:val="13"/>
  </w:num>
  <w:num w:numId="77" w16cid:durableId="1128821462">
    <w:abstractNumId w:val="7"/>
  </w:num>
  <w:num w:numId="78" w16cid:durableId="971402633">
    <w:abstractNumId w:val="64"/>
  </w:num>
  <w:num w:numId="79" w16cid:durableId="1654867655">
    <w:abstractNumId w:val="88"/>
  </w:num>
  <w:num w:numId="80" w16cid:durableId="2098937468">
    <w:abstractNumId w:val="59"/>
  </w:num>
  <w:num w:numId="81" w16cid:durableId="1784422713">
    <w:abstractNumId w:val="51"/>
  </w:num>
  <w:num w:numId="82" w16cid:durableId="1309171770">
    <w:abstractNumId w:val="90"/>
  </w:num>
  <w:num w:numId="83" w16cid:durableId="1592934698">
    <w:abstractNumId w:val="95"/>
  </w:num>
  <w:num w:numId="84" w16cid:durableId="524902016">
    <w:abstractNumId w:val="9"/>
  </w:num>
  <w:num w:numId="85" w16cid:durableId="250240407">
    <w:abstractNumId w:val="26"/>
  </w:num>
  <w:num w:numId="86" w16cid:durableId="1116946153">
    <w:abstractNumId w:val="35"/>
  </w:num>
  <w:num w:numId="87" w16cid:durableId="694620636">
    <w:abstractNumId w:val="71"/>
  </w:num>
  <w:num w:numId="88" w16cid:durableId="1473017914">
    <w:abstractNumId w:val="58"/>
  </w:num>
  <w:num w:numId="89" w16cid:durableId="243298597">
    <w:abstractNumId w:val="53"/>
  </w:num>
  <w:num w:numId="90" w16cid:durableId="1988973154">
    <w:abstractNumId w:val="73"/>
  </w:num>
  <w:num w:numId="91" w16cid:durableId="1184243004">
    <w:abstractNumId w:val="33"/>
  </w:num>
  <w:num w:numId="92" w16cid:durableId="1249198235">
    <w:abstractNumId w:val="70"/>
  </w:num>
  <w:num w:numId="93" w16cid:durableId="1168401370">
    <w:abstractNumId w:val="52"/>
  </w:num>
  <w:num w:numId="94" w16cid:durableId="1787505874">
    <w:abstractNumId w:val="46"/>
  </w:num>
  <w:num w:numId="95" w16cid:durableId="614102022">
    <w:abstractNumId w:val="79"/>
  </w:num>
  <w:num w:numId="96" w16cid:durableId="1792282053">
    <w:abstractNumId w:val="27"/>
  </w:num>
  <w:num w:numId="97" w16cid:durableId="1721241762">
    <w:abstractNumId w:val="44"/>
  </w:num>
  <w:num w:numId="98" w16cid:durableId="933975821">
    <w:abstractNumId w:val="87"/>
  </w:num>
  <w:num w:numId="99" w16cid:durableId="1369065974">
    <w:abstractNumId w:val="57"/>
  </w:num>
  <w:num w:numId="100" w16cid:durableId="401873444">
    <w:abstractNumId w:val="43"/>
  </w:num>
  <w:num w:numId="101" w16cid:durableId="283005655">
    <w:abstractNumId w:val="104"/>
  </w:num>
  <w:num w:numId="102" w16cid:durableId="2090954594">
    <w:abstractNumId w:val="82"/>
  </w:num>
  <w:num w:numId="103" w16cid:durableId="1770005227">
    <w:abstractNumId w:val="8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62ADC"/>
    <w:rsid w:val="00065243"/>
    <w:rsid w:val="00065B32"/>
    <w:rsid w:val="00067F4C"/>
    <w:rsid w:val="000748BC"/>
    <w:rsid w:val="000B5A85"/>
    <w:rsid w:val="000B5C49"/>
    <w:rsid w:val="000F233D"/>
    <w:rsid w:val="000F67E3"/>
    <w:rsid w:val="0010019E"/>
    <w:rsid w:val="00105BB9"/>
    <w:rsid w:val="00144A29"/>
    <w:rsid w:val="0016004C"/>
    <w:rsid w:val="001605D6"/>
    <w:rsid w:val="00161ACA"/>
    <w:rsid w:val="00181C50"/>
    <w:rsid w:val="00183AB0"/>
    <w:rsid w:val="001863E7"/>
    <w:rsid w:val="00195210"/>
    <w:rsid w:val="001A56E1"/>
    <w:rsid w:val="001A6DC0"/>
    <w:rsid w:val="0020449A"/>
    <w:rsid w:val="002132DC"/>
    <w:rsid w:val="00233A27"/>
    <w:rsid w:val="00281D62"/>
    <w:rsid w:val="002910C9"/>
    <w:rsid w:val="002A2FED"/>
    <w:rsid w:val="002C448D"/>
    <w:rsid w:val="002D1094"/>
    <w:rsid w:val="002E0904"/>
    <w:rsid w:val="002E0E95"/>
    <w:rsid w:val="002E7649"/>
    <w:rsid w:val="00312840"/>
    <w:rsid w:val="00325DC1"/>
    <w:rsid w:val="00326D2B"/>
    <w:rsid w:val="00332410"/>
    <w:rsid w:val="00341799"/>
    <w:rsid w:val="00346CA4"/>
    <w:rsid w:val="0036484C"/>
    <w:rsid w:val="003751ED"/>
    <w:rsid w:val="0039021B"/>
    <w:rsid w:val="003928B4"/>
    <w:rsid w:val="003A1BED"/>
    <w:rsid w:val="003B04C5"/>
    <w:rsid w:val="003E292B"/>
    <w:rsid w:val="003F6450"/>
    <w:rsid w:val="0040771F"/>
    <w:rsid w:val="004102EF"/>
    <w:rsid w:val="00412555"/>
    <w:rsid w:val="00417E45"/>
    <w:rsid w:val="00421B27"/>
    <w:rsid w:val="00434240"/>
    <w:rsid w:val="00452D99"/>
    <w:rsid w:val="00471DE5"/>
    <w:rsid w:val="0047449E"/>
    <w:rsid w:val="004769D8"/>
    <w:rsid w:val="004B2206"/>
    <w:rsid w:val="004C2036"/>
    <w:rsid w:val="004E40F3"/>
    <w:rsid w:val="005179DD"/>
    <w:rsid w:val="005254B4"/>
    <w:rsid w:val="00552275"/>
    <w:rsid w:val="005555EA"/>
    <w:rsid w:val="00563D95"/>
    <w:rsid w:val="0058396B"/>
    <w:rsid w:val="00595A26"/>
    <w:rsid w:val="005B4D23"/>
    <w:rsid w:val="00655245"/>
    <w:rsid w:val="00662249"/>
    <w:rsid w:val="0068580D"/>
    <w:rsid w:val="00693AC2"/>
    <w:rsid w:val="006A3E2F"/>
    <w:rsid w:val="006D5DA2"/>
    <w:rsid w:val="006E5FF3"/>
    <w:rsid w:val="007024DB"/>
    <w:rsid w:val="00736425"/>
    <w:rsid w:val="00751399"/>
    <w:rsid w:val="00790BB8"/>
    <w:rsid w:val="0079791B"/>
    <w:rsid w:val="007A0063"/>
    <w:rsid w:val="007B17C5"/>
    <w:rsid w:val="007C07ED"/>
    <w:rsid w:val="007C5533"/>
    <w:rsid w:val="007C7090"/>
    <w:rsid w:val="007E38E6"/>
    <w:rsid w:val="008001BB"/>
    <w:rsid w:val="008119D1"/>
    <w:rsid w:val="0085094F"/>
    <w:rsid w:val="008524B7"/>
    <w:rsid w:val="00855DE4"/>
    <w:rsid w:val="0086324F"/>
    <w:rsid w:val="00865479"/>
    <w:rsid w:val="00890780"/>
    <w:rsid w:val="0089154E"/>
    <w:rsid w:val="008C3B67"/>
    <w:rsid w:val="008C53F7"/>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7050A"/>
    <w:rsid w:val="00A832DD"/>
    <w:rsid w:val="00A9268A"/>
    <w:rsid w:val="00AA041F"/>
    <w:rsid w:val="00AB5646"/>
    <w:rsid w:val="00AC2310"/>
    <w:rsid w:val="00AC31C7"/>
    <w:rsid w:val="00AC3A5F"/>
    <w:rsid w:val="00B1088A"/>
    <w:rsid w:val="00B11714"/>
    <w:rsid w:val="00B3021D"/>
    <w:rsid w:val="00B40110"/>
    <w:rsid w:val="00B45708"/>
    <w:rsid w:val="00B633A0"/>
    <w:rsid w:val="00B66980"/>
    <w:rsid w:val="00B845F0"/>
    <w:rsid w:val="00B85EA9"/>
    <w:rsid w:val="00BA792B"/>
    <w:rsid w:val="00BB18C5"/>
    <w:rsid w:val="00BC5CF9"/>
    <w:rsid w:val="00BD556F"/>
    <w:rsid w:val="00BE1620"/>
    <w:rsid w:val="00BF34F2"/>
    <w:rsid w:val="00BF772C"/>
    <w:rsid w:val="00C2094E"/>
    <w:rsid w:val="00C414BE"/>
    <w:rsid w:val="00C441F8"/>
    <w:rsid w:val="00C45613"/>
    <w:rsid w:val="00C527F3"/>
    <w:rsid w:val="00C615A9"/>
    <w:rsid w:val="00CF49D7"/>
    <w:rsid w:val="00D242C3"/>
    <w:rsid w:val="00D36144"/>
    <w:rsid w:val="00D40EA1"/>
    <w:rsid w:val="00D6660B"/>
    <w:rsid w:val="00D66CA7"/>
    <w:rsid w:val="00D77191"/>
    <w:rsid w:val="00DA2D0D"/>
    <w:rsid w:val="00DD3867"/>
    <w:rsid w:val="00DD5813"/>
    <w:rsid w:val="00DE027D"/>
    <w:rsid w:val="00E27B28"/>
    <w:rsid w:val="00E3476A"/>
    <w:rsid w:val="00E502E8"/>
    <w:rsid w:val="00E50F59"/>
    <w:rsid w:val="00E611C5"/>
    <w:rsid w:val="00E63BE8"/>
    <w:rsid w:val="00E92C4C"/>
    <w:rsid w:val="00EA1839"/>
    <w:rsid w:val="00EA4993"/>
    <w:rsid w:val="00EA601E"/>
    <w:rsid w:val="00ED150F"/>
    <w:rsid w:val="00EE252D"/>
    <w:rsid w:val="00EF69E8"/>
    <w:rsid w:val="00F026F5"/>
    <w:rsid w:val="00F16948"/>
    <w:rsid w:val="00F27E08"/>
    <w:rsid w:val="00F32770"/>
    <w:rsid w:val="00F57AD0"/>
    <w:rsid w:val="00F82867"/>
    <w:rsid w:val="00FA5281"/>
    <w:rsid w:val="00FC51ED"/>
    <w:rsid w:val="00FD0ED7"/>
    <w:rsid w:val="00FD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99"/>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uiPriority w:val="1"/>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14094</Words>
  <Characters>84569</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3</cp:revision>
  <cp:lastPrinted>2023-08-25T07:09:00Z</cp:lastPrinted>
  <dcterms:created xsi:type="dcterms:W3CDTF">2023-09-01T10:35:00Z</dcterms:created>
  <dcterms:modified xsi:type="dcterms:W3CDTF">2023-09-01T10:47:00Z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