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6B13" w14:textId="77777777" w:rsidR="00E803C6" w:rsidRPr="00386EF2" w:rsidRDefault="00E803C6" w:rsidP="00E803C6">
      <w:pPr>
        <w:pStyle w:val="Nagwek"/>
        <w:tabs>
          <w:tab w:val="clear" w:pos="9072"/>
        </w:tabs>
        <w:jc w:val="center"/>
        <w:rPr>
          <w:rFonts w:asciiTheme="minorHAnsi" w:hAnsiTheme="minorHAnsi" w:cstheme="minorHAnsi"/>
          <w:b/>
          <w:smallCaps/>
          <w:sz w:val="20"/>
        </w:rPr>
      </w:pPr>
      <w:r w:rsidRPr="00386EF2">
        <w:rPr>
          <w:rFonts w:asciiTheme="minorHAnsi" w:hAnsiTheme="minorHAnsi" w:cstheme="minorHAnsi"/>
          <w:b/>
          <w:smallCaps/>
          <w:sz w:val="22"/>
          <w:szCs w:val="22"/>
          <w:u w:val="single"/>
        </w:rPr>
        <w:t>ZAMAWIAJĄCY</w:t>
      </w:r>
      <w:r w:rsidRPr="00386EF2">
        <w:rPr>
          <w:rFonts w:asciiTheme="minorHAnsi" w:hAnsiTheme="minorHAnsi" w:cstheme="minorHAnsi"/>
          <w:b/>
          <w:smallCaps/>
          <w:sz w:val="20"/>
        </w:rPr>
        <w:t>:</w:t>
      </w:r>
    </w:p>
    <w:p w14:paraId="6F1398C8" w14:textId="77777777" w:rsidR="00E803C6" w:rsidRPr="00386EF2" w:rsidRDefault="00E803C6" w:rsidP="00E803C6">
      <w:pPr>
        <w:pStyle w:val="Nagwek"/>
        <w:tabs>
          <w:tab w:val="clear" w:pos="9072"/>
        </w:tabs>
        <w:jc w:val="center"/>
        <w:rPr>
          <w:rFonts w:asciiTheme="minorHAnsi" w:hAnsiTheme="minorHAnsi" w:cstheme="minorHAnsi"/>
          <w:b/>
          <w:smallCaps/>
          <w:sz w:val="20"/>
        </w:rPr>
      </w:pPr>
    </w:p>
    <w:p w14:paraId="572E0A98" w14:textId="77777777" w:rsidR="001A735B" w:rsidRPr="001A735B" w:rsidRDefault="001A735B" w:rsidP="001A735B">
      <w:pPr>
        <w:suppressAutoHyphens w:val="0"/>
        <w:jc w:val="center"/>
        <w:rPr>
          <w:rFonts w:ascii="Calibri" w:hAnsi="Calibri"/>
          <w:sz w:val="28"/>
          <w:szCs w:val="28"/>
          <w:lang w:eastAsia="pl-PL"/>
        </w:rPr>
      </w:pPr>
      <w:bookmarkStart w:id="0" w:name="_Hlk125442242"/>
      <w:r w:rsidRPr="001A735B">
        <w:rPr>
          <w:rFonts w:ascii="Calibri" w:hAnsi="Calibri"/>
          <w:b/>
          <w:bCs/>
          <w:sz w:val="28"/>
          <w:szCs w:val="28"/>
          <w:lang w:eastAsia="pl-PL"/>
        </w:rPr>
        <w:t>Uniwersytecki Szpital Kliniczny w Olsztynie</w:t>
      </w:r>
    </w:p>
    <w:bookmarkEnd w:id="0"/>
    <w:p w14:paraId="33CB7C6D" w14:textId="77777777" w:rsidR="007C30F5" w:rsidRDefault="001A735B" w:rsidP="001A735B">
      <w:pPr>
        <w:suppressAutoHyphens w:val="0"/>
        <w:jc w:val="center"/>
        <w:rPr>
          <w:rFonts w:ascii="Calibri" w:hAnsi="Calibri"/>
          <w:b/>
          <w:bCs/>
          <w:sz w:val="28"/>
          <w:szCs w:val="28"/>
          <w:lang w:eastAsia="pl-PL"/>
        </w:rPr>
      </w:pPr>
      <w:r w:rsidRPr="001A735B">
        <w:rPr>
          <w:rFonts w:ascii="Calibri" w:hAnsi="Calibri"/>
          <w:b/>
          <w:bCs/>
          <w:sz w:val="28"/>
          <w:szCs w:val="28"/>
          <w:lang w:eastAsia="pl-PL"/>
        </w:rPr>
        <w:t xml:space="preserve">Aleja </w:t>
      </w:r>
      <w:bookmarkStart w:id="1" w:name="_Hlk125442304"/>
      <w:r w:rsidRPr="001A735B">
        <w:rPr>
          <w:rFonts w:ascii="Calibri" w:hAnsi="Calibri"/>
          <w:b/>
          <w:bCs/>
          <w:sz w:val="28"/>
          <w:szCs w:val="28"/>
          <w:lang w:eastAsia="pl-PL"/>
        </w:rPr>
        <w:t>Warszawska 30</w:t>
      </w:r>
    </w:p>
    <w:bookmarkEnd w:id="1"/>
    <w:p w14:paraId="1C59545E" w14:textId="1747AD2E" w:rsidR="001A735B" w:rsidRPr="001A735B" w:rsidRDefault="001A735B" w:rsidP="001A735B">
      <w:pPr>
        <w:suppressAutoHyphens w:val="0"/>
        <w:jc w:val="center"/>
        <w:rPr>
          <w:rFonts w:ascii="Calibri" w:hAnsi="Calibri"/>
          <w:sz w:val="28"/>
          <w:szCs w:val="28"/>
          <w:lang w:eastAsia="pl-PL"/>
        </w:rPr>
      </w:pPr>
      <w:r w:rsidRPr="001A735B">
        <w:rPr>
          <w:rFonts w:ascii="Calibri" w:hAnsi="Calibri"/>
          <w:b/>
          <w:bCs/>
          <w:sz w:val="28"/>
          <w:szCs w:val="28"/>
          <w:lang w:eastAsia="pl-PL"/>
        </w:rPr>
        <w:t xml:space="preserve"> 10-082 Olsztyn</w:t>
      </w:r>
    </w:p>
    <w:p w14:paraId="04C0D1A8" w14:textId="77777777" w:rsidR="00386EF2" w:rsidRPr="00386EF2" w:rsidRDefault="00386EF2" w:rsidP="00386EF2">
      <w:pPr>
        <w:suppressAutoHyphens w:val="0"/>
        <w:ind w:left="1276" w:hanging="851"/>
        <w:jc w:val="center"/>
        <w:rPr>
          <w:rFonts w:ascii="Calibri" w:hAnsi="Calibri" w:cs="Calibri"/>
          <w:b/>
          <w:bCs/>
          <w:sz w:val="28"/>
          <w:szCs w:val="28"/>
          <w:highlight w:val="yellow"/>
        </w:rPr>
      </w:pPr>
    </w:p>
    <w:p w14:paraId="7437BAD9" w14:textId="77777777" w:rsidR="00386EF2" w:rsidRPr="00386EF2" w:rsidRDefault="00386EF2" w:rsidP="00386EF2">
      <w:pPr>
        <w:suppressAutoHyphens w:val="0"/>
        <w:ind w:left="1276" w:hanging="851"/>
        <w:jc w:val="center"/>
        <w:rPr>
          <w:rFonts w:asciiTheme="minorHAnsi" w:hAnsiTheme="minorHAnsi" w:cstheme="minorHAnsi"/>
          <w:bCs/>
          <w:smallCaps/>
          <w:sz w:val="20"/>
        </w:rPr>
      </w:pPr>
    </w:p>
    <w:p w14:paraId="1908061A" w14:textId="651E0CDA" w:rsidR="00386EF2" w:rsidRPr="00386EF2" w:rsidRDefault="00386EF2" w:rsidP="00386EF2">
      <w:pPr>
        <w:tabs>
          <w:tab w:val="left" w:pos="6360"/>
        </w:tabs>
        <w:ind w:right="-1"/>
        <w:jc w:val="center"/>
        <w:rPr>
          <w:rFonts w:asciiTheme="minorHAnsi" w:hAnsiTheme="minorHAnsi" w:cstheme="minorHAnsi"/>
          <w:bCs/>
          <w:smallCaps/>
          <w:sz w:val="20"/>
        </w:rPr>
      </w:pPr>
      <w:r w:rsidRPr="00386EF2">
        <w:rPr>
          <w:rFonts w:asciiTheme="minorHAnsi" w:hAnsiTheme="minorHAnsi" w:cstheme="minorHAnsi"/>
          <w:bCs/>
          <w:smallCaps/>
          <w:sz w:val="20"/>
        </w:rPr>
        <w:t xml:space="preserve">NIP: </w:t>
      </w:r>
      <w:r w:rsidR="001A735B" w:rsidRPr="006C0D98">
        <w:rPr>
          <w:rFonts w:ascii="Calibri" w:hAnsi="Calibri" w:hint="eastAsia"/>
          <w:sz w:val="20"/>
          <w:szCs w:val="20"/>
        </w:rPr>
        <w:t>7393696739</w:t>
      </w:r>
      <w:r w:rsidRPr="00386EF2">
        <w:rPr>
          <w:rFonts w:asciiTheme="minorHAnsi" w:hAnsiTheme="minorHAnsi" w:cstheme="minorHAnsi"/>
          <w:bCs/>
          <w:smallCaps/>
          <w:sz w:val="20"/>
        </w:rPr>
        <w:t xml:space="preserve">, REGON: </w:t>
      </w:r>
      <w:bookmarkStart w:id="2" w:name="_Hlk125442277"/>
      <w:r w:rsidR="001A735B" w:rsidRPr="006C0D98">
        <w:rPr>
          <w:rFonts w:ascii="Calibri" w:hAnsi="Calibri" w:hint="eastAsia"/>
          <w:sz w:val="20"/>
          <w:szCs w:val="20"/>
        </w:rPr>
        <w:t>280314632</w:t>
      </w:r>
      <w:bookmarkEnd w:id="2"/>
      <w:r>
        <w:rPr>
          <w:rFonts w:asciiTheme="minorHAnsi" w:hAnsiTheme="minorHAnsi" w:cstheme="minorHAnsi"/>
          <w:bCs/>
          <w:smallCaps/>
          <w:sz w:val="20"/>
        </w:rPr>
        <w:t xml:space="preserve">, </w:t>
      </w:r>
      <w:r w:rsidRPr="00386EF2">
        <w:rPr>
          <w:rFonts w:asciiTheme="minorHAnsi" w:hAnsiTheme="minorHAnsi" w:cstheme="minorHAnsi"/>
          <w:bCs/>
          <w:smallCaps/>
          <w:sz w:val="20"/>
        </w:rPr>
        <w:t xml:space="preserve">KRS: </w:t>
      </w:r>
      <w:r w:rsidR="001A735B" w:rsidRPr="00C30D43">
        <w:rPr>
          <w:rFonts w:ascii="Calibri" w:hAnsi="Calibri"/>
          <w:sz w:val="20"/>
          <w:szCs w:val="20"/>
        </w:rPr>
        <w:t>000030990</w:t>
      </w:r>
    </w:p>
    <w:p w14:paraId="63DEE33E" w14:textId="3979E1EB" w:rsidR="00E803C6" w:rsidRPr="00386EF2" w:rsidRDefault="00E803C6" w:rsidP="00E803C6">
      <w:pPr>
        <w:tabs>
          <w:tab w:val="left" w:pos="6360"/>
        </w:tabs>
        <w:ind w:right="-1"/>
        <w:jc w:val="center"/>
        <w:rPr>
          <w:rFonts w:asciiTheme="minorHAnsi" w:hAnsiTheme="minorHAnsi" w:cstheme="minorHAnsi"/>
          <w:bCs/>
          <w:smallCaps/>
          <w:sz w:val="20"/>
        </w:rPr>
      </w:pPr>
      <w:r w:rsidRPr="00386EF2">
        <w:rPr>
          <w:rFonts w:asciiTheme="minorHAnsi" w:hAnsiTheme="minorHAnsi" w:cstheme="minorHAnsi"/>
          <w:bCs/>
          <w:smallCaps/>
          <w:sz w:val="20"/>
        </w:rPr>
        <w:t xml:space="preserve">tel. </w:t>
      </w:r>
      <w:r w:rsidR="00386EF2" w:rsidRPr="00386EF2">
        <w:rPr>
          <w:rFonts w:asciiTheme="minorHAnsi" w:hAnsiTheme="minorHAnsi" w:cstheme="minorHAnsi"/>
          <w:bCs/>
          <w:smallCaps/>
          <w:sz w:val="20"/>
        </w:rPr>
        <w:t xml:space="preserve"> </w:t>
      </w:r>
      <w:r w:rsidR="001A735B" w:rsidRPr="00C30D43">
        <w:rPr>
          <w:rFonts w:ascii="Calibri" w:hAnsi="Calibri" w:hint="eastAsia"/>
          <w:sz w:val="20"/>
          <w:szCs w:val="20"/>
        </w:rPr>
        <w:t>89 524 53 54</w:t>
      </w:r>
    </w:p>
    <w:p w14:paraId="3209C7BF" w14:textId="77777777" w:rsidR="001A735B" w:rsidRDefault="00E803C6" w:rsidP="00386EF2">
      <w:pPr>
        <w:tabs>
          <w:tab w:val="left" w:pos="6360"/>
        </w:tabs>
        <w:ind w:right="-1"/>
        <w:jc w:val="center"/>
        <w:rPr>
          <w:rFonts w:asciiTheme="minorHAnsi" w:hAnsiTheme="minorHAnsi" w:cstheme="minorHAnsi"/>
          <w:bCs/>
          <w:smallCaps/>
          <w:sz w:val="20"/>
        </w:rPr>
      </w:pPr>
      <w:r w:rsidRPr="00386EF2">
        <w:rPr>
          <w:rFonts w:asciiTheme="minorHAnsi" w:hAnsiTheme="minorHAnsi" w:cstheme="minorHAnsi"/>
          <w:bCs/>
          <w:smallCaps/>
          <w:sz w:val="20"/>
        </w:rPr>
        <w:t xml:space="preserve">e-mail: </w:t>
      </w:r>
      <w:r w:rsidR="00386EF2">
        <w:rPr>
          <w:rFonts w:asciiTheme="minorHAnsi" w:hAnsiTheme="minorHAnsi" w:cstheme="minorHAnsi"/>
          <w:bCs/>
          <w:smallCaps/>
          <w:sz w:val="20"/>
        </w:rPr>
        <w:t xml:space="preserve"> </w:t>
      </w:r>
      <w:bookmarkStart w:id="3" w:name="_Hlk125442369"/>
      <w:r w:rsidR="001A735B" w:rsidRPr="00C30D43">
        <w:rPr>
          <w:rFonts w:ascii="Calibri" w:hAnsi="Calibri" w:hint="eastAsia"/>
          <w:sz w:val="20"/>
          <w:szCs w:val="20"/>
        </w:rPr>
        <w:t>kancelaria@szpital.uwm.edu.pl</w:t>
      </w:r>
      <w:r w:rsidR="001A735B" w:rsidRPr="00386EF2">
        <w:rPr>
          <w:rFonts w:asciiTheme="minorHAnsi" w:hAnsiTheme="minorHAnsi" w:cstheme="minorHAnsi"/>
          <w:bCs/>
          <w:smallCaps/>
          <w:sz w:val="20"/>
        </w:rPr>
        <w:t xml:space="preserve"> </w:t>
      </w:r>
      <w:bookmarkEnd w:id="3"/>
    </w:p>
    <w:p w14:paraId="79762F4F" w14:textId="77777777" w:rsidR="001A735B" w:rsidRPr="00C30D43" w:rsidRDefault="00E803C6" w:rsidP="001A735B">
      <w:pPr>
        <w:tabs>
          <w:tab w:val="left" w:pos="6360"/>
        </w:tabs>
        <w:ind w:right="-1"/>
        <w:jc w:val="center"/>
        <w:rPr>
          <w:rFonts w:ascii="Calibri" w:hAnsi="Calibri"/>
          <w:sz w:val="20"/>
          <w:szCs w:val="20"/>
        </w:rPr>
      </w:pPr>
      <w:r w:rsidRPr="001A735B">
        <w:rPr>
          <w:rFonts w:ascii="Calibri" w:hAnsi="Calibri"/>
          <w:sz w:val="20"/>
          <w:szCs w:val="20"/>
        </w:rPr>
        <w:t xml:space="preserve">Strona internetowa: </w:t>
      </w:r>
      <w:bookmarkStart w:id="4" w:name="_Hlk125442388"/>
      <w:r>
        <w:fldChar w:fldCharType="begin"/>
      </w:r>
      <w:r>
        <w:instrText>HYPERLINK "http://www.szpital.uwm.edu.pl/"</w:instrText>
      </w:r>
      <w:r>
        <w:fldChar w:fldCharType="separate"/>
      </w:r>
      <w:r w:rsidR="001A735B" w:rsidRPr="001A735B">
        <w:rPr>
          <w:rFonts w:ascii="Calibri" w:hAnsi="Calibri" w:hint="eastAsia"/>
          <w:sz w:val="20"/>
          <w:szCs w:val="20"/>
        </w:rPr>
        <w:t>http://www.szpital.uwm.edu.pl/</w:t>
      </w:r>
      <w:r>
        <w:rPr>
          <w:rFonts w:ascii="Calibri" w:hAnsi="Calibri"/>
          <w:sz w:val="20"/>
          <w:szCs w:val="20"/>
        </w:rPr>
        <w:fldChar w:fldCharType="end"/>
      </w:r>
    </w:p>
    <w:bookmarkEnd w:id="4"/>
    <w:p w14:paraId="3821EAEE" w14:textId="4601F48B" w:rsidR="00386EF2" w:rsidRPr="00386EF2" w:rsidRDefault="00386EF2" w:rsidP="001A735B">
      <w:pPr>
        <w:tabs>
          <w:tab w:val="left" w:pos="6360"/>
        </w:tabs>
        <w:ind w:right="-1"/>
        <w:jc w:val="center"/>
        <w:rPr>
          <w:rFonts w:asciiTheme="minorHAnsi" w:hAnsiTheme="minorHAnsi" w:cstheme="minorHAnsi"/>
          <w:b/>
          <w:smallCaps/>
          <w:sz w:val="20"/>
        </w:rPr>
      </w:pPr>
    </w:p>
    <w:p w14:paraId="083E8AB9" w14:textId="77777777" w:rsidR="00E803C6" w:rsidRPr="00386EF2" w:rsidRDefault="00E803C6" w:rsidP="00E803C6">
      <w:pPr>
        <w:pStyle w:val="Nagwek"/>
        <w:tabs>
          <w:tab w:val="clear" w:pos="9072"/>
        </w:tabs>
        <w:jc w:val="center"/>
        <w:rPr>
          <w:rFonts w:asciiTheme="minorHAnsi" w:hAnsiTheme="minorHAnsi" w:cstheme="minorHAnsi"/>
          <w:b/>
          <w:smallCaps/>
          <w:sz w:val="20"/>
        </w:rPr>
      </w:pPr>
      <w:r w:rsidRPr="00386EF2">
        <w:rPr>
          <w:rFonts w:asciiTheme="minorHAnsi" w:hAnsiTheme="minorHAnsi" w:cstheme="minorHAnsi"/>
          <w:b/>
          <w:smallCaps/>
          <w:sz w:val="22"/>
          <w:szCs w:val="22"/>
          <w:u w:val="single"/>
        </w:rPr>
        <w:t>PEŁNOMOCNIK</w:t>
      </w:r>
      <w:r w:rsidRPr="00386EF2">
        <w:rPr>
          <w:rFonts w:asciiTheme="minorHAnsi" w:hAnsiTheme="minorHAnsi" w:cstheme="minorHAnsi"/>
          <w:b/>
          <w:smallCaps/>
          <w:sz w:val="20"/>
        </w:rPr>
        <w:t>:</w:t>
      </w:r>
    </w:p>
    <w:p w14:paraId="625CA203" w14:textId="77777777" w:rsidR="00E803C6" w:rsidRPr="00386EF2" w:rsidRDefault="00E803C6" w:rsidP="00E803C6">
      <w:pPr>
        <w:jc w:val="center"/>
        <w:rPr>
          <w:rFonts w:ascii="Calibri" w:hAnsi="Calibri" w:cs="Calibri"/>
          <w:b/>
          <w:sz w:val="20"/>
          <w:szCs w:val="20"/>
        </w:rPr>
      </w:pPr>
      <w:r w:rsidRPr="00386EF2">
        <w:rPr>
          <w:rFonts w:ascii="Calibri" w:hAnsi="Calibri" w:cs="Calibri"/>
          <w:b/>
          <w:sz w:val="20"/>
          <w:szCs w:val="20"/>
        </w:rPr>
        <w:t>TAMAL Sp. z o.o.</w:t>
      </w:r>
    </w:p>
    <w:p w14:paraId="16C03FE2" w14:textId="77777777" w:rsidR="00E803C6" w:rsidRPr="00386EF2" w:rsidRDefault="00E803C6" w:rsidP="00E803C6">
      <w:pPr>
        <w:jc w:val="center"/>
        <w:rPr>
          <w:rFonts w:ascii="Calibri" w:hAnsi="Calibri" w:cs="Calibri"/>
          <w:b/>
          <w:sz w:val="20"/>
          <w:szCs w:val="20"/>
        </w:rPr>
      </w:pPr>
      <w:r w:rsidRPr="00386EF2">
        <w:rPr>
          <w:rFonts w:ascii="Calibri" w:hAnsi="Calibri" w:cs="Calibri"/>
          <w:b/>
          <w:sz w:val="20"/>
          <w:szCs w:val="20"/>
        </w:rPr>
        <w:t>ul. Stefana Jaracza 6 lok. 4, 00-378 Warszawa</w:t>
      </w:r>
    </w:p>
    <w:p w14:paraId="685F7F11" w14:textId="77777777" w:rsidR="00E803C6" w:rsidRPr="00386EF2" w:rsidRDefault="00E803C6" w:rsidP="00E803C6">
      <w:pPr>
        <w:jc w:val="center"/>
        <w:rPr>
          <w:rFonts w:ascii="Calibri" w:hAnsi="Calibri" w:cs="Calibri"/>
          <w:sz w:val="20"/>
          <w:szCs w:val="20"/>
        </w:rPr>
      </w:pPr>
      <w:r w:rsidRPr="00386EF2">
        <w:rPr>
          <w:rFonts w:ascii="Calibri" w:hAnsi="Calibri" w:cs="Calibri"/>
          <w:sz w:val="20"/>
          <w:szCs w:val="20"/>
        </w:rPr>
        <w:t>tel. 22 828 26 41</w:t>
      </w:r>
    </w:p>
    <w:p w14:paraId="329A9155" w14:textId="77777777" w:rsidR="00E803C6" w:rsidRPr="00386EF2" w:rsidRDefault="00E803C6" w:rsidP="00E803C6">
      <w:pPr>
        <w:jc w:val="center"/>
        <w:rPr>
          <w:rFonts w:ascii="Calibri" w:hAnsi="Calibri" w:cs="Calibri"/>
          <w:sz w:val="20"/>
          <w:szCs w:val="20"/>
          <w:lang w:val="pt-BR"/>
        </w:rPr>
      </w:pPr>
      <w:r w:rsidRPr="00386EF2">
        <w:rPr>
          <w:rFonts w:ascii="Calibri" w:hAnsi="Calibri" w:cs="Calibri"/>
          <w:sz w:val="20"/>
          <w:szCs w:val="20"/>
          <w:lang w:val="pt-BR"/>
        </w:rPr>
        <w:t xml:space="preserve">e-mail: </w:t>
      </w:r>
      <w:r>
        <w:fldChar w:fldCharType="begin"/>
      </w:r>
      <w:r>
        <w:instrText>HYPERLINK "mailto:biuro@tamal.com.pl"</w:instrText>
      </w:r>
      <w:r>
        <w:fldChar w:fldCharType="separate"/>
      </w:r>
      <w:r w:rsidRPr="00386EF2">
        <w:rPr>
          <w:rFonts w:ascii="Calibri" w:hAnsi="Calibri" w:cs="Calibri"/>
          <w:i/>
          <w:sz w:val="20"/>
          <w:szCs w:val="20"/>
          <w:lang w:val="pt-BR"/>
        </w:rPr>
        <w:t>biuro@tamal.com.pl</w:t>
      </w:r>
      <w:r>
        <w:rPr>
          <w:rFonts w:ascii="Calibri" w:hAnsi="Calibri" w:cs="Calibri"/>
          <w:i/>
          <w:sz w:val="20"/>
          <w:szCs w:val="20"/>
          <w:lang w:val="pt-BR"/>
        </w:rPr>
        <w:fldChar w:fldCharType="end"/>
      </w:r>
    </w:p>
    <w:p w14:paraId="6EC641C4" w14:textId="77777777" w:rsidR="00E803C6" w:rsidRPr="00386EF2" w:rsidRDefault="00E803C6" w:rsidP="00E803C6">
      <w:pPr>
        <w:jc w:val="center"/>
        <w:rPr>
          <w:rFonts w:ascii="Calibri" w:hAnsi="Calibri" w:cs="Calibri"/>
          <w:sz w:val="20"/>
          <w:szCs w:val="20"/>
        </w:rPr>
      </w:pPr>
      <w:r w:rsidRPr="00386EF2">
        <w:rPr>
          <w:rFonts w:ascii="Calibri" w:hAnsi="Calibri" w:cs="Calibri"/>
          <w:sz w:val="20"/>
          <w:szCs w:val="20"/>
        </w:rPr>
        <w:t xml:space="preserve">nr zezwolenia </w:t>
      </w:r>
      <w:proofErr w:type="spellStart"/>
      <w:r w:rsidRPr="00386EF2">
        <w:rPr>
          <w:rFonts w:ascii="Calibri" w:hAnsi="Calibri" w:cs="Calibri"/>
          <w:sz w:val="20"/>
          <w:szCs w:val="20"/>
        </w:rPr>
        <w:t>KNUiFE</w:t>
      </w:r>
      <w:proofErr w:type="spellEnd"/>
      <w:r w:rsidRPr="00386EF2">
        <w:rPr>
          <w:rFonts w:ascii="Calibri" w:hAnsi="Calibri" w:cs="Calibri"/>
          <w:sz w:val="20"/>
          <w:szCs w:val="20"/>
        </w:rPr>
        <w:t xml:space="preserve"> nr 1344/04</w:t>
      </w:r>
    </w:p>
    <w:p w14:paraId="46D5FEE1" w14:textId="77777777" w:rsidR="00E803C6" w:rsidRPr="00386EF2" w:rsidRDefault="00E803C6" w:rsidP="00E803C6">
      <w:pPr>
        <w:jc w:val="center"/>
        <w:rPr>
          <w:rFonts w:ascii="Calibri" w:hAnsi="Calibri" w:cs="Calibri"/>
          <w:sz w:val="20"/>
          <w:szCs w:val="20"/>
        </w:rPr>
      </w:pPr>
      <w:r w:rsidRPr="00386EF2">
        <w:rPr>
          <w:rFonts w:ascii="Calibri" w:hAnsi="Calibri" w:cs="Calibri"/>
          <w:sz w:val="20"/>
          <w:szCs w:val="20"/>
        </w:rPr>
        <w:t>REGON: 015781514     NIP: 525-23-06-468</w:t>
      </w:r>
    </w:p>
    <w:p w14:paraId="1A9FCF30" w14:textId="77777777" w:rsidR="00E803C6" w:rsidRPr="00386EF2" w:rsidRDefault="00E803C6" w:rsidP="00E803C6">
      <w:pPr>
        <w:jc w:val="center"/>
        <w:rPr>
          <w:rFonts w:ascii="Calibri" w:hAnsi="Calibri" w:cs="Calibri"/>
          <w:sz w:val="20"/>
          <w:szCs w:val="20"/>
        </w:rPr>
      </w:pPr>
      <w:r w:rsidRPr="00386EF2">
        <w:rPr>
          <w:rFonts w:ascii="Calibri" w:hAnsi="Calibri" w:cs="Calibri"/>
          <w:sz w:val="20"/>
          <w:szCs w:val="20"/>
        </w:rPr>
        <w:t>www.tamal.com.pl</w:t>
      </w:r>
    </w:p>
    <w:p w14:paraId="7FDC28EB" w14:textId="77777777" w:rsidR="00E803C6" w:rsidRPr="00386EF2" w:rsidRDefault="00E803C6" w:rsidP="00E803C6">
      <w:pPr>
        <w:jc w:val="center"/>
        <w:rPr>
          <w:rFonts w:ascii="Calibri" w:hAnsi="Calibri" w:cs="Calibri"/>
          <w:sz w:val="20"/>
          <w:szCs w:val="20"/>
        </w:rPr>
      </w:pPr>
      <w:r w:rsidRPr="00386EF2">
        <w:rPr>
          <w:rFonts w:ascii="Calibri" w:hAnsi="Calibri" w:cs="Calibri"/>
          <w:sz w:val="20"/>
          <w:szCs w:val="20"/>
        </w:rPr>
        <w:t>Dni i godziny pracy Pełnomocnika: poniedziałek – piątek 07:00 – 16:00</w:t>
      </w:r>
    </w:p>
    <w:p w14:paraId="3C1AC053" w14:textId="77777777" w:rsidR="00E803C6" w:rsidRPr="00386EF2" w:rsidRDefault="00E803C6" w:rsidP="00E803C6">
      <w:pPr>
        <w:pStyle w:val="Nagwek"/>
        <w:tabs>
          <w:tab w:val="clear" w:pos="9072"/>
        </w:tabs>
        <w:jc w:val="center"/>
        <w:rPr>
          <w:rFonts w:asciiTheme="minorHAnsi" w:hAnsiTheme="minorHAnsi" w:cstheme="minorHAnsi"/>
          <w:b/>
          <w:smallCaps/>
          <w:sz w:val="20"/>
          <w:highlight w:val="yellow"/>
        </w:rPr>
      </w:pPr>
    </w:p>
    <w:p w14:paraId="6950FADB" w14:textId="77777777" w:rsidR="00E803C6" w:rsidRPr="00386EF2" w:rsidRDefault="00E803C6" w:rsidP="00E803C6">
      <w:pPr>
        <w:pStyle w:val="Nagwek"/>
        <w:shd w:val="clear" w:color="auto" w:fill="F2F2F2" w:themeFill="background1" w:themeFillShade="F2"/>
        <w:tabs>
          <w:tab w:val="clear" w:pos="4536"/>
          <w:tab w:val="clear" w:pos="9072"/>
        </w:tabs>
        <w:jc w:val="center"/>
        <w:rPr>
          <w:rFonts w:asciiTheme="minorHAnsi" w:hAnsiTheme="minorHAnsi" w:cstheme="minorHAnsi"/>
          <w:b/>
          <w:smallCaps/>
          <w:sz w:val="16"/>
          <w:szCs w:val="16"/>
          <w:highlight w:val="yellow"/>
        </w:rPr>
      </w:pPr>
    </w:p>
    <w:p w14:paraId="62B48111" w14:textId="77777777" w:rsidR="00E803C6" w:rsidRPr="00386EF2" w:rsidRDefault="00E803C6" w:rsidP="00E803C6">
      <w:pPr>
        <w:shd w:val="clear" w:color="auto" w:fill="F2F2F2" w:themeFill="background1" w:themeFillShade="F2"/>
        <w:jc w:val="center"/>
        <w:rPr>
          <w:rFonts w:asciiTheme="minorHAnsi" w:hAnsiTheme="minorHAnsi" w:cstheme="minorHAnsi"/>
          <w:b/>
          <w:bCs/>
          <w:color w:val="0D0D0D"/>
          <w:spacing w:val="20"/>
        </w:rPr>
      </w:pPr>
      <w:r w:rsidRPr="00386EF2">
        <w:rPr>
          <w:rFonts w:asciiTheme="minorHAnsi" w:hAnsiTheme="minorHAnsi" w:cstheme="minorHAnsi"/>
          <w:b/>
          <w:bCs/>
          <w:color w:val="0D0D0D"/>
          <w:spacing w:val="20"/>
        </w:rPr>
        <w:t>Specyfikacja Warunków Zamówienia (SWZ)</w:t>
      </w:r>
    </w:p>
    <w:p w14:paraId="41C85D64" w14:textId="77777777" w:rsidR="00E803C6" w:rsidRPr="00386EF2" w:rsidRDefault="00E803C6" w:rsidP="00E803C6">
      <w:pPr>
        <w:shd w:val="clear" w:color="auto" w:fill="F2F2F2" w:themeFill="background1" w:themeFillShade="F2"/>
        <w:spacing w:line="360" w:lineRule="auto"/>
        <w:jc w:val="center"/>
        <w:rPr>
          <w:rFonts w:asciiTheme="minorHAnsi" w:hAnsiTheme="minorHAnsi" w:cstheme="minorHAnsi"/>
          <w:color w:val="0D0D0D"/>
          <w:sz w:val="16"/>
          <w:szCs w:val="16"/>
        </w:rPr>
      </w:pPr>
    </w:p>
    <w:p w14:paraId="3EB3949A" w14:textId="735862DE" w:rsidR="00A54503" w:rsidRPr="00C62AB4" w:rsidRDefault="00E803C6" w:rsidP="00E803C6">
      <w:pPr>
        <w:spacing w:line="360" w:lineRule="auto"/>
        <w:jc w:val="center"/>
        <w:rPr>
          <w:rFonts w:asciiTheme="minorHAnsi" w:hAnsiTheme="minorHAnsi" w:cstheme="minorHAnsi"/>
          <w:color w:val="0D0D0D"/>
          <w:sz w:val="20"/>
          <w:szCs w:val="20"/>
        </w:rPr>
      </w:pPr>
      <w:r w:rsidRPr="00931F7B">
        <w:rPr>
          <w:rFonts w:asciiTheme="minorHAnsi" w:hAnsiTheme="minorHAnsi" w:cstheme="minorHAnsi"/>
          <w:color w:val="0D0D0D"/>
          <w:sz w:val="20"/>
          <w:szCs w:val="20"/>
        </w:rPr>
        <w:t xml:space="preserve">numer sprawy: </w:t>
      </w:r>
      <w:r w:rsidR="00931F7B" w:rsidRPr="00931F7B">
        <w:rPr>
          <w:rFonts w:asciiTheme="minorHAnsi" w:hAnsiTheme="minorHAnsi" w:cstheme="minorHAnsi"/>
          <w:b/>
          <w:bCs/>
          <w:color w:val="0D0D0D"/>
          <w:sz w:val="20"/>
          <w:szCs w:val="20"/>
        </w:rPr>
        <w:t>03/ZP/2023</w:t>
      </w:r>
    </w:p>
    <w:p w14:paraId="0A58B888" w14:textId="77777777" w:rsidR="00E803C6" w:rsidRPr="00386EF2" w:rsidRDefault="00E803C6" w:rsidP="00E803C6">
      <w:pPr>
        <w:spacing w:line="360" w:lineRule="auto"/>
        <w:jc w:val="center"/>
        <w:rPr>
          <w:rFonts w:asciiTheme="minorHAnsi" w:hAnsiTheme="minorHAnsi" w:cstheme="minorHAnsi"/>
          <w:color w:val="0D0D0D"/>
          <w:sz w:val="20"/>
          <w:szCs w:val="20"/>
        </w:rPr>
      </w:pPr>
      <w:r w:rsidRPr="00DB668C">
        <w:rPr>
          <w:rFonts w:asciiTheme="minorHAnsi" w:hAnsiTheme="minorHAnsi" w:cstheme="minorHAnsi"/>
          <w:color w:val="0D0D0D"/>
          <w:sz w:val="20"/>
          <w:szCs w:val="20"/>
        </w:rPr>
        <w:t>na:</w:t>
      </w:r>
    </w:p>
    <w:p w14:paraId="08ABF20E" w14:textId="77777777" w:rsidR="00E803C6" w:rsidRPr="004225E7" w:rsidRDefault="00E803C6" w:rsidP="00E803C6">
      <w:pPr>
        <w:jc w:val="center"/>
        <w:rPr>
          <w:rFonts w:asciiTheme="minorHAnsi" w:hAnsiTheme="minorHAnsi" w:cstheme="minorHAnsi"/>
          <w:b/>
          <w:smallCaps/>
          <w:sz w:val="20"/>
          <w:szCs w:val="20"/>
        </w:rPr>
      </w:pPr>
    </w:p>
    <w:p w14:paraId="4771C2DA" w14:textId="2EE9CF9C" w:rsidR="00E803C6" w:rsidRPr="004225E7" w:rsidRDefault="00E803C6" w:rsidP="00386EF2">
      <w:pPr>
        <w:jc w:val="center"/>
        <w:rPr>
          <w:rFonts w:asciiTheme="minorHAnsi" w:hAnsiTheme="minorHAnsi" w:cstheme="minorHAnsi"/>
          <w:b/>
          <w:bCs/>
          <w:color w:val="0D0D0D"/>
          <w:sz w:val="20"/>
          <w:szCs w:val="20"/>
        </w:rPr>
      </w:pPr>
      <w:r w:rsidRPr="004225E7">
        <w:rPr>
          <w:rFonts w:asciiTheme="minorHAnsi" w:hAnsiTheme="minorHAnsi" w:cstheme="minorHAnsi"/>
          <w:b/>
          <w:smallCaps/>
          <w:sz w:val="20"/>
          <w:szCs w:val="20"/>
        </w:rPr>
        <w:t>USŁUGĘ UBEZPIECZENIA</w:t>
      </w:r>
      <w:r w:rsidR="00386EF2" w:rsidRPr="004225E7">
        <w:rPr>
          <w:rFonts w:asciiTheme="minorHAnsi" w:hAnsiTheme="minorHAnsi" w:cstheme="minorHAnsi"/>
          <w:b/>
          <w:smallCaps/>
          <w:sz w:val="20"/>
          <w:szCs w:val="20"/>
        </w:rPr>
        <w:t xml:space="preserve"> </w:t>
      </w:r>
      <w:bookmarkStart w:id="5" w:name="_Hlk125442218"/>
      <w:r w:rsidR="00386EF2" w:rsidRPr="004225E7">
        <w:rPr>
          <w:rFonts w:asciiTheme="minorHAnsi" w:hAnsiTheme="minorHAnsi" w:cstheme="minorHAnsi"/>
          <w:b/>
          <w:smallCaps/>
          <w:sz w:val="20"/>
          <w:szCs w:val="20"/>
        </w:rPr>
        <w:t>MIENIA</w:t>
      </w:r>
      <w:r w:rsidRPr="004225E7">
        <w:rPr>
          <w:rFonts w:asciiTheme="minorHAnsi" w:hAnsiTheme="minorHAnsi" w:cstheme="minorHAnsi"/>
          <w:b/>
          <w:smallCaps/>
          <w:sz w:val="20"/>
          <w:szCs w:val="20"/>
        </w:rPr>
        <w:t xml:space="preserve"> </w:t>
      </w:r>
      <w:r w:rsidR="001A735B">
        <w:rPr>
          <w:rFonts w:asciiTheme="minorHAnsi" w:hAnsiTheme="minorHAnsi" w:cstheme="minorHAnsi"/>
          <w:b/>
          <w:smallCaps/>
          <w:sz w:val="20"/>
          <w:szCs w:val="20"/>
        </w:rPr>
        <w:t>UNI</w:t>
      </w:r>
      <w:r w:rsidR="00B464CF">
        <w:rPr>
          <w:rFonts w:asciiTheme="minorHAnsi" w:hAnsiTheme="minorHAnsi" w:cstheme="minorHAnsi"/>
          <w:b/>
          <w:smallCaps/>
          <w:sz w:val="20"/>
          <w:szCs w:val="20"/>
        </w:rPr>
        <w:t>W</w:t>
      </w:r>
      <w:r w:rsidR="001A735B">
        <w:rPr>
          <w:rFonts w:asciiTheme="minorHAnsi" w:hAnsiTheme="minorHAnsi" w:cstheme="minorHAnsi"/>
          <w:b/>
          <w:smallCaps/>
          <w:sz w:val="20"/>
          <w:szCs w:val="20"/>
        </w:rPr>
        <w:t>ERSYTECKIEGO SZPITALA KLINICZENGO W OLSZTYNIE</w:t>
      </w:r>
    </w:p>
    <w:bookmarkEnd w:id="5"/>
    <w:p w14:paraId="724CEEC6" w14:textId="77777777" w:rsidR="00E803C6" w:rsidRPr="00386EF2" w:rsidRDefault="00E803C6" w:rsidP="00E803C6">
      <w:pPr>
        <w:jc w:val="center"/>
        <w:rPr>
          <w:rFonts w:asciiTheme="minorHAnsi" w:hAnsiTheme="minorHAnsi" w:cstheme="minorHAnsi"/>
          <w:b/>
          <w:bCs/>
          <w:color w:val="0D0D0D"/>
          <w:sz w:val="20"/>
          <w:szCs w:val="20"/>
          <w:highlight w:val="yellow"/>
        </w:rPr>
      </w:pPr>
    </w:p>
    <w:p w14:paraId="0C710A02" w14:textId="77777777" w:rsidR="00E803C6" w:rsidRPr="00386EF2" w:rsidRDefault="00E803C6" w:rsidP="00E803C6">
      <w:pPr>
        <w:jc w:val="center"/>
        <w:rPr>
          <w:rFonts w:asciiTheme="minorHAnsi" w:hAnsiTheme="minorHAnsi" w:cstheme="minorHAnsi"/>
          <w:b/>
          <w:bCs/>
          <w:sz w:val="20"/>
          <w:szCs w:val="20"/>
          <w:highlight w:val="yellow"/>
        </w:rPr>
      </w:pPr>
    </w:p>
    <w:p w14:paraId="6799ADBD" w14:textId="77777777" w:rsidR="00E803C6" w:rsidRPr="004225E7" w:rsidRDefault="00E803C6" w:rsidP="00E803C6">
      <w:pPr>
        <w:tabs>
          <w:tab w:val="center" w:pos="4536"/>
          <w:tab w:val="left" w:pos="6945"/>
        </w:tabs>
        <w:spacing w:before="40" w:line="360" w:lineRule="auto"/>
        <w:jc w:val="center"/>
        <w:rPr>
          <w:rFonts w:asciiTheme="minorHAnsi" w:hAnsiTheme="minorHAnsi" w:cstheme="minorHAnsi"/>
          <w:b/>
          <w:sz w:val="20"/>
          <w:szCs w:val="20"/>
        </w:rPr>
      </w:pPr>
      <w:r w:rsidRPr="004225E7">
        <w:rPr>
          <w:rFonts w:asciiTheme="minorHAnsi" w:hAnsiTheme="minorHAnsi" w:cstheme="minorHAnsi"/>
          <w:b/>
          <w:sz w:val="20"/>
          <w:szCs w:val="20"/>
        </w:rPr>
        <w:t xml:space="preserve">Przedmiotowe postępowanie prowadzone jest przy użyciu środków komunikacji elektronicznej. </w:t>
      </w:r>
    </w:p>
    <w:p w14:paraId="0DAB22A6" w14:textId="77777777" w:rsidR="00E803C6" w:rsidRPr="004225E7" w:rsidRDefault="00E803C6" w:rsidP="00E803C6">
      <w:pPr>
        <w:tabs>
          <w:tab w:val="center" w:pos="4536"/>
          <w:tab w:val="left" w:pos="6945"/>
        </w:tabs>
        <w:spacing w:before="40" w:line="360" w:lineRule="auto"/>
        <w:jc w:val="center"/>
        <w:rPr>
          <w:rFonts w:asciiTheme="minorHAnsi" w:hAnsiTheme="minorHAnsi" w:cstheme="minorHAnsi"/>
          <w:caps/>
          <w:color w:val="FF0000"/>
          <w:sz w:val="20"/>
          <w:szCs w:val="20"/>
        </w:rPr>
      </w:pPr>
      <w:r w:rsidRPr="004225E7">
        <w:rPr>
          <w:rFonts w:asciiTheme="minorHAnsi" w:hAnsiTheme="minorHAnsi" w:cstheme="minorHAnsi"/>
          <w:b/>
          <w:sz w:val="20"/>
          <w:szCs w:val="20"/>
        </w:rPr>
        <w:t xml:space="preserve">Składanie ofert następuje za pośrednictwem platformy zakupowej dostępnej pod adresem internetowym: </w:t>
      </w:r>
    </w:p>
    <w:p w14:paraId="795CFEDC" w14:textId="77777777" w:rsidR="00E803C6" w:rsidRPr="004225E7" w:rsidRDefault="00000000" w:rsidP="00E803C6">
      <w:pPr>
        <w:tabs>
          <w:tab w:val="center" w:pos="4536"/>
          <w:tab w:val="left" w:pos="6945"/>
        </w:tabs>
        <w:spacing w:before="40" w:line="360" w:lineRule="auto"/>
        <w:jc w:val="center"/>
        <w:rPr>
          <w:rStyle w:val="Hipercze"/>
          <w:rFonts w:ascii="Calibri" w:hAnsi="Calibri" w:cs="Calibri"/>
          <w:sz w:val="22"/>
          <w:szCs w:val="22"/>
        </w:rPr>
      </w:pPr>
      <w:hyperlink r:id="rId8" w:history="1">
        <w:r w:rsidR="00E803C6" w:rsidRPr="004225E7">
          <w:rPr>
            <w:rStyle w:val="Hipercze"/>
            <w:rFonts w:ascii="Calibri" w:hAnsi="Calibri" w:cs="Calibri"/>
            <w:sz w:val="22"/>
            <w:szCs w:val="22"/>
          </w:rPr>
          <w:t>https://platformazakupowa.pl/pn/tamal</w:t>
        </w:r>
      </w:hyperlink>
    </w:p>
    <w:p w14:paraId="7FAA45D7" w14:textId="77777777" w:rsidR="00E803C6" w:rsidRPr="00386EF2" w:rsidRDefault="00E803C6" w:rsidP="00E803C6">
      <w:pPr>
        <w:tabs>
          <w:tab w:val="center" w:pos="4536"/>
          <w:tab w:val="left" w:pos="6945"/>
        </w:tabs>
        <w:spacing w:before="40" w:line="360" w:lineRule="auto"/>
        <w:jc w:val="center"/>
        <w:rPr>
          <w:rFonts w:asciiTheme="minorHAnsi" w:hAnsiTheme="minorHAnsi" w:cstheme="minorHAnsi"/>
          <w:color w:val="0D0D0D"/>
          <w:sz w:val="22"/>
          <w:szCs w:val="22"/>
          <w:highlight w:val="yellow"/>
        </w:rPr>
      </w:pPr>
    </w:p>
    <w:p w14:paraId="42463620" w14:textId="32874487" w:rsidR="00E803C6" w:rsidRPr="00EA4943" w:rsidRDefault="00E803C6" w:rsidP="00E803C6">
      <w:pPr>
        <w:spacing w:before="120" w:after="120"/>
        <w:rPr>
          <w:rFonts w:asciiTheme="minorHAnsi" w:hAnsiTheme="minorHAnsi" w:cstheme="minorHAnsi"/>
          <w:b/>
          <w:bCs/>
          <w:sz w:val="20"/>
          <w:szCs w:val="20"/>
        </w:rPr>
      </w:pPr>
      <w:r w:rsidRPr="00EA4943">
        <w:rPr>
          <w:rFonts w:asciiTheme="minorHAnsi" w:hAnsiTheme="minorHAnsi" w:cstheme="minorHAnsi"/>
          <w:b/>
          <w:bCs/>
          <w:sz w:val="20"/>
          <w:szCs w:val="20"/>
        </w:rPr>
        <w:t>Termin składania ofert:</w:t>
      </w:r>
      <w:r w:rsidR="00B35E2D">
        <w:rPr>
          <w:rFonts w:asciiTheme="minorHAnsi" w:hAnsiTheme="minorHAnsi" w:cstheme="minorHAnsi"/>
          <w:b/>
          <w:bCs/>
          <w:sz w:val="20"/>
          <w:szCs w:val="20"/>
        </w:rPr>
        <w:t xml:space="preserve"> 15.02</w:t>
      </w:r>
      <w:r w:rsidR="004225E7" w:rsidRPr="00EA4943">
        <w:rPr>
          <w:rFonts w:asciiTheme="minorHAnsi" w:hAnsiTheme="minorHAnsi" w:cstheme="minorHAnsi"/>
          <w:b/>
          <w:bCs/>
          <w:sz w:val="20"/>
          <w:szCs w:val="20"/>
        </w:rPr>
        <w:t>.2023</w:t>
      </w:r>
      <w:r w:rsidR="00B35E2D">
        <w:rPr>
          <w:rFonts w:asciiTheme="minorHAnsi" w:hAnsiTheme="minorHAnsi" w:cstheme="minorHAnsi"/>
          <w:b/>
          <w:bCs/>
          <w:sz w:val="20"/>
          <w:szCs w:val="20"/>
        </w:rPr>
        <w:t>r</w:t>
      </w:r>
      <w:r w:rsidRPr="00EA4943">
        <w:rPr>
          <w:rFonts w:asciiTheme="minorHAnsi" w:hAnsiTheme="minorHAnsi" w:cstheme="minorHAnsi"/>
          <w:b/>
          <w:bCs/>
          <w:sz w:val="20"/>
          <w:szCs w:val="20"/>
        </w:rPr>
        <w:t xml:space="preserve">. do godz. 13:00 </w:t>
      </w:r>
    </w:p>
    <w:p w14:paraId="1A974E8E" w14:textId="32CB952D" w:rsidR="00E803C6" w:rsidRPr="00EA4943" w:rsidRDefault="00E803C6" w:rsidP="00E803C6">
      <w:pPr>
        <w:spacing w:before="120" w:after="120"/>
        <w:rPr>
          <w:rFonts w:asciiTheme="minorHAnsi" w:hAnsiTheme="minorHAnsi" w:cstheme="minorHAnsi"/>
          <w:b/>
          <w:bCs/>
          <w:sz w:val="20"/>
          <w:szCs w:val="20"/>
        </w:rPr>
      </w:pPr>
      <w:r w:rsidRPr="00EA4943">
        <w:rPr>
          <w:rFonts w:asciiTheme="minorHAnsi" w:hAnsiTheme="minorHAnsi" w:cstheme="minorHAnsi"/>
          <w:b/>
          <w:bCs/>
          <w:sz w:val="20"/>
          <w:szCs w:val="20"/>
        </w:rPr>
        <w:t xml:space="preserve">Termin otwarcia ofert: </w:t>
      </w:r>
      <w:r w:rsidR="00B35E2D">
        <w:rPr>
          <w:rFonts w:asciiTheme="minorHAnsi" w:hAnsiTheme="minorHAnsi" w:cstheme="minorHAnsi"/>
          <w:b/>
          <w:bCs/>
          <w:sz w:val="20"/>
          <w:szCs w:val="20"/>
        </w:rPr>
        <w:t>15.02.2023r</w:t>
      </w:r>
      <w:r w:rsidRPr="00EA4943">
        <w:rPr>
          <w:rFonts w:asciiTheme="minorHAnsi" w:hAnsiTheme="minorHAnsi" w:cstheme="minorHAnsi"/>
          <w:b/>
          <w:bCs/>
          <w:sz w:val="20"/>
          <w:szCs w:val="20"/>
        </w:rPr>
        <w:t>. o godz. 13:30</w:t>
      </w:r>
    </w:p>
    <w:p w14:paraId="39AD6AC3" w14:textId="77777777" w:rsidR="00E803C6" w:rsidRPr="00EA4943" w:rsidRDefault="00E803C6" w:rsidP="00E803C6">
      <w:pPr>
        <w:rPr>
          <w:rFonts w:asciiTheme="minorHAnsi" w:hAnsiTheme="minorHAnsi" w:cstheme="minorHAnsi"/>
          <w:b/>
          <w:bCs/>
          <w:sz w:val="20"/>
          <w:szCs w:val="20"/>
        </w:rPr>
      </w:pPr>
    </w:p>
    <w:p w14:paraId="4CE59820" w14:textId="77777777" w:rsidR="00E803C6" w:rsidRPr="00EA4943" w:rsidRDefault="00E803C6" w:rsidP="00E803C6">
      <w:pPr>
        <w:rPr>
          <w:rFonts w:asciiTheme="minorHAnsi" w:hAnsiTheme="minorHAnsi" w:cstheme="minorHAnsi"/>
          <w:b/>
          <w:bCs/>
          <w:sz w:val="20"/>
          <w:szCs w:val="20"/>
        </w:rPr>
      </w:pPr>
    </w:p>
    <w:p w14:paraId="1F09E2F0" w14:textId="77777777" w:rsidR="00E803C6" w:rsidRPr="00EA4943" w:rsidRDefault="00E803C6" w:rsidP="00E803C6">
      <w:pPr>
        <w:rPr>
          <w:rFonts w:asciiTheme="minorHAnsi" w:hAnsiTheme="minorHAnsi" w:cstheme="minorHAnsi"/>
          <w:b/>
          <w:bCs/>
          <w:sz w:val="20"/>
          <w:szCs w:val="20"/>
        </w:rPr>
      </w:pPr>
    </w:p>
    <w:p w14:paraId="5953C676" w14:textId="77777777" w:rsidR="00E803C6" w:rsidRPr="00EA4943" w:rsidRDefault="00E803C6" w:rsidP="00E803C6">
      <w:pPr>
        <w:pStyle w:val="Tekstpodstawowy2"/>
        <w:spacing w:line="360" w:lineRule="auto"/>
        <w:ind w:left="4972"/>
        <w:rPr>
          <w:rFonts w:asciiTheme="minorHAnsi" w:hAnsiTheme="minorHAnsi" w:cstheme="minorHAnsi"/>
          <w:b/>
          <w:bCs/>
          <w:color w:val="0D0D0D"/>
          <w:sz w:val="20"/>
          <w:szCs w:val="20"/>
          <w:lang w:val="pl-PL"/>
        </w:rPr>
      </w:pPr>
    </w:p>
    <w:p w14:paraId="7DF17C53" w14:textId="77777777" w:rsidR="00E803C6" w:rsidRPr="00EA4943" w:rsidRDefault="00E803C6" w:rsidP="00E803C6">
      <w:pPr>
        <w:pStyle w:val="Tekstpodstawowy2"/>
        <w:spacing w:line="360" w:lineRule="auto"/>
        <w:rPr>
          <w:rFonts w:asciiTheme="minorHAnsi" w:hAnsiTheme="minorHAnsi" w:cstheme="minorHAnsi"/>
          <w:color w:val="0D0D0D"/>
          <w:sz w:val="20"/>
          <w:szCs w:val="20"/>
        </w:rPr>
      </w:pPr>
    </w:p>
    <w:p w14:paraId="343B65BA" w14:textId="77777777" w:rsidR="00E803C6" w:rsidRPr="00EA4943" w:rsidRDefault="00E803C6" w:rsidP="00E803C6">
      <w:pPr>
        <w:pStyle w:val="Tekstpodstawowy2"/>
        <w:spacing w:line="360" w:lineRule="auto"/>
        <w:rPr>
          <w:rFonts w:asciiTheme="minorHAnsi" w:hAnsiTheme="minorHAnsi" w:cstheme="minorHAnsi"/>
          <w:color w:val="0D0D0D"/>
          <w:sz w:val="20"/>
          <w:szCs w:val="20"/>
        </w:rPr>
      </w:pPr>
    </w:p>
    <w:p w14:paraId="65BA67DC" w14:textId="72A7A452" w:rsidR="00E803C6" w:rsidRPr="004225E7" w:rsidRDefault="00B35E2D" w:rsidP="004225E7">
      <w:pPr>
        <w:jc w:val="both"/>
        <w:rPr>
          <w:rFonts w:asciiTheme="minorHAnsi" w:hAnsiTheme="minorHAnsi" w:cstheme="minorHAnsi"/>
          <w:bCs/>
          <w:color w:val="0D0D0D"/>
          <w:sz w:val="20"/>
          <w:szCs w:val="20"/>
        </w:rPr>
      </w:pPr>
      <w:r>
        <w:rPr>
          <w:rFonts w:asciiTheme="minorHAnsi" w:hAnsiTheme="minorHAnsi" w:cstheme="minorHAnsi"/>
          <w:color w:val="0D0D0D"/>
          <w:sz w:val="20"/>
          <w:szCs w:val="20"/>
        </w:rPr>
        <w:t>Olsztyn</w:t>
      </w:r>
      <w:r w:rsidR="004225E7" w:rsidRPr="00EA4943">
        <w:rPr>
          <w:rFonts w:asciiTheme="minorHAnsi" w:hAnsiTheme="minorHAnsi" w:cstheme="minorHAnsi"/>
          <w:color w:val="0D0D0D"/>
          <w:sz w:val="20"/>
          <w:szCs w:val="20"/>
        </w:rPr>
        <w:t>,</w:t>
      </w:r>
      <w:r w:rsidR="00E803C6" w:rsidRPr="00EA4943">
        <w:rPr>
          <w:rFonts w:asciiTheme="minorHAnsi" w:hAnsiTheme="minorHAnsi" w:cstheme="minorHAnsi"/>
          <w:color w:val="0D0D0D"/>
          <w:sz w:val="20"/>
          <w:szCs w:val="20"/>
        </w:rPr>
        <w:t xml:space="preserve"> dnia </w:t>
      </w:r>
      <w:r w:rsidR="003679C8">
        <w:rPr>
          <w:rFonts w:asciiTheme="minorHAnsi" w:hAnsiTheme="minorHAnsi" w:cstheme="minorHAnsi"/>
          <w:color w:val="0D0D0D"/>
          <w:sz w:val="20"/>
          <w:szCs w:val="20"/>
        </w:rPr>
        <w:t>31.01.</w:t>
      </w:r>
      <w:r w:rsidR="00DB668C" w:rsidRPr="00EA4943">
        <w:rPr>
          <w:rFonts w:asciiTheme="minorHAnsi" w:hAnsiTheme="minorHAnsi" w:cstheme="minorHAnsi"/>
          <w:color w:val="0D0D0D"/>
          <w:sz w:val="20"/>
          <w:szCs w:val="20"/>
        </w:rPr>
        <w:t>2023</w:t>
      </w:r>
      <w:r w:rsidR="00E803C6" w:rsidRPr="00EA4943">
        <w:rPr>
          <w:rFonts w:asciiTheme="minorHAnsi" w:hAnsiTheme="minorHAnsi" w:cstheme="minorHAnsi"/>
          <w:sz w:val="20"/>
          <w:szCs w:val="20"/>
        </w:rPr>
        <w:br w:type="page"/>
      </w:r>
      <w:r w:rsidR="00E803C6" w:rsidRPr="004225E7">
        <w:rPr>
          <w:rFonts w:asciiTheme="minorHAnsi" w:hAnsiTheme="minorHAnsi" w:cstheme="minorHAnsi"/>
          <w:color w:val="0D0D0D"/>
          <w:sz w:val="20"/>
          <w:szCs w:val="20"/>
        </w:rPr>
        <w:lastRenderedPageBreak/>
        <w:t xml:space="preserve">Zamawiający zaprasza do wzięcia udziału w postępowaniu o udzielenie zamówienia publicznego </w:t>
      </w:r>
      <w:r w:rsidR="004225E7" w:rsidRPr="004225E7">
        <w:rPr>
          <w:rFonts w:asciiTheme="minorHAnsi" w:hAnsiTheme="minorHAnsi" w:cstheme="minorHAnsi"/>
          <w:color w:val="0D0D0D"/>
          <w:sz w:val="20"/>
          <w:szCs w:val="20"/>
        </w:rPr>
        <w:t xml:space="preserve">USŁUGĘ UBEZPIECZENIA </w:t>
      </w:r>
      <w:bookmarkStart w:id="6" w:name="_Hlk121141852"/>
      <w:r w:rsidR="004225E7" w:rsidRPr="004225E7">
        <w:rPr>
          <w:rFonts w:asciiTheme="minorHAnsi" w:hAnsiTheme="minorHAnsi" w:cstheme="minorHAnsi"/>
          <w:color w:val="0D0D0D"/>
          <w:sz w:val="20"/>
          <w:szCs w:val="20"/>
        </w:rPr>
        <w:t xml:space="preserve">MIENIA </w:t>
      </w:r>
      <w:r w:rsidR="001A735B">
        <w:rPr>
          <w:rFonts w:asciiTheme="minorHAnsi" w:hAnsiTheme="minorHAnsi" w:cstheme="minorHAnsi"/>
          <w:color w:val="0D0D0D"/>
          <w:sz w:val="20"/>
          <w:szCs w:val="20"/>
        </w:rPr>
        <w:t>UNIWERSYTECKIEGO SZPITALA KLINICZEGO W OLSZTYNIE.</w:t>
      </w:r>
      <w:r w:rsidR="00E803C6" w:rsidRPr="004225E7">
        <w:rPr>
          <w:rFonts w:asciiTheme="minorHAnsi" w:hAnsiTheme="minorHAnsi" w:cstheme="minorHAnsi"/>
          <w:bCs/>
          <w:sz w:val="20"/>
          <w:szCs w:val="20"/>
        </w:rPr>
        <w:t xml:space="preserve"> </w:t>
      </w:r>
      <w:bookmarkEnd w:id="6"/>
      <w:r w:rsidR="00E803C6" w:rsidRPr="004225E7">
        <w:rPr>
          <w:rFonts w:asciiTheme="minorHAnsi" w:hAnsiTheme="minorHAnsi" w:cstheme="minorHAnsi"/>
          <w:bCs/>
          <w:sz w:val="20"/>
          <w:szCs w:val="20"/>
        </w:rPr>
        <w:t>Postępowanie</w:t>
      </w:r>
      <w:r w:rsidR="00E803C6" w:rsidRPr="004225E7">
        <w:rPr>
          <w:rFonts w:asciiTheme="minorHAnsi" w:hAnsiTheme="minorHAnsi" w:cstheme="minorHAnsi"/>
          <w:bCs/>
          <w:color w:val="0D0D0D"/>
          <w:sz w:val="20"/>
          <w:szCs w:val="20"/>
        </w:rPr>
        <w:t xml:space="preserve"> </w:t>
      </w:r>
      <w:r w:rsidR="00E803C6" w:rsidRPr="004225E7">
        <w:rPr>
          <w:rFonts w:asciiTheme="minorHAnsi" w:hAnsiTheme="minorHAnsi" w:cstheme="minorHAnsi"/>
          <w:sz w:val="20"/>
          <w:szCs w:val="20"/>
        </w:rPr>
        <w:t>prowadzone</w:t>
      </w:r>
      <w:r w:rsidR="00E803C6" w:rsidRPr="004225E7">
        <w:rPr>
          <w:rFonts w:asciiTheme="minorHAnsi" w:hAnsiTheme="minorHAnsi" w:cstheme="minorHAnsi"/>
          <w:bCs/>
          <w:color w:val="0D0D0D"/>
          <w:sz w:val="20"/>
          <w:szCs w:val="20"/>
        </w:rPr>
        <w:t xml:space="preserve"> jest zgodnie z ustawą z dnia 11 września 2019 r. Prawo zamówień </w:t>
      </w:r>
      <w:r w:rsidR="00E803C6" w:rsidRPr="00C62AB4">
        <w:rPr>
          <w:rFonts w:asciiTheme="minorHAnsi" w:hAnsiTheme="minorHAnsi" w:cstheme="minorHAnsi"/>
          <w:bCs/>
          <w:color w:val="0D0D0D"/>
          <w:sz w:val="20"/>
          <w:szCs w:val="20"/>
        </w:rPr>
        <w:t xml:space="preserve">publicznych (Dz. U. z </w:t>
      </w:r>
      <w:r w:rsidR="007F4DA8" w:rsidRPr="00C62AB4">
        <w:rPr>
          <w:rFonts w:asciiTheme="minorHAnsi" w:hAnsiTheme="minorHAnsi" w:cstheme="minorHAnsi"/>
          <w:bCs/>
          <w:color w:val="0D0D0D"/>
          <w:sz w:val="20"/>
          <w:szCs w:val="20"/>
        </w:rPr>
        <w:t>2022 poz. 1710 ze zm.)</w:t>
      </w:r>
      <w:r w:rsidR="00E803C6" w:rsidRPr="00C62AB4">
        <w:rPr>
          <w:rFonts w:asciiTheme="minorHAnsi" w:hAnsiTheme="minorHAnsi" w:cstheme="minorHAnsi"/>
          <w:bCs/>
          <w:color w:val="0D0D0D"/>
          <w:sz w:val="20"/>
          <w:szCs w:val="20"/>
        </w:rPr>
        <w:t xml:space="preserve"> – zwana</w:t>
      </w:r>
      <w:r w:rsidR="00E803C6" w:rsidRPr="004225E7">
        <w:rPr>
          <w:rFonts w:asciiTheme="minorHAnsi" w:hAnsiTheme="minorHAnsi" w:cstheme="minorHAnsi"/>
          <w:bCs/>
          <w:color w:val="0D0D0D"/>
          <w:sz w:val="20"/>
          <w:szCs w:val="20"/>
        </w:rPr>
        <w:t xml:space="preserve"> dalej ustawą PZP, w trybie podstawowym bez negocjacji, </w:t>
      </w:r>
      <w:r w:rsidR="00E803C6" w:rsidRPr="004225E7">
        <w:rPr>
          <w:rFonts w:asciiTheme="minorHAnsi" w:hAnsiTheme="minorHAnsi" w:cstheme="minorHAnsi"/>
          <w:bCs/>
          <w:sz w:val="20"/>
          <w:szCs w:val="20"/>
        </w:rPr>
        <w:t xml:space="preserve">o którym stanowi art. 275 pkt 1 ustawy PZP, </w:t>
      </w:r>
      <w:r w:rsidR="00E803C6" w:rsidRPr="004225E7">
        <w:rPr>
          <w:rFonts w:asciiTheme="minorHAnsi" w:hAnsiTheme="minorHAnsi" w:cstheme="minorHAnsi"/>
          <w:bCs/>
          <w:color w:val="0D0D0D"/>
          <w:sz w:val="20"/>
          <w:szCs w:val="20"/>
        </w:rPr>
        <w:t xml:space="preserve">o wartości zamówienia nieprzekraczającej progów unijnych, o których mowa w art. 3 ustawy PZP. </w:t>
      </w:r>
    </w:p>
    <w:p w14:paraId="3B2F5437" w14:textId="77777777" w:rsidR="00E803C6" w:rsidRPr="00386EF2" w:rsidRDefault="00E803C6" w:rsidP="00E803C6">
      <w:pPr>
        <w:pStyle w:val="Tekstpodstawowy2"/>
        <w:spacing w:line="240" w:lineRule="auto"/>
        <w:contextualSpacing/>
        <w:jc w:val="both"/>
        <w:rPr>
          <w:rFonts w:asciiTheme="minorHAnsi" w:hAnsiTheme="minorHAnsi" w:cstheme="minorHAnsi"/>
          <w:bCs/>
          <w:color w:val="0D0D0D"/>
          <w:sz w:val="20"/>
          <w:szCs w:val="20"/>
          <w:highlight w:val="yellow"/>
        </w:rPr>
      </w:pPr>
    </w:p>
    <w:sdt>
      <w:sdtPr>
        <w:rPr>
          <w:rFonts w:asciiTheme="minorHAnsi" w:eastAsia="Times New Roman" w:hAnsiTheme="minorHAnsi" w:cstheme="minorHAnsi"/>
          <w:color w:val="auto"/>
          <w:sz w:val="20"/>
          <w:szCs w:val="20"/>
          <w:highlight w:val="yellow"/>
          <w:lang w:eastAsia="ar-SA"/>
        </w:rPr>
        <w:id w:val="-512459917"/>
        <w:docPartObj>
          <w:docPartGallery w:val="Table of Contents"/>
          <w:docPartUnique/>
        </w:docPartObj>
      </w:sdtPr>
      <w:sdtEndPr>
        <w:rPr>
          <w:b/>
          <w:bCs/>
          <w:sz w:val="22"/>
          <w:szCs w:val="22"/>
        </w:rPr>
      </w:sdtEndPr>
      <w:sdtContent>
        <w:p w14:paraId="21BE8E09" w14:textId="77777777" w:rsidR="00E803C6" w:rsidRPr="004225E7" w:rsidRDefault="00E803C6" w:rsidP="00E803C6">
          <w:pPr>
            <w:pStyle w:val="Nagwekspisutreci"/>
            <w:rPr>
              <w:rFonts w:asciiTheme="minorHAnsi" w:hAnsiTheme="minorHAnsi" w:cstheme="minorHAnsi"/>
              <w:color w:val="auto"/>
              <w:sz w:val="20"/>
              <w:szCs w:val="20"/>
            </w:rPr>
          </w:pPr>
          <w:r w:rsidRPr="004225E7">
            <w:rPr>
              <w:rFonts w:asciiTheme="minorHAnsi" w:hAnsiTheme="minorHAnsi" w:cstheme="minorHAnsi"/>
              <w:color w:val="auto"/>
              <w:sz w:val="20"/>
              <w:szCs w:val="20"/>
            </w:rPr>
            <w:t>Spis treści</w:t>
          </w:r>
        </w:p>
        <w:p w14:paraId="399BC3AA" w14:textId="026AB364" w:rsidR="00A17B23" w:rsidRDefault="00E803C6">
          <w:pPr>
            <w:pStyle w:val="Spistreci1"/>
            <w:rPr>
              <w:rFonts w:asciiTheme="minorHAnsi" w:eastAsiaTheme="minorEastAsia" w:hAnsiTheme="minorHAnsi" w:cstheme="minorBidi"/>
              <w:noProof/>
              <w:sz w:val="22"/>
              <w:szCs w:val="22"/>
              <w:lang w:eastAsia="pl-PL"/>
            </w:rPr>
          </w:pPr>
          <w:r w:rsidRPr="004225E7">
            <w:rPr>
              <w:rFonts w:asciiTheme="minorHAnsi" w:hAnsiTheme="minorHAnsi" w:cstheme="minorHAnsi"/>
              <w:sz w:val="20"/>
              <w:szCs w:val="20"/>
            </w:rPr>
            <w:fldChar w:fldCharType="begin"/>
          </w:r>
          <w:r w:rsidRPr="004225E7">
            <w:rPr>
              <w:rFonts w:asciiTheme="minorHAnsi" w:hAnsiTheme="minorHAnsi" w:cstheme="minorHAnsi"/>
              <w:sz w:val="20"/>
              <w:szCs w:val="20"/>
            </w:rPr>
            <w:instrText xml:space="preserve"> TOC \o "1-3" \h \z \u </w:instrText>
          </w:r>
          <w:r w:rsidRPr="004225E7">
            <w:rPr>
              <w:rFonts w:asciiTheme="minorHAnsi" w:hAnsiTheme="minorHAnsi" w:cstheme="minorHAnsi"/>
              <w:sz w:val="20"/>
              <w:szCs w:val="20"/>
            </w:rPr>
            <w:fldChar w:fldCharType="separate"/>
          </w:r>
          <w:hyperlink w:anchor="_Toc124934065" w:history="1">
            <w:r w:rsidR="00A17B23" w:rsidRPr="00C4489F">
              <w:rPr>
                <w:rStyle w:val="Hipercze"/>
                <w:rFonts w:cstheme="minorHAnsi"/>
                <w:bCs/>
                <w:noProof/>
                <w:spacing w:val="20"/>
              </w:rPr>
              <w:t>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Informacje o Zamawiającym</w:t>
            </w:r>
            <w:r w:rsidR="00A17B23">
              <w:rPr>
                <w:noProof/>
                <w:webHidden/>
              </w:rPr>
              <w:tab/>
            </w:r>
            <w:r w:rsidR="00A17B23">
              <w:rPr>
                <w:noProof/>
                <w:webHidden/>
              </w:rPr>
              <w:fldChar w:fldCharType="begin"/>
            </w:r>
            <w:r w:rsidR="00A17B23">
              <w:rPr>
                <w:noProof/>
                <w:webHidden/>
              </w:rPr>
              <w:instrText xml:space="preserve"> PAGEREF _Toc124934065 \h </w:instrText>
            </w:r>
            <w:r w:rsidR="00A17B23">
              <w:rPr>
                <w:noProof/>
                <w:webHidden/>
              </w:rPr>
            </w:r>
            <w:r w:rsidR="00A17B23">
              <w:rPr>
                <w:noProof/>
                <w:webHidden/>
              </w:rPr>
              <w:fldChar w:fldCharType="separate"/>
            </w:r>
            <w:r w:rsidR="00A17B23">
              <w:rPr>
                <w:noProof/>
                <w:webHidden/>
              </w:rPr>
              <w:t>3</w:t>
            </w:r>
            <w:r w:rsidR="00A17B23">
              <w:rPr>
                <w:noProof/>
                <w:webHidden/>
              </w:rPr>
              <w:fldChar w:fldCharType="end"/>
            </w:r>
          </w:hyperlink>
        </w:p>
        <w:p w14:paraId="27AE1159" w14:textId="46839FDB" w:rsidR="00A17B23" w:rsidRDefault="00000000">
          <w:pPr>
            <w:pStyle w:val="Spistreci1"/>
            <w:rPr>
              <w:rFonts w:asciiTheme="minorHAnsi" w:eastAsiaTheme="minorEastAsia" w:hAnsiTheme="minorHAnsi" w:cstheme="minorBidi"/>
              <w:noProof/>
              <w:sz w:val="22"/>
              <w:szCs w:val="22"/>
              <w:lang w:eastAsia="pl-PL"/>
            </w:rPr>
          </w:pPr>
          <w:hyperlink w:anchor="_Toc124934066" w:history="1">
            <w:r w:rsidR="00A17B23" w:rsidRPr="00C4489F">
              <w:rPr>
                <w:rStyle w:val="Hipercze"/>
                <w:rFonts w:cstheme="minorHAnsi"/>
                <w:bCs/>
                <w:noProof/>
                <w:spacing w:val="20"/>
              </w:rPr>
              <w:t>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Informacja o brokerze</w:t>
            </w:r>
            <w:r w:rsidR="00A17B23">
              <w:rPr>
                <w:noProof/>
                <w:webHidden/>
              </w:rPr>
              <w:tab/>
            </w:r>
            <w:r w:rsidR="00A17B23">
              <w:rPr>
                <w:noProof/>
                <w:webHidden/>
              </w:rPr>
              <w:fldChar w:fldCharType="begin"/>
            </w:r>
            <w:r w:rsidR="00A17B23">
              <w:rPr>
                <w:noProof/>
                <w:webHidden/>
              </w:rPr>
              <w:instrText xml:space="preserve"> PAGEREF _Toc124934066 \h </w:instrText>
            </w:r>
            <w:r w:rsidR="00A17B23">
              <w:rPr>
                <w:noProof/>
                <w:webHidden/>
              </w:rPr>
            </w:r>
            <w:r w:rsidR="00A17B23">
              <w:rPr>
                <w:noProof/>
                <w:webHidden/>
              </w:rPr>
              <w:fldChar w:fldCharType="separate"/>
            </w:r>
            <w:r w:rsidR="00A17B23">
              <w:rPr>
                <w:noProof/>
                <w:webHidden/>
              </w:rPr>
              <w:t>3</w:t>
            </w:r>
            <w:r w:rsidR="00A17B23">
              <w:rPr>
                <w:noProof/>
                <w:webHidden/>
              </w:rPr>
              <w:fldChar w:fldCharType="end"/>
            </w:r>
          </w:hyperlink>
        </w:p>
        <w:p w14:paraId="5BDC4CD6" w14:textId="0CD93653" w:rsidR="00A17B23" w:rsidRDefault="00000000">
          <w:pPr>
            <w:pStyle w:val="Spistreci1"/>
            <w:rPr>
              <w:rFonts w:asciiTheme="minorHAnsi" w:eastAsiaTheme="minorEastAsia" w:hAnsiTheme="minorHAnsi" w:cstheme="minorBidi"/>
              <w:noProof/>
              <w:sz w:val="22"/>
              <w:szCs w:val="22"/>
              <w:lang w:eastAsia="pl-PL"/>
            </w:rPr>
          </w:pPr>
          <w:hyperlink w:anchor="_Toc124934067" w:history="1">
            <w:r w:rsidR="00A17B23" w:rsidRPr="00C4489F">
              <w:rPr>
                <w:rStyle w:val="Hipercze"/>
                <w:rFonts w:cstheme="minorHAnsi"/>
                <w:bCs/>
                <w:noProof/>
                <w:spacing w:val="20"/>
              </w:rPr>
              <w:t>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Tryb udzielenia zamówienia</w:t>
            </w:r>
            <w:r w:rsidR="00A17B23">
              <w:rPr>
                <w:noProof/>
                <w:webHidden/>
              </w:rPr>
              <w:tab/>
            </w:r>
            <w:r w:rsidR="00A17B23">
              <w:rPr>
                <w:noProof/>
                <w:webHidden/>
              </w:rPr>
              <w:fldChar w:fldCharType="begin"/>
            </w:r>
            <w:r w:rsidR="00A17B23">
              <w:rPr>
                <w:noProof/>
                <w:webHidden/>
              </w:rPr>
              <w:instrText xml:space="preserve"> PAGEREF _Toc124934067 \h </w:instrText>
            </w:r>
            <w:r w:rsidR="00A17B23">
              <w:rPr>
                <w:noProof/>
                <w:webHidden/>
              </w:rPr>
            </w:r>
            <w:r w:rsidR="00A17B23">
              <w:rPr>
                <w:noProof/>
                <w:webHidden/>
              </w:rPr>
              <w:fldChar w:fldCharType="separate"/>
            </w:r>
            <w:r w:rsidR="00A17B23">
              <w:rPr>
                <w:noProof/>
                <w:webHidden/>
              </w:rPr>
              <w:t>4</w:t>
            </w:r>
            <w:r w:rsidR="00A17B23">
              <w:rPr>
                <w:noProof/>
                <w:webHidden/>
              </w:rPr>
              <w:fldChar w:fldCharType="end"/>
            </w:r>
          </w:hyperlink>
        </w:p>
        <w:p w14:paraId="2D7C8EDA" w14:textId="3C6FB70B" w:rsidR="00A17B23" w:rsidRDefault="00000000">
          <w:pPr>
            <w:pStyle w:val="Spistreci1"/>
            <w:rPr>
              <w:rFonts w:asciiTheme="minorHAnsi" w:eastAsiaTheme="minorEastAsia" w:hAnsiTheme="minorHAnsi" w:cstheme="minorBidi"/>
              <w:noProof/>
              <w:sz w:val="22"/>
              <w:szCs w:val="22"/>
              <w:lang w:eastAsia="pl-PL"/>
            </w:rPr>
          </w:pPr>
          <w:hyperlink w:anchor="_Toc124934068" w:history="1">
            <w:r w:rsidR="00A17B23" w:rsidRPr="00C4489F">
              <w:rPr>
                <w:rStyle w:val="Hipercze"/>
                <w:rFonts w:cstheme="minorHAnsi"/>
                <w:bCs/>
                <w:noProof/>
                <w:spacing w:val="20"/>
              </w:rPr>
              <w:t>IV.</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Opis przedmiotu zamówienia</w:t>
            </w:r>
            <w:r w:rsidR="00A17B23">
              <w:rPr>
                <w:noProof/>
                <w:webHidden/>
              </w:rPr>
              <w:tab/>
            </w:r>
            <w:r w:rsidR="00A17B23">
              <w:rPr>
                <w:noProof/>
                <w:webHidden/>
              </w:rPr>
              <w:fldChar w:fldCharType="begin"/>
            </w:r>
            <w:r w:rsidR="00A17B23">
              <w:rPr>
                <w:noProof/>
                <w:webHidden/>
              </w:rPr>
              <w:instrText xml:space="preserve"> PAGEREF _Toc124934068 \h </w:instrText>
            </w:r>
            <w:r w:rsidR="00A17B23">
              <w:rPr>
                <w:noProof/>
                <w:webHidden/>
              </w:rPr>
            </w:r>
            <w:r w:rsidR="00A17B23">
              <w:rPr>
                <w:noProof/>
                <w:webHidden/>
              </w:rPr>
              <w:fldChar w:fldCharType="separate"/>
            </w:r>
            <w:r w:rsidR="00A17B23">
              <w:rPr>
                <w:noProof/>
                <w:webHidden/>
              </w:rPr>
              <w:t>4</w:t>
            </w:r>
            <w:r w:rsidR="00A17B23">
              <w:rPr>
                <w:noProof/>
                <w:webHidden/>
              </w:rPr>
              <w:fldChar w:fldCharType="end"/>
            </w:r>
          </w:hyperlink>
        </w:p>
        <w:p w14:paraId="1E810442" w14:textId="1B75967F" w:rsidR="00A17B23" w:rsidRDefault="00000000">
          <w:pPr>
            <w:pStyle w:val="Spistreci1"/>
            <w:rPr>
              <w:rFonts w:asciiTheme="minorHAnsi" w:eastAsiaTheme="minorEastAsia" w:hAnsiTheme="minorHAnsi" w:cstheme="minorBidi"/>
              <w:noProof/>
              <w:sz w:val="22"/>
              <w:szCs w:val="22"/>
              <w:lang w:eastAsia="pl-PL"/>
            </w:rPr>
          </w:pPr>
          <w:hyperlink w:anchor="_Toc124934069" w:history="1">
            <w:r w:rsidR="00A17B23" w:rsidRPr="00C4489F">
              <w:rPr>
                <w:rStyle w:val="Hipercze"/>
                <w:rFonts w:cstheme="minorHAnsi"/>
                <w:bCs/>
                <w:noProof/>
                <w:spacing w:val="20"/>
              </w:rPr>
              <w:t>V.</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Termin wykonania zamówienia</w:t>
            </w:r>
            <w:r w:rsidR="00A17B23">
              <w:rPr>
                <w:noProof/>
                <w:webHidden/>
              </w:rPr>
              <w:tab/>
            </w:r>
            <w:r w:rsidR="00A17B23">
              <w:rPr>
                <w:noProof/>
                <w:webHidden/>
              </w:rPr>
              <w:fldChar w:fldCharType="begin"/>
            </w:r>
            <w:r w:rsidR="00A17B23">
              <w:rPr>
                <w:noProof/>
                <w:webHidden/>
              </w:rPr>
              <w:instrText xml:space="preserve"> PAGEREF _Toc124934069 \h </w:instrText>
            </w:r>
            <w:r w:rsidR="00A17B23">
              <w:rPr>
                <w:noProof/>
                <w:webHidden/>
              </w:rPr>
            </w:r>
            <w:r w:rsidR="00A17B23">
              <w:rPr>
                <w:noProof/>
                <w:webHidden/>
              </w:rPr>
              <w:fldChar w:fldCharType="separate"/>
            </w:r>
            <w:r w:rsidR="00A17B23">
              <w:rPr>
                <w:noProof/>
                <w:webHidden/>
              </w:rPr>
              <w:t>4</w:t>
            </w:r>
            <w:r w:rsidR="00A17B23">
              <w:rPr>
                <w:noProof/>
                <w:webHidden/>
              </w:rPr>
              <w:fldChar w:fldCharType="end"/>
            </w:r>
          </w:hyperlink>
        </w:p>
        <w:p w14:paraId="568D2141" w14:textId="40801510" w:rsidR="00A17B23" w:rsidRDefault="00000000">
          <w:pPr>
            <w:pStyle w:val="Spistreci1"/>
            <w:rPr>
              <w:rFonts w:asciiTheme="minorHAnsi" w:eastAsiaTheme="minorEastAsia" w:hAnsiTheme="minorHAnsi" w:cstheme="minorBidi"/>
              <w:noProof/>
              <w:sz w:val="22"/>
              <w:szCs w:val="22"/>
              <w:lang w:eastAsia="pl-PL"/>
            </w:rPr>
          </w:pPr>
          <w:hyperlink w:anchor="_Toc124934070" w:history="1">
            <w:r w:rsidR="00A17B23" w:rsidRPr="00C4489F">
              <w:rPr>
                <w:rStyle w:val="Hipercze"/>
                <w:rFonts w:cstheme="minorHAnsi"/>
                <w:bCs/>
                <w:noProof/>
                <w:spacing w:val="20"/>
              </w:rPr>
              <w:t>VI.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Warunki udziału w postępowaniu</w:t>
            </w:r>
            <w:r w:rsidR="00A17B23">
              <w:rPr>
                <w:noProof/>
                <w:webHidden/>
              </w:rPr>
              <w:tab/>
            </w:r>
            <w:r w:rsidR="00A17B23">
              <w:rPr>
                <w:noProof/>
                <w:webHidden/>
              </w:rPr>
              <w:fldChar w:fldCharType="begin"/>
            </w:r>
            <w:r w:rsidR="00A17B23">
              <w:rPr>
                <w:noProof/>
                <w:webHidden/>
              </w:rPr>
              <w:instrText xml:space="preserve"> PAGEREF _Toc124934070 \h </w:instrText>
            </w:r>
            <w:r w:rsidR="00A17B23">
              <w:rPr>
                <w:noProof/>
                <w:webHidden/>
              </w:rPr>
            </w:r>
            <w:r w:rsidR="00A17B23">
              <w:rPr>
                <w:noProof/>
                <w:webHidden/>
              </w:rPr>
              <w:fldChar w:fldCharType="separate"/>
            </w:r>
            <w:r w:rsidR="00A17B23">
              <w:rPr>
                <w:noProof/>
                <w:webHidden/>
              </w:rPr>
              <w:t>5</w:t>
            </w:r>
            <w:r w:rsidR="00A17B23">
              <w:rPr>
                <w:noProof/>
                <w:webHidden/>
              </w:rPr>
              <w:fldChar w:fldCharType="end"/>
            </w:r>
          </w:hyperlink>
        </w:p>
        <w:p w14:paraId="7F41AD2D" w14:textId="159BD491" w:rsidR="00A17B23" w:rsidRDefault="00000000">
          <w:pPr>
            <w:pStyle w:val="Spistreci1"/>
            <w:rPr>
              <w:rFonts w:asciiTheme="minorHAnsi" w:eastAsiaTheme="minorEastAsia" w:hAnsiTheme="minorHAnsi" w:cstheme="minorBidi"/>
              <w:noProof/>
              <w:sz w:val="22"/>
              <w:szCs w:val="22"/>
              <w:lang w:eastAsia="pl-PL"/>
            </w:rPr>
          </w:pPr>
          <w:hyperlink w:anchor="_Toc124934071" w:history="1">
            <w:r w:rsidR="00A17B23" w:rsidRPr="00C4489F">
              <w:rPr>
                <w:rStyle w:val="Hipercze"/>
                <w:rFonts w:cstheme="minorHAnsi"/>
                <w:bCs/>
                <w:noProof/>
                <w:spacing w:val="20"/>
              </w:rPr>
              <w:t>VII.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Podstawy wykluczenia</w:t>
            </w:r>
            <w:r w:rsidR="00A17B23">
              <w:rPr>
                <w:noProof/>
                <w:webHidden/>
              </w:rPr>
              <w:tab/>
            </w:r>
            <w:r w:rsidR="00A17B23">
              <w:rPr>
                <w:noProof/>
                <w:webHidden/>
              </w:rPr>
              <w:fldChar w:fldCharType="begin"/>
            </w:r>
            <w:r w:rsidR="00A17B23">
              <w:rPr>
                <w:noProof/>
                <w:webHidden/>
              </w:rPr>
              <w:instrText xml:space="preserve"> PAGEREF _Toc124934071 \h </w:instrText>
            </w:r>
            <w:r w:rsidR="00A17B23">
              <w:rPr>
                <w:noProof/>
                <w:webHidden/>
              </w:rPr>
            </w:r>
            <w:r w:rsidR="00A17B23">
              <w:rPr>
                <w:noProof/>
                <w:webHidden/>
              </w:rPr>
              <w:fldChar w:fldCharType="separate"/>
            </w:r>
            <w:r w:rsidR="00A17B23">
              <w:rPr>
                <w:noProof/>
                <w:webHidden/>
              </w:rPr>
              <w:t>5</w:t>
            </w:r>
            <w:r w:rsidR="00A17B23">
              <w:rPr>
                <w:noProof/>
                <w:webHidden/>
              </w:rPr>
              <w:fldChar w:fldCharType="end"/>
            </w:r>
          </w:hyperlink>
        </w:p>
        <w:p w14:paraId="159D8D23" w14:textId="63071342" w:rsidR="00A17B23" w:rsidRDefault="00000000">
          <w:pPr>
            <w:pStyle w:val="Spistreci1"/>
            <w:rPr>
              <w:rFonts w:asciiTheme="minorHAnsi" w:eastAsiaTheme="minorEastAsia" w:hAnsiTheme="minorHAnsi" w:cstheme="minorBidi"/>
              <w:noProof/>
              <w:sz w:val="22"/>
              <w:szCs w:val="22"/>
              <w:lang w:eastAsia="pl-PL"/>
            </w:rPr>
          </w:pPr>
          <w:hyperlink w:anchor="_Toc124934072" w:history="1">
            <w:r w:rsidR="00A17B23" w:rsidRPr="00C4489F">
              <w:rPr>
                <w:rStyle w:val="Hipercze"/>
                <w:rFonts w:cstheme="minorHAnsi"/>
                <w:bCs/>
                <w:noProof/>
                <w:spacing w:val="20"/>
              </w:rPr>
              <w:t>VIII.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Wymagane oświadczenia lub dokumenty, w tym wykaz oświadczeń lub dokumentów potwierdzających spełnianie warunków udziału w postępowaniu oraz wykazanie braku podstaw wykluczenia</w:t>
            </w:r>
            <w:r w:rsidR="00A17B23">
              <w:rPr>
                <w:noProof/>
                <w:webHidden/>
              </w:rPr>
              <w:tab/>
            </w:r>
            <w:r w:rsidR="00A17B23">
              <w:rPr>
                <w:noProof/>
                <w:webHidden/>
              </w:rPr>
              <w:fldChar w:fldCharType="begin"/>
            </w:r>
            <w:r w:rsidR="00A17B23">
              <w:rPr>
                <w:noProof/>
                <w:webHidden/>
              </w:rPr>
              <w:instrText xml:space="preserve"> PAGEREF _Toc124934072 \h </w:instrText>
            </w:r>
            <w:r w:rsidR="00A17B23">
              <w:rPr>
                <w:noProof/>
                <w:webHidden/>
              </w:rPr>
            </w:r>
            <w:r w:rsidR="00A17B23">
              <w:rPr>
                <w:noProof/>
                <w:webHidden/>
              </w:rPr>
              <w:fldChar w:fldCharType="separate"/>
            </w:r>
            <w:r w:rsidR="00A17B23">
              <w:rPr>
                <w:noProof/>
                <w:webHidden/>
              </w:rPr>
              <w:t>6</w:t>
            </w:r>
            <w:r w:rsidR="00A17B23">
              <w:rPr>
                <w:noProof/>
                <w:webHidden/>
              </w:rPr>
              <w:fldChar w:fldCharType="end"/>
            </w:r>
          </w:hyperlink>
        </w:p>
        <w:p w14:paraId="583C3FDF" w14:textId="6C4E72C3" w:rsidR="00A17B23" w:rsidRDefault="00000000">
          <w:pPr>
            <w:pStyle w:val="Spistreci1"/>
            <w:rPr>
              <w:rFonts w:asciiTheme="minorHAnsi" w:eastAsiaTheme="minorEastAsia" w:hAnsiTheme="minorHAnsi" w:cstheme="minorBidi"/>
              <w:noProof/>
              <w:sz w:val="22"/>
              <w:szCs w:val="22"/>
              <w:lang w:eastAsia="pl-PL"/>
            </w:rPr>
          </w:pPr>
          <w:hyperlink w:anchor="_Toc124934073" w:history="1">
            <w:r w:rsidR="00A17B23" w:rsidRPr="00C4489F">
              <w:rPr>
                <w:rStyle w:val="Hipercze"/>
                <w:rFonts w:cstheme="minorHAnsi"/>
                <w:bCs/>
                <w:noProof/>
                <w:spacing w:val="20"/>
              </w:rPr>
              <w:t>IX.</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podwykonawstwo</w:t>
            </w:r>
            <w:r w:rsidR="00A17B23">
              <w:rPr>
                <w:noProof/>
                <w:webHidden/>
              </w:rPr>
              <w:tab/>
            </w:r>
            <w:r w:rsidR="00A17B23">
              <w:rPr>
                <w:noProof/>
                <w:webHidden/>
              </w:rPr>
              <w:fldChar w:fldCharType="begin"/>
            </w:r>
            <w:r w:rsidR="00A17B23">
              <w:rPr>
                <w:noProof/>
                <w:webHidden/>
              </w:rPr>
              <w:instrText xml:space="preserve"> PAGEREF _Toc124934073 \h </w:instrText>
            </w:r>
            <w:r w:rsidR="00A17B23">
              <w:rPr>
                <w:noProof/>
                <w:webHidden/>
              </w:rPr>
            </w:r>
            <w:r w:rsidR="00A17B23">
              <w:rPr>
                <w:noProof/>
                <w:webHidden/>
              </w:rPr>
              <w:fldChar w:fldCharType="separate"/>
            </w:r>
            <w:r w:rsidR="00A17B23">
              <w:rPr>
                <w:noProof/>
                <w:webHidden/>
              </w:rPr>
              <w:t>6</w:t>
            </w:r>
            <w:r w:rsidR="00A17B23">
              <w:rPr>
                <w:noProof/>
                <w:webHidden/>
              </w:rPr>
              <w:fldChar w:fldCharType="end"/>
            </w:r>
          </w:hyperlink>
        </w:p>
        <w:p w14:paraId="1A6B24C8" w14:textId="02E77822" w:rsidR="00A17B23" w:rsidRDefault="00000000">
          <w:pPr>
            <w:pStyle w:val="Spistreci1"/>
            <w:rPr>
              <w:rFonts w:asciiTheme="minorHAnsi" w:eastAsiaTheme="minorEastAsia" w:hAnsiTheme="minorHAnsi" w:cstheme="minorBidi"/>
              <w:noProof/>
              <w:sz w:val="22"/>
              <w:szCs w:val="22"/>
              <w:lang w:eastAsia="pl-PL"/>
            </w:rPr>
          </w:pPr>
          <w:hyperlink w:anchor="_Toc124934074" w:history="1">
            <w:r w:rsidR="00A17B23" w:rsidRPr="00C4489F">
              <w:rPr>
                <w:rStyle w:val="Hipercze"/>
                <w:rFonts w:cstheme="minorHAnsi"/>
                <w:bCs/>
                <w:noProof/>
                <w:spacing w:val="20"/>
              </w:rPr>
              <w:t>X.</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informacja dla wykonawców wspólnie ubiegających się o udzielenie zamówienia (konsorcja)</w:t>
            </w:r>
            <w:r w:rsidR="00A17B23">
              <w:rPr>
                <w:noProof/>
                <w:webHidden/>
              </w:rPr>
              <w:tab/>
            </w:r>
            <w:r w:rsidR="00A17B23">
              <w:rPr>
                <w:noProof/>
                <w:webHidden/>
              </w:rPr>
              <w:fldChar w:fldCharType="begin"/>
            </w:r>
            <w:r w:rsidR="00A17B23">
              <w:rPr>
                <w:noProof/>
                <w:webHidden/>
              </w:rPr>
              <w:instrText xml:space="preserve"> PAGEREF _Toc124934074 \h </w:instrText>
            </w:r>
            <w:r w:rsidR="00A17B23">
              <w:rPr>
                <w:noProof/>
                <w:webHidden/>
              </w:rPr>
            </w:r>
            <w:r w:rsidR="00A17B23">
              <w:rPr>
                <w:noProof/>
                <w:webHidden/>
              </w:rPr>
              <w:fldChar w:fldCharType="separate"/>
            </w:r>
            <w:r w:rsidR="00A17B23">
              <w:rPr>
                <w:noProof/>
                <w:webHidden/>
              </w:rPr>
              <w:t>7</w:t>
            </w:r>
            <w:r w:rsidR="00A17B23">
              <w:rPr>
                <w:noProof/>
                <w:webHidden/>
              </w:rPr>
              <w:fldChar w:fldCharType="end"/>
            </w:r>
          </w:hyperlink>
        </w:p>
        <w:p w14:paraId="1B6ECD2C" w14:textId="06C6000A" w:rsidR="00A17B23" w:rsidRDefault="00000000">
          <w:pPr>
            <w:pStyle w:val="Spistreci1"/>
            <w:rPr>
              <w:rFonts w:asciiTheme="minorHAnsi" w:eastAsiaTheme="minorEastAsia" w:hAnsiTheme="minorHAnsi" w:cstheme="minorBidi"/>
              <w:noProof/>
              <w:sz w:val="22"/>
              <w:szCs w:val="22"/>
              <w:lang w:eastAsia="pl-PL"/>
            </w:rPr>
          </w:pPr>
          <w:hyperlink w:anchor="_Toc124934075" w:history="1">
            <w:r w:rsidR="00A17B23" w:rsidRPr="00C4489F">
              <w:rPr>
                <w:rStyle w:val="Hipercze"/>
                <w:rFonts w:cstheme="minorHAnsi"/>
                <w:bCs/>
                <w:noProof/>
                <w:spacing w:val="20"/>
              </w:rPr>
              <w:t>XI.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Umocowanie do reprezentowania Wykonawcy</w:t>
            </w:r>
            <w:r w:rsidR="00A17B23">
              <w:rPr>
                <w:noProof/>
                <w:webHidden/>
              </w:rPr>
              <w:tab/>
            </w:r>
            <w:r w:rsidR="00A17B23">
              <w:rPr>
                <w:noProof/>
                <w:webHidden/>
              </w:rPr>
              <w:fldChar w:fldCharType="begin"/>
            </w:r>
            <w:r w:rsidR="00A17B23">
              <w:rPr>
                <w:noProof/>
                <w:webHidden/>
              </w:rPr>
              <w:instrText xml:space="preserve"> PAGEREF _Toc124934075 \h </w:instrText>
            </w:r>
            <w:r w:rsidR="00A17B23">
              <w:rPr>
                <w:noProof/>
                <w:webHidden/>
              </w:rPr>
            </w:r>
            <w:r w:rsidR="00A17B23">
              <w:rPr>
                <w:noProof/>
                <w:webHidden/>
              </w:rPr>
              <w:fldChar w:fldCharType="separate"/>
            </w:r>
            <w:r w:rsidR="00A17B23">
              <w:rPr>
                <w:noProof/>
                <w:webHidden/>
              </w:rPr>
              <w:t>7</w:t>
            </w:r>
            <w:r w:rsidR="00A17B23">
              <w:rPr>
                <w:noProof/>
                <w:webHidden/>
              </w:rPr>
              <w:fldChar w:fldCharType="end"/>
            </w:r>
          </w:hyperlink>
        </w:p>
        <w:p w14:paraId="04C1D386" w14:textId="5252AFF4" w:rsidR="00A17B23" w:rsidRDefault="00000000">
          <w:pPr>
            <w:pStyle w:val="Spistreci1"/>
            <w:rPr>
              <w:rFonts w:asciiTheme="minorHAnsi" w:eastAsiaTheme="minorEastAsia" w:hAnsiTheme="minorHAnsi" w:cstheme="minorBidi"/>
              <w:noProof/>
              <w:sz w:val="22"/>
              <w:szCs w:val="22"/>
              <w:lang w:eastAsia="pl-PL"/>
            </w:rPr>
          </w:pPr>
          <w:hyperlink w:anchor="_Toc124934076" w:history="1">
            <w:r w:rsidR="00A17B23" w:rsidRPr="00C4489F">
              <w:rPr>
                <w:rStyle w:val="Hipercze"/>
                <w:rFonts w:cstheme="minorHAnsi"/>
                <w:bCs/>
                <w:noProof/>
                <w:spacing w:val="20"/>
              </w:rPr>
              <w:t>XII.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Informacje o sposobie porozumiewania się Zamawiającego z Wykonawcami</w:t>
            </w:r>
            <w:r w:rsidR="00A17B23">
              <w:rPr>
                <w:noProof/>
                <w:webHidden/>
              </w:rPr>
              <w:tab/>
            </w:r>
            <w:r w:rsidR="00A17B23">
              <w:rPr>
                <w:noProof/>
                <w:webHidden/>
              </w:rPr>
              <w:fldChar w:fldCharType="begin"/>
            </w:r>
            <w:r w:rsidR="00A17B23">
              <w:rPr>
                <w:noProof/>
                <w:webHidden/>
              </w:rPr>
              <w:instrText xml:space="preserve"> PAGEREF _Toc124934076 \h </w:instrText>
            </w:r>
            <w:r w:rsidR="00A17B23">
              <w:rPr>
                <w:noProof/>
                <w:webHidden/>
              </w:rPr>
            </w:r>
            <w:r w:rsidR="00A17B23">
              <w:rPr>
                <w:noProof/>
                <w:webHidden/>
              </w:rPr>
              <w:fldChar w:fldCharType="separate"/>
            </w:r>
            <w:r w:rsidR="00A17B23">
              <w:rPr>
                <w:noProof/>
                <w:webHidden/>
              </w:rPr>
              <w:t>7</w:t>
            </w:r>
            <w:r w:rsidR="00A17B23">
              <w:rPr>
                <w:noProof/>
                <w:webHidden/>
              </w:rPr>
              <w:fldChar w:fldCharType="end"/>
            </w:r>
          </w:hyperlink>
        </w:p>
        <w:p w14:paraId="1ADC7A8C" w14:textId="7EF9F2DF" w:rsidR="00A17B23" w:rsidRDefault="00000000">
          <w:pPr>
            <w:pStyle w:val="Spistreci1"/>
            <w:rPr>
              <w:rFonts w:asciiTheme="minorHAnsi" w:eastAsiaTheme="minorEastAsia" w:hAnsiTheme="minorHAnsi" w:cstheme="minorBidi"/>
              <w:noProof/>
              <w:sz w:val="22"/>
              <w:szCs w:val="22"/>
              <w:lang w:eastAsia="pl-PL"/>
            </w:rPr>
          </w:pPr>
          <w:hyperlink w:anchor="_Toc124934077" w:history="1">
            <w:r w:rsidR="00A17B23" w:rsidRPr="00C4489F">
              <w:rPr>
                <w:rStyle w:val="Hipercze"/>
                <w:rFonts w:cstheme="minorHAnsi"/>
                <w:bCs/>
                <w:noProof/>
                <w:spacing w:val="20"/>
              </w:rPr>
              <w:t>XIII.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Sposób przygotowania ofert</w:t>
            </w:r>
            <w:r w:rsidR="00A17B23">
              <w:rPr>
                <w:noProof/>
                <w:webHidden/>
              </w:rPr>
              <w:tab/>
            </w:r>
            <w:r w:rsidR="00A17B23">
              <w:rPr>
                <w:noProof/>
                <w:webHidden/>
              </w:rPr>
              <w:fldChar w:fldCharType="begin"/>
            </w:r>
            <w:r w:rsidR="00A17B23">
              <w:rPr>
                <w:noProof/>
                <w:webHidden/>
              </w:rPr>
              <w:instrText xml:space="preserve"> PAGEREF _Toc124934077 \h </w:instrText>
            </w:r>
            <w:r w:rsidR="00A17B23">
              <w:rPr>
                <w:noProof/>
                <w:webHidden/>
              </w:rPr>
            </w:r>
            <w:r w:rsidR="00A17B23">
              <w:rPr>
                <w:noProof/>
                <w:webHidden/>
              </w:rPr>
              <w:fldChar w:fldCharType="separate"/>
            </w:r>
            <w:r w:rsidR="00A17B23">
              <w:rPr>
                <w:noProof/>
                <w:webHidden/>
              </w:rPr>
              <w:t>8</w:t>
            </w:r>
            <w:r w:rsidR="00A17B23">
              <w:rPr>
                <w:noProof/>
                <w:webHidden/>
              </w:rPr>
              <w:fldChar w:fldCharType="end"/>
            </w:r>
          </w:hyperlink>
        </w:p>
        <w:p w14:paraId="17560F8C" w14:textId="181DE1FD" w:rsidR="00A17B23" w:rsidRDefault="00000000">
          <w:pPr>
            <w:pStyle w:val="Spistreci1"/>
            <w:rPr>
              <w:rFonts w:asciiTheme="minorHAnsi" w:eastAsiaTheme="minorEastAsia" w:hAnsiTheme="minorHAnsi" w:cstheme="minorBidi"/>
              <w:noProof/>
              <w:sz w:val="22"/>
              <w:szCs w:val="22"/>
              <w:lang w:eastAsia="pl-PL"/>
            </w:rPr>
          </w:pPr>
          <w:hyperlink w:anchor="_Toc124934078" w:history="1">
            <w:r w:rsidR="00A17B23" w:rsidRPr="00C4489F">
              <w:rPr>
                <w:rStyle w:val="Hipercze"/>
                <w:rFonts w:cstheme="minorHAnsi"/>
                <w:bCs/>
                <w:noProof/>
                <w:spacing w:val="20"/>
              </w:rPr>
              <w:t>XIV.</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Sposób oraz termin składania ofert</w:t>
            </w:r>
            <w:r w:rsidR="00A17B23">
              <w:rPr>
                <w:noProof/>
                <w:webHidden/>
              </w:rPr>
              <w:tab/>
            </w:r>
            <w:r w:rsidR="00A17B23">
              <w:rPr>
                <w:noProof/>
                <w:webHidden/>
              </w:rPr>
              <w:fldChar w:fldCharType="begin"/>
            </w:r>
            <w:r w:rsidR="00A17B23">
              <w:rPr>
                <w:noProof/>
                <w:webHidden/>
              </w:rPr>
              <w:instrText xml:space="preserve"> PAGEREF _Toc124934078 \h </w:instrText>
            </w:r>
            <w:r w:rsidR="00A17B23">
              <w:rPr>
                <w:noProof/>
                <w:webHidden/>
              </w:rPr>
            </w:r>
            <w:r w:rsidR="00A17B23">
              <w:rPr>
                <w:noProof/>
                <w:webHidden/>
              </w:rPr>
              <w:fldChar w:fldCharType="separate"/>
            </w:r>
            <w:r w:rsidR="00A17B23">
              <w:rPr>
                <w:noProof/>
                <w:webHidden/>
              </w:rPr>
              <w:t>10</w:t>
            </w:r>
            <w:r w:rsidR="00A17B23">
              <w:rPr>
                <w:noProof/>
                <w:webHidden/>
              </w:rPr>
              <w:fldChar w:fldCharType="end"/>
            </w:r>
          </w:hyperlink>
        </w:p>
        <w:p w14:paraId="5B9F3AA9" w14:textId="2B5D08E7" w:rsidR="00A17B23" w:rsidRDefault="00000000">
          <w:pPr>
            <w:pStyle w:val="Spistreci1"/>
            <w:rPr>
              <w:rFonts w:asciiTheme="minorHAnsi" w:eastAsiaTheme="minorEastAsia" w:hAnsiTheme="minorHAnsi" w:cstheme="minorBidi"/>
              <w:noProof/>
              <w:sz w:val="22"/>
              <w:szCs w:val="22"/>
              <w:lang w:eastAsia="pl-PL"/>
            </w:rPr>
          </w:pPr>
          <w:hyperlink w:anchor="_Toc124934079" w:history="1">
            <w:r w:rsidR="00A17B23" w:rsidRPr="00C4489F">
              <w:rPr>
                <w:rStyle w:val="Hipercze"/>
                <w:rFonts w:cstheme="minorHAnsi"/>
                <w:bCs/>
                <w:noProof/>
                <w:spacing w:val="20"/>
              </w:rPr>
              <w:t>XV.</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Opis sposobu obliczenia ceny ofert</w:t>
            </w:r>
            <w:r w:rsidR="00A17B23">
              <w:rPr>
                <w:noProof/>
                <w:webHidden/>
              </w:rPr>
              <w:tab/>
            </w:r>
            <w:r w:rsidR="00A17B23">
              <w:rPr>
                <w:noProof/>
                <w:webHidden/>
              </w:rPr>
              <w:fldChar w:fldCharType="begin"/>
            </w:r>
            <w:r w:rsidR="00A17B23">
              <w:rPr>
                <w:noProof/>
                <w:webHidden/>
              </w:rPr>
              <w:instrText xml:space="preserve"> PAGEREF _Toc124934079 \h </w:instrText>
            </w:r>
            <w:r w:rsidR="00A17B23">
              <w:rPr>
                <w:noProof/>
                <w:webHidden/>
              </w:rPr>
            </w:r>
            <w:r w:rsidR="00A17B23">
              <w:rPr>
                <w:noProof/>
                <w:webHidden/>
              </w:rPr>
              <w:fldChar w:fldCharType="separate"/>
            </w:r>
            <w:r w:rsidR="00A17B23">
              <w:rPr>
                <w:noProof/>
                <w:webHidden/>
              </w:rPr>
              <w:t>11</w:t>
            </w:r>
            <w:r w:rsidR="00A17B23">
              <w:rPr>
                <w:noProof/>
                <w:webHidden/>
              </w:rPr>
              <w:fldChar w:fldCharType="end"/>
            </w:r>
          </w:hyperlink>
        </w:p>
        <w:p w14:paraId="069A4635" w14:textId="7739DB89" w:rsidR="00A17B23" w:rsidRDefault="00000000">
          <w:pPr>
            <w:pStyle w:val="Spistreci1"/>
            <w:rPr>
              <w:rFonts w:asciiTheme="minorHAnsi" w:eastAsiaTheme="minorEastAsia" w:hAnsiTheme="minorHAnsi" w:cstheme="minorBidi"/>
              <w:noProof/>
              <w:sz w:val="22"/>
              <w:szCs w:val="22"/>
              <w:lang w:eastAsia="pl-PL"/>
            </w:rPr>
          </w:pPr>
          <w:hyperlink w:anchor="_Toc124934080" w:history="1">
            <w:r w:rsidR="00A17B23" w:rsidRPr="00C4489F">
              <w:rPr>
                <w:rStyle w:val="Hipercze"/>
                <w:rFonts w:cstheme="minorHAnsi"/>
                <w:bCs/>
                <w:noProof/>
                <w:spacing w:val="20"/>
              </w:rPr>
              <w:t>XVI.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Poufny Charakter Informacji</w:t>
            </w:r>
            <w:r w:rsidR="00A17B23">
              <w:rPr>
                <w:noProof/>
                <w:webHidden/>
              </w:rPr>
              <w:tab/>
            </w:r>
            <w:r w:rsidR="00A17B23">
              <w:rPr>
                <w:noProof/>
                <w:webHidden/>
              </w:rPr>
              <w:fldChar w:fldCharType="begin"/>
            </w:r>
            <w:r w:rsidR="00A17B23">
              <w:rPr>
                <w:noProof/>
                <w:webHidden/>
              </w:rPr>
              <w:instrText xml:space="preserve"> PAGEREF _Toc124934080 \h </w:instrText>
            </w:r>
            <w:r w:rsidR="00A17B23">
              <w:rPr>
                <w:noProof/>
                <w:webHidden/>
              </w:rPr>
            </w:r>
            <w:r w:rsidR="00A17B23">
              <w:rPr>
                <w:noProof/>
                <w:webHidden/>
              </w:rPr>
              <w:fldChar w:fldCharType="separate"/>
            </w:r>
            <w:r w:rsidR="00A17B23">
              <w:rPr>
                <w:noProof/>
                <w:webHidden/>
              </w:rPr>
              <w:t>11</w:t>
            </w:r>
            <w:r w:rsidR="00A17B23">
              <w:rPr>
                <w:noProof/>
                <w:webHidden/>
              </w:rPr>
              <w:fldChar w:fldCharType="end"/>
            </w:r>
          </w:hyperlink>
        </w:p>
        <w:p w14:paraId="67840670" w14:textId="11BDC8FE" w:rsidR="00A17B23" w:rsidRDefault="00000000">
          <w:pPr>
            <w:pStyle w:val="Spistreci1"/>
            <w:rPr>
              <w:rFonts w:asciiTheme="minorHAnsi" w:eastAsiaTheme="minorEastAsia" w:hAnsiTheme="minorHAnsi" w:cstheme="minorBidi"/>
              <w:noProof/>
              <w:sz w:val="22"/>
              <w:szCs w:val="22"/>
              <w:lang w:eastAsia="pl-PL"/>
            </w:rPr>
          </w:pPr>
          <w:hyperlink w:anchor="_Toc124934081" w:history="1">
            <w:r w:rsidR="00A17B23" w:rsidRPr="00C4489F">
              <w:rPr>
                <w:rStyle w:val="Hipercze"/>
                <w:rFonts w:cstheme="minorHAnsi"/>
                <w:bCs/>
                <w:noProof/>
                <w:spacing w:val="20"/>
              </w:rPr>
              <w:t>XVII.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wymagania jakościowe odnoszące się do głównych</w:t>
            </w:r>
            <w:r w:rsidR="00A17B23">
              <w:rPr>
                <w:noProof/>
                <w:webHidden/>
              </w:rPr>
              <w:tab/>
            </w:r>
            <w:r w:rsidR="00A17B23">
              <w:rPr>
                <w:noProof/>
                <w:webHidden/>
              </w:rPr>
              <w:fldChar w:fldCharType="begin"/>
            </w:r>
            <w:r w:rsidR="00A17B23">
              <w:rPr>
                <w:noProof/>
                <w:webHidden/>
              </w:rPr>
              <w:instrText xml:space="preserve"> PAGEREF _Toc124934081 \h </w:instrText>
            </w:r>
            <w:r w:rsidR="00A17B23">
              <w:rPr>
                <w:noProof/>
                <w:webHidden/>
              </w:rPr>
            </w:r>
            <w:r w:rsidR="00A17B23">
              <w:rPr>
                <w:noProof/>
                <w:webHidden/>
              </w:rPr>
              <w:fldChar w:fldCharType="separate"/>
            </w:r>
            <w:r w:rsidR="00A17B23">
              <w:rPr>
                <w:noProof/>
                <w:webHidden/>
              </w:rPr>
              <w:t>11</w:t>
            </w:r>
            <w:r w:rsidR="00A17B23">
              <w:rPr>
                <w:noProof/>
                <w:webHidden/>
              </w:rPr>
              <w:fldChar w:fldCharType="end"/>
            </w:r>
          </w:hyperlink>
        </w:p>
        <w:p w14:paraId="4EF7F6D0" w14:textId="66485485" w:rsidR="00A17B23" w:rsidRDefault="00000000">
          <w:pPr>
            <w:pStyle w:val="Spistreci1"/>
            <w:rPr>
              <w:rFonts w:asciiTheme="minorHAnsi" w:eastAsiaTheme="minorEastAsia" w:hAnsiTheme="minorHAnsi" w:cstheme="minorBidi"/>
              <w:noProof/>
              <w:sz w:val="22"/>
              <w:szCs w:val="22"/>
              <w:lang w:eastAsia="pl-PL"/>
            </w:rPr>
          </w:pPr>
          <w:hyperlink w:anchor="_Toc124934082" w:history="1">
            <w:r w:rsidR="00A17B23" w:rsidRPr="00C4489F">
              <w:rPr>
                <w:rStyle w:val="Hipercze"/>
                <w:rFonts w:cstheme="minorHAnsi"/>
                <w:bCs/>
                <w:noProof/>
                <w:spacing w:val="20"/>
              </w:rPr>
              <w:t>elementów przedmiotu zamówienia</w:t>
            </w:r>
            <w:r w:rsidR="00A17B23">
              <w:rPr>
                <w:noProof/>
                <w:webHidden/>
              </w:rPr>
              <w:tab/>
            </w:r>
            <w:r w:rsidR="00A17B23">
              <w:rPr>
                <w:noProof/>
                <w:webHidden/>
              </w:rPr>
              <w:fldChar w:fldCharType="begin"/>
            </w:r>
            <w:r w:rsidR="00A17B23">
              <w:rPr>
                <w:noProof/>
                <w:webHidden/>
              </w:rPr>
              <w:instrText xml:space="preserve"> PAGEREF _Toc124934082 \h </w:instrText>
            </w:r>
            <w:r w:rsidR="00A17B23">
              <w:rPr>
                <w:noProof/>
                <w:webHidden/>
              </w:rPr>
            </w:r>
            <w:r w:rsidR="00A17B23">
              <w:rPr>
                <w:noProof/>
                <w:webHidden/>
              </w:rPr>
              <w:fldChar w:fldCharType="separate"/>
            </w:r>
            <w:r w:rsidR="00A17B23">
              <w:rPr>
                <w:noProof/>
                <w:webHidden/>
              </w:rPr>
              <w:t>11</w:t>
            </w:r>
            <w:r w:rsidR="00A17B23">
              <w:rPr>
                <w:noProof/>
                <w:webHidden/>
              </w:rPr>
              <w:fldChar w:fldCharType="end"/>
            </w:r>
          </w:hyperlink>
        </w:p>
        <w:p w14:paraId="19C47AA2" w14:textId="7FBAC91F" w:rsidR="00A17B23" w:rsidRDefault="00000000">
          <w:pPr>
            <w:pStyle w:val="Spistreci1"/>
            <w:rPr>
              <w:rFonts w:asciiTheme="minorHAnsi" w:eastAsiaTheme="minorEastAsia" w:hAnsiTheme="minorHAnsi" w:cstheme="minorBidi"/>
              <w:noProof/>
              <w:sz w:val="22"/>
              <w:szCs w:val="22"/>
              <w:lang w:eastAsia="pl-PL"/>
            </w:rPr>
          </w:pPr>
          <w:hyperlink w:anchor="_Toc124934083" w:history="1">
            <w:r w:rsidR="00A17B23" w:rsidRPr="00C4489F">
              <w:rPr>
                <w:rStyle w:val="Hipercze"/>
                <w:rFonts w:cstheme="minorHAnsi"/>
                <w:bCs/>
                <w:noProof/>
                <w:spacing w:val="20"/>
              </w:rPr>
              <w:t>XVIII.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Kryteria oceny ofert i sposób oceny ofert</w:t>
            </w:r>
            <w:r w:rsidR="00A17B23">
              <w:rPr>
                <w:noProof/>
                <w:webHidden/>
              </w:rPr>
              <w:tab/>
            </w:r>
            <w:r w:rsidR="00A17B23">
              <w:rPr>
                <w:noProof/>
                <w:webHidden/>
              </w:rPr>
              <w:fldChar w:fldCharType="begin"/>
            </w:r>
            <w:r w:rsidR="00A17B23">
              <w:rPr>
                <w:noProof/>
                <w:webHidden/>
              </w:rPr>
              <w:instrText xml:space="preserve"> PAGEREF _Toc124934083 \h </w:instrText>
            </w:r>
            <w:r w:rsidR="00A17B23">
              <w:rPr>
                <w:noProof/>
                <w:webHidden/>
              </w:rPr>
            </w:r>
            <w:r w:rsidR="00A17B23">
              <w:rPr>
                <w:noProof/>
                <w:webHidden/>
              </w:rPr>
              <w:fldChar w:fldCharType="separate"/>
            </w:r>
            <w:r w:rsidR="00A17B23">
              <w:rPr>
                <w:noProof/>
                <w:webHidden/>
              </w:rPr>
              <w:t>12</w:t>
            </w:r>
            <w:r w:rsidR="00A17B23">
              <w:rPr>
                <w:noProof/>
                <w:webHidden/>
              </w:rPr>
              <w:fldChar w:fldCharType="end"/>
            </w:r>
          </w:hyperlink>
        </w:p>
        <w:p w14:paraId="21A15000" w14:textId="44BDCD16" w:rsidR="00A17B23" w:rsidRDefault="00000000">
          <w:pPr>
            <w:pStyle w:val="Spistreci1"/>
            <w:rPr>
              <w:rFonts w:asciiTheme="minorHAnsi" w:eastAsiaTheme="minorEastAsia" w:hAnsiTheme="minorHAnsi" w:cstheme="minorBidi"/>
              <w:noProof/>
              <w:sz w:val="22"/>
              <w:szCs w:val="22"/>
              <w:lang w:eastAsia="pl-PL"/>
            </w:rPr>
          </w:pPr>
          <w:hyperlink w:anchor="_Toc124934084" w:history="1">
            <w:r w:rsidR="00A17B23" w:rsidRPr="00C4489F">
              <w:rPr>
                <w:rStyle w:val="Hipercze"/>
                <w:rFonts w:cstheme="minorHAnsi"/>
                <w:bCs/>
                <w:noProof/>
                <w:spacing w:val="20"/>
              </w:rPr>
              <w:t>XIX.</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Informacje dotyczące trybu otwarcia</w:t>
            </w:r>
            <w:r w:rsidR="00A17B23">
              <w:rPr>
                <w:noProof/>
                <w:webHidden/>
              </w:rPr>
              <w:tab/>
            </w:r>
            <w:r w:rsidR="00A17B23">
              <w:rPr>
                <w:noProof/>
                <w:webHidden/>
              </w:rPr>
              <w:fldChar w:fldCharType="begin"/>
            </w:r>
            <w:r w:rsidR="00A17B23">
              <w:rPr>
                <w:noProof/>
                <w:webHidden/>
              </w:rPr>
              <w:instrText xml:space="preserve"> PAGEREF _Toc124934084 \h </w:instrText>
            </w:r>
            <w:r w:rsidR="00A17B23">
              <w:rPr>
                <w:noProof/>
                <w:webHidden/>
              </w:rPr>
            </w:r>
            <w:r w:rsidR="00A17B23">
              <w:rPr>
                <w:noProof/>
                <w:webHidden/>
              </w:rPr>
              <w:fldChar w:fldCharType="separate"/>
            </w:r>
            <w:r w:rsidR="00A17B23">
              <w:rPr>
                <w:noProof/>
                <w:webHidden/>
              </w:rPr>
              <w:t>13</w:t>
            </w:r>
            <w:r w:rsidR="00A17B23">
              <w:rPr>
                <w:noProof/>
                <w:webHidden/>
              </w:rPr>
              <w:fldChar w:fldCharType="end"/>
            </w:r>
          </w:hyperlink>
        </w:p>
        <w:p w14:paraId="4486DDDA" w14:textId="69DC4452" w:rsidR="00A17B23" w:rsidRDefault="00000000">
          <w:pPr>
            <w:pStyle w:val="Spistreci1"/>
            <w:rPr>
              <w:rFonts w:asciiTheme="minorHAnsi" w:eastAsiaTheme="minorEastAsia" w:hAnsiTheme="minorHAnsi" w:cstheme="minorBidi"/>
              <w:noProof/>
              <w:sz w:val="22"/>
              <w:szCs w:val="22"/>
              <w:lang w:eastAsia="pl-PL"/>
            </w:rPr>
          </w:pPr>
          <w:hyperlink w:anchor="_Toc124934085" w:history="1">
            <w:r w:rsidR="00A17B23" w:rsidRPr="00C4489F">
              <w:rPr>
                <w:rStyle w:val="Hipercze"/>
                <w:rFonts w:cstheme="minorHAnsi"/>
                <w:bCs/>
                <w:noProof/>
                <w:spacing w:val="20"/>
              </w:rPr>
              <w:t>XX.</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Termin związania ofertą</w:t>
            </w:r>
            <w:r w:rsidR="00A17B23">
              <w:rPr>
                <w:noProof/>
                <w:webHidden/>
              </w:rPr>
              <w:tab/>
            </w:r>
            <w:r w:rsidR="00A17B23">
              <w:rPr>
                <w:noProof/>
                <w:webHidden/>
              </w:rPr>
              <w:fldChar w:fldCharType="begin"/>
            </w:r>
            <w:r w:rsidR="00A17B23">
              <w:rPr>
                <w:noProof/>
                <w:webHidden/>
              </w:rPr>
              <w:instrText xml:space="preserve"> PAGEREF _Toc124934085 \h </w:instrText>
            </w:r>
            <w:r w:rsidR="00A17B23">
              <w:rPr>
                <w:noProof/>
                <w:webHidden/>
              </w:rPr>
            </w:r>
            <w:r w:rsidR="00A17B23">
              <w:rPr>
                <w:noProof/>
                <w:webHidden/>
              </w:rPr>
              <w:fldChar w:fldCharType="separate"/>
            </w:r>
            <w:r w:rsidR="00A17B23">
              <w:rPr>
                <w:noProof/>
                <w:webHidden/>
              </w:rPr>
              <w:t>13</w:t>
            </w:r>
            <w:r w:rsidR="00A17B23">
              <w:rPr>
                <w:noProof/>
                <w:webHidden/>
              </w:rPr>
              <w:fldChar w:fldCharType="end"/>
            </w:r>
          </w:hyperlink>
        </w:p>
        <w:p w14:paraId="04F9C379" w14:textId="2377B859" w:rsidR="00A17B23" w:rsidRDefault="00000000">
          <w:pPr>
            <w:pStyle w:val="Spistreci1"/>
            <w:rPr>
              <w:rFonts w:asciiTheme="minorHAnsi" w:eastAsiaTheme="minorEastAsia" w:hAnsiTheme="minorHAnsi" w:cstheme="minorBidi"/>
              <w:noProof/>
              <w:sz w:val="22"/>
              <w:szCs w:val="22"/>
              <w:lang w:eastAsia="pl-PL"/>
            </w:rPr>
          </w:pPr>
          <w:hyperlink w:anchor="_Toc124934086" w:history="1">
            <w:r w:rsidR="00A17B23" w:rsidRPr="00C4489F">
              <w:rPr>
                <w:rStyle w:val="Hipercze"/>
                <w:rFonts w:cstheme="minorHAnsi"/>
                <w:bCs/>
                <w:noProof/>
                <w:spacing w:val="20"/>
              </w:rPr>
              <w:t>XXI.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Zamówienia, o których mowa w art. 214 ust. 1 pkt. 7 ustawy PZP</w:t>
            </w:r>
            <w:r w:rsidR="00A17B23">
              <w:rPr>
                <w:noProof/>
                <w:webHidden/>
              </w:rPr>
              <w:tab/>
            </w:r>
            <w:r w:rsidR="00A17B23">
              <w:rPr>
                <w:noProof/>
                <w:webHidden/>
              </w:rPr>
              <w:fldChar w:fldCharType="begin"/>
            </w:r>
            <w:r w:rsidR="00A17B23">
              <w:rPr>
                <w:noProof/>
                <w:webHidden/>
              </w:rPr>
              <w:instrText xml:space="preserve"> PAGEREF _Toc124934086 \h </w:instrText>
            </w:r>
            <w:r w:rsidR="00A17B23">
              <w:rPr>
                <w:noProof/>
                <w:webHidden/>
              </w:rPr>
            </w:r>
            <w:r w:rsidR="00A17B23">
              <w:rPr>
                <w:noProof/>
                <w:webHidden/>
              </w:rPr>
              <w:fldChar w:fldCharType="separate"/>
            </w:r>
            <w:r w:rsidR="00A17B23">
              <w:rPr>
                <w:noProof/>
                <w:webHidden/>
              </w:rPr>
              <w:t>13</w:t>
            </w:r>
            <w:r w:rsidR="00A17B23">
              <w:rPr>
                <w:noProof/>
                <w:webHidden/>
              </w:rPr>
              <w:fldChar w:fldCharType="end"/>
            </w:r>
          </w:hyperlink>
        </w:p>
        <w:p w14:paraId="7CCCB32C" w14:textId="602A3B9A" w:rsidR="00A17B23" w:rsidRDefault="00000000">
          <w:pPr>
            <w:pStyle w:val="Spistreci1"/>
            <w:rPr>
              <w:rFonts w:asciiTheme="minorHAnsi" w:eastAsiaTheme="minorEastAsia" w:hAnsiTheme="minorHAnsi" w:cstheme="minorBidi"/>
              <w:noProof/>
              <w:sz w:val="22"/>
              <w:szCs w:val="22"/>
              <w:lang w:eastAsia="pl-PL"/>
            </w:rPr>
          </w:pPr>
          <w:hyperlink w:anchor="_Toc124934087" w:history="1">
            <w:r w:rsidR="00A17B23" w:rsidRPr="00C4489F">
              <w:rPr>
                <w:rStyle w:val="Hipercze"/>
                <w:rFonts w:cstheme="minorHAnsi"/>
                <w:bCs/>
                <w:noProof/>
                <w:spacing w:val="20"/>
              </w:rPr>
              <w:t>XXII.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Wzór umowy i warunki zmiany umowy</w:t>
            </w:r>
            <w:r w:rsidR="00A17B23">
              <w:rPr>
                <w:noProof/>
                <w:webHidden/>
              </w:rPr>
              <w:tab/>
            </w:r>
            <w:r w:rsidR="00A17B23">
              <w:rPr>
                <w:noProof/>
                <w:webHidden/>
              </w:rPr>
              <w:fldChar w:fldCharType="begin"/>
            </w:r>
            <w:r w:rsidR="00A17B23">
              <w:rPr>
                <w:noProof/>
                <w:webHidden/>
              </w:rPr>
              <w:instrText xml:space="preserve"> PAGEREF _Toc124934087 \h </w:instrText>
            </w:r>
            <w:r w:rsidR="00A17B23">
              <w:rPr>
                <w:noProof/>
                <w:webHidden/>
              </w:rPr>
            </w:r>
            <w:r w:rsidR="00A17B23">
              <w:rPr>
                <w:noProof/>
                <w:webHidden/>
              </w:rPr>
              <w:fldChar w:fldCharType="separate"/>
            </w:r>
            <w:r w:rsidR="00A17B23">
              <w:rPr>
                <w:noProof/>
                <w:webHidden/>
              </w:rPr>
              <w:t>13</w:t>
            </w:r>
            <w:r w:rsidR="00A17B23">
              <w:rPr>
                <w:noProof/>
                <w:webHidden/>
              </w:rPr>
              <w:fldChar w:fldCharType="end"/>
            </w:r>
          </w:hyperlink>
        </w:p>
        <w:p w14:paraId="5402A45B" w14:textId="12F52797" w:rsidR="00A17B23" w:rsidRDefault="00000000">
          <w:pPr>
            <w:pStyle w:val="Spistreci1"/>
            <w:rPr>
              <w:rFonts w:asciiTheme="minorHAnsi" w:eastAsiaTheme="minorEastAsia" w:hAnsiTheme="minorHAnsi" w:cstheme="minorBidi"/>
              <w:noProof/>
              <w:sz w:val="22"/>
              <w:szCs w:val="22"/>
              <w:lang w:eastAsia="pl-PL"/>
            </w:rPr>
          </w:pPr>
          <w:hyperlink w:anchor="_Toc124934088" w:history="1">
            <w:r w:rsidR="00A17B23" w:rsidRPr="00C4489F">
              <w:rPr>
                <w:rStyle w:val="Hipercze"/>
                <w:rFonts w:cstheme="minorHAnsi"/>
                <w:bCs/>
                <w:noProof/>
                <w:spacing w:val="20"/>
              </w:rPr>
              <w:t>XXIII.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Środki ochrony prawnej przysługujące Wykonawcom</w:t>
            </w:r>
            <w:r w:rsidR="00A17B23">
              <w:rPr>
                <w:noProof/>
                <w:webHidden/>
              </w:rPr>
              <w:tab/>
            </w:r>
            <w:r w:rsidR="00A17B23">
              <w:rPr>
                <w:noProof/>
                <w:webHidden/>
              </w:rPr>
              <w:fldChar w:fldCharType="begin"/>
            </w:r>
            <w:r w:rsidR="00A17B23">
              <w:rPr>
                <w:noProof/>
                <w:webHidden/>
              </w:rPr>
              <w:instrText xml:space="preserve"> PAGEREF _Toc124934088 \h </w:instrText>
            </w:r>
            <w:r w:rsidR="00A17B23">
              <w:rPr>
                <w:noProof/>
                <w:webHidden/>
              </w:rPr>
            </w:r>
            <w:r w:rsidR="00A17B23">
              <w:rPr>
                <w:noProof/>
                <w:webHidden/>
              </w:rPr>
              <w:fldChar w:fldCharType="separate"/>
            </w:r>
            <w:r w:rsidR="00A17B23">
              <w:rPr>
                <w:noProof/>
                <w:webHidden/>
              </w:rPr>
              <w:t>14</w:t>
            </w:r>
            <w:r w:rsidR="00A17B23">
              <w:rPr>
                <w:noProof/>
                <w:webHidden/>
              </w:rPr>
              <w:fldChar w:fldCharType="end"/>
            </w:r>
          </w:hyperlink>
        </w:p>
        <w:p w14:paraId="04681D31" w14:textId="602D6A20" w:rsidR="00A17B23" w:rsidRDefault="00000000">
          <w:pPr>
            <w:pStyle w:val="Spistreci1"/>
            <w:rPr>
              <w:rFonts w:asciiTheme="minorHAnsi" w:eastAsiaTheme="minorEastAsia" w:hAnsiTheme="minorHAnsi" w:cstheme="minorBidi"/>
              <w:noProof/>
              <w:sz w:val="22"/>
              <w:szCs w:val="22"/>
              <w:lang w:eastAsia="pl-PL"/>
            </w:rPr>
          </w:pPr>
          <w:hyperlink w:anchor="_Toc124934089" w:history="1">
            <w:r w:rsidR="00A17B23" w:rsidRPr="00C4489F">
              <w:rPr>
                <w:rStyle w:val="Hipercze"/>
                <w:rFonts w:cstheme="minorHAnsi"/>
                <w:bCs/>
                <w:noProof/>
                <w:spacing w:val="20"/>
              </w:rPr>
              <w:t>XXIV. Prawo opcji</w:t>
            </w:r>
            <w:r w:rsidR="00A17B23">
              <w:rPr>
                <w:noProof/>
                <w:webHidden/>
              </w:rPr>
              <w:tab/>
            </w:r>
            <w:r w:rsidR="00A17B23">
              <w:rPr>
                <w:noProof/>
                <w:webHidden/>
              </w:rPr>
              <w:fldChar w:fldCharType="begin"/>
            </w:r>
            <w:r w:rsidR="00A17B23">
              <w:rPr>
                <w:noProof/>
                <w:webHidden/>
              </w:rPr>
              <w:instrText xml:space="preserve"> PAGEREF _Toc124934089 \h </w:instrText>
            </w:r>
            <w:r w:rsidR="00A17B23">
              <w:rPr>
                <w:noProof/>
                <w:webHidden/>
              </w:rPr>
            </w:r>
            <w:r w:rsidR="00A17B23">
              <w:rPr>
                <w:noProof/>
                <w:webHidden/>
              </w:rPr>
              <w:fldChar w:fldCharType="separate"/>
            </w:r>
            <w:r w:rsidR="00A17B23">
              <w:rPr>
                <w:noProof/>
                <w:webHidden/>
              </w:rPr>
              <w:t>14</w:t>
            </w:r>
            <w:r w:rsidR="00A17B23">
              <w:rPr>
                <w:noProof/>
                <w:webHidden/>
              </w:rPr>
              <w:fldChar w:fldCharType="end"/>
            </w:r>
          </w:hyperlink>
        </w:p>
        <w:p w14:paraId="29348405" w14:textId="21677DCC" w:rsidR="00A17B23" w:rsidRDefault="00000000">
          <w:pPr>
            <w:pStyle w:val="Spistreci1"/>
            <w:rPr>
              <w:rFonts w:asciiTheme="minorHAnsi" w:eastAsiaTheme="minorEastAsia" w:hAnsiTheme="minorHAnsi" w:cstheme="minorBidi"/>
              <w:noProof/>
              <w:sz w:val="22"/>
              <w:szCs w:val="22"/>
              <w:lang w:eastAsia="pl-PL"/>
            </w:rPr>
          </w:pPr>
          <w:hyperlink w:anchor="_Toc124934090" w:history="1">
            <w:r w:rsidR="00A17B23" w:rsidRPr="00C4489F">
              <w:rPr>
                <w:rStyle w:val="Hipercze"/>
                <w:rFonts w:cstheme="minorHAnsi"/>
                <w:bCs/>
                <w:noProof/>
                <w:spacing w:val="20"/>
              </w:rPr>
              <w:t>XXV.</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Wymagania dotyczące wadium</w:t>
            </w:r>
            <w:r w:rsidR="00A17B23">
              <w:rPr>
                <w:noProof/>
                <w:webHidden/>
              </w:rPr>
              <w:tab/>
            </w:r>
            <w:r w:rsidR="00A17B23">
              <w:rPr>
                <w:noProof/>
                <w:webHidden/>
              </w:rPr>
              <w:fldChar w:fldCharType="begin"/>
            </w:r>
            <w:r w:rsidR="00A17B23">
              <w:rPr>
                <w:noProof/>
                <w:webHidden/>
              </w:rPr>
              <w:instrText xml:space="preserve"> PAGEREF _Toc124934090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5EB97587" w14:textId="1533A0F3" w:rsidR="00A17B23" w:rsidRDefault="00000000">
          <w:pPr>
            <w:pStyle w:val="Spistreci1"/>
            <w:rPr>
              <w:rFonts w:asciiTheme="minorHAnsi" w:eastAsiaTheme="minorEastAsia" w:hAnsiTheme="minorHAnsi" w:cstheme="minorBidi"/>
              <w:noProof/>
              <w:sz w:val="22"/>
              <w:szCs w:val="22"/>
              <w:lang w:eastAsia="pl-PL"/>
            </w:rPr>
          </w:pPr>
          <w:hyperlink w:anchor="_Toc124934091" w:history="1">
            <w:r w:rsidR="00A17B23" w:rsidRPr="00C4489F">
              <w:rPr>
                <w:rStyle w:val="Hipercze"/>
                <w:rFonts w:cstheme="minorHAnsi"/>
                <w:bCs/>
                <w:noProof/>
                <w:spacing w:val="20"/>
              </w:rPr>
              <w:t>oraz zabezpieczenia należytego wykonania umowy</w:t>
            </w:r>
            <w:r w:rsidR="00A17B23">
              <w:rPr>
                <w:noProof/>
                <w:webHidden/>
              </w:rPr>
              <w:tab/>
            </w:r>
            <w:r w:rsidR="00A17B23">
              <w:rPr>
                <w:noProof/>
                <w:webHidden/>
              </w:rPr>
              <w:fldChar w:fldCharType="begin"/>
            </w:r>
            <w:r w:rsidR="00A17B23">
              <w:rPr>
                <w:noProof/>
                <w:webHidden/>
              </w:rPr>
              <w:instrText xml:space="preserve"> PAGEREF _Toc124934091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0BDEA159" w14:textId="39E2B503" w:rsidR="00A17B23" w:rsidRDefault="00000000">
          <w:pPr>
            <w:pStyle w:val="Spistreci1"/>
            <w:rPr>
              <w:rFonts w:asciiTheme="minorHAnsi" w:eastAsiaTheme="minorEastAsia" w:hAnsiTheme="minorHAnsi" w:cstheme="minorBidi"/>
              <w:noProof/>
              <w:sz w:val="22"/>
              <w:szCs w:val="22"/>
              <w:lang w:eastAsia="pl-PL"/>
            </w:rPr>
          </w:pPr>
          <w:hyperlink w:anchor="_Toc124934092" w:history="1">
            <w:r w:rsidR="00A17B23" w:rsidRPr="00C4489F">
              <w:rPr>
                <w:rStyle w:val="Hipercze"/>
                <w:rFonts w:cstheme="minorHAnsi"/>
                <w:bCs/>
                <w:noProof/>
                <w:spacing w:val="20"/>
              </w:rPr>
              <w:t>XXVI.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Informacje dotyczące walut obcych</w:t>
            </w:r>
            <w:r w:rsidR="00A17B23">
              <w:rPr>
                <w:noProof/>
                <w:webHidden/>
              </w:rPr>
              <w:tab/>
            </w:r>
            <w:r w:rsidR="00A17B23">
              <w:rPr>
                <w:noProof/>
                <w:webHidden/>
              </w:rPr>
              <w:fldChar w:fldCharType="begin"/>
            </w:r>
            <w:r w:rsidR="00A17B23">
              <w:rPr>
                <w:noProof/>
                <w:webHidden/>
              </w:rPr>
              <w:instrText xml:space="preserve"> PAGEREF _Toc124934092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76E09CFC" w14:textId="6691376C" w:rsidR="00A17B23" w:rsidRDefault="00000000">
          <w:pPr>
            <w:pStyle w:val="Spistreci1"/>
            <w:tabs>
              <w:tab w:val="left" w:pos="1100"/>
            </w:tabs>
            <w:rPr>
              <w:rFonts w:asciiTheme="minorHAnsi" w:eastAsiaTheme="minorEastAsia" w:hAnsiTheme="minorHAnsi" w:cstheme="minorBidi"/>
              <w:noProof/>
              <w:sz w:val="22"/>
              <w:szCs w:val="22"/>
              <w:lang w:eastAsia="pl-PL"/>
            </w:rPr>
          </w:pPr>
          <w:hyperlink w:anchor="_Toc124934093" w:history="1">
            <w:r w:rsidR="00A17B23" w:rsidRPr="00C4489F">
              <w:rPr>
                <w:rStyle w:val="Hipercze"/>
                <w:rFonts w:cstheme="minorHAnsi"/>
                <w:bCs/>
                <w:noProof/>
                <w:spacing w:val="20"/>
              </w:rPr>
              <w:t>XXVII.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Informacje o formalnościach, jakie powinny zostać dopełnione</w:t>
            </w:r>
            <w:r w:rsidR="00A17B23">
              <w:rPr>
                <w:noProof/>
                <w:webHidden/>
              </w:rPr>
              <w:tab/>
            </w:r>
            <w:r w:rsidR="00A17B23">
              <w:rPr>
                <w:noProof/>
                <w:webHidden/>
              </w:rPr>
              <w:fldChar w:fldCharType="begin"/>
            </w:r>
            <w:r w:rsidR="00A17B23">
              <w:rPr>
                <w:noProof/>
                <w:webHidden/>
              </w:rPr>
              <w:instrText xml:space="preserve"> PAGEREF _Toc124934093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21F35E98" w14:textId="79CC5144" w:rsidR="00A17B23" w:rsidRDefault="00000000">
          <w:pPr>
            <w:pStyle w:val="Spistreci1"/>
            <w:rPr>
              <w:rFonts w:asciiTheme="minorHAnsi" w:eastAsiaTheme="minorEastAsia" w:hAnsiTheme="minorHAnsi" w:cstheme="minorBidi"/>
              <w:noProof/>
              <w:sz w:val="22"/>
              <w:szCs w:val="22"/>
              <w:lang w:eastAsia="pl-PL"/>
            </w:rPr>
          </w:pPr>
          <w:hyperlink w:anchor="_Toc124934094" w:history="1">
            <w:r w:rsidR="00A17B23" w:rsidRPr="00C4489F">
              <w:rPr>
                <w:rStyle w:val="Hipercze"/>
                <w:rFonts w:cstheme="minorHAnsi"/>
                <w:bCs/>
                <w:noProof/>
                <w:spacing w:val="20"/>
              </w:rPr>
              <w:t>po wyborze oferty w celu zawarcia umowy w sprawie zamówienia publicznego</w:t>
            </w:r>
            <w:r w:rsidR="00A17B23">
              <w:rPr>
                <w:noProof/>
                <w:webHidden/>
              </w:rPr>
              <w:tab/>
            </w:r>
            <w:r w:rsidR="00A17B23">
              <w:rPr>
                <w:noProof/>
                <w:webHidden/>
              </w:rPr>
              <w:fldChar w:fldCharType="begin"/>
            </w:r>
            <w:r w:rsidR="00A17B23">
              <w:rPr>
                <w:noProof/>
                <w:webHidden/>
              </w:rPr>
              <w:instrText xml:space="preserve"> PAGEREF _Toc124934094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1080A831" w14:textId="1A734681" w:rsidR="00A17B23" w:rsidRDefault="00000000">
          <w:pPr>
            <w:pStyle w:val="Spistreci1"/>
            <w:tabs>
              <w:tab w:val="left" w:pos="1320"/>
            </w:tabs>
            <w:rPr>
              <w:rFonts w:asciiTheme="minorHAnsi" w:eastAsiaTheme="minorEastAsia" w:hAnsiTheme="minorHAnsi" w:cstheme="minorBidi"/>
              <w:noProof/>
              <w:sz w:val="22"/>
              <w:szCs w:val="22"/>
              <w:lang w:eastAsia="pl-PL"/>
            </w:rPr>
          </w:pPr>
          <w:hyperlink w:anchor="_Toc124934095" w:history="1">
            <w:r w:rsidR="00A17B23" w:rsidRPr="00C4489F">
              <w:rPr>
                <w:rStyle w:val="Hipercze"/>
                <w:rFonts w:cstheme="minorHAnsi"/>
                <w:bCs/>
                <w:noProof/>
                <w:spacing w:val="20"/>
              </w:rPr>
              <w:t>XXVIII.</w:t>
            </w:r>
            <w:r w:rsidR="00A17B23">
              <w:rPr>
                <w:rFonts w:asciiTheme="minorHAnsi" w:eastAsiaTheme="minorEastAsia" w:hAnsiTheme="minorHAnsi" w:cstheme="minorBidi"/>
                <w:noProof/>
                <w:sz w:val="22"/>
                <w:szCs w:val="22"/>
                <w:lang w:eastAsia="pl-PL"/>
              </w:rPr>
              <w:tab/>
            </w:r>
            <w:r w:rsidR="00A17B23" w:rsidRPr="00C4489F">
              <w:rPr>
                <w:rStyle w:val="Hipercze"/>
                <w:rFonts w:cstheme="minorHAnsi"/>
                <w:bCs/>
                <w:noProof/>
                <w:spacing w:val="20"/>
              </w:rPr>
              <w:t>Obowiązki Informacyjne wynikające z RODO</w:t>
            </w:r>
            <w:r w:rsidR="00A17B23">
              <w:rPr>
                <w:noProof/>
                <w:webHidden/>
              </w:rPr>
              <w:tab/>
            </w:r>
            <w:r w:rsidR="00A17B23">
              <w:rPr>
                <w:noProof/>
                <w:webHidden/>
              </w:rPr>
              <w:fldChar w:fldCharType="begin"/>
            </w:r>
            <w:r w:rsidR="00A17B23">
              <w:rPr>
                <w:noProof/>
                <w:webHidden/>
              </w:rPr>
              <w:instrText xml:space="preserve"> PAGEREF _Toc124934095 \h </w:instrText>
            </w:r>
            <w:r w:rsidR="00A17B23">
              <w:rPr>
                <w:noProof/>
                <w:webHidden/>
              </w:rPr>
            </w:r>
            <w:r w:rsidR="00A17B23">
              <w:rPr>
                <w:noProof/>
                <w:webHidden/>
              </w:rPr>
              <w:fldChar w:fldCharType="separate"/>
            </w:r>
            <w:r w:rsidR="00A17B23">
              <w:rPr>
                <w:noProof/>
                <w:webHidden/>
              </w:rPr>
              <w:t>15</w:t>
            </w:r>
            <w:r w:rsidR="00A17B23">
              <w:rPr>
                <w:noProof/>
                <w:webHidden/>
              </w:rPr>
              <w:fldChar w:fldCharType="end"/>
            </w:r>
          </w:hyperlink>
        </w:p>
        <w:p w14:paraId="12CD1455" w14:textId="32C11168" w:rsidR="00E803C6" w:rsidRPr="00386EF2" w:rsidRDefault="00E803C6" w:rsidP="00E803C6">
          <w:pPr>
            <w:rPr>
              <w:rFonts w:asciiTheme="minorHAnsi" w:hAnsiTheme="minorHAnsi" w:cstheme="minorHAnsi"/>
              <w:sz w:val="22"/>
              <w:szCs w:val="22"/>
              <w:highlight w:val="yellow"/>
            </w:rPr>
          </w:pPr>
          <w:r w:rsidRPr="004225E7">
            <w:rPr>
              <w:rFonts w:asciiTheme="minorHAnsi" w:hAnsiTheme="minorHAnsi" w:cstheme="minorHAnsi"/>
              <w:b/>
              <w:bCs/>
              <w:sz w:val="20"/>
              <w:szCs w:val="20"/>
            </w:rPr>
            <w:fldChar w:fldCharType="end"/>
          </w:r>
        </w:p>
      </w:sdtContent>
    </w:sdt>
    <w:p w14:paraId="6091B913" w14:textId="77777777" w:rsidR="00E803C6" w:rsidRPr="00386EF2" w:rsidRDefault="00E803C6" w:rsidP="00E803C6">
      <w:pPr>
        <w:jc w:val="both"/>
        <w:rPr>
          <w:rFonts w:asciiTheme="minorHAnsi" w:hAnsiTheme="minorHAnsi" w:cstheme="minorHAnsi"/>
          <w:b/>
          <w:color w:val="0D0D0D"/>
          <w:sz w:val="20"/>
          <w:szCs w:val="20"/>
          <w:highlight w:val="yellow"/>
          <w:u w:val="single"/>
        </w:rPr>
      </w:pPr>
    </w:p>
    <w:p w14:paraId="5175F095" w14:textId="77777777" w:rsidR="00E803C6" w:rsidRPr="00A54503" w:rsidRDefault="00E803C6" w:rsidP="00A54503">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Załączniki:</w:t>
      </w:r>
    </w:p>
    <w:p w14:paraId="349B6670"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bookmarkStart w:id="7" w:name="_Hlk121163422"/>
      <w:r w:rsidRPr="00A54503">
        <w:rPr>
          <w:rFonts w:asciiTheme="minorHAnsi" w:hAnsiTheme="minorHAnsi" w:cstheme="minorHAnsi"/>
          <w:sz w:val="20"/>
          <w:szCs w:val="20"/>
        </w:rPr>
        <w:t>Załącznik nr 1 do SWZ - Charakterystyka Zamawiającego</w:t>
      </w:r>
    </w:p>
    <w:p w14:paraId="48B59627" w14:textId="1DD2883D"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1a do SWZ - </w:t>
      </w:r>
      <w:r w:rsidR="00F11B0E">
        <w:rPr>
          <w:rFonts w:asciiTheme="minorHAnsi" w:hAnsiTheme="minorHAnsi" w:cstheme="minorHAnsi"/>
          <w:sz w:val="20"/>
          <w:szCs w:val="20"/>
        </w:rPr>
        <w:t>Szkodowość</w:t>
      </w:r>
    </w:p>
    <w:p w14:paraId="64206570"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Załącznik nr 2 do SWZ - Opis przedmiotu zamówienia</w:t>
      </w:r>
    </w:p>
    <w:p w14:paraId="49E05759"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3 </w:t>
      </w:r>
      <w:r w:rsidR="00A527E7">
        <w:rPr>
          <w:rFonts w:asciiTheme="minorHAnsi" w:hAnsiTheme="minorHAnsi" w:cstheme="minorHAnsi"/>
          <w:sz w:val="20"/>
          <w:szCs w:val="20"/>
        </w:rPr>
        <w:t xml:space="preserve">do SWZ </w:t>
      </w:r>
      <w:r w:rsidR="00434A0B">
        <w:rPr>
          <w:rFonts w:asciiTheme="minorHAnsi" w:hAnsiTheme="minorHAnsi" w:cstheme="minorHAnsi"/>
          <w:sz w:val="20"/>
          <w:szCs w:val="20"/>
        </w:rPr>
        <w:t xml:space="preserve">-  </w:t>
      </w:r>
      <w:r w:rsidRPr="00A54503">
        <w:rPr>
          <w:rFonts w:asciiTheme="minorHAnsi" w:hAnsiTheme="minorHAnsi" w:cstheme="minorHAnsi"/>
          <w:sz w:val="20"/>
          <w:szCs w:val="20"/>
        </w:rPr>
        <w:t>Wzór umowy</w:t>
      </w:r>
    </w:p>
    <w:p w14:paraId="3E83CD1F"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Załącznik nr 4 do SWZ - Formularz ofertowy</w:t>
      </w:r>
    </w:p>
    <w:p w14:paraId="6160E54B"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5 do SWZ </w:t>
      </w:r>
      <w:r w:rsidR="00434A0B">
        <w:rPr>
          <w:rFonts w:asciiTheme="minorHAnsi" w:hAnsiTheme="minorHAnsi" w:cstheme="minorHAnsi"/>
          <w:sz w:val="20"/>
          <w:szCs w:val="20"/>
        </w:rPr>
        <w:t xml:space="preserve">- </w:t>
      </w:r>
      <w:r w:rsidRPr="00A54503">
        <w:rPr>
          <w:rFonts w:asciiTheme="minorHAnsi" w:hAnsiTheme="minorHAnsi" w:cstheme="minorHAnsi"/>
          <w:sz w:val="20"/>
          <w:szCs w:val="20"/>
        </w:rPr>
        <w:t>Wstępne oświadczenie wykonawcy</w:t>
      </w:r>
    </w:p>
    <w:p w14:paraId="5D494F94"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6a do SWZ </w:t>
      </w:r>
      <w:r w:rsidR="00434A0B">
        <w:rPr>
          <w:rFonts w:asciiTheme="minorHAnsi" w:hAnsiTheme="minorHAnsi" w:cstheme="minorHAnsi"/>
          <w:sz w:val="20"/>
          <w:szCs w:val="20"/>
        </w:rPr>
        <w:t xml:space="preserve">- </w:t>
      </w:r>
      <w:r w:rsidRPr="00A54503">
        <w:rPr>
          <w:rFonts w:asciiTheme="minorHAnsi" w:hAnsiTheme="minorHAnsi" w:cstheme="minorHAnsi"/>
          <w:sz w:val="20"/>
          <w:szCs w:val="20"/>
        </w:rPr>
        <w:t>Oświadczenie o braku przynależności do tej samej grupy kapitałowej</w:t>
      </w:r>
    </w:p>
    <w:p w14:paraId="607EB8BB"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6b do SWZ </w:t>
      </w:r>
      <w:r w:rsidR="00434A0B">
        <w:rPr>
          <w:rFonts w:asciiTheme="minorHAnsi" w:hAnsiTheme="minorHAnsi" w:cstheme="minorHAnsi"/>
          <w:sz w:val="20"/>
          <w:szCs w:val="20"/>
        </w:rPr>
        <w:t xml:space="preserve">- </w:t>
      </w:r>
      <w:r w:rsidRPr="00A54503">
        <w:rPr>
          <w:rFonts w:asciiTheme="minorHAnsi" w:hAnsiTheme="minorHAnsi" w:cstheme="minorHAnsi"/>
          <w:sz w:val="20"/>
          <w:szCs w:val="20"/>
        </w:rPr>
        <w:t>Oświadczenie o przynależności do tej samej grupy kapitałowej</w:t>
      </w:r>
    </w:p>
    <w:p w14:paraId="7881C136" w14:textId="77777777" w:rsidR="00A54503" w:rsidRDefault="00A54503" w:rsidP="00E803C6">
      <w:pPr>
        <w:tabs>
          <w:tab w:val="left" w:pos="1418"/>
          <w:tab w:val="left" w:pos="1843"/>
        </w:tabs>
        <w:spacing w:before="120" w:after="120"/>
        <w:jc w:val="both"/>
        <w:rPr>
          <w:rFonts w:asciiTheme="minorHAnsi" w:hAnsiTheme="minorHAnsi" w:cstheme="minorHAnsi"/>
          <w:sz w:val="20"/>
          <w:szCs w:val="20"/>
        </w:rPr>
      </w:pPr>
      <w:r w:rsidRPr="00A54503">
        <w:rPr>
          <w:rFonts w:asciiTheme="minorHAnsi" w:hAnsiTheme="minorHAnsi" w:cstheme="minorHAnsi"/>
          <w:sz w:val="20"/>
          <w:szCs w:val="20"/>
        </w:rPr>
        <w:t xml:space="preserve">Załącznik nr 7 </w:t>
      </w:r>
      <w:r w:rsidR="00A527E7">
        <w:rPr>
          <w:rFonts w:asciiTheme="minorHAnsi" w:hAnsiTheme="minorHAnsi" w:cstheme="minorHAnsi"/>
          <w:sz w:val="20"/>
          <w:szCs w:val="20"/>
        </w:rPr>
        <w:t xml:space="preserve">do SWZ </w:t>
      </w:r>
      <w:r w:rsidRPr="00A54503">
        <w:rPr>
          <w:rFonts w:asciiTheme="minorHAnsi" w:hAnsiTheme="minorHAnsi" w:cstheme="minorHAnsi"/>
          <w:sz w:val="20"/>
          <w:szCs w:val="20"/>
        </w:rPr>
        <w:t>- Oświadczenie wykonawcy dotyczące odrębnych przesłanek wykluczenia</w:t>
      </w:r>
    </w:p>
    <w:bookmarkEnd w:id="7"/>
    <w:p w14:paraId="24DE284F" w14:textId="77777777" w:rsidR="00E803C6" w:rsidRPr="00386EF2" w:rsidRDefault="00E803C6" w:rsidP="00E803C6">
      <w:pPr>
        <w:tabs>
          <w:tab w:val="left" w:pos="1418"/>
          <w:tab w:val="left" w:pos="1843"/>
        </w:tabs>
        <w:jc w:val="both"/>
        <w:rPr>
          <w:rFonts w:asciiTheme="minorHAnsi" w:hAnsiTheme="minorHAnsi" w:cstheme="minorHAnsi"/>
          <w:color w:val="0D0D0D"/>
          <w:sz w:val="20"/>
          <w:szCs w:val="20"/>
          <w:highlight w:val="yellow"/>
        </w:rPr>
      </w:pPr>
    </w:p>
    <w:p w14:paraId="79BD238E" w14:textId="77777777" w:rsidR="00E803C6" w:rsidRPr="00A54503" w:rsidRDefault="00E803C6" w:rsidP="00E803C6">
      <w:pPr>
        <w:shd w:val="clear" w:color="auto" w:fill="F2F2F2" w:themeFill="background1" w:themeFillShade="F2"/>
        <w:tabs>
          <w:tab w:val="left" w:pos="1418"/>
          <w:tab w:val="left" w:pos="1843"/>
        </w:tabs>
        <w:jc w:val="both"/>
        <w:rPr>
          <w:rFonts w:asciiTheme="minorHAnsi" w:hAnsiTheme="minorHAnsi" w:cstheme="minorHAnsi"/>
          <w:b/>
          <w:bCs/>
          <w:color w:val="0D0D0D"/>
          <w:sz w:val="16"/>
          <w:szCs w:val="16"/>
        </w:rPr>
      </w:pPr>
    </w:p>
    <w:p w14:paraId="6809FC04" w14:textId="77777777" w:rsidR="00E803C6" w:rsidRPr="00A54503"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8" w:name="_Toc124934065"/>
      <w:r w:rsidRPr="00A54503">
        <w:rPr>
          <w:rFonts w:asciiTheme="minorHAnsi" w:hAnsiTheme="minorHAnsi" w:cstheme="minorHAnsi"/>
          <w:bCs/>
          <w:i w:val="0"/>
          <w:color w:val="404040" w:themeColor="text1" w:themeTint="BF"/>
          <w:spacing w:val="20"/>
        </w:rPr>
        <w:t>Informacje o Zamawiającym</w:t>
      </w:r>
      <w:bookmarkEnd w:id="8"/>
    </w:p>
    <w:p w14:paraId="621601FD" w14:textId="77777777" w:rsidR="00B814B2" w:rsidRPr="00386EF2" w:rsidRDefault="00B814B2" w:rsidP="00B814B2">
      <w:pPr>
        <w:pStyle w:val="Nagwek"/>
        <w:tabs>
          <w:tab w:val="clear" w:pos="9072"/>
        </w:tabs>
        <w:jc w:val="center"/>
        <w:rPr>
          <w:rFonts w:asciiTheme="minorHAnsi" w:hAnsiTheme="minorHAnsi" w:cstheme="minorHAnsi"/>
          <w:b/>
          <w:smallCaps/>
          <w:sz w:val="20"/>
        </w:rPr>
      </w:pPr>
    </w:p>
    <w:p w14:paraId="5CCB72BE" w14:textId="77777777" w:rsidR="001A735B" w:rsidRPr="006C0D98" w:rsidRDefault="00E803C6" w:rsidP="001A735B">
      <w:pPr>
        <w:suppressAutoHyphens w:val="0"/>
        <w:jc w:val="both"/>
        <w:rPr>
          <w:rFonts w:ascii="Calibri" w:hAnsi="Calibri"/>
          <w:sz w:val="20"/>
          <w:szCs w:val="20"/>
          <w:lang w:eastAsia="pl-PL"/>
        </w:rPr>
      </w:pPr>
      <w:r w:rsidRPr="00B814B2">
        <w:rPr>
          <w:rFonts w:asciiTheme="minorHAnsi" w:hAnsiTheme="minorHAnsi" w:cstheme="minorHAnsi"/>
          <w:b/>
          <w:bCs/>
          <w:color w:val="404040" w:themeColor="text1" w:themeTint="BF"/>
          <w:sz w:val="20"/>
          <w:szCs w:val="20"/>
        </w:rPr>
        <w:t xml:space="preserve">Nazwa: </w:t>
      </w:r>
      <w:r w:rsidR="001A735B" w:rsidRPr="006C0D98">
        <w:rPr>
          <w:rFonts w:ascii="Calibri" w:hAnsi="Calibri"/>
          <w:b/>
          <w:bCs/>
          <w:sz w:val="20"/>
          <w:szCs w:val="20"/>
          <w:lang w:eastAsia="pl-PL"/>
        </w:rPr>
        <w:t>Uniwersytecki Szpital Kliniczny w Olsztynie</w:t>
      </w:r>
    </w:p>
    <w:p w14:paraId="087041D4" w14:textId="77777777" w:rsidR="00E803C6" w:rsidRPr="00C13023" w:rsidRDefault="00E803C6" w:rsidP="00C13023">
      <w:pPr>
        <w:jc w:val="both"/>
        <w:rPr>
          <w:rFonts w:asciiTheme="minorHAnsi" w:hAnsiTheme="minorHAnsi" w:cstheme="minorHAnsi"/>
          <w:color w:val="404040" w:themeColor="text1" w:themeTint="BF"/>
          <w:sz w:val="20"/>
          <w:szCs w:val="20"/>
        </w:rPr>
      </w:pPr>
    </w:p>
    <w:p w14:paraId="4FDEE351"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Adres: Aleja Warszawska 30, 10-082 Olsztyn</w:t>
      </w:r>
    </w:p>
    <w:p w14:paraId="34C38413"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NIP: </w:t>
      </w:r>
      <w:r w:rsidRPr="001A735B">
        <w:rPr>
          <w:rFonts w:asciiTheme="minorHAnsi" w:hAnsiTheme="minorHAnsi" w:cstheme="minorHAnsi" w:hint="eastAsia"/>
          <w:color w:val="404040" w:themeColor="text1" w:themeTint="BF"/>
          <w:sz w:val="20"/>
          <w:szCs w:val="20"/>
        </w:rPr>
        <w:t>7393696739</w:t>
      </w:r>
    </w:p>
    <w:p w14:paraId="4BAEAB16"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REGON: </w:t>
      </w:r>
      <w:r w:rsidRPr="001A735B">
        <w:rPr>
          <w:rFonts w:asciiTheme="minorHAnsi" w:hAnsiTheme="minorHAnsi" w:cstheme="minorHAnsi" w:hint="eastAsia"/>
          <w:color w:val="404040" w:themeColor="text1" w:themeTint="BF"/>
          <w:sz w:val="20"/>
          <w:szCs w:val="20"/>
        </w:rPr>
        <w:t>280314632</w:t>
      </w:r>
      <w:r w:rsidRPr="001A735B">
        <w:rPr>
          <w:rFonts w:asciiTheme="minorHAnsi" w:hAnsiTheme="minorHAnsi" w:cstheme="minorHAnsi"/>
          <w:color w:val="404040" w:themeColor="text1" w:themeTint="BF"/>
          <w:sz w:val="20"/>
          <w:szCs w:val="20"/>
        </w:rPr>
        <w:t xml:space="preserve">           </w:t>
      </w:r>
    </w:p>
    <w:p w14:paraId="06E65133"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KRS:  0000309907</w:t>
      </w:r>
    </w:p>
    <w:p w14:paraId="4CC5BBB6"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tel.  </w:t>
      </w:r>
      <w:r w:rsidRPr="001A735B">
        <w:rPr>
          <w:rFonts w:asciiTheme="minorHAnsi" w:hAnsiTheme="minorHAnsi" w:cstheme="minorHAnsi" w:hint="eastAsia"/>
          <w:color w:val="404040" w:themeColor="text1" w:themeTint="BF"/>
          <w:sz w:val="20"/>
          <w:szCs w:val="20"/>
        </w:rPr>
        <w:t xml:space="preserve">89 524 53 54 </w:t>
      </w:r>
    </w:p>
    <w:p w14:paraId="58BF1912"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e-mail:  </w:t>
      </w:r>
      <w:r w:rsidRPr="001A735B">
        <w:rPr>
          <w:rFonts w:asciiTheme="minorHAnsi" w:hAnsiTheme="minorHAnsi" w:cstheme="minorHAnsi" w:hint="eastAsia"/>
          <w:color w:val="404040" w:themeColor="text1" w:themeTint="BF"/>
          <w:sz w:val="20"/>
          <w:szCs w:val="20"/>
        </w:rPr>
        <w:t>kancelaria@szpital.uwm.edu.pl</w:t>
      </w:r>
    </w:p>
    <w:p w14:paraId="3631AD38"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Strona internetowa: </w:t>
      </w:r>
      <w:hyperlink r:id="rId9" w:history="1">
        <w:r w:rsidRPr="001A735B">
          <w:rPr>
            <w:rFonts w:asciiTheme="minorHAnsi" w:hAnsiTheme="minorHAnsi" w:cstheme="minorHAnsi" w:hint="eastAsia"/>
            <w:color w:val="404040" w:themeColor="text1" w:themeTint="BF"/>
            <w:sz w:val="20"/>
            <w:szCs w:val="20"/>
          </w:rPr>
          <w:t>http://www.szpital.uwm.edu.pl/</w:t>
        </w:r>
      </w:hyperlink>
    </w:p>
    <w:p w14:paraId="2ACF037A" w14:textId="77777777" w:rsidR="001A735B" w:rsidRPr="001A735B" w:rsidRDefault="001A735B" w:rsidP="001A735B">
      <w:pPr>
        <w:jc w:val="both"/>
        <w:rPr>
          <w:rFonts w:asciiTheme="minorHAnsi" w:hAnsiTheme="minorHAnsi" w:cstheme="minorHAnsi"/>
          <w:color w:val="404040" w:themeColor="text1" w:themeTint="BF"/>
          <w:sz w:val="20"/>
          <w:szCs w:val="20"/>
        </w:rPr>
      </w:pPr>
      <w:r w:rsidRPr="001A735B">
        <w:rPr>
          <w:rFonts w:asciiTheme="minorHAnsi" w:hAnsiTheme="minorHAnsi" w:cstheme="minorHAnsi"/>
          <w:color w:val="404040" w:themeColor="text1" w:themeTint="BF"/>
          <w:sz w:val="20"/>
          <w:szCs w:val="20"/>
        </w:rPr>
        <w:t xml:space="preserve">PKD: 8610 </w:t>
      </w:r>
    </w:p>
    <w:p w14:paraId="1EE20EFC" w14:textId="35D88E7B" w:rsidR="00B814B2" w:rsidRPr="00C13023" w:rsidRDefault="00B814B2" w:rsidP="00B814B2">
      <w:pPr>
        <w:jc w:val="both"/>
        <w:rPr>
          <w:rFonts w:asciiTheme="minorHAnsi" w:hAnsiTheme="minorHAnsi" w:cstheme="minorHAnsi"/>
          <w:color w:val="404040" w:themeColor="text1" w:themeTint="BF"/>
          <w:sz w:val="20"/>
          <w:szCs w:val="20"/>
        </w:rPr>
      </w:pPr>
    </w:p>
    <w:p w14:paraId="11BA3B84" w14:textId="77777777" w:rsidR="00E803C6" w:rsidRPr="00B814B2" w:rsidRDefault="00E803C6" w:rsidP="00E803C6">
      <w:pPr>
        <w:jc w:val="both"/>
        <w:rPr>
          <w:rFonts w:asciiTheme="minorHAnsi" w:hAnsiTheme="minorHAnsi" w:cstheme="minorHAnsi"/>
          <w:color w:val="404040" w:themeColor="text1" w:themeTint="BF"/>
          <w:sz w:val="20"/>
          <w:szCs w:val="20"/>
        </w:rPr>
      </w:pPr>
      <w:bookmarkStart w:id="9" w:name="_Hlk86391929"/>
      <w:r w:rsidRPr="00B814B2">
        <w:rPr>
          <w:rFonts w:asciiTheme="minorHAnsi" w:hAnsiTheme="minorHAnsi" w:cstheme="minorHAnsi"/>
          <w:color w:val="404040" w:themeColor="text1" w:themeTint="BF"/>
          <w:sz w:val="20"/>
          <w:szCs w:val="20"/>
        </w:rPr>
        <w:t>Zamawiający, działając na podstawie art. 37 ust. 2 i 4 ustawy PZP, powierzył przygotowanie i przeprowadzenie postępowania o udzielenie niniejszego zamówienia brokerowi ubezpieczeniowemu:</w:t>
      </w:r>
    </w:p>
    <w:p w14:paraId="3089F48C" w14:textId="77777777" w:rsidR="00E803C6" w:rsidRPr="00B814B2" w:rsidRDefault="00E803C6" w:rsidP="00E803C6">
      <w:pPr>
        <w:rPr>
          <w:rFonts w:ascii="Calibri" w:hAnsi="Calibri" w:cs="Calibri"/>
          <w:b/>
          <w:sz w:val="20"/>
          <w:szCs w:val="20"/>
        </w:rPr>
      </w:pPr>
      <w:r w:rsidRPr="00B814B2">
        <w:rPr>
          <w:rFonts w:ascii="Calibri" w:hAnsi="Calibri" w:cs="Calibri"/>
          <w:b/>
          <w:sz w:val="20"/>
          <w:szCs w:val="20"/>
        </w:rPr>
        <w:t xml:space="preserve">TAMAL Sp. z o.o. </w:t>
      </w:r>
    </w:p>
    <w:p w14:paraId="37775E2D" w14:textId="77777777" w:rsidR="00E803C6" w:rsidRPr="00B814B2" w:rsidRDefault="00E803C6" w:rsidP="00E803C6">
      <w:pPr>
        <w:rPr>
          <w:rFonts w:ascii="Calibri" w:hAnsi="Calibri" w:cs="Calibri"/>
          <w:b/>
          <w:sz w:val="20"/>
          <w:szCs w:val="20"/>
        </w:rPr>
      </w:pPr>
      <w:r w:rsidRPr="00B814B2">
        <w:rPr>
          <w:rFonts w:ascii="Calibri" w:hAnsi="Calibri" w:cs="Calibri"/>
          <w:b/>
          <w:sz w:val="20"/>
          <w:szCs w:val="20"/>
        </w:rPr>
        <w:t>ul. Stefana Jaracza 6 lok. 4</w:t>
      </w:r>
    </w:p>
    <w:p w14:paraId="7964AA7A" w14:textId="77777777" w:rsidR="00E803C6" w:rsidRPr="00B814B2" w:rsidRDefault="00E803C6" w:rsidP="00E803C6">
      <w:pPr>
        <w:rPr>
          <w:rFonts w:ascii="Calibri" w:hAnsi="Calibri" w:cs="Calibri"/>
          <w:b/>
          <w:sz w:val="20"/>
          <w:szCs w:val="20"/>
        </w:rPr>
      </w:pPr>
      <w:r w:rsidRPr="00B814B2">
        <w:rPr>
          <w:rFonts w:ascii="Calibri" w:hAnsi="Calibri" w:cs="Calibri"/>
          <w:b/>
          <w:sz w:val="20"/>
          <w:szCs w:val="20"/>
        </w:rPr>
        <w:t>00-378 Warszawa</w:t>
      </w:r>
    </w:p>
    <w:bookmarkEnd w:id="9"/>
    <w:p w14:paraId="25ED0B20" w14:textId="77777777" w:rsidR="00E803C6" w:rsidRPr="00386EF2" w:rsidRDefault="00E803C6" w:rsidP="00E803C6">
      <w:pPr>
        <w:ind w:left="-142"/>
        <w:jc w:val="both"/>
        <w:rPr>
          <w:rFonts w:asciiTheme="minorHAnsi" w:hAnsiTheme="minorHAnsi" w:cstheme="minorHAnsi"/>
          <w:color w:val="404040" w:themeColor="text1" w:themeTint="BF"/>
          <w:sz w:val="20"/>
          <w:szCs w:val="20"/>
          <w:highlight w:val="yellow"/>
        </w:rPr>
      </w:pPr>
    </w:p>
    <w:p w14:paraId="11D08765" w14:textId="77777777" w:rsidR="00E803C6" w:rsidRPr="00C13023" w:rsidRDefault="00E803C6" w:rsidP="00E803C6">
      <w:pPr>
        <w:shd w:val="clear" w:color="auto" w:fill="F2F2F2" w:themeFill="background1" w:themeFillShade="F2"/>
        <w:jc w:val="both"/>
        <w:rPr>
          <w:rFonts w:asciiTheme="minorHAnsi" w:hAnsiTheme="minorHAnsi" w:cstheme="minorHAnsi"/>
          <w:color w:val="404040" w:themeColor="text1" w:themeTint="BF"/>
          <w:sz w:val="16"/>
          <w:szCs w:val="16"/>
        </w:rPr>
      </w:pPr>
    </w:p>
    <w:p w14:paraId="07E6ED16" w14:textId="77777777" w:rsidR="00E803C6" w:rsidRPr="00C13023"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0" w:name="_Toc124934066"/>
      <w:r w:rsidRPr="00C13023">
        <w:rPr>
          <w:rFonts w:asciiTheme="minorHAnsi" w:hAnsiTheme="minorHAnsi" w:cstheme="minorHAnsi"/>
          <w:bCs/>
          <w:i w:val="0"/>
          <w:color w:val="404040" w:themeColor="text1" w:themeTint="BF"/>
          <w:spacing w:val="20"/>
          <w:lang w:val="pl-PL"/>
        </w:rPr>
        <w:t>Informacja o brokerze</w:t>
      </w:r>
      <w:bookmarkEnd w:id="10"/>
    </w:p>
    <w:p w14:paraId="41220BBB" w14:textId="77777777" w:rsidR="00E803C6" w:rsidRPr="00C13023" w:rsidRDefault="00E803C6" w:rsidP="00E803C6">
      <w:pPr>
        <w:pStyle w:val="Nagwek"/>
        <w:rPr>
          <w:rFonts w:asciiTheme="minorHAnsi" w:hAnsiTheme="minorHAnsi" w:cstheme="minorHAnsi"/>
          <w:color w:val="404040" w:themeColor="text1" w:themeTint="BF"/>
          <w:sz w:val="20"/>
        </w:rPr>
      </w:pPr>
    </w:p>
    <w:p w14:paraId="5228DB40" w14:textId="77777777" w:rsidR="00E803C6" w:rsidRPr="00C13023" w:rsidRDefault="00E803C6" w:rsidP="00E803C6">
      <w:pPr>
        <w:pStyle w:val="Nagwek"/>
        <w:jc w:val="both"/>
        <w:rPr>
          <w:rFonts w:asciiTheme="minorHAnsi" w:hAnsiTheme="minorHAnsi" w:cstheme="minorHAnsi"/>
          <w:color w:val="404040" w:themeColor="text1" w:themeTint="BF"/>
          <w:sz w:val="20"/>
        </w:rPr>
      </w:pPr>
      <w:r w:rsidRPr="00C13023">
        <w:rPr>
          <w:rFonts w:asciiTheme="minorHAnsi" w:hAnsiTheme="minorHAnsi" w:cstheme="minorHAnsi"/>
          <w:color w:val="404040" w:themeColor="text1" w:themeTint="BF"/>
          <w:sz w:val="20"/>
        </w:rPr>
        <w:t xml:space="preserve">Brokerem pełniącym funkcję pełnomocnika Zamawiającego, uczestniczącym w przygotowaniu postępowania i prowadzącym postępowanie o udzielenie zamówienia publicznego w imieniu Zamawiającego i na jego rzecz oraz pośredniczącym przy zawieraniu umowy w oparciu o ustawę PZP oraz obsługującym jest: </w:t>
      </w:r>
    </w:p>
    <w:p w14:paraId="047009AF" w14:textId="77777777" w:rsidR="00E803C6" w:rsidRPr="00C13023" w:rsidRDefault="00E803C6" w:rsidP="00E803C6">
      <w:pPr>
        <w:ind w:left="540" w:hanging="540"/>
        <w:jc w:val="both"/>
        <w:rPr>
          <w:rFonts w:asciiTheme="minorHAnsi" w:hAnsiTheme="minorHAnsi" w:cstheme="minorHAnsi"/>
          <w:color w:val="404040" w:themeColor="text1" w:themeTint="BF"/>
          <w:sz w:val="20"/>
          <w:szCs w:val="20"/>
        </w:rPr>
      </w:pPr>
    </w:p>
    <w:p w14:paraId="59303379" w14:textId="77777777" w:rsidR="00E803C6" w:rsidRPr="00C13023" w:rsidRDefault="00E803C6" w:rsidP="00E803C6">
      <w:pPr>
        <w:rPr>
          <w:rFonts w:ascii="Calibri" w:hAnsi="Calibri" w:cs="Calibri"/>
          <w:b/>
          <w:sz w:val="20"/>
          <w:szCs w:val="20"/>
        </w:rPr>
      </w:pPr>
      <w:r w:rsidRPr="00C13023">
        <w:rPr>
          <w:rFonts w:ascii="Calibri" w:hAnsi="Calibri" w:cs="Calibri"/>
          <w:b/>
          <w:sz w:val="20"/>
          <w:szCs w:val="20"/>
        </w:rPr>
        <w:t xml:space="preserve">TAMAL Sp. z o.o. </w:t>
      </w:r>
    </w:p>
    <w:p w14:paraId="29338BF0" w14:textId="77777777" w:rsidR="00E803C6" w:rsidRPr="00C13023" w:rsidRDefault="00E803C6" w:rsidP="00E803C6">
      <w:pPr>
        <w:rPr>
          <w:rFonts w:ascii="Calibri" w:hAnsi="Calibri" w:cs="Calibri"/>
          <w:b/>
          <w:sz w:val="20"/>
          <w:szCs w:val="20"/>
        </w:rPr>
      </w:pPr>
      <w:r w:rsidRPr="00C13023">
        <w:rPr>
          <w:rFonts w:ascii="Calibri" w:hAnsi="Calibri" w:cs="Calibri"/>
          <w:b/>
          <w:sz w:val="20"/>
          <w:szCs w:val="20"/>
        </w:rPr>
        <w:t>ul. Stefana Jaracza 6 lok. 4, 00-378 Warszawa</w:t>
      </w:r>
    </w:p>
    <w:p w14:paraId="398C4E01" w14:textId="77777777" w:rsidR="00E803C6" w:rsidRPr="00C13023" w:rsidRDefault="00E803C6" w:rsidP="00E803C6">
      <w:pPr>
        <w:rPr>
          <w:rFonts w:ascii="Calibri" w:hAnsi="Calibri" w:cs="Calibri"/>
          <w:sz w:val="20"/>
          <w:szCs w:val="20"/>
        </w:rPr>
      </w:pPr>
      <w:r w:rsidRPr="00C13023">
        <w:rPr>
          <w:rFonts w:ascii="Calibri" w:hAnsi="Calibri" w:cs="Calibri"/>
          <w:sz w:val="20"/>
          <w:szCs w:val="20"/>
        </w:rPr>
        <w:t>tel./fax: 22 828 26 41</w:t>
      </w:r>
    </w:p>
    <w:p w14:paraId="569951B5" w14:textId="77777777" w:rsidR="00E803C6" w:rsidRPr="00C13023" w:rsidRDefault="00E803C6" w:rsidP="00E803C6">
      <w:pPr>
        <w:rPr>
          <w:rFonts w:ascii="Calibri" w:hAnsi="Calibri" w:cs="Calibri"/>
          <w:sz w:val="20"/>
          <w:szCs w:val="20"/>
          <w:lang w:val="pt-BR"/>
        </w:rPr>
      </w:pPr>
      <w:r w:rsidRPr="00C13023">
        <w:rPr>
          <w:rFonts w:ascii="Calibri" w:hAnsi="Calibri" w:cs="Calibri"/>
          <w:sz w:val="20"/>
          <w:szCs w:val="20"/>
          <w:lang w:val="pt-BR"/>
        </w:rPr>
        <w:t xml:space="preserve">e-mail: </w:t>
      </w:r>
      <w:r>
        <w:fldChar w:fldCharType="begin"/>
      </w:r>
      <w:r>
        <w:instrText>HYPERLINK "mailto:biuro@tamal.com.pl"</w:instrText>
      </w:r>
      <w:r>
        <w:fldChar w:fldCharType="separate"/>
      </w:r>
      <w:r w:rsidRPr="00C13023">
        <w:rPr>
          <w:rFonts w:ascii="Calibri" w:hAnsi="Calibri" w:cs="Calibri"/>
          <w:i/>
          <w:sz w:val="20"/>
          <w:szCs w:val="20"/>
          <w:lang w:val="pt-BR"/>
        </w:rPr>
        <w:t>biuro@tamal.com.pl</w:t>
      </w:r>
      <w:r>
        <w:rPr>
          <w:rFonts w:ascii="Calibri" w:hAnsi="Calibri" w:cs="Calibri"/>
          <w:i/>
          <w:sz w:val="20"/>
          <w:szCs w:val="20"/>
          <w:lang w:val="pt-BR"/>
        </w:rPr>
        <w:fldChar w:fldCharType="end"/>
      </w:r>
    </w:p>
    <w:p w14:paraId="52E06252" w14:textId="77777777" w:rsidR="00E803C6" w:rsidRPr="00C13023" w:rsidRDefault="00E803C6" w:rsidP="00E803C6">
      <w:pPr>
        <w:rPr>
          <w:rFonts w:ascii="Calibri" w:hAnsi="Calibri" w:cs="Calibri"/>
          <w:sz w:val="20"/>
          <w:szCs w:val="20"/>
        </w:rPr>
      </w:pPr>
      <w:r w:rsidRPr="00C13023">
        <w:rPr>
          <w:rFonts w:ascii="Calibri" w:hAnsi="Calibri" w:cs="Calibri"/>
          <w:sz w:val="20"/>
          <w:szCs w:val="20"/>
        </w:rPr>
        <w:t xml:space="preserve">nr zezwolenia </w:t>
      </w:r>
      <w:proofErr w:type="spellStart"/>
      <w:r w:rsidRPr="00C13023">
        <w:rPr>
          <w:rFonts w:ascii="Calibri" w:hAnsi="Calibri" w:cs="Calibri"/>
          <w:sz w:val="20"/>
          <w:szCs w:val="20"/>
        </w:rPr>
        <w:t>KNUiFE</w:t>
      </w:r>
      <w:proofErr w:type="spellEnd"/>
      <w:r w:rsidRPr="00C13023">
        <w:rPr>
          <w:rFonts w:ascii="Calibri" w:hAnsi="Calibri" w:cs="Calibri"/>
          <w:sz w:val="20"/>
          <w:szCs w:val="20"/>
        </w:rPr>
        <w:t xml:space="preserve"> nr 1344/04</w:t>
      </w:r>
    </w:p>
    <w:p w14:paraId="0528CE44" w14:textId="77777777" w:rsidR="00E803C6" w:rsidRPr="00C13023" w:rsidRDefault="00E803C6" w:rsidP="00E803C6">
      <w:pPr>
        <w:rPr>
          <w:rFonts w:ascii="Calibri" w:hAnsi="Calibri" w:cs="Calibri"/>
          <w:sz w:val="20"/>
          <w:szCs w:val="20"/>
        </w:rPr>
      </w:pPr>
      <w:r w:rsidRPr="00C13023">
        <w:rPr>
          <w:rFonts w:ascii="Calibri" w:hAnsi="Calibri" w:cs="Calibri"/>
          <w:sz w:val="20"/>
          <w:szCs w:val="20"/>
        </w:rPr>
        <w:t>REGON: 015781514     NIP: 525-23-06-468</w:t>
      </w:r>
    </w:p>
    <w:p w14:paraId="097DBE74" w14:textId="77777777" w:rsidR="00E803C6" w:rsidRPr="00C13023" w:rsidRDefault="00E803C6" w:rsidP="00E803C6">
      <w:pPr>
        <w:rPr>
          <w:rFonts w:ascii="Calibri" w:hAnsi="Calibri" w:cs="Calibri"/>
          <w:sz w:val="20"/>
          <w:szCs w:val="20"/>
        </w:rPr>
      </w:pPr>
      <w:r w:rsidRPr="00C13023">
        <w:rPr>
          <w:rFonts w:ascii="Calibri" w:hAnsi="Calibri" w:cs="Calibri"/>
          <w:sz w:val="20"/>
          <w:szCs w:val="20"/>
        </w:rPr>
        <w:t>www.tamal.com.pl</w:t>
      </w:r>
    </w:p>
    <w:p w14:paraId="38002103" w14:textId="77777777" w:rsidR="00E803C6" w:rsidRPr="00C13023" w:rsidRDefault="00E803C6" w:rsidP="00E803C6">
      <w:pPr>
        <w:pStyle w:val="Nagwek"/>
        <w:jc w:val="both"/>
        <w:rPr>
          <w:rFonts w:asciiTheme="minorHAnsi" w:hAnsiTheme="minorHAnsi" w:cstheme="minorHAnsi"/>
          <w:color w:val="404040" w:themeColor="text1" w:themeTint="BF"/>
          <w:sz w:val="20"/>
        </w:rPr>
      </w:pPr>
      <w:r w:rsidRPr="00C13023">
        <w:rPr>
          <w:rFonts w:asciiTheme="minorHAnsi" w:hAnsiTheme="minorHAnsi" w:cstheme="minorHAnsi"/>
          <w:color w:val="404040" w:themeColor="text1" w:themeTint="BF"/>
          <w:sz w:val="20"/>
        </w:rPr>
        <w:t>Dni i godziny pracy: poniedziałek – piątek 07.00 – 16.00</w:t>
      </w:r>
    </w:p>
    <w:p w14:paraId="77FF44C1" w14:textId="77777777" w:rsidR="00E803C6" w:rsidRPr="00386EF2" w:rsidRDefault="00E803C6" w:rsidP="00E803C6">
      <w:pPr>
        <w:ind w:left="567"/>
        <w:rPr>
          <w:rFonts w:asciiTheme="minorHAnsi" w:hAnsiTheme="minorHAnsi" w:cstheme="minorHAnsi"/>
          <w:color w:val="404040" w:themeColor="text1" w:themeTint="BF"/>
          <w:sz w:val="20"/>
          <w:szCs w:val="20"/>
          <w:highlight w:val="yellow"/>
          <w:lang w:eastAsia="pl-PL"/>
        </w:rPr>
      </w:pPr>
    </w:p>
    <w:p w14:paraId="16FDAA0F" w14:textId="77777777" w:rsidR="00E803C6" w:rsidRPr="00386EF2" w:rsidRDefault="00E803C6" w:rsidP="00E803C6">
      <w:pPr>
        <w:shd w:val="clear" w:color="auto" w:fill="F2F2F2" w:themeFill="background1" w:themeFillShade="F2"/>
        <w:rPr>
          <w:rFonts w:asciiTheme="minorHAnsi" w:hAnsiTheme="minorHAnsi" w:cstheme="minorHAnsi"/>
          <w:b/>
          <w:color w:val="404040" w:themeColor="text1" w:themeTint="BF"/>
          <w:sz w:val="16"/>
          <w:szCs w:val="16"/>
          <w:highlight w:val="yellow"/>
          <w:shd w:val="clear" w:color="auto" w:fill="FFFF00"/>
        </w:rPr>
      </w:pPr>
    </w:p>
    <w:p w14:paraId="1C71C45D" w14:textId="77777777" w:rsidR="00E803C6" w:rsidRPr="00C13023"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1" w:name="_Toc124934067"/>
      <w:r w:rsidRPr="00C13023">
        <w:rPr>
          <w:rFonts w:asciiTheme="minorHAnsi" w:hAnsiTheme="minorHAnsi" w:cstheme="minorHAnsi"/>
          <w:bCs/>
          <w:i w:val="0"/>
          <w:color w:val="404040" w:themeColor="text1" w:themeTint="BF"/>
          <w:spacing w:val="20"/>
        </w:rPr>
        <w:lastRenderedPageBreak/>
        <w:t>Tryb udzielenia zamówienia</w:t>
      </w:r>
      <w:bookmarkEnd w:id="11"/>
    </w:p>
    <w:p w14:paraId="5386DF21" w14:textId="77777777" w:rsidR="00E803C6" w:rsidRPr="00C13023" w:rsidRDefault="00E803C6" w:rsidP="00E803C6">
      <w:pPr>
        <w:pStyle w:val="Nagwek"/>
        <w:jc w:val="both"/>
        <w:rPr>
          <w:rFonts w:asciiTheme="minorHAnsi" w:hAnsiTheme="minorHAnsi" w:cstheme="minorHAnsi"/>
          <w:color w:val="404040" w:themeColor="text1" w:themeTint="BF"/>
          <w:sz w:val="20"/>
        </w:rPr>
      </w:pPr>
    </w:p>
    <w:p w14:paraId="782AC96E"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Postępowanie prowadzone jest w trybie podstawowym, o jakim stanowi art. 275 pkt 1 ustawy PZP o wartości szacunkowej nie przekraczającej progów unijnych, o jakich mowa w art. 3 ustawy PZP.</w:t>
      </w:r>
    </w:p>
    <w:p w14:paraId="1C7E7600" w14:textId="77777777" w:rsidR="00E803C6" w:rsidRPr="00C13023" w:rsidRDefault="00E803C6">
      <w:pPr>
        <w:numPr>
          <w:ilvl w:val="8"/>
          <w:numId w:val="8"/>
        </w:numPr>
        <w:tabs>
          <w:tab w:val="left" w:pos="426"/>
        </w:tabs>
        <w:jc w:val="both"/>
        <w:rPr>
          <w:rFonts w:asciiTheme="minorHAnsi" w:hAnsiTheme="minorHAnsi" w:cstheme="minorHAnsi"/>
          <w:b/>
          <w:smallCaps/>
          <w:color w:val="404040" w:themeColor="text1" w:themeTint="BF"/>
          <w:spacing w:val="50"/>
          <w:sz w:val="20"/>
          <w:szCs w:val="20"/>
        </w:rPr>
      </w:pPr>
      <w:r w:rsidRPr="00C13023">
        <w:rPr>
          <w:rFonts w:asciiTheme="minorHAnsi" w:hAnsiTheme="minorHAnsi" w:cstheme="minorHAnsi"/>
          <w:color w:val="404040" w:themeColor="text1" w:themeTint="BF"/>
          <w:sz w:val="20"/>
          <w:szCs w:val="20"/>
        </w:rPr>
        <w:t xml:space="preserve">Postępowanie jest prowadzone zgodnie z Działem III ustawy PZP oraz właściwymi dla tego trybu przepisami Działu II zgodnie z art. </w:t>
      </w:r>
      <w:r w:rsidRPr="00C13023">
        <w:rPr>
          <w:rFonts w:asciiTheme="minorHAnsi" w:hAnsiTheme="minorHAnsi" w:cstheme="minorHAnsi"/>
          <w:sz w:val="20"/>
          <w:szCs w:val="20"/>
        </w:rPr>
        <w:t>266 ustawy PZP a tak</w:t>
      </w:r>
      <w:r w:rsidRPr="00C13023">
        <w:rPr>
          <w:rFonts w:asciiTheme="minorHAnsi" w:hAnsiTheme="minorHAnsi" w:cstheme="minorHAnsi"/>
          <w:color w:val="404040" w:themeColor="text1" w:themeTint="BF"/>
          <w:sz w:val="20"/>
          <w:szCs w:val="20"/>
        </w:rPr>
        <w:t>że zapisami niniejszej Specyfikacji Warunków Zamówienia (dalej SWZ).</w:t>
      </w:r>
    </w:p>
    <w:p w14:paraId="3A81AD5A"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 xml:space="preserve">Zamawiający nie przewiduje prowadzenia negocjacji. </w:t>
      </w:r>
    </w:p>
    <w:p w14:paraId="1BE416E3"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Zamawiający nie przewiduje aukcji elektronicznej.</w:t>
      </w:r>
    </w:p>
    <w:p w14:paraId="184EB6FE"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Zamawiający nie przewiduje złożenia oferty w postaci katalogów elektronicznych.</w:t>
      </w:r>
    </w:p>
    <w:p w14:paraId="1ECEEE6A"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Zamawiający nie prowadzi postępowania w celu zawarcia umowy ramowej.</w:t>
      </w:r>
    </w:p>
    <w:p w14:paraId="039D1E92"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 xml:space="preserve">Zamawiający nie zastrzega możliwości ubiegania się o udzielenie zamówienia wyłącznie przez Wykonawców, o których mowa w art. 94 ustawy PZP. </w:t>
      </w:r>
    </w:p>
    <w:p w14:paraId="3DAA7425" w14:textId="77777777" w:rsidR="00E803C6" w:rsidRPr="00C13023" w:rsidRDefault="00E803C6">
      <w:pPr>
        <w:pStyle w:val="Akapitzlist"/>
        <w:numPr>
          <w:ilvl w:val="8"/>
          <w:numId w:val="8"/>
        </w:numPr>
        <w:jc w:val="both"/>
        <w:rPr>
          <w:rFonts w:asciiTheme="minorHAnsi" w:hAnsiTheme="minorHAnsi" w:cstheme="minorHAnsi"/>
          <w:color w:val="404040" w:themeColor="text1" w:themeTint="BF"/>
          <w:sz w:val="20"/>
          <w:szCs w:val="20"/>
          <w:lang w:val="pl-PL"/>
        </w:rPr>
      </w:pPr>
      <w:r w:rsidRPr="00C13023">
        <w:rPr>
          <w:rFonts w:asciiTheme="minorHAnsi" w:hAnsiTheme="minorHAnsi" w:cstheme="minorHAnsi"/>
          <w:color w:val="404040" w:themeColor="text1" w:themeTint="BF"/>
          <w:sz w:val="20"/>
          <w:szCs w:val="20"/>
          <w:lang w:val="pl-PL"/>
        </w:rPr>
        <w:t>Z uwagi na charakter zamówienia Zamawiający nie określa wymagań zatrudnienia przez Wykonawcę na podstawie umowy o pracę osób wykonujących wskazane przez Zamawiającego czynności, o których to wymaganiach mowa w art. 95 ust. 1 ustawy Pzp.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4F36969E"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 xml:space="preserve">Zamawiający nie określa dodatkowych wymagań związanych z zatrudnianiem osób, o których mowa w art. 96 ust. 2 pkt 2 ustawy PZP. </w:t>
      </w:r>
    </w:p>
    <w:p w14:paraId="7C3D09CE" w14:textId="77777777" w:rsidR="00E803C6" w:rsidRPr="00C13023" w:rsidRDefault="00E803C6">
      <w:pPr>
        <w:numPr>
          <w:ilvl w:val="8"/>
          <w:numId w:val="8"/>
        </w:numPr>
        <w:tabs>
          <w:tab w:val="left" w:pos="426"/>
        </w:tabs>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Przygotowanie niniejszego postępowania nie było poprzedzone przeprowadzeniem wstępnych konsultacji rynkowych.</w:t>
      </w:r>
    </w:p>
    <w:p w14:paraId="4CAE1EF1" w14:textId="77777777" w:rsidR="00E803C6" w:rsidRPr="00C13023" w:rsidRDefault="00E803C6">
      <w:pPr>
        <w:pStyle w:val="Akapitzlist"/>
        <w:numPr>
          <w:ilvl w:val="8"/>
          <w:numId w:val="8"/>
        </w:numPr>
        <w:jc w:val="both"/>
        <w:rPr>
          <w:rFonts w:asciiTheme="minorHAnsi" w:hAnsiTheme="minorHAnsi" w:cstheme="minorHAnsi"/>
          <w:color w:val="404040" w:themeColor="text1" w:themeTint="BF"/>
          <w:sz w:val="20"/>
          <w:szCs w:val="20"/>
          <w:lang w:val="pl-PL"/>
        </w:rPr>
      </w:pPr>
      <w:r w:rsidRPr="00C13023">
        <w:rPr>
          <w:rFonts w:asciiTheme="minorHAnsi" w:hAnsiTheme="minorHAnsi" w:cstheme="minorHAnsi"/>
          <w:color w:val="404040" w:themeColor="text1" w:themeTint="BF"/>
          <w:sz w:val="20"/>
          <w:szCs w:val="20"/>
          <w:lang w:val="pl-PL"/>
        </w:rPr>
        <w:t>Jeżeli Wykonawca działa w formie Towarzystwa Ubezpieczeń Wzajemnych zawarcie umów ubezpieczenia nie może wiązać się z nabyciem członkostwa w TUW.</w:t>
      </w:r>
    </w:p>
    <w:p w14:paraId="4EE5EE2C" w14:textId="77777777" w:rsidR="00E803C6" w:rsidRPr="00C13023" w:rsidRDefault="00E803C6" w:rsidP="00E803C6">
      <w:pPr>
        <w:tabs>
          <w:tab w:val="left" w:pos="426"/>
        </w:tabs>
        <w:ind w:left="340"/>
        <w:jc w:val="both"/>
        <w:rPr>
          <w:rFonts w:asciiTheme="minorHAnsi" w:hAnsiTheme="minorHAnsi" w:cstheme="minorHAnsi"/>
          <w:color w:val="404040" w:themeColor="text1" w:themeTint="BF"/>
          <w:sz w:val="20"/>
          <w:szCs w:val="20"/>
        </w:rPr>
      </w:pPr>
    </w:p>
    <w:p w14:paraId="65EEFA07" w14:textId="77777777" w:rsidR="00E803C6" w:rsidRPr="00C13023" w:rsidRDefault="00E803C6" w:rsidP="00E803C6">
      <w:pPr>
        <w:tabs>
          <w:tab w:val="left" w:pos="426"/>
        </w:tabs>
        <w:jc w:val="both"/>
        <w:rPr>
          <w:rFonts w:asciiTheme="minorHAnsi" w:hAnsiTheme="minorHAnsi" w:cstheme="minorHAnsi"/>
          <w:color w:val="404040" w:themeColor="text1" w:themeTint="BF"/>
          <w:sz w:val="20"/>
          <w:szCs w:val="20"/>
        </w:rPr>
      </w:pPr>
    </w:p>
    <w:p w14:paraId="1BFADBE7" w14:textId="77777777" w:rsidR="00E803C6" w:rsidRPr="00386EF2" w:rsidRDefault="00E803C6" w:rsidP="00E803C6">
      <w:pPr>
        <w:shd w:val="clear" w:color="auto" w:fill="F2F2F2" w:themeFill="background1" w:themeFillShade="F2"/>
        <w:tabs>
          <w:tab w:val="left" w:pos="426"/>
        </w:tabs>
        <w:jc w:val="both"/>
        <w:rPr>
          <w:rFonts w:asciiTheme="minorHAnsi" w:hAnsiTheme="minorHAnsi" w:cstheme="minorHAnsi"/>
          <w:color w:val="404040" w:themeColor="text1" w:themeTint="BF"/>
          <w:sz w:val="16"/>
          <w:szCs w:val="16"/>
          <w:highlight w:val="yellow"/>
        </w:rPr>
      </w:pPr>
    </w:p>
    <w:p w14:paraId="01D2DBFA" w14:textId="77777777" w:rsidR="00E803C6" w:rsidRPr="00C13023" w:rsidRDefault="00E803C6">
      <w:pPr>
        <w:pStyle w:val="Nagwek1"/>
        <w:numPr>
          <w:ilvl w:val="0"/>
          <w:numId w:val="31"/>
        </w:numPr>
        <w:pBdr>
          <w:bottom w:val="single" w:sz="4" w:space="1" w:color="auto"/>
        </w:pBdr>
        <w:ind w:left="0" w:hanging="11"/>
        <w:jc w:val="center"/>
        <w:rPr>
          <w:rFonts w:asciiTheme="minorHAnsi" w:hAnsiTheme="minorHAnsi" w:cstheme="minorHAnsi"/>
          <w:bCs/>
          <w:i w:val="0"/>
          <w:color w:val="404040" w:themeColor="text1" w:themeTint="BF"/>
          <w:spacing w:val="20"/>
        </w:rPr>
      </w:pPr>
      <w:bookmarkStart w:id="12" w:name="_Toc124934068"/>
      <w:r w:rsidRPr="00C13023">
        <w:rPr>
          <w:rFonts w:asciiTheme="minorHAnsi" w:hAnsiTheme="minorHAnsi" w:cstheme="minorHAnsi"/>
          <w:bCs/>
          <w:i w:val="0"/>
          <w:color w:val="404040" w:themeColor="text1" w:themeTint="BF"/>
          <w:spacing w:val="20"/>
        </w:rPr>
        <w:t>Opis przedmiotu zamówienia</w:t>
      </w:r>
      <w:bookmarkEnd w:id="12"/>
      <w:r w:rsidRPr="00C13023">
        <w:rPr>
          <w:rFonts w:asciiTheme="minorHAnsi" w:hAnsiTheme="minorHAnsi" w:cstheme="minorHAnsi"/>
          <w:bCs/>
          <w:i w:val="0"/>
          <w:color w:val="404040" w:themeColor="text1" w:themeTint="BF"/>
          <w:spacing w:val="20"/>
        </w:rPr>
        <w:t xml:space="preserve"> </w:t>
      </w:r>
    </w:p>
    <w:p w14:paraId="114DBBFF" w14:textId="77777777" w:rsidR="00E803C6" w:rsidRPr="00C13023" w:rsidRDefault="00E803C6" w:rsidP="00C13023">
      <w:pPr>
        <w:tabs>
          <w:tab w:val="left" w:pos="426"/>
        </w:tabs>
        <w:ind w:left="340"/>
        <w:jc w:val="both"/>
        <w:rPr>
          <w:rFonts w:asciiTheme="minorHAnsi" w:hAnsiTheme="minorHAnsi" w:cstheme="minorHAnsi"/>
          <w:color w:val="404040" w:themeColor="text1" w:themeTint="BF"/>
          <w:sz w:val="20"/>
          <w:szCs w:val="20"/>
        </w:rPr>
      </w:pPr>
    </w:p>
    <w:p w14:paraId="6E31E5A0" w14:textId="142EB456" w:rsidR="00E803C6" w:rsidRPr="00C13023" w:rsidRDefault="00E803C6" w:rsidP="001A735B">
      <w:pPr>
        <w:tabs>
          <w:tab w:val="left" w:pos="6360"/>
        </w:tabs>
        <w:ind w:right="-1"/>
        <w:jc w:val="both"/>
        <w:rPr>
          <w:rFonts w:asciiTheme="minorHAnsi" w:hAnsiTheme="minorHAnsi" w:cstheme="minorHAnsi"/>
          <w:b/>
          <w:bCs/>
          <w:color w:val="404040" w:themeColor="text1" w:themeTint="BF"/>
          <w:sz w:val="20"/>
          <w:szCs w:val="20"/>
        </w:rPr>
      </w:pPr>
      <w:r w:rsidRPr="00C13023">
        <w:rPr>
          <w:rFonts w:asciiTheme="minorHAnsi" w:hAnsiTheme="minorHAnsi" w:cstheme="minorHAnsi"/>
          <w:color w:val="404040" w:themeColor="text1" w:themeTint="BF"/>
          <w:sz w:val="20"/>
          <w:szCs w:val="20"/>
        </w:rPr>
        <w:t xml:space="preserve">Przedmiotem niniejszego zamówienia jest usługa ubezpieczenia </w:t>
      </w:r>
      <w:r w:rsidR="00C13023" w:rsidRPr="00C13023">
        <w:rPr>
          <w:rFonts w:asciiTheme="minorHAnsi" w:hAnsiTheme="minorHAnsi" w:cstheme="minorHAnsi"/>
          <w:color w:val="404040" w:themeColor="text1" w:themeTint="BF"/>
          <w:sz w:val="20"/>
          <w:szCs w:val="20"/>
        </w:rPr>
        <w:t xml:space="preserve">MIENIA </w:t>
      </w:r>
      <w:r w:rsidR="001A735B">
        <w:rPr>
          <w:rFonts w:asciiTheme="minorHAnsi" w:hAnsiTheme="minorHAnsi" w:cstheme="minorHAnsi"/>
          <w:color w:val="404040" w:themeColor="text1" w:themeTint="BF"/>
          <w:sz w:val="20"/>
          <w:szCs w:val="20"/>
        </w:rPr>
        <w:t xml:space="preserve">UNIWERSYTECKIEGO SZPITALA KLINICZEGO W OLSZTYNIE </w:t>
      </w:r>
      <w:r w:rsidRPr="00C13023">
        <w:rPr>
          <w:rFonts w:asciiTheme="minorHAnsi" w:hAnsiTheme="minorHAnsi" w:cstheme="minorHAnsi"/>
          <w:color w:val="404040" w:themeColor="text1" w:themeTint="BF"/>
          <w:sz w:val="20"/>
          <w:szCs w:val="20"/>
        </w:rPr>
        <w:t>w zakresie:</w:t>
      </w:r>
    </w:p>
    <w:p w14:paraId="0B43209E" w14:textId="77777777" w:rsidR="00E803C6" w:rsidRPr="00C13023" w:rsidRDefault="00E803C6">
      <w:pPr>
        <w:pStyle w:val="Akapitzlist"/>
        <w:numPr>
          <w:ilvl w:val="0"/>
          <w:numId w:val="14"/>
        </w:numPr>
        <w:tabs>
          <w:tab w:val="num" w:pos="1134"/>
        </w:tabs>
        <w:ind w:left="1134" w:hanging="283"/>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ubezpieczenia mienia od wszystkich ryzyk</w:t>
      </w:r>
    </w:p>
    <w:p w14:paraId="22E56F77" w14:textId="77777777" w:rsidR="00E803C6" w:rsidRPr="00C13023" w:rsidRDefault="00E803C6">
      <w:pPr>
        <w:numPr>
          <w:ilvl w:val="0"/>
          <w:numId w:val="13"/>
        </w:numPr>
        <w:tabs>
          <w:tab w:val="clear" w:pos="700"/>
        </w:tabs>
        <w:ind w:left="426" w:hanging="426"/>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Kod grupy wg Wspólnego Słownika Zamówień (CPV):</w:t>
      </w:r>
    </w:p>
    <w:p w14:paraId="56F1E73E" w14:textId="77777777" w:rsidR="00E803C6" w:rsidRPr="00C13023" w:rsidRDefault="00E803C6" w:rsidP="00C13023">
      <w:pPr>
        <w:tabs>
          <w:tab w:val="num" w:pos="426"/>
        </w:tabs>
        <w:ind w:left="426" w:hanging="426"/>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ab/>
        <w:t>66510000-8 Usługi ubezpieczeniowe</w:t>
      </w:r>
    </w:p>
    <w:p w14:paraId="19412C83" w14:textId="77777777" w:rsidR="00E803C6" w:rsidRPr="00C13023" w:rsidRDefault="00E803C6">
      <w:pPr>
        <w:pStyle w:val="Akapitzlist"/>
        <w:numPr>
          <w:ilvl w:val="0"/>
          <w:numId w:val="14"/>
        </w:numPr>
        <w:tabs>
          <w:tab w:val="num" w:pos="1134"/>
        </w:tabs>
        <w:ind w:left="1134" w:hanging="283"/>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66515000-3 Usługi ubezpieczenia od uszkodzenia lub utraty</w:t>
      </w:r>
    </w:p>
    <w:p w14:paraId="74556225" w14:textId="77777777" w:rsidR="00E803C6" w:rsidRPr="00C13023" w:rsidRDefault="00E803C6">
      <w:pPr>
        <w:pStyle w:val="Akapitzlist"/>
        <w:numPr>
          <w:ilvl w:val="0"/>
          <w:numId w:val="14"/>
        </w:numPr>
        <w:tabs>
          <w:tab w:val="num" w:pos="1134"/>
        </w:tabs>
        <w:ind w:left="1134" w:hanging="283"/>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66515100-4 Usługi ubezpieczenia od ognia</w:t>
      </w:r>
    </w:p>
    <w:p w14:paraId="0AA32D5D" w14:textId="77777777" w:rsidR="00E803C6" w:rsidRPr="00C13023" w:rsidRDefault="00E803C6">
      <w:pPr>
        <w:pStyle w:val="Akapitzlist"/>
        <w:numPr>
          <w:ilvl w:val="0"/>
          <w:numId w:val="14"/>
        </w:numPr>
        <w:tabs>
          <w:tab w:val="num" w:pos="1134"/>
        </w:tabs>
        <w:ind w:left="1134" w:hanging="283"/>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66515400-7 Usługi ubezpieczenia od skutków żywiołów</w:t>
      </w:r>
    </w:p>
    <w:p w14:paraId="31100F72" w14:textId="77777777" w:rsidR="00E803C6" w:rsidRPr="00C13023" w:rsidRDefault="00E803C6">
      <w:pPr>
        <w:numPr>
          <w:ilvl w:val="0"/>
          <w:numId w:val="13"/>
        </w:numPr>
        <w:tabs>
          <w:tab w:val="clear" w:pos="700"/>
        </w:tabs>
        <w:ind w:left="426" w:hanging="426"/>
        <w:jc w:val="both"/>
        <w:rPr>
          <w:rFonts w:asciiTheme="minorHAnsi" w:hAnsiTheme="minorHAnsi" w:cstheme="minorHAnsi"/>
          <w:sz w:val="20"/>
          <w:szCs w:val="20"/>
        </w:rPr>
      </w:pPr>
      <w:r w:rsidRPr="00C13023">
        <w:rPr>
          <w:rFonts w:asciiTheme="minorHAnsi" w:hAnsiTheme="minorHAnsi" w:cstheme="minorHAnsi"/>
          <w:sz w:val="20"/>
          <w:szCs w:val="20"/>
        </w:rPr>
        <w:t xml:space="preserve">Opis przedmiotu zamówienia wraz z klauzulami rozszerzającymi zakres ochrony ubezpieczeniowej określa Załącznik nr 2 do niniejszej SWZ. W wyniku rozstrzygnięcia niniejszego postępowania przetargowego zostanie zawarta umowa, zgodnie z Załącznikiem nr 3 do SWZ. </w:t>
      </w:r>
    </w:p>
    <w:p w14:paraId="502D46E7" w14:textId="77777777" w:rsidR="00E803C6" w:rsidRPr="00C13023" w:rsidRDefault="00E803C6">
      <w:pPr>
        <w:numPr>
          <w:ilvl w:val="0"/>
          <w:numId w:val="13"/>
        </w:numPr>
        <w:tabs>
          <w:tab w:val="clear" w:pos="700"/>
        </w:tabs>
        <w:ind w:left="426" w:hanging="426"/>
        <w:jc w:val="both"/>
        <w:rPr>
          <w:rFonts w:asciiTheme="minorHAnsi" w:hAnsiTheme="minorHAnsi" w:cstheme="minorHAnsi"/>
          <w:color w:val="404040" w:themeColor="text1" w:themeTint="BF"/>
          <w:sz w:val="20"/>
          <w:szCs w:val="20"/>
        </w:rPr>
      </w:pPr>
      <w:r w:rsidRPr="00C13023">
        <w:rPr>
          <w:rFonts w:asciiTheme="minorHAnsi" w:hAnsiTheme="minorHAnsi" w:cstheme="minorHAnsi"/>
          <w:color w:val="404040" w:themeColor="text1" w:themeTint="BF"/>
          <w:sz w:val="20"/>
          <w:szCs w:val="20"/>
        </w:rPr>
        <w:t>Zamawiający nie dopuszcza składania ofert wariantowych.</w:t>
      </w:r>
    </w:p>
    <w:p w14:paraId="7405F87C" w14:textId="77777777" w:rsidR="00E803C6" w:rsidRDefault="00E803C6">
      <w:pPr>
        <w:numPr>
          <w:ilvl w:val="0"/>
          <w:numId w:val="13"/>
        </w:numPr>
        <w:tabs>
          <w:tab w:val="clear" w:pos="700"/>
        </w:tabs>
        <w:ind w:left="426" w:hanging="426"/>
        <w:jc w:val="both"/>
        <w:rPr>
          <w:rFonts w:asciiTheme="minorHAnsi" w:hAnsiTheme="minorHAnsi" w:cstheme="minorHAnsi"/>
          <w:sz w:val="20"/>
          <w:szCs w:val="20"/>
        </w:rPr>
      </w:pPr>
      <w:r w:rsidRPr="00C13023">
        <w:rPr>
          <w:rFonts w:asciiTheme="minorHAnsi" w:hAnsiTheme="minorHAnsi" w:cstheme="minorHAnsi"/>
          <w:sz w:val="20"/>
          <w:szCs w:val="20"/>
        </w:rPr>
        <w:t xml:space="preserve">Zamawiający wymaga, aby oferta obejmowała całość przedmiotu zamówienia i nie dopuszcza składania ofert częściowych. </w:t>
      </w:r>
    </w:p>
    <w:p w14:paraId="241AB4D2" w14:textId="77777777" w:rsidR="00C13023" w:rsidRPr="00C13023" w:rsidRDefault="00C13023" w:rsidP="00C13023">
      <w:pPr>
        <w:ind w:left="426"/>
        <w:jc w:val="both"/>
        <w:rPr>
          <w:rFonts w:asciiTheme="minorHAnsi" w:hAnsiTheme="minorHAnsi" w:cstheme="minorHAnsi"/>
          <w:sz w:val="20"/>
          <w:szCs w:val="20"/>
        </w:rPr>
      </w:pPr>
    </w:p>
    <w:p w14:paraId="2F9794DC" w14:textId="77777777" w:rsidR="00E803C6" w:rsidRPr="00C13023" w:rsidRDefault="00E803C6" w:rsidP="00E803C6">
      <w:pPr>
        <w:shd w:val="clear" w:color="auto" w:fill="F2F2F2" w:themeFill="background1" w:themeFillShade="F2"/>
        <w:jc w:val="both"/>
        <w:rPr>
          <w:rFonts w:asciiTheme="minorHAnsi" w:hAnsiTheme="minorHAnsi" w:cstheme="minorHAnsi"/>
          <w:color w:val="404040" w:themeColor="text1" w:themeTint="BF"/>
          <w:sz w:val="20"/>
          <w:szCs w:val="20"/>
        </w:rPr>
      </w:pPr>
    </w:p>
    <w:p w14:paraId="65369B14" w14:textId="77777777" w:rsidR="00E803C6" w:rsidRPr="00C13023"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3" w:name="_Toc124934069"/>
      <w:r w:rsidRPr="00C13023">
        <w:rPr>
          <w:rFonts w:asciiTheme="minorHAnsi" w:hAnsiTheme="minorHAnsi" w:cstheme="minorHAnsi"/>
          <w:bCs/>
          <w:i w:val="0"/>
          <w:color w:val="404040" w:themeColor="text1" w:themeTint="BF"/>
          <w:spacing w:val="20"/>
        </w:rPr>
        <w:t>Termin wykonania zamówienia</w:t>
      </w:r>
      <w:bookmarkEnd w:id="13"/>
    </w:p>
    <w:p w14:paraId="7AE84254" w14:textId="77777777" w:rsidR="00E803C6" w:rsidRPr="00C13023" w:rsidRDefault="00E803C6" w:rsidP="00E803C6">
      <w:pPr>
        <w:rPr>
          <w:rFonts w:asciiTheme="minorHAnsi" w:hAnsiTheme="minorHAnsi" w:cstheme="minorHAnsi"/>
          <w:b/>
          <w:color w:val="404040" w:themeColor="text1" w:themeTint="BF"/>
          <w:sz w:val="20"/>
          <w:szCs w:val="20"/>
        </w:rPr>
      </w:pPr>
    </w:p>
    <w:p w14:paraId="5A3967A2" w14:textId="77777777" w:rsidR="003622DE" w:rsidRDefault="00E803C6" w:rsidP="00C13023">
      <w:pPr>
        <w:rPr>
          <w:rFonts w:asciiTheme="minorHAnsi" w:hAnsiTheme="minorHAnsi" w:cstheme="minorHAnsi"/>
          <w:b/>
          <w:color w:val="404040" w:themeColor="text1" w:themeTint="BF"/>
          <w:sz w:val="20"/>
          <w:szCs w:val="20"/>
        </w:rPr>
      </w:pPr>
      <w:r w:rsidRPr="00C13023">
        <w:rPr>
          <w:rFonts w:asciiTheme="minorHAnsi" w:hAnsiTheme="minorHAnsi" w:cstheme="minorHAnsi"/>
          <w:b/>
          <w:color w:val="404040" w:themeColor="text1" w:themeTint="BF"/>
          <w:sz w:val="20"/>
          <w:szCs w:val="20"/>
        </w:rPr>
        <w:t xml:space="preserve">Termin realizacji  zamówienia (okres ubezpieczenia) wynosi: </w:t>
      </w:r>
      <w:r w:rsidR="00C13023" w:rsidRPr="00C13023">
        <w:rPr>
          <w:rFonts w:asciiTheme="minorHAnsi" w:hAnsiTheme="minorHAnsi" w:cstheme="minorHAnsi"/>
          <w:b/>
          <w:color w:val="404040" w:themeColor="text1" w:themeTint="BF"/>
          <w:sz w:val="20"/>
          <w:szCs w:val="20"/>
        </w:rPr>
        <w:t xml:space="preserve"> </w:t>
      </w:r>
    </w:p>
    <w:p w14:paraId="0EF35ABD" w14:textId="77777777" w:rsidR="003622DE" w:rsidRDefault="003622DE" w:rsidP="00C13023">
      <w:pPr>
        <w:rPr>
          <w:rFonts w:asciiTheme="minorHAnsi" w:hAnsiTheme="minorHAnsi" w:cstheme="minorHAnsi"/>
          <w:b/>
          <w:color w:val="404040" w:themeColor="text1" w:themeTint="BF"/>
          <w:sz w:val="20"/>
          <w:szCs w:val="20"/>
        </w:rPr>
      </w:pPr>
    </w:p>
    <w:p w14:paraId="28ECB07F" w14:textId="51360357" w:rsidR="003622DE" w:rsidRDefault="003622DE" w:rsidP="003622DE">
      <w:pPr>
        <w:suppressAutoHyphens w:val="0"/>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12</w:t>
      </w:r>
      <w:r w:rsidRPr="001A4A9C">
        <w:rPr>
          <w:rFonts w:asciiTheme="minorHAnsi" w:eastAsiaTheme="minorHAnsi" w:hAnsiTheme="minorHAnsi" w:cstheme="minorHAnsi"/>
          <w:color w:val="000000"/>
          <w:sz w:val="20"/>
          <w:szCs w:val="20"/>
          <w:lang w:eastAsia="en-US"/>
        </w:rPr>
        <w:t xml:space="preserve"> miesi</w:t>
      </w:r>
      <w:r>
        <w:rPr>
          <w:rFonts w:asciiTheme="minorHAnsi" w:eastAsiaTheme="minorHAnsi" w:hAnsiTheme="minorHAnsi" w:cstheme="minorHAnsi"/>
          <w:color w:val="000000"/>
          <w:sz w:val="20"/>
          <w:szCs w:val="20"/>
          <w:lang w:eastAsia="en-US"/>
        </w:rPr>
        <w:t>ęcy</w:t>
      </w:r>
      <w:r w:rsidRPr="001A4A9C">
        <w:rPr>
          <w:rFonts w:asciiTheme="minorHAnsi" w:eastAsiaTheme="minorHAnsi" w:hAnsiTheme="minorHAnsi" w:cstheme="minorHAnsi"/>
          <w:color w:val="000000"/>
          <w:sz w:val="20"/>
          <w:szCs w:val="20"/>
          <w:lang w:eastAsia="en-US"/>
        </w:rPr>
        <w:t xml:space="preserve"> z możliwością skorzystania przez Zamawiającego z prawa opcji polegającego na automatycznym przedłużeniu umowy na kolejny 12 miesięczny okres ubezpieczenia, czyli od </w:t>
      </w:r>
      <w:r>
        <w:rPr>
          <w:rFonts w:asciiTheme="minorHAnsi" w:eastAsiaTheme="minorHAnsi" w:hAnsiTheme="minorHAnsi" w:cstheme="minorHAnsi"/>
          <w:color w:val="000000"/>
          <w:sz w:val="20"/>
          <w:szCs w:val="20"/>
          <w:lang w:eastAsia="en-US"/>
        </w:rPr>
        <w:t xml:space="preserve">17.03.2023 </w:t>
      </w:r>
      <w:r w:rsidRPr="001A4A9C">
        <w:rPr>
          <w:rFonts w:asciiTheme="minorHAnsi" w:eastAsiaTheme="minorHAnsi" w:hAnsiTheme="minorHAnsi" w:cstheme="minorHAnsi"/>
          <w:color w:val="000000"/>
          <w:sz w:val="20"/>
          <w:szCs w:val="20"/>
          <w:lang w:eastAsia="en-US"/>
        </w:rPr>
        <w:t xml:space="preserve">do </w:t>
      </w:r>
      <w:r>
        <w:rPr>
          <w:rFonts w:asciiTheme="minorHAnsi" w:eastAsiaTheme="minorHAnsi" w:hAnsiTheme="minorHAnsi" w:cstheme="minorHAnsi"/>
          <w:color w:val="000000"/>
          <w:sz w:val="20"/>
          <w:szCs w:val="20"/>
          <w:lang w:eastAsia="en-US"/>
        </w:rPr>
        <w:t>16.03.2024</w:t>
      </w:r>
      <w:r w:rsidRPr="001A4A9C">
        <w:rPr>
          <w:rFonts w:asciiTheme="minorHAnsi" w:eastAsiaTheme="minorHAnsi" w:hAnsiTheme="minorHAnsi" w:cstheme="minorHAnsi"/>
          <w:color w:val="000000"/>
          <w:sz w:val="20"/>
          <w:szCs w:val="20"/>
          <w:lang w:eastAsia="en-US"/>
        </w:rPr>
        <w:t xml:space="preserve">r. a w przypadku skorzystania przez Zamawiającego z prawa opcji od </w:t>
      </w:r>
      <w:r>
        <w:rPr>
          <w:rFonts w:asciiTheme="minorHAnsi" w:eastAsiaTheme="minorHAnsi" w:hAnsiTheme="minorHAnsi" w:cstheme="minorHAnsi"/>
          <w:color w:val="000000"/>
          <w:sz w:val="20"/>
          <w:szCs w:val="20"/>
          <w:lang w:eastAsia="en-US"/>
        </w:rPr>
        <w:t>17.03.2023 do 16.03.2025</w:t>
      </w:r>
      <w:r w:rsidRPr="001A4A9C">
        <w:rPr>
          <w:rFonts w:asciiTheme="minorHAnsi" w:eastAsiaTheme="minorHAnsi" w:hAnsiTheme="minorHAnsi" w:cstheme="minorHAnsi"/>
          <w:color w:val="000000"/>
          <w:sz w:val="20"/>
          <w:szCs w:val="20"/>
          <w:lang w:eastAsia="en-US"/>
        </w:rPr>
        <w:t xml:space="preserve"> </w:t>
      </w:r>
    </w:p>
    <w:p w14:paraId="7321BECD" w14:textId="77777777" w:rsidR="00E803C6" w:rsidRPr="00386EF2" w:rsidRDefault="00E803C6" w:rsidP="00E803C6">
      <w:pPr>
        <w:jc w:val="both"/>
        <w:rPr>
          <w:rFonts w:asciiTheme="minorHAnsi" w:hAnsiTheme="minorHAnsi" w:cstheme="minorHAnsi"/>
          <w:i/>
          <w:color w:val="404040" w:themeColor="text1" w:themeTint="BF"/>
          <w:sz w:val="20"/>
          <w:szCs w:val="20"/>
          <w:highlight w:val="yellow"/>
        </w:rPr>
      </w:pPr>
    </w:p>
    <w:p w14:paraId="70A1C318" w14:textId="77777777" w:rsidR="00E803C6" w:rsidRPr="00C13023" w:rsidRDefault="00E803C6" w:rsidP="00E803C6">
      <w:pPr>
        <w:jc w:val="both"/>
        <w:rPr>
          <w:rFonts w:asciiTheme="minorHAnsi" w:hAnsiTheme="minorHAnsi" w:cstheme="minorHAnsi"/>
          <w:i/>
          <w:color w:val="404040" w:themeColor="text1" w:themeTint="BF"/>
          <w:sz w:val="20"/>
          <w:szCs w:val="20"/>
        </w:rPr>
      </w:pPr>
      <w:r w:rsidRPr="00C13023">
        <w:rPr>
          <w:rFonts w:asciiTheme="minorHAnsi" w:hAnsiTheme="minorHAnsi" w:cstheme="minorHAnsi"/>
          <w:i/>
          <w:color w:val="404040" w:themeColor="text1" w:themeTint="BF"/>
          <w:sz w:val="20"/>
          <w:szCs w:val="20"/>
        </w:rPr>
        <w:t>Przez pojęcie „termin realizacji zamówienia” rozumie się przedział czasowy, w którym przypada początek okresu ubezpieczenia dla poszczególnych rodzajów ubezpieczeń.</w:t>
      </w:r>
    </w:p>
    <w:p w14:paraId="08C65D0B" w14:textId="77777777" w:rsidR="00E803C6" w:rsidRPr="00C13023" w:rsidRDefault="00E803C6" w:rsidP="00E803C6">
      <w:pPr>
        <w:jc w:val="both"/>
        <w:rPr>
          <w:rFonts w:asciiTheme="minorHAnsi" w:hAnsiTheme="minorHAnsi" w:cstheme="minorHAnsi"/>
          <w:i/>
          <w:color w:val="404040" w:themeColor="text1" w:themeTint="BF"/>
          <w:sz w:val="20"/>
          <w:szCs w:val="20"/>
        </w:rPr>
      </w:pPr>
      <w:r w:rsidRPr="00C13023">
        <w:rPr>
          <w:rFonts w:asciiTheme="minorHAnsi" w:hAnsiTheme="minorHAnsi" w:cstheme="minorHAnsi"/>
          <w:i/>
          <w:color w:val="404040" w:themeColor="text1" w:themeTint="BF"/>
          <w:sz w:val="20"/>
          <w:szCs w:val="20"/>
        </w:rPr>
        <w:t>Termin realizacji zobowiązań Ubezpieczyciela wobec Ubezpieczonego może wykraczać poza termin realizacji Umowy, zgodnie z obowiązującymi przepisami prawa.</w:t>
      </w:r>
    </w:p>
    <w:p w14:paraId="3CEC2312" w14:textId="77777777" w:rsidR="00E803C6" w:rsidRPr="00C13023" w:rsidRDefault="00E803C6" w:rsidP="00E803C6">
      <w:pPr>
        <w:jc w:val="both"/>
        <w:rPr>
          <w:rFonts w:asciiTheme="minorHAnsi" w:hAnsiTheme="minorHAnsi" w:cstheme="minorHAnsi"/>
          <w:i/>
          <w:color w:val="404040" w:themeColor="text1" w:themeTint="BF"/>
          <w:sz w:val="20"/>
          <w:szCs w:val="20"/>
        </w:rPr>
      </w:pPr>
    </w:p>
    <w:p w14:paraId="4A0A4C98" w14:textId="77777777" w:rsidR="00E803C6" w:rsidRPr="00C13023" w:rsidRDefault="00E803C6" w:rsidP="00E803C6">
      <w:pPr>
        <w:jc w:val="both"/>
        <w:rPr>
          <w:rFonts w:asciiTheme="minorHAnsi" w:hAnsiTheme="minorHAnsi" w:cstheme="minorHAnsi"/>
          <w:iCs/>
          <w:sz w:val="20"/>
          <w:szCs w:val="20"/>
        </w:rPr>
      </w:pPr>
      <w:r w:rsidRPr="00C13023">
        <w:rPr>
          <w:rFonts w:asciiTheme="minorHAnsi" w:hAnsiTheme="minorHAnsi" w:cstheme="minorHAnsi"/>
          <w:iCs/>
          <w:sz w:val="20"/>
          <w:szCs w:val="20"/>
        </w:rPr>
        <w:t xml:space="preserve">Sposób i forma płatności: </w:t>
      </w:r>
    </w:p>
    <w:p w14:paraId="08294202" w14:textId="77777777" w:rsidR="00E803C6" w:rsidRPr="00C13023" w:rsidRDefault="00E803C6" w:rsidP="00E803C6">
      <w:pPr>
        <w:suppressAutoHyphens w:val="0"/>
        <w:autoSpaceDE w:val="0"/>
        <w:autoSpaceDN w:val="0"/>
        <w:adjustRightInd w:val="0"/>
        <w:jc w:val="both"/>
        <w:rPr>
          <w:rFonts w:ascii="Calibri" w:eastAsiaTheme="minorHAnsi" w:hAnsi="Calibri" w:cs="Calibri"/>
          <w:color w:val="000000"/>
          <w:sz w:val="20"/>
          <w:szCs w:val="20"/>
          <w:lang w:eastAsia="en-US"/>
        </w:rPr>
      </w:pPr>
      <w:r w:rsidRPr="00C13023">
        <w:rPr>
          <w:rFonts w:ascii="Calibri" w:eastAsiaTheme="minorHAnsi" w:hAnsi="Calibri" w:cs="Calibri"/>
          <w:color w:val="000000"/>
          <w:sz w:val="20"/>
          <w:szCs w:val="20"/>
          <w:lang w:eastAsia="en-US"/>
        </w:rPr>
        <w:t xml:space="preserve">przelewem, w 4 (czterech) ratach kwartalnych (zaokrąglonych do pełnego złotego) dla rocznego okresu ubezpieczenia </w:t>
      </w:r>
    </w:p>
    <w:p w14:paraId="31D5F196" w14:textId="77777777" w:rsidR="00E803C6" w:rsidRPr="00386EF2" w:rsidRDefault="00E803C6" w:rsidP="00E803C6">
      <w:pPr>
        <w:shd w:val="clear" w:color="auto" w:fill="F2F2F2" w:themeFill="background1" w:themeFillShade="F2"/>
        <w:jc w:val="both"/>
        <w:rPr>
          <w:rFonts w:asciiTheme="minorHAnsi" w:hAnsiTheme="minorHAnsi" w:cstheme="minorHAnsi"/>
          <w:iCs/>
          <w:color w:val="404040" w:themeColor="text1" w:themeTint="BF"/>
          <w:sz w:val="16"/>
          <w:szCs w:val="16"/>
          <w:highlight w:val="yellow"/>
        </w:rPr>
      </w:pPr>
    </w:p>
    <w:p w14:paraId="77A1DD6F"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4" w:name="_Toc124934070"/>
      <w:r w:rsidRPr="009976BD">
        <w:rPr>
          <w:rFonts w:asciiTheme="minorHAnsi" w:hAnsiTheme="minorHAnsi" w:cstheme="minorHAnsi"/>
          <w:bCs/>
          <w:i w:val="0"/>
          <w:color w:val="404040" w:themeColor="text1" w:themeTint="BF"/>
          <w:spacing w:val="20"/>
        </w:rPr>
        <w:t>Warunki udziału w postępowaniu</w:t>
      </w:r>
      <w:bookmarkEnd w:id="14"/>
    </w:p>
    <w:p w14:paraId="17B8D247" w14:textId="77777777" w:rsidR="00E803C6" w:rsidRPr="009976BD" w:rsidRDefault="00E803C6" w:rsidP="00E803C6">
      <w:pPr>
        <w:pStyle w:val="Nagwek1"/>
        <w:rPr>
          <w:color w:val="404040" w:themeColor="text1" w:themeTint="BF"/>
        </w:rPr>
      </w:pPr>
    </w:p>
    <w:p w14:paraId="2867B773" w14:textId="77777777" w:rsidR="00E803C6" w:rsidRPr="009976BD" w:rsidRDefault="00E803C6" w:rsidP="00E803C6">
      <w:pPr>
        <w:numPr>
          <w:ilvl w:val="0"/>
          <w:numId w:val="4"/>
        </w:numPr>
        <w:tabs>
          <w:tab w:val="clear" w:pos="360"/>
          <w:tab w:val="left" w:pos="426"/>
        </w:tabs>
        <w:autoSpaceDE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O udzielenie zamówienia mogą ubiegać się Wykonawcy, którzy nie podlegają wykluczeniu na zasadach określonych w Rozdziale VII SWZ, oraz spełniają określone przez Zamawiającego warunki</w:t>
      </w:r>
      <w:r w:rsidRPr="009976BD">
        <w:rPr>
          <w:rFonts w:asciiTheme="minorHAnsi" w:hAnsiTheme="minorHAnsi" w:cstheme="minorHAnsi"/>
          <w:b/>
          <w:color w:val="404040" w:themeColor="text1" w:themeTint="BF"/>
          <w:sz w:val="20"/>
          <w:szCs w:val="20"/>
        </w:rPr>
        <w:t xml:space="preserve"> </w:t>
      </w:r>
      <w:r w:rsidRPr="009976BD">
        <w:rPr>
          <w:rFonts w:asciiTheme="minorHAnsi" w:hAnsiTheme="minorHAnsi" w:cstheme="minorHAnsi"/>
          <w:color w:val="404040" w:themeColor="text1" w:themeTint="BF"/>
          <w:sz w:val="20"/>
          <w:szCs w:val="20"/>
        </w:rPr>
        <w:t>udziału w postępowaniu.</w:t>
      </w:r>
    </w:p>
    <w:p w14:paraId="2DF57F76" w14:textId="77777777" w:rsidR="00E803C6" w:rsidRPr="009976BD" w:rsidRDefault="00E803C6" w:rsidP="00E803C6">
      <w:pPr>
        <w:numPr>
          <w:ilvl w:val="0"/>
          <w:numId w:val="4"/>
        </w:numPr>
        <w:tabs>
          <w:tab w:val="clear" w:pos="360"/>
          <w:tab w:val="left" w:pos="426"/>
        </w:tabs>
        <w:autoSpaceDE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O udzielenie zamówienia mogą ubiegać się Wykonawcy, którzy spełniają warunki dotyczące:</w:t>
      </w:r>
    </w:p>
    <w:p w14:paraId="3E278CB0" w14:textId="77777777" w:rsidR="00E803C6" w:rsidRPr="009976BD" w:rsidRDefault="00E803C6" w:rsidP="00E803C6">
      <w:pPr>
        <w:numPr>
          <w:ilvl w:val="1"/>
          <w:numId w:val="4"/>
        </w:numPr>
        <w:tabs>
          <w:tab w:val="left" w:pos="993"/>
        </w:tabs>
        <w:autoSpaceDE w:val="0"/>
        <w:ind w:left="993" w:hanging="567"/>
        <w:jc w:val="both"/>
        <w:rPr>
          <w:rFonts w:asciiTheme="minorHAnsi" w:hAnsiTheme="minorHAnsi" w:cstheme="minorHAnsi"/>
          <w:color w:val="404040" w:themeColor="text1" w:themeTint="BF"/>
          <w:sz w:val="20"/>
          <w:szCs w:val="20"/>
        </w:rPr>
      </w:pPr>
      <w:r w:rsidRPr="009976BD">
        <w:rPr>
          <w:rFonts w:asciiTheme="minorHAnsi" w:hAnsiTheme="minorHAnsi" w:cstheme="minorHAnsi"/>
          <w:b/>
          <w:color w:val="404040" w:themeColor="text1" w:themeTint="BF"/>
          <w:sz w:val="20"/>
          <w:szCs w:val="20"/>
        </w:rPr>
        <w:t>zdolności do występowania w obrocie gospodarczym</w:t>
      </w:r>
      <w:r w:rsidRPr="009976BD">
        <w:rPr>
          <w:rFonts w:asciiTheme="minorHAnsi" w:hAnsiTheme="minorHAnsi" w:cstheme="minorHAnsi"/>
          <w:color w:val="404040" w:themeColor="text1" w:themeTint="BF"/>
          <w:sz w:val="20"/>
          <w:szCs w:val="20"/>
        </w:rPr>
        <w:t xml:space="preserve">: </w:t>
      </w:r>
    </w:p>
    <w:p w14:paraId="0E4D05F8" w14:textId="77777777" w:rsidR="00E803C6" w:rsidRPr="009976BD" w:rsidRDefault="00E803C6" w:rsidP="00E803C6">
      <w:pPr>
        <w:tabs>
          <w:tab w:val="left" w:pos="993"/>
        </w:tabs>
        <w:autoSpaceDE w:val="0"/>
        <w:ind w:left="993"/>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Są wpisani do jednego z rejestrów zawodowych lub handlowych prowadzonych w kraju, w którym mają siedzibę lub miejsce zamieszkania, co w przypadku Wykonawców mających siedzibę na terenie Rzeczypospolitej Polskiej oznacza, że są wpisani do Krajowego Rejestru Sądowego.</w:t>
      </w:r>
    </w:p>
    <w:p w14:paraId="3BEAC041" w14:textId="77777777" w:rsidR="00E803C6" w:rsidRPr="009976BD" w:rsidRDefault="00E803C6" w:rsidP="00E803C6">
      <w:pPr>
        <w:numPr>
          <w:ilvl w:val="1"/>
          <w:numId w:val="4"/>
        </w:numPr>
        <w:tabs>
          <w:tab w:val="left" w:pos="426"/>
        </w:tabs>
        <w:autoSpaceDE w:val="0"/>
        <w:ind w:hanging="534"/>
        <w:jc w:val="both"/>
        <w:rPr>
          <w:rFonts w:asciiTheme="minorHAnsi" w:hAnsiTheme="minorHAnsi" w:cstheme="minorHAnsi"/>
          <w:color w:val="404040" w:themeColor="text1" w:themeTint="BF"/>
          <w:sz w:val="20"/>
          <w:szCs w:val="20"/>
        </w:rPr>
      </w:pPr>
      <w:r w:rsidRPr="009976BD">
        <w:rPr>
          <w:rFonts w:asciiTheme="minorHAnsi" w:hAnsiTheme="minorHAnsi" w:cstheme="minorHAnsi"/>
          <w:b/>
          <w:bCs/>
          <w:color w:val="404040" w:themeColor="text1" w:themeTint="BF"/>
          <w:sz w:val="20"/>
          <w:szCs w:val="20"/>
        </w:rPr>
        <w:t>uprawnień</w:t>
      </w:r>
      <w:r w:rsidRPr="009976BD">
        <w:rPr>
          <w:rFonts w:asciiTheme="minorHAnsi" w:hAnsiTheme="minorHAnsi" w:cstheme="minorHAnsi"/>
          <w:b/>
          <w:color w:val="404040" w:themeColor="text1" w:themeTint="BF"/>
          <w:sz w:val="20"/>
          <w:szCs w:val="20"/>
        </w:rPr>
        <w:t xml:space="preserve"> do prowadzenia określonej działalności gospodarczej lub zawodowej, o ile wynika to z odrębnych przepisów:</w:t>
      </w:r>
      <w:r w:rsidRPr="009976BD">
        <w:rPr>
          <w:rFonts w:asciiTheme="minorHAnsi" w:hAnsiTheme="minorHAnsi" w:cstheme="minorHAnsi"/>
          <w:color w:val="404040" w:themeColor="text1" w:themeTint="BF"/>
          <w:sz w:val="20"/>
          <w:szCs w:val="20"/>
        </w:rPr>
        <w:t xml:space="preserve"> </w:t>
      </w:r>
    </w:p>
    <w:p w14:paraId="37DE4A31" w14:textId="77777777" w:rsidR="00E803C6" w:rsidRPr="009976BD" w:rsidRDefault="00E803C6" w:rsidP="00E803C6">
      <w:pPr>
        <w:tabs>
          <w:tab w:val="left" w:pos="426"/>
        </w:tabs>
        <w:autoSpaceDE w:val="0"/>
        <w:ind w:left="96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Wykonawca winien posiadać uprawnienia do wykonywania działalności ubezpieczeniowej w oparciu </w:t>
      </w:r>
      <w:r w:rsidRPr="009976BD">
        <w:rPr>
          <w:rFonts w:asciiTheme="minorHAnsi" w:hAnsiTheme="minorHAnsi" w:cstheme="minorHAnsi"/>
          <w:color w:val="404040" w:themeColor="text1" w:themeTint="BF"/>
          <w:sz w:val="20"/>
          <w:szCs w:val="20"/>
        </w:rPr>
        <w:br/>
        <w:t>o ustawę o działalności ubezpieczeniowej i reasekuracyjnej (</w:t>
      </w:r>
      <w:proofErr w:type="spellStart"/>
      <w:r w:rsidRPr="009976BD">
        <w:rPr>
          <w:rFonts w:asciiTheme="minorHAnsi" w:hAnsiTheme="minorHAnsi" w:cstheme="minorHAnsi"/>
          <w:color w:val="404040" w:themeColor="text1" w:themeTint="BF"/>
          <w:sz w:val="20"/>
          <w:szCs w:val="20"/>
        </w:rPr>
        <w:t>t.j</w:t>
      </w:r>
      <w:proofErr w:type="spellEnd"/>
      <w:r w:rsidRPr="009976BD">
        <w:rPr>
          <w:rFonts w:asciiTheme="minorHAnsi" w:hAnsiTheme="minorHAnsi" w:cstheme="minorHAnsi"/>
          <w:color w:val="404040" w:themeColor="text1" w:themeTint="BF"/>
          <w:sz w:val="20"/>
          <w:szCs w:val="20"/>
        </w:rPr>
        <w:t xml:space="preserve">. Dz. U. z 2020 r. poz. 895  ze zm.) </w:t>
      </w:r>
      <w:r w:rsidRPr="009976BD">
        <w:rPr>
          <w:rFonts w:asciiTheme="minorHAnsi" w:hAnsiTheme="minorHAnsi" w:cstheme="minorHAnsi"/>
          <w:color w:val="404040" w:themeColor="text1" w:themeTint="BF"/>
          <w:sz w:val="20"/>
          <w:szCs w:val="20"/>
        </w:rPr>
        <w:br/>
        <w:t xml:space="preserve">w zakresie co najmniej tożsamym z przedmiotem zamówienia, na który składa ofertę tj.: </w:t>
      </w:r>
    </w:p>
    <w:p w14:paraId="65D105B3" w14:textId="77777777" w:rsidR="00E803C6" w:rsidRPr="009976BD" w:rsidRDefault="00E803C6">
      <w:pPr>
        <w:pStyle w:val="Akapitzlist"/>
        <w:numPr>
          <w:ilvl w:val="0"/>
          <w:numId w:val="32"/>
        </w:numPr>
        <w:tabs>
          <w:tab w:val="left" w:pos="426"/>
        </w:tabs>
        <w:autoSpaceDE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t>
      </w:r>
      <w:r w:rsidRPr="009976BD">
        <w:rPr>
          <w:rFonts w:asciiTheme="minorHAnsi" w:hAnsiTheme="minorHAnsi" w:cstheme="minorHAnsi"/>
          <w:color w:val="404040" w:themeColor="text1" w:themeTint="BF"/>
          <w:sz w:val="20"/>
          <w:szCs w:val="20"/>
          <w:lang w:val="pl-PL"/>
        </w:rPr>
        <w:t xml:space="preserve"> </w:t>
      </w:r>
      <w:r w:rsidRPr="009976BD">
        <w:rPr>
          <w:rFonts w:asciiTheme="minorHAnsi" w:hAnsiTheme="minorHAnsi" w:cstheme="minorHAnsi"/>
          <w:color w:val="404040" w:themeColor="text1" w:themeTint="BF"/>
          <w:sz w:val="20"/>
          <w:szCs w:val="20"/>
        </w:rPr>
        <w:t>co najmniej w grupie 8, 9 działu II Załącznika do ustawy o działalności ubezpieczeniowej  i reasekuracyjnej (</w:t>
      </w:r>
      <w:proofErr w:type="spellStart"/>
      <w:r w:rsidRPr="009976BD">
        <w:rPr>
          <w:rFonts w:asciiTheme="minorHAnsi" w:hAnsiTheme="minorHAnsi" w:cstheme="minorHAnsi"/>
          <w:color w:val="404040" w:themeColor="text1" w:themeTint="BF"/>
          <w:sz w:val="20"/>
          <w:szCs w:val="20"/>
        </w:rPr>
        <w:t>t.j</w:t>
      </w:r>
      <w:proofErr w:type="spellEnd"/>
      <w:r w:rsidRPr="009976BD">
        <w:rPr>
          <w:rFonts w:asciiTheme="minorHAnsi" w:hAnsiTheme="minorHAnsi" w:cstheme="minorHAnsi"/>
          <w:color w:val="404040" w:themeColor="text1" w:themeTint="BF"/>
          <w:sz w:val="20"/>
          <w:szCs w:val="20"/>
        </w:rPr>
        <w:t>. Dz. U. z 2020 r. poz. 895  ze zm.)</w:t>
      </w:r>
    </w:p>
    <w:p w14:paraId="1ED4A44F" w14:textId="77777777" w:rsidR="00E803C6" w:rsidRPr="009976BD" w:rsidRDefault="00E803C6" w:rsidP="00E803C6">
      <w:pPr>
        <w:numPr>
          <w:ilvl w:val="1"/>
          <w:numId w:val="4"/>
        </w:numPr>
        <w:tabs>
          <w:tab w:val="left" w:pos="426"/>
        </w:tabs>
        <w:autoSpaceDE w:val="0"/>
        <w:ind w:hanging="534"/>
        <w:jc w:val="both"/>
        <w:rPr>
          <w:rFonts w:asciiTheme="minorHAnsi" w:hAnsiTheme="minorHAnsi" w:cstheme="minorHAnsi"/>
          <w:color w:val="404040" w:themeColor="text1" w:themeTint="BF"/>
          <w:sz w:val="20"/>
          <w:szCs w:val="20"/>
        </w:rPr>
      </w:pPr>
      <w:r w:rsidRPr="009976BD">
        <w:rPr>
          <w:rFonts w:asciiTheme="minorHAnsi" w:hAnsiTheme="minorHAnsi" w:cstheme="minorHAnsi"/>
          <w:b/>
          <w:color w:val="404040" w:themeColor="text1" w:themeTint="BF"/>
          <w:sz w:val="20"/>
          <w:szCs w:val="20"/>
        </w:rPr>
        <w:t xml:space="preserve">sytuacji ekonomicznej lub finansowej: </w:t>
      </w:r>
      <w:r w:rsidRPr="009976BD">
        <w:rPr>
          <w:rFonts w:asciiTheme="minorHAnsi" w:hAnsiTheme="minorHAnsi" w:cstheme="minorHAnsi"/>
          <w:color w:val="404040" w:themeColor="text1" w:themeTint="BF"/>
          <w:sz w:val="20"/>
          <w:szCs w:val="20"/>
        </w:rPr>
        <w:t>Zamawiający nie stawia warunku w powyższym zakresie.</w:t>
      </w:r>
    </w:p>
    <w:p w14:paraId="5EB01CF9" w14:textId="77777777" w:rsidR="00E803C6" w:rsidRPr="009976BD" w:rsidRDefault="00E803C6" w:rsidP="00E803C6">
      <w:pPr>
        <w:numPr>
          <w:ilvl w:val="1"/>
          <w:numId w:val="4"/>
        </w:numPr>
        <w:tabs>
          <w:tab w:val="left" w:pos="426"/>
        </w:tabs>
        <w:autoSpaceDE w:val="0"/>
        <w:ind w:hanging="534"/>
        <w:jc w:val="both"/>
        <w:rPr>
          <w:rFonts w:asciiTheme="minorHAnsi" w:hAnsiTheme="minorHAnsi" w:cstheme="minorHAnsi"/>
          <w:color w:val="404040" w:themeColor="text1" w:themeTint="BF"/>
          <w:sz w:val="20"/>
          <w:szCs w:val="20"/>
        </w:rPr>
      </w:pPr>
      <w:r w:rsidRPr="009976BD">
        <w:rPr>
          <w:rFonts w:asciiTheme="minorHAnsi" w:hAnsiTheme="minorHAnsi" w:cstheme="minorHAnsi"/>
          <w:b/>
          <w:color w:val="404040" w:themeColor="text1" w:themeTint="BF"/>
          <w:sz w:val="20"/>
          <w:szCs w:val="20"/>
        </w:rPr>
        <w:t xml:space="preserve">zdolności technicznej lub zawodowej: </w:t>
      </w:r>
      <w:r w:rsidRPr="009976BD">
        <w:rPr>
          <w:rFonts w:asciiTheme="minorHAnsi" w:hAnsiTheme="minorHAnsi" w:cstheme="minorHAnsi"/>
          <w:color w:val="404040" w:themeColor="text1" w:themeTint="BF"/>
          <w:sz w:val="20"/>
          <w:szCs w:val="20"/>
        </w:rPr>
        <w:t>Zamawiający nie stawia warunku w powyższym zakresie.</w:t>
      </w:r>
    </w:p>
    <w:p w14:paraId="25547817" w14:textId="77777777" w:rsidR="00E803C6" w:rsidRPr="00386EF2" w:rsidRDefault="00E803C6" w:rsidP="00E803C6">
      <w:pPr>
        <w:tabs>
          <w:tab w:val="left" w:pos="426"/>
        </w:tabs>
        <w:autoSpaceDE w:val="0"/>
        <w:jc w:val="both"/>
        <w:rPr>
          <w:rFonts w:asciiTheme="minorHAnsi" w:hAnsiTheme="minorHAnsi" w:cstheme="minorHAnsi"/>
          <w:color w:val="404040" w:themeColor="text1" w:themeTint="BF"/>
          <w:sz w:val="20"/>
          <w:szCs w:val="20"/>
          <w:highlight w:val="yellow"/>
        </w:rPr>
      </w:pPr>
    </w:p>
    <w:p w14:paraId="348FD8F5" w14:textId="77777777" w:rsidR="00E803C6" w:rsidRPr="009976BD" w:rsidRDefault="00E803C6" w:rsidP="00E803C6">
      <w:pPr>
        <w:shd w:val="clear" w:color="auto" w:fill="F2F2F2" w:themeFill="background1" w:themeFillShade="F2"/>
        <w:tabs>
          <w:tab w:val="left" w:pos="426"/>
        </w:tabs>
        <w:autoSpaceDE w:val="0"/>
        <w:jc w:val="both"/>
        <w:rPr>
          <w:rFonts w:asciiTheme="minorHAnsi" w:hAnsiTheme="minorHAnsi" w:cstheme="minorHAnsi"/>
          <w:color w:val="404040" w:themeColor="text1" w:themeTint="BF"/>
          <w:sz w:val="16"/>
          <w:szCs w:val="16"/>
        </w:rPr>
      </w:pPr>
    </w:p>
    <w:p w14:paraId="0D82F73D"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5" w:name="_Toc124934071"/>
      <w:r w:rsidRPr="009976BD">
        <w:rPr>
          <w:rFonts w:asciiTheme="minorHAnsi" w:hAnsiTheme="minorHAnsi" w:cstheme="minorHAnsi"/>
          <w:bCs/>
          <w:i w:val="0"/>
          <w:color w:val="404040" w:themeColor="text1" w:themeTint="BF"/>
          <w:spacing w:val="20"/>
        </w:rPr>
        <w:t>Podstawy wykluczenia</w:t>
      </w:r>
      <w:bookmarkEnd w:id="15"/>
    </w:p>
    <w:p w14:paraId="74539688" w14:textId="77777777" w:rsidR="00E803C6" w:rsidRPr="009976BD" w:rsidRDefault="00E803C6" w:rsidP="00E803C6">
      <w:pPr>
        <w:rPr>
          <w:color w:val="404040" w:themeColor="text1" w:themeTint="BF"/>
          <w:lang w:val="x-none"/>
        </w:rPr>
      </w:pPr>
    </w:p>
    <w:p w14:paraId="45C2C229" w14:textId="77777777" w:rsidR="00E803C6" w:rsidRPr="009976BD" w:rsidRDefault="00E803C6">
      <w:pPr>
        <w:numPr>
          <w:ilvl w:val="0"/>
          <w:numId w:val="16"/>
        </w:numPr>
        <w:suppressAutoHyphens w:val="0"/>
        <w:ind w:left="357" w:hanging="357"/>
        <w:jc w:val="both"/>
        <w:rPr>
          <w:rFonts w:asciiTheme="minorHAnsi" w:hAnsiTheme="minorHAnsi" w:cstheme="minorHAnsi"/>
          <w:color w:val="404040" w:themeColor="text1" w:themeTint="BF"/>
          <w:sz w:val="20"/>
          <w:szCs w:val="20"/>
        </w:rPr>
      </w:pPr>
      <w:r w:rsidRPr="009976BD">
        <w:rPr>
          <w:rFonts w:asciiTheme="minorHAnsi" w:hAnsiTheme="minorHAnsi" w:cstheme="minorHAnsi"/>
          <w:bCs/>
          <w:color w:val="404040" w:themeColor="text1" w:themeTint="BF"/>
          <w:sz w:val="20"/>
          <w:szCs w:val="20"/>
        </w:rPr>
        <w:t xml:space="preserve">Z </w:t>
      </w:r>
      <w:r w:rsidRPr="009976BD">
        <w:rPr>
          <w:rFonts w:asciiTheme="minorHAnsi" w:hAnsiTheme="minorHAnsi" w:cstheme="minorHAnsi"/>
          <w:color w:val="404040" w:themeColor="text1" w:themeTint="BF"/>
          <w:sz w:val="20"/>
          <w:szCs w:val="20"/>
        </w:rPr>
        <w:t>postępowania o udzielenie zamówienia wyklucza się Wykonawcę:</w:t>
      </w:r>
    </w:p>
    <w:p w14:paraId="5B9F8851" w14:textId="77777777" w:rsidR="00E803C6" w:rsidRPr="009976BD" w:rsidRDefault="00E803C6">
      <w:pPr>
        <w:numPr>
          <w:ilvl w:val="1"/>
          <w:numId w:val="16"/>
        </w:numPr>
        <w:suppressAutoHyphens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stosunku do którego zachodzi którakolwiek z okoliczności wskazanych w art. 108 ust. 1 ustawy PZP (</w:t>
      </w:r>
      <w:r w:rsidRPr="009976BD">
        <w:rPr>
          <w:rFonts w:asciiTheme="minorHAnsi" w:hAnsiTheme="minorHAnsi" w:cstheme="minorHAnsi"/>
          <w:b/>
          <w:bCs/>
          <w:color w:val="404040" w:themeColor="text1" w:themeTint="BF"/>
          <w:sz w:val="20"/>
          <w:szCs w:val="20"/>
        </w:rPr>
        <w:t>OBLIGATORYJNE PRZESŁANKI</w:t>
      </w:r>
      <w:r w:rsidRPr="009976BD">
        <w:rPr>
          <w:rFonts w:asciiTheme="minorHAnsi" w:hAnsiTheme="minorHAnsi" w:cstheme="minorHAnsi"/>
          <w:color w:val="404040" w:themeColor="text1" w:themeTint="BF"/>
          <w:sz w:val="20"/>
          <w:szCs w:val="20"/>
        </w:rPr>
        <w:t xml:space="preserve">). </w:t>
      </w:r>
    </w:p>
    <w:p w14:paraId="123D7B12" w14:textId="77777777" w:rsidR="00E803C6" w:rsidRPr="009976BD" w:rsidRDefault="00E803C6" w:rsidP="00E803C6">
      <w:pPr>
        <w:suppressAutoHyphens w:val="0"/>
        <w:ind w:left="644"/>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Wykluczenie Wykonawcy następuje zgodnie z art. 111 ustawy PZP.</w:t>
      </w:r>
    </w:p>
    <w:p w14:paraId="5BA72DBD" w14:textId="77777777" w:rsidR="00E803C6" w:rsidRPr="009976BD" w:rsidRDefault="00E803C6">
      <w:pPr>
        <w:numPr>
          <w:ilvl w:val="1"/>
          <w:numId w:val="16"/>
        </w:numPr>
        <w:suppressAutoHyphens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stosunku do którego zachodzą podstawy określone w art. 7 ust. 1 ustawy z dnia 13 kwietnia 2022 r. o szczególnych rozwiązaniach w zakresie przeciwdziałania wspieraniu agresji na Ukrainę oraz służących ochronie bezpieczeństwa narodowego (Dz. U. poz. 835), tj.:</w:t>
      </w:r>
    </w:p>
    <w:p w14:paraId="3792A173" w14:textId="77777777" w:rsidR="00E803C6" w:rsidRPr="009976BD" w:rsidRDefault="00E803C6">
      <w:pPr>
        <w:numPr>
          <w:ilvl w:val="2"/>
          <w:numId w:val="16"/>
        </w:numPr>
        <w:suppressAutoHyphens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wykonawcę wymienionego w wykazach określonych w rozporządzeniu 765/2006 i rozporządzeniu 269/2014 albo wpisanego na listę na podstawie decyzji w sprawie wpisu na listę rozstrzygającej o zastosowaniu środka, o którym mowa w art. 1 pkt 3 powołanej w pkt 1.2. ustawy;</w:t>
      </w:r>
    </w:p>
    <w:p w14:paraId="0F4880F0" w14:textId="77777777" w:rsidR="00E803C6" w:rsidRPr="009976BD" w:rsidRDefault="00E803C6">
      <w:pPr>
        <w:numPr>
          <w:ilvl w:val="2"/>
          <w:numId w:val="16"/>
        </w:numPr>
        <w:suppressAutoHyphens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w pkt 1.2. ustawy;</w:t>
      </w:r>
    </w:p>
    <w:p w14:paraId="6B872797" w14:textId="77777777" w:rsidR="00E803C6" w:rsidRPr="009976BD" w:rsidRDefault="00E803C6">
      <w:pPr>
        <w:numPr>
          <w:ilvl w:val="2"/>
          <w:numId w:val="16"/>
        </w:numPr>
        <w:suppressAutoHyphens w:val="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powołanej w pkt 1.2. ustawy.</w:t>
      </w:r>
    </w:p>
    <w:p w14:paraId="3B06B2BC" w14:textId="77777777" w:rsidR="00E803C6" w:rsidRPr="009976BD" w:rsidRDefault="00E803C6" w:rsidP="00E803C6">
      <w:pPr>
        <w:suppressAutoHyphens w:val="0"/>
        <w:ind w:left="360" w:firstLine="208"/>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Wykluczenie Wykonawcy następuje na okres wskazany w art. 7 ust. 2 ustawy powołanej w pkt 1.2.</w:t>
      </w:r>
    </w:p>
    <w:p w14:paraId="0B0398E9" w14:textId="77777777" w:rsidR="00E803C6" w:rsidRPr="009976BD" w:rsidRDefault="00E803C6" w:rsidP="00E803C6">
      <w:pPr>
        <w:suppressAutoHyphens w:val="0"/>
        <w:jc w:val="both"/>
        <w:rPr>
          <w:rFonts w:asciiTheme="minorHAnsi" w:hAnsiTheme="minorHAnsi" w:cstheme="minorHAnsi"/>
          <w:color w:val="404040" w:themeColor="text1" w:themeTint="BF"/>
          <w:sz w:val="20"/>
          <w:szCs w:val="20"/>
        </w:rPr>
      </w:pPr>
    </w:p>
    <w:p w14:paraId="240DE87B" w14:textId="77777777" w:rsidR="00E803C6" w:rsidRPr="009976BD" w:rsidRDefault="00E803C6">
      <w:pPr>
        <w:numPr>
          <w:ilvl w:val="0"/>
          <w:numId w:val="16"/>
        </w:numPr>
        <w:suppressAutoHyphens w:val="0"/>
        <w:ind w:left="357" w:hanging="357"/>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Wykonawca nie podlega wykluczeniu w okolicznościach określonych w art. 108 ust. 1 pkt 1, 2, 5 ustawy PZP, jeżeli udowodni Zamawiającemu, że spełnił łącznie przesłanki wskazane w art. 110 ust. 2 ustawy PZP. </w:t>
      </w:r>
    </w:p>
    <w:p w14:paraId="449C7540" w14:textId="77777777" w:rsidR="00E803C6" w:rsidRPr="009976BD" w:rsidRDefault="00E803C6">
      <w:pPr>
        <w:numPr>
          <w:ilvl w:val="0"/>
          <w:numId w:val="16"/>
        </w:numPr>
        <w:suppressAutoHyphens w:val="0"/>
        <w:ind w:left="357" w:hanging="357"/>
        <w:jc w:val="both"/>
        <w:rPr>
          <w:rFonts w:asciiTheme="minorHAnsi" w:hAnsiTheme="minorHAnsi" w:cstheme="minorHAnsi"/>
          <w:bCs/>
          <w:color w:val="404040" w:themeColor="text1" w:themeTint="BF"/>
          <w:sz w:val="20"/>
          <w:szCs w:val="20"/>
        </w:rPr>
      </w:pPr>
      <w:r w:rsidRPr="009976BD">
        <w:rPr>
          <w:rFonts w:asciiTheme="minorHAnsi" w:hAnsiTheme="minorHAnsi" w:cstheme="minorHAnsi"/>
          <w:color w:val="404040" w:themeColor="text1" w:themeTint="BF"/>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Pr="009976BD">
        <w:rPr>
          <w:rFonts w:asciiTheme="minorHAnsi" w:hAnsiTheme="minorHAnsi" w:cstheme="minorHAnsi"/>
          <w:bCs/>
          <w:color w:val="404040" w:themeColor="text1" w:themeTint="BF"/>
          <w:sz w:val="20"/>
          <w:szCs w:val="20"/>
        </w:rPr>
        <w:t>.</w:t>
      </w:r>
    </w:p>
    <w:p w14:paraId="414AE56D" w14:textId="77777777" w:rsidR="00E803C6" w:rsidRPr="00386EF2" w:rsidRDefault="00E803C6" w:rsidP="00E803C6">
      <w:pPr>
        <w:tabs>
          <w:tab w:val="left" w:pos="426"/>
        </w:tabs>
        <w:autoSpaceDE w:val="0"/>
        <w:jc w:val="both"/>
        <w:rPr>
          <w:rFonts w:asciiTheme="minorHAnsi" w:hAnsiTheme="minorHAnsi" w:cstheme="minorHAnsi"/>
          <w:color w:val="404040" w:themeColor="text1" w:themeTint="BF"/>
          <w:sz w:val="20"/>
          <w:szCs w:val="20"/>
          <w:highlight w:val="yellow"/>
        </w:rPr>
      </w:pPr>
    </w:p>
    <w:p w14:paraId="715063E1" w14:textId="77777777" w:rsidR="00E803C6" w:rsidRPr="00386EF2" w:rsidRDefault="00E803C6" w:rsidP="00E803C6">
      <w:pPr>
        <w:shd w:val="clear" w:color="auto" w:fill="F2F2F2" w:themeFill="background1" w:themeFillShade="F2"/>
        <w:tabs>
          <w:tab w:val="left" w:pos="426"/>
        </w:tabs>
        <w:autoSpaceDE w:val="0"/>
        <w:jc w:val="both"/>
        <w:rPr>
          <w:rFonts w:asciiTheme="minorHAnsi" w:hAnsiTheme="minorHAnsi" w:cstheme="minorHAnsi"/>
          <w:color w:val="404040" w:themeColor="text1" w:themeTint="BF"/>
          <w:sz w:val="16"/>
          <w:szCs w:val="16"/>
          <w:highlight w:val="yellow"/>
        </w:rPr>
      </w:pPr>
    </w:p>
    <w:p w14:paraId="3414B469"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firstLine="284"/>
        <w:jc w:val="center"/>
        <w:rPr>
          <w:rFonts w:asciiTheme="minorHAnsi" w:hAnsiTheme="minorHAnsi" w:cstheme="minorHAnsi"/>
          <w:bCs/>
          <w:i w:val="0"/>
          <w:color w:val="404040" w:themeColor="text1" w:themeTint="BF"/>
          <w:spacing w:val="20"/>
        </w:rPr>
      </w:pPr>
      <w:bookmarkStart w:id="16" w:name="_Toc124934072"/>
      <w:r w:rsidRPr="009976BD">
        <w:rPr>
          <w:rFonts w:asciiTheme="minorHAnsi" w:hAnsiTheme="minorHAnsi" w:cstheme="minorHAnsi"/>
          <w:bCs/>
          <w:i w:val="0"/>
          <w:color w:val="404040" w:themeColor="text1" w:themeTint="BF"/>
          <w:spacing w:val="20"/>
        </w:rPr>
        <w:t xml:space="preserve">Wymagane oświadczenia lub dokumenty, </w:t>
      </w:r>
      <w:r w:rsidRPr="009976BD">
        <w:rPr>
          <w:rFonts w:asciiTheme="minorHAnsi" w:hAnsiTheme="minorHAnsi" w:cstheme="minorHAnsi"/>
          <w:bCs/>
          <w:i w:val="0"/>
          <w:color w:val="404040" w:themeColor="text1" w:themeTint="BF"/>
          <w:spacing w:val="20"/>
          <w:lang w:val="pl-PL"/>
        </w:rPr>
        <w:t xml:space="preserve">w tym wykaz oświadczeń lub dokumentów </w:t>
      </w:r>
      <w:r w:rsidRPr="009976BD">
        <w:rPr>
          <w:rFonts w:asciiTheme="minorHAnsi" w:hAnsiTheme="minorHAnsi" w:cstheme="minorHAnsi"/>
          <w:bCs/>
          <w:i w:val="0"/>
          <w:color w:val="404040" w:themeColor="text1" w:themeTint="BF"/>
          <w:spacing w:val="20"/>
        </w:rPr>
        <w:t xml:space="preserve">potwierdzających spełnianie warunków udziału w postępowaniu oraz </w:t>
      </w:r>
      <w:r w:rsidRPr="009976BD">
        <w:rPr>
          <w:rFonts w:asciiTheme="minorHAnsi" w:hAnsiTheme="minorHAnsi" w:cstheme="minorHAnsi"/>
          <w:bCs/>
          <w:i w:val="0"/>
          <w:color w:val="404040" w:themeColor="text1" w:themeTint="BF"/>
          <w:spacing w:val="20"/>
          <w:lang w:val="pl-PL"/>
        </w:rPr>
        <w:t xml:space="preserve">wykazanie </w:t>
      </w:r>
      <w:r w:rsidRPr="009976BD">
        <w:rPr>
          <w:rFonts w:asciiTheme="minorHAnsi" w:hAnsiTheme="minorHAnsi" w:cstheme="minorHAnsi"/>
          <w:bCs/>
          <w:i w:val="0"/>
          <w:color w:val="404040" w:themeColor="text1" w:themeTint="BF"/>
          <w:spacing w:val="20"/>
        </w:rPr>
        <w:t>brak</w:t>
      </w:r>
      <w:r w:rsidRPr="009976BD">
        <w:rPr>
          <w:rFonts w:asciiTheme="minorHAnsi" w:hAnsiTheme="minorHAnsi" w:cstheme="minorHAnsi"/>
          <w:bCs/>
          <w:i w:val="0"/>
          <w:color w:val="404040" w:themeColor="text1" w:themeTint="BF"/>
          <w:spacing w:val="20"/>
          <w:lang w:val="pl-PL"/>
        </w:rPr>
        <w:t>u</w:t>
      </w:r>
      <w:r w:rsidRPr="009976BD">
        <w:rPr>
          <w:rFonts w:asciiTheme="minorHAnsi" w:hAnsiTheme="minorHAnsi" w:cstheme="minorHAnsi"/>
          <w:bCs/>
          <w:i w:val="0"/>
          <w:color w:val="404040" w:themeColor="text1" w:themeTint="BF"/>
          <w:spacing w:val="20"/>
        </w:rPr>
        <w:t xml:space="preserve"> podstaw wykluczenia</w:t>
      </w:r>
      <w:bookmarkEnd w:id="16"/>
      <w:r w:rsidRPr="009976BD">
        <w:rPr>
          <w:rFonts w:asciiTheme="minorHAnsi" w:hAnsiTheme="minorHAnsi" w:cstheme="minorHAnsi"/>
          <w:bCs/>
          <w:i w:val="0"/>
          <w:color w:val="404040" w:themeColor="text1" w:themeTint="BF"/>
          <w:spacing w:val="20"/>
        </w:rPr>
        <w:t xml:space="preserve"> </w:t>
      </w:r>
    </w:p>
    <w:p w14:paraId="1959FBC9" w14:textId="77777777" w:rsidR="00E803C6" w:rsidRPr="009976BD" w:rsidRDefault="00E803C6" w:rsidP="00E803C6">
      <w:pPr>
        <w:tabs>
          <w:tab w:val="left" w:pos="426"/>
        </w:tabs>
        <w:suppressAutoHyphens w:val="0"/>
        <w:autoSpaceDE w:val="0"/>
        <w:jc w:val="both"/>
        <w:rPr>
          <w:rFonts w:asciiTheme="minorHAnsi" w:hAnsiTheme="minorHAnsi" w:cstheme="minorHAnsi"/>
          <w:color w:val="404040" w:themeColor="text1" w:themeTint="BF"/>
          <w:sz w:val="20"/>
          <w:szCs w:val="20"/>
          <w:lang w:eastAsia="pl-PL"/>
        </w:rPr>
      </w:pPr>
    </w:p>
    <w:p w14:paraId="2C1D071E" w14:textId="77777777" w:rsidR="00E803C6" w:rsidRPr="009976BD" w:rsidRDefault="00E803C6">
      <w:pPr>
        <w:numPr>
          <w:ilvl w:val="0"/>
          <w:numId w:val="12"/>
        </w:numPr>
        <w:tabs>
          <w:tab w:val="left" w:pos="426"/>
        </w:tabs>
        <w:suppressAutoHyphens w:val="0"/>
        <w:autoSpaceDE w:val="0"/>
        <w:jc w:val="both"/>
        <w:rPr>
          <w:rFonts w:asciiTheme="minorHAnsi" w:hAnsiTheme="minorHAnsi" w:cstheme="minorHAnsi"/>
          <w:color w:val="404040" w:themeColor="text1" w:themeTint="BF"/>
          <w:sz w:val="20"/>
          <w:szCs w:val="20"/>
          <w:lang w:eastAsia="pl-PL"/>
        </w:rPr>
      </w:pPr>
      <w:bookmarkStart w:id="17" w:name="_Hlk64730768"/>
      <w:r w:rsidRPr="009976BD">
        <w:rPr>
          <w:rFonts w:ascii="Calibri" w:hAnsi="Calibri"/>
          <w:b/>
          <w:color w:val="404040" w:themeColor="text1" w:themeTint="BF"/>
          <w:sz w:val="20"/>
          <w:szCs w:val="20"/>
        </w:rPr>
        <w:t>Oferta winna zawierać</w:t>
      </w:r>
      <w:r w:rsidRPr="009976BD">
        <w:rPr>
          <w:rFonts w:ascii="Calibri" w:hAnsi="Calibri"/>
          <w:color w:val="404040" w:themeColor="text1" w:themeTint="BF"/>
          <w:sz w:val="20"/>
          <w:szCs w:val="20"/>
        </w:rPr>
        <w:t xml:space="preserve"> następujące oświadczenia i dokumenty</w:t>
      </w:r>
      <w:r w:rsidRPr="009976BD">
        <w:rPr>
          <w:rFonts w:asciiTheme="minorHAnsi" w:hAnsiTheme="minorHAnsi" w:cstheme="minorHAnsi"/>
          <w:color w:val="404040" w:themeColor="text1" w:themeTint="BF"/>
          <w:sz w:val="20"/>
          <w:szCs w:val="20"/>
        </w:rPr>
        <w:t xml:space="preserve">: </w:t>
      </w:r>
    </w:p>
    <w:p w14:paraId="70A6CD1B" w14:textId="77777777" w:rsidR="00E803C6" w:rsidRPr="009976BD" w:rsidRDefault="00E803C6">
      <w:pPr>
        <w:numPr>
          <w:ilvl w:val="1"/>
          <w:numId w:val="12"/>
        </w:numPr>
        <w:tabs>
          <w:tab w:val="left" w:pos="426"/>
        </w:tabs>
        <w:suppressAutoHyphens w:val="0"/>
        <w:autoSpaceDE w:val="0"/>
        <w:spacing w:before="77" w:after="120"/>
        <w:ind w:left="851" w:hanging="425"/>
        <w:jc w:val="both"/>
        <w:rPr>
          <w:rFonts w:asciiTheme="minorHAnsi" w:hAnsiTheme="minorHAnsi" w:cstheme="minorHAnsi"/>
          <w:b/>
          <w:color w:val="404040" w:themeColor="text1" w:themeTint="BF"/>
          <w:sz w:val="20"/>
          <w:szCs w:val="20"/>
        </w:rPr>
      </w:pPr>
      <w:r w:rsidRPr="009976BD">
        <w:rPr>
          <w:rFonts w:asciiTheme="minorHAnsi" w:hAnsiTheme="minorHAnsi" w:cstheme="minorHAnsi"/>
          <w:color w:val="404040" w:themeColor="text1" w:themeTint="BF"/>
          <w:sz w:val="20"/>
          <w:szCs w:val="20"/>
        </w:rPr>
        <w:t>Wypełniony</w:t>
      </w:r>
      <w:r w:rsidRPr="009976BD">
        <w:rPr>
          <w:rFonts w:ascii="Calibri" w:hAnsi="Calibri" w:cs="Arial"/>
          <w:color w:val="404040" w:themeColor="text1" w:themeTint="BF"/>
          <w:sz w:val="20"/>
          <w:szCs w:val="20"/>
        </w:rPr>
        <w:t xml:space="preserve"> </w:t>
      </w:r>
      <w:r w:rsidRPr="009976BD">
        <w:rPr>
          <w:rFonts w:ascii="Calibri" w:hAnsi="Calibri" w:cs="Arial"/>
          <w:b/>
          <w:color w:val="404040" w:themeColor="text1" w:themeTint="BF"/>
          <w:sz w:val="20"/>
          <w:szCs w:val="20"/>
        </w:rPr>
        <w:t>formularz ofertowy</w:t>
      </w:r>
      <w:r w:rsidRPr="009976BD">
        <w:rPr>
          <w:rFonts w:ascii="Calibri" w:hAnsi="Calibri" w:cs="Arial"/>
          <w:color w:val="404040" w:themeColor="text1" w:themeTint="BF"/>
          <w:sz w:val="20"/>
          <w:szCs w:val="20"/>
        </w:rPr>
        <w:t xml:space="preserve">, na który składana jest oferta, sporządzony z wykorzystaniem wzoru </w:t>
      </w:r>
      <w:r w:rsidRPr="009976BD">
        <w:rPr>
          <w:rFonts w:ascii="Calibri" w:hAnsi="Calibri" w:cs="Arial"/>
          <w:sz w:val="20"/>
          <w:szCs w:val="20"/>
        </w:rPr>
        <w:t xml:space="preserve">stanowiącego </w:t>
      </w:r>
      <w:r w:rsidRPr="009976BD">
        <w:rPr>
          <w:rFonts w:ascii="Calibri" w:hAnsi="Calibri" w:cs="Arial"/>
          <w:b/>
          <w:bCs/>
          <w:sz w:val="20"/>
          <w:szCs w:val="20"/>
        </w:rPr>
        <w:t>Z</w:t>
      </w:r>
      <w:r w:rsidRPr="009976BD">
        <w:rPr>
          <w:rFonts w:ascii="Calibri" w:hAnsi="Calibri" w:cs="Arial"/>
          <w:b/>
          <w:sz w:val="20"/>
          <w:szCs w:val="20"/>
        </w:rPr>
        <w:t>ałącznik nr 4 do SWZ.</w:t>
      </w:r>
    </w:p>
    <w:p w14:paraId="4A178263" w14:textId="77777777" w:rsidR="00E803C6" w:rsidRPr="009976BD" w:rsidRDefault="00E803C6">
      <w:pPr>
        <w:numPr>
          <w:ilvl w:val="1"/>
          <w:numId w:val="12"/>
        </w:numPr>
        <w:tabs>
          <w:tab w:val="left" w:pos="426"/>
        </w:tabs>
        <w:suppressAutoHyphens w:val="0"/>
        <w:autoSpaceDE w:val="0"/>
        <w:spacing w:before="77" w:after="120"/>
        <w:ind w:left="851" w:hanging="425"/>
        <w:jc w:val="both"/>
        <w:rPr>
          <w:rFonts w:asciiTheme="minorHAnsi" w:hAnsiTheme="minorHAnsi" w:cstheme="minorHAnsi"/>
          <w:b/>
          <w:color w:val="404040" w:themeColor="text1" w:themeTint="BF"/>
          <w:sz w:val="20"/>
          <w:szCs w:val="20"/>
        </w:rPr>
      </w:pPr>
      <w:r w:rsidRPr="009976BD">
        <w:rPr>
          <w:rFonts w:ascii="Calibri" w:hAnsi="Calibri" w:cs="Arial"/>
          <w:b/>
          <w:color w:val="404040" w:themeColor="text1" w:themeTint="BF"/>
          <w:sz w:val="20"/>
          <w:szCs w:val="20"/>
        </w:rPr>
        <w:t>Pełnomocnictwo</w:t>
      </w:r>
      <w:r w:rsidRPr="009976BD">
        <w:rPr>
          <w:rFonts w:ascii="Calibri" w:hAnsi="Calibri" w:cs="Arial"/>
          <w:color w:val="404040" w:themeColor="text1" w:themeTint="BF"/>
          <w:sz w:val="20"/>
          <w:szCs w:val="20"/>
        </w:rPr>
        <w:t xml:space="preserve"> (lub ciąg pełnomocnictw) zgodnie z Rozdziałem XI SWZ.</w:t>
      </w:r>
    </w:p>
    <w:p w14:paraId="02F1FA4B" w14:textId="77777777" w:rsidR="00E803C6" w:rsidRPr="009976BD" w:rsidRDefault="00E803C6">
      <w:pPr>
        <w:numPr>
          <w:ilvl w:val="1"/>
          <w:numId w:val="12"/>
        </w:numPr>
        <w:tabs>
          <w:tab w:val="left" w:pos="426"/>
        </w:tabs>
        <w:suppressAutoHyphens w:val="0"/>
        <w:autoSpaceDE w:val="0"/>
        <w:spacing w:before="77" w:after="120"/>
        <w:ind w:left="851" w:hanging="425"/>
        <w:jc w:val="both"/>
        <w:rPr>
          <w:rFonts w:asciiTheme="minorHAnsi" w:hAnsiTheme="minorHAnsi" w:cstheme="minorHAnsi"/>
          <w:b/>
          <w:color w:val="404040" w:themeColor="text1" w:themeTint="BF"/>
          <w:sz w:val="20"/>
          <w:szCs w:val="20"/>
        </w:rPr>
      </w:pPr>
      <w:r w:rsidRPr="009976BD">
        <w:rPr>
          <w:rFonts w:asciiTheme="minorHAnsi" w:hAnsiTheme="minorHAnsi" w:cstheme="minorHAnsi"/>
          <w:b/>
          <w:color w:val="404040" w:themeColor="text1" w:themeTint="BF"/>
          <w:sz w:val="20"/>
          <w:szCs w:val="20"/>
        </w:rPr>
        <w:t>Podmiotowe środki dowodowe:</w:t>
      </w:r>
    </w:p>
    <w:p w14:paraId="181BB90F" w14:textId="77777777" w:rsidR="00E803C6" w:rsidRPr="009976BD" w:rsidRDefault="00E803C6">
      <w:pPr>
        <w:numPr>
          <w:ilvl w:val="2"/>
          <w:numId w:val="12"/>
        </w:numPr>
        <w:tabs>
          <w:tab w:val="left" w:pos="851"/>
        </w:tabs>
        <w:suppressAutoHyphens w:val="0"/>
        <w:autoSpaceDE w:val="0"/>
        <w:spacing w:before="77" w:after="120"/>
        <w:ind w:left="1560" w:hanging="709"/>
        <w:jc w:val="both"/>
        <w:rPr>
          <w:rFonts w:asciiTheme="minorHAnsi" w:hAnsiTheme="minorHAnsi" w:cstheme="minorHAnsi"/>
          <w:b/>
          <w:color w:val="404040" w:themeColor="text1" w:themeTint="BF"/>
          <w:sz w:val="20"/>
          <w:szCs w:val="20"/>
        </w:rPr>
      </w:pPr>
      <w:r w:rsidRPr="009976BD">
        <w:rPr>
          <w:rFonts w:asciiTheme="minorHAnsi" w:hAnsiTheme="minorHAnsi" w:cstheme="minorHAnsi"/>
          <w:color w:val="404040" w:themeColor="text1" w:themeTint="BF"/>
          <w:sz w:val="20"/>
          <w:szCs w:val="20"/>
        </w:rPr>
        <w:t xml:space="preserve">aktualne na dzień składania ofert </w:t>
      </w:r>
      <w:r w:rsidRPr="009976BD">
        <w:rPr>
          <w:rFonts w:asciiTheme="minorHAnsi" w:hAnsiTheme="minorHAnsi" w:cstheme="minorHAnsi"/>
          <w:b/>
          <w:bCs/>
          <w:color w:val="404040" w:themeColor="text1" w:themeTint="BF"/>
          <w:sz w:val="20"/>
          <w:szCs w:val="20"/>
        </w:rPr>
        <w:t>oświadczenie o spełnianiu warunków udziału w postępowaniu oraz o braku podstaw do wykluczenia z postępowania</w:t>
      </w:r>
      <w:r w:rsidRPr="009976BD">
        <w:rPr>
          <w:rFonts w:asciiTheme="minorHAnsi" w:hAnsiTheme="minorHAnsi" w:cstheme="minorHAnsi"/>
          <w:color w:val="404040" w:themeColor="text1" w:themeTint="BF"/>
          <w:sz w:val="20"/>
          <w:szCs w:val="20"/>
        </w:rPr>
        <w:t xml:space="preserve"> – zgodnie </w:t>
      </w:r>
      <w:r w:rsidRPr="003D155D">
        <w:rPr>
          <w:rFonts w:asciiTheme="minorHAnsi" w:hAnsiTheme="minorHAnsi" w:cstheme="minorHAnsi"/>
          <w:color w:val="404040" w:themeColor="text1" w:themeTint="BF"/>
          <w:sz w:val="20"/>
          <w:szCs w:val="20"/>
        </w:rPr>
        <w:t xml:space="preserve">z </w:t>
      </w:r>
      <w:r w:rsidRPr="003D155D">
        <w:rPr>
          <w:rFonts w:asciiTheme="minorHAnsi" w:hAnsiTheme="minorHAnsi" w:cstheme="minorHAnsi"/>
          <w:b/>
          <w:color w:val="404040" w:themeColor="text1" w:themeTint="BF"/>
          <w:sz w:val="20"/>
          <w:szCs w:val="20"/>
        </w:rPr>
        <w:t xml:space="preserve">Załącznikiem nr 5 i </w:t>
      </w:r>
      <w:r w:rsidR="009976BD" w:rsidRPr="003D155D">
        <w:rPr>
          <w:rFonts w:asciiTheme="minorHAnsi" w:hAnsiTheme="minorHAnsi" w:cstheme="minorHAnsi"/>
          <w:b/>
          <w:color w:val="404040" w:themeColor="text1" w:themeTint="BF"/>
          <w:sz w:val="20"/>
          <w:szCs w:val="20"/>
        </w:rPr>
        <w:t>7</w:t>
      </w:r>
      <w:r w:rsidRPr="003D155D">
        <w:rPr>
          <w:rFonts w:asciiTheme="minorHAnsi" w:hAnsiTheme="minorHAnsi" w:cstheme="minorHAnsi"/>
          <w:b/>
          <w:color w:val="404040" w:themeColor="text1" w:themeTint="BF"/>
          <w:sz w:val="20"/>
          <w:szCs w:val="20"/>
        </w:rPr>
        <w:t xml:space="preserve"> do SWZ</w:t>
      </w:r>
      <w:r w:rsidRPr="003D155D">
        <w:rPr>
          <w:rFonts w:asciiTheme="minorHAnsi" w:hAnsiTheme="minorHAnsi" w:cstheme="minorHAnsi"/>
          <w:color w:val="404040" w:themeColor="text1" w:themeTint="BF"/>
          <w:sz w:val="20"/>
          <w:szCs w:val="20"/>
        </w:rPr>
        <w:t xml:space="preserve">, </w:t>
      </w:r>
      <w:r w:rsidRPr="009976BD">
        <w:rPr>
          <w:rFonts w:asciiTheme="minorHAnsi" w:hAnsiTheme="minorHAnsi" w:cstheme="minorHAnsi"/>
          <w:b/>
          <w:color w:val="404040" w:themeColor="text1" w:themeTint="BF"/>
          <w:sz w:val="20"/>
          <w:szCs w:val="20"/>
        </w:rPr>
        <w:t xml:space="preserve">składane </w:t>
      </w:r>
      <w:r w:rsidRPr="009976BD">
        <w:rPr>
          <w:rFonts w:asciiTheme="minorHAnsi" w:hAnsiTheme="minorHAnsi" w:cstheme="minorHAnsi"/>
          <w:b/>
          <w:color w:val="404040" w:themeColor="text1" w:themeTint="BF"/>
          <w:sz w:val="20"/>
          <w:szCs w:val="20"/>
          <w:u w:val="single"/>
        </w:rPr>
        <w:t>w formie elektronicznej</w:t>
      </w:r>
      <w:r w:rsidRPr="009976BD">
        <w:rPr>
          <w:rFonts w:asciiTheme="minorHAnsi" w:hAnsiTheme="minorHAnsi" w:cstheme="minorHAnsi"/>
          <w:b/>
          <w:color w:val="404040" w:themeColor="text1" w:themeTint="BF"/>
          <w:sz w:val="20"/>
          <w:szCs w:val="20"/>
        </w:rPr>
        <w:t xml:space="preserve"> lub w </w:t>
      </w:r>
      <w:r w:rsidRPr="009976BD">
        <w:rPr>
          <w:rFonts w:asciiTheme="minorHAnsi" w:hAnsiTheme="minorHAnsi" w:cstheme="minorHAnsi"/>
          <w:b/>
          <w:color w:val="404040" w:themeColor="text1" w:themeTint="BF"/>
          <w:sz w:val="20"/>
          <w:szCs w:val="20"/>
          <w:u w:val="single"/>
        </w:rPr>
        <w:t>postaci elektronicznej</w:t>
      </w:r>
      <w:r w:rsidRPr="009976BD">
        <w:rPr>
          <w:rFonts w:asciiTheme="minorHAnsi" w:hAnsiTheme="minorHAnsi" w:cstheme="minorHAnsi"/>
          <w:b/>
          <w:color w:val="404040" w:themeColor="text1" w:themeTint="BF"/>
          <w:sz w:val="20"/>
          <w:szCs w:val="20"/>
        </w:rPr>
        <w:t xml:space="preserve"> opatrzonej podpisem zaufanym lub podpisem osobistym.</w:t>
      </w:r>
    </w:p>
    <w:p w14:paraId="7A973590" w14:textId="77777777" w:rsidR="00E803C6" w:rsidRPr="009976BD" w:rsidRDefault="00E803C6">
      <w:pPr>
        <w:numPr>
          <w:ilvl w:val="2"/>
          <w:numId w:val="12"/>
        </w:numPr>
        <w:tabs>
          <w:tab w:val="left" w:pos="851"/>
        </w:tabs>
        <w:suppressAutoHyphens w:val="0"/>
        <w:autoSpaceDE w:val="0"/>
        <w:ind w:left="1560" w:hanging="709"/>
        <w:jc w:val="both"/>
        <w:rPr>
          <w:rFonts w:asciiTheme="minorHAns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t>Informacje zawarte w oświadczeniu, o którym mowa w pkt 1.3.1. stanowią potwierdzenie, że Wykonawca nie podlega wykluczeniu oraz spełnia warunki udziału w postępowaniu.</w:t>
      </w:r>
    </w:p>
    <w:p w14:paraId="15EEC03D" w14:textId="77777777" w:rsidR="00E803C6" w:rsidRPr="009976BD" w:rsidRDefault="00E803C6">
      <w:pPr>
        <w:numPr>
          <w:ilvl w:val="2"/>
          <w:numId w:val="12"/>
        </w:numPr>
        <w:tabs>
          <w:tab w:val="left" w:pos="851"/>
        </w:tabs>
        <w:suppressAutoHyphens w:val="0"/>
        <w:autoSpaceDE w:val="0"/>
        <w:ind w:left="1560" w:hanging="709"/>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Dokumenty wymagane w przypadku </w:t>
      </w:r>
      <w:r w:rsidRPr="009976BD">
        <w:rPr>
          <w:rFonts w:asciiTheme="minorHAnsi" w:hAnsiTheme="minorHAnsi" w:cstheme="minorHAnsi"/>
          <w:b/>
          <w:bCs/>
          <w:color w:val="404040" w:themeColor="text1" w:themeTint="BF"/>
          <w:sz w:val="20"/>
          <w:szCs w:val="20"/>
        </w:rPr>
        <w:t>podwykonawcy</w:t>
      </w:r>
      <w:r w:rsidRPr="009976BD">
        <w:rPr>
          <w:rFonts w:asciiTheme="minorHAnsi" w:hAnsiTheme="minorHAnsi" w:cstheme="minorHAnsi"/>
          <w:color w:val="404040" w:themeColor="text1" w:themeTint="BF"/>
          <w:sz w:val="20"/>
          <w:szCs w:val="20"/>
        </w:rPr>
        <w:t xml:space="preserve"> niebędącego podmiotem udostępniającym zasoby określa Rozdział IX SWZ.</w:t>
      </w:r>
    </w:p>
    <w:p w14:paraId="03519F6F" w14:textId="77777777" w:rsidR="00E803C6" w:rsidRPr="009976BD" w:rsidRDefault="00E803C6">
      <w:pPr>
        <w:numPr>
          <w:ilvl w:val="2"/>
          <w:numId w:val="12"/>
        </w:numPr>
        <w:tabs>
          <w:tab w:val="left" w:pos="851"/>
        </w:tabs>
        <w:suppressAutoHyphens w:val="0"/>
        <w:autoSpaceDE w:val="0"/>
        <w:ind w:left="1560" w:hanging="709"/>
        <w:jc w:val="both"/>
        <w:rPr>
          <w:rFonts w:asciiTheme="minorHAns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t xml:space="preserve">Dokumenty wymagane od Wykonawców </w:t>
      </w:r>
      <w:r w:rsidRPr="009976BD">
        <w:rPr>
          <w:rFonts w:asciiTheme="minorHAnsi" w:hAnsiTheme="minorHAnsi" w:cstheme="minorHAnsi"/>
          <w:b/>
          <w:bCs/>
          <w:color w:val="404040" w:themeColor="text1" w:themeTint="BF"/>
          <w:sz w:val="20"/>
          <w:szCs w:val="20"/>
        </w:rPr>
        <w:t>wspólnie ubiegających się o udzielenie zamówienia</w:t>
      </w:r>
      <w:r w:rsidRPr="009976BD">
        <w:rPr>
          <w:rFonts w:asciiTheme="minorHAnsi" w:hAnsiTheme="minorHAnsi" w:cstheme="minorHAnsi"/>
          <w:color w:val="404040" w:themeColor="text1" w:themeTint="BF"/>
          <w:sz w:val="20"/>
          <w:szCs w:val="20"/>
        </w:rPr>
        <w:t xml:space="preserve"> publicznego określa Rozdział X SWZ.</w:t>
      </w:r>
    </w:p>
    <w:p w14:paraId="6D5E0C6F" w14:textId="77777777" w:rsidR="00E803C6" w:rsidRPr="009976BD" w:rsidRDefault="00E803C6">
      <w:pPr>
        <w:numPr>
          <w:ilvl w:val="0"/>
          <w:numId w:val="12"/>
        </w:numPr>
        <w:tabs>
          <w:tab w:val="left" w:pos="426"/>
        </w:tabs>
        <w:suppressAutoHyphens w:val="0"/>
        <w:autoSpaceDE w:val="0"/>
        <w:jc w:val="both"/>
        <w:rPr>
          <w:rFonts w:asciiTheme="minorHAnsi" w:hAnsiTheme="minorHAnsi" w:cstheme="minorHAnsi"/>
          <w:b/>
          <w:bCs/>
          <w:color w:val="404040" w:themeColor="text1" w:themeTint="BF"/>
          <w:sz w:val="20"/>
          <w:szCs w:val="20"/>
          <w:lang w:eastAsia="pl-PL"/>
        </w:rPr>
      </w:pPr>
      <w:r w:rsidRPr="009976BD">
        <w:rPr>
          <w:rFonts w:asciiTheme="minorHAnsi" w:hAnsiTheme="minorHAnsi" w:cstheme="minorHAnsi"/>
          <w:b/>
          <w:bCs/>
          <w:color w:val="404040" w:themeColor="text1" w:themeTint="BF"/>
          <w:sz w:val="20"/>
          <w:szCs w:val="20"/>
        </w:rPr>
        <w:t>Zamawiający wzywa Wykonawcę, którego oferta została najwyżej oceniona, do złożenia w wyznaczonym terminie, nie krótszym niż 5 dni od dnia wezwania, podmiotowych środków dowodowych aktualnych na dzień ich złożenia.</w:t>
      </w:r>
    </w:p>
    <w:p w14:paraId="4C0FF77C" w14:textId="77777777" w:rsidR="00E803C6" w:rsidRPr="009976BD" w:rsidRDefault="00E803C6">
      <w:pPr>
        <w:numPr>
          <w:ilvl w:val="1"/>
          <w:numId w:val="12"/>
        </w:numPr>
        <w:tabs>
          <w:tab w:val="left" w:pos="426"/>
        </w:tabs>
        <w:suppressAutoHyphens w:val="0"/>
        <w:autoSpaceDE w:val="0"/>
        <w:ind w:left="851" w:hanging="425"/>
        <w:jc w:val="both"/>
        <w:rPr>
          <w:rFonts w:asciiTheme="minorHAns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t>Podmiotowe środki dowodowe wymagane od Wykonawcy, na wezwanie, obejmują:</w:t>
      </w:r>
    </w:p>
    <w:p w14:paraId="1B9635E1" w14:textId="77777777" w:rsidR="00E803C6" w:rsidRPr="009976BD" w:rsidRDefault="00E803C6">
      <w:pPr>
        <w:numPr>
          <w:ilvl w:val="2"/>
          <w:numId w:val="12"/>
        </w:numPr>
        <w:tabs>
          <w:tab w:val="left" w:pos="426"/>
        </w:tabs>
        <w:suppressAutoHyphens w:val="0"/>
        <w:autoSpaceDE w:val="0"/>
        <w:ind w:left="1560"/>
        <w:jc w:val="both"/>
        <w:rPr>
          <w:rFonts w:asciiTheme="minorHAnsi" w:hAnsiTheme="minorHAnsi" w:cstheme="minorHAnsi"/>
          <w:color w:val="404040" w:themeColor="text1" w:themeTint="BF"/>
          <w:sz w:val="20"/>
          <w:szCs w:val="20"/>
        </w:rPr>
      </w:pPr>
      <w:r w:rsidRPr="009976BD">
        <w:rPr>
          <w:rFonts w:asciiTheme="minorHAnsi" w:hAnsiTheme="minorHAnsi" w:cstheme="minorHAnsi"/>
          <w:b/>
          <w:bCs/>
          <w:color w:val="404040" w:themeColor="text1" w:themeTint="BF"/>
          <w:sz w:val="20"/>
          <w:szCs w:val="20"/>
        </w:rPr>
        <w:t xml:space="preserve">Oświadczenie Wykonawcy, w zakresie art. 108 ust. 1 pkt 5 ustawy, o braku przynależności do tej samej grupy kapitałowej, </w:t>
      </w:r>
      <w:r w:rsidRPr="009976BD">
        <w:rPr>
          <w:rFonts w:asciiTheme="minorHAnsi" w:hAnsiTheme="minorHAnsi" w:cstheme="minorHAnsi"/>
          <w:color w:val="404040" w:themeColor="text1" w:themeTint="BF"/>
          <w:sz w:val="20"/>
          <w:szCs w:val="20"/>
        </w:rPr>
        <w:t xml:space="preserve">w rozumieniu ustawy z dnia 16 lutego 2007 r. o ochronie konkurencji i konsumentów (Dz. U. z 2020 r. poz. 1076), z innym Wykonawcą, który złożył odrębną ofertę w postępowaniu, </w:t>
      </w:r>
      <w:r w:rsidRPr="009976BD">
        <w:rPr>
          <w:rFonts w:asciiTheme="minorHAnsi" w:hAnsiTheme="minorHAnsi" w:cstheme="minorHAnsi"/>
          <w:b/>
          <w:bCs/>
          <w:color w:val="404040" w:themeColor="text1" w:themeTint="BF"/>
          <w:sz w:val="20"/>
          <w:szCs w:val="20"/>
        </w:rPr>
        <w:t>albo oświadczenia o przynależności do tej samej grupy kapitałowej</w:t>
      </w:r>
      <w:r w:rsidRPr="009976BD">
        <w:rPr>
          <w:rFonts w:asciiTheme="minorHAnsi" w:hAnsiTheme="minorHAnsi" w:cstheme="minorHAnsi"/>
          <w:color w:val="404040" w:themeColor="text1" w:themeTint="BF"/>
          <w:sz w:val="20"/>
          <w:szCs w:val="20"/>
        </w:rPr>
        <w:t xml:space="preserve"> </w:t>
      </w:r>
      <w:r w:rsidRPr="009976BD">
        <w:rPr>
          <w:rFonts w:asciiTheme="minorHAnsi" w:hAnsiTheme="minorHAnsi" w:cstheme="minorHAnsi"/>
          <w:b/>
          <w:bCs/>
          <w:color w:val="404040" w:themeColor="text1" w:themeTint="BF"/>
          <w:sz w:val="20"/>
          <w:szCs w:val="20"/>
        </w:rPr>
        <w:t xml:space="preserve">wraz z dokumentami lub informacjami potwierdzającymi przygotowanie oferty w postępowaniu niezależnie od innego Wykonawcy należącego do tej samej grupy kapitałowej </w:t>
      </w:r>
      <w:r w:rsidRPr="009976BD">
        <w:rPr>
          <w:rFonts w:asciiTheme="minorHAnsi" w:hAnsiTheme="minorHAnsi" w:cstheme="minorHAnsi"/>
          <w:color w:val="404040" w:themeColor="text1" w:themeTint="BF"/>
          <w:sz w:val="20"/>
          <w:szCs w:val="20"/>
        </w:rPr>
        <w:t>–</w:t>
      </w:r>
      <w:r w:rsidRPr="009976BD">
        <w:rPr>
          <w:rFonts w:asciiTheme="minorHAnsi" w:hAnsiTheme="minorHAnsi" w:cstheme="minorHAnsi"/>
          <w:b/>
          <w:bCs/>
          <w:color w:val="404040" w:themeColor="text1" w:themeTint="BF"/>
          <w:sz w:val="20"/>
          <w:szCs w:val="20"/>
        </w:rPr>
        <w:t xml:space="preserve"> załącznik nr 6a lub 6b do SWZ</w:t>
      </w:r>
      <w:r w:rsidRPr="009976BD">
        <w:rPr>
          <w:rFonts w:asciiTheme="minorHAnsi" w:hAnsiTheme="minorHAnsi" w:cstheme="minorHAnsi"/>
          <w:color w:val="404040" w:themeColor="text1" w:themeTint="BF"/>
          <w:sz w:val="20"/>
          <w:szCs w:val="20"/>
        </w:rPr>
        <w:t>;</w:t>
      </w:r>
    </w:p>
    <w:p w14:paraId="6C9DA671" w14:textId="77777777" w:rsidR="00E803C6" w:rsidRPr="009976BD" w:rsidRDefault="00E803C6">
      <w:pPr>
        <w:numPr>
          <w:ilvl w:val="2"/>
          <w:numId w:val="12"/>
        </w:numPr>
        <w:tabs>
          <w:tab w:val="left" w:pos="426"/>
        </w:tabs>
        <w:suppressAutoHyphens w:val="0"/>
        <w:autoSpaceDE w:val="0"/>
        <w:ind w:left="1560"/>
        <w:jc w:val="both"/>
        <w:rPr>
          <w:rFonts w:asciiTheme="minorHAnsi" w:hAnsiTheme="minorHAnsi" w:cstheme="minorHAnsi"/>
          <w:color w:val="404040" w:themeColor="text1" w:themeTint="BF"/>
          <w:sz w:val="20"/>
          <w:szCs w:val="20"/>
        </w:rPr>
      </w:pPr>
      <w:bookmarkStart w:id="18" w:name="_Hlk64272645"/>
      <w:r w:rsidRPr="009976BD">
        <w:rPr>
          <w:rFonts w:asciiTheme="minorHAnsi" w:hAnsiTheme="minorHAnsi" w:cstheme="minorHAnsi"/>
          <w:color w:val="404040" w:themeColor="text1" w:themeTint="BF"/>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bookmarkEnd w:id="18"/>
    <w:p w14:paraId="7707359B" w14:textId="77777777" w:rsidR="00E803C6" w:rsidRPr="009976BD" w:rsidRDefault="00E803C6">
      <w:pPr>
        <w:numPr>
          <w:ilvl w:val="2"/>
          <w:numId w:val="12"/>
        </w:numPr>
        <w:tabs>
          <w:tab w:val="left" w:pos="426"/>
        </w:tabs>
        <w:suppressAutoHyphens w:val="0"/>
        <w:autoSpaceDE w:val="0"/>
        <w:ind w:left="156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Wykonawca nie jest zobowiązany do złożenia podmiotowych środków dowodowych, które Zamawiający posiada, jeżeli Wykonawca wskaże te środki oraz potwierdzi ich prawidłowość i aktualność.</w:t>
      </w:r>
    </w:p>
    <w:p w14:paraId="6AA0858D" w14:textId="77777777" w:rsidR="00E803C6" w:rsidRPr="009976BD" w:rsidRDefault="00E803C6">
      <w:pPr>
        <w:numPr>
          <w:ilvl w:val="2"/>
          <w:numId w:val="12"/>
        </w:numPr>
        <w:tabs>
          <w:tab w:val="left" w:pos="426"/>
        </w:tabs>
        <w:suppressAutoHyphens w:val="0"/>
        <w:autoSpaceDE w:val="0"/>
        <w:ind w:left="1560"/>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bookmarkEnd w:id="17"/>
    <w:p w14:paraId="2B305102" w14:textId="77777777" w:rsidR="00E803C6" w:rsidRPr="00386EF2" w:rsidRDefault="00E803C6" w:rsidP="00E803C6">
      <w:pPr>
        <w:tabs>
          <w:tab w:val="left" w:pos="426"/>
        </w:tabs>
        <w:suppressAutoHyphens w:val="0"/>
        <w:autoSpaceDE w:val="0"/>
        <w:jc w:val="both"/>
        <w:rPr>
          <w:rFonts w:asciiTheme="minorHAnsi" w:hAnsiTheme="minorHAnsi" w:cstheme="minorHAnsi"/>
          <w:color w:val="404040" w:themeColor="text1" w:themeTint="BF"/>
          <w:sz w:val="20"/>
          <w:szCs w:val="20"/>
          <w:highlight w:val="yellow"/>
        </w:rPr>
      </w:pPr>
    </w:p>
    <w:p w14:paraId="77A08AF2" w14:textId="77777777" w:rsidR="00E803C6" w:rsidRPr="00386EF2" w:rsidRDefault="00E803C6" w:rsidP="00E803C6">
      <w:pPr>
        <w:shd w:val="clear" w:color="auto" w:fill="F2F2F2" w:themeFill="background1" w:themeFillShade="F2"/>
        <w:tabs>
          <w:tab w:val="left" w:pos="426"/>
        </w:tabs>
        <w:suppressAutoHyphens w:val="0"/>
        <w:autoSpaceDE w:val="0"/>
        <w:jc w:val="both"/>
        <w:rPr>
          <w:rFonts w:asciiTheme="minorHAnsi" w:hAnsiTheme="minorHAnsi" w:cstheme="minorHAnsi"/>
          <w:color w:val="404040" w:themeColor="text1" w:themeTint="BF"/>
          <w:sz w:val="16"/>
          <w:szCs w:val="16"/>
          <w:highlight w:val="yellow"/>
        </w:rPr>
      </w:pPr>
    </w:p>
    <w:p w14:paraId="64FF6238"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19" w:name="_Toc124934073"/>
      <w:r w:rsidRPr="009976BD">
        <w:rPr>
          <w:rFonts w:asciiTheme="minorHAnsi" w:hAnsiTheme="minorHAnsi" w:cstheme="minorHAnsi"/>
          <w:bCs/>
          <w:i w:val="0"/>
          <w:color w:val="404040" w:themeColor="text1" w:themeTint="BF"/>
          <w:spacing w:val="20"/>
        </w:rPr>
        <w:t>podwykonawstwo</w:t>
      </w:r>
      <w:bookmarkEnd w:id="19"/>
    </w:p>
    <w:p w14:paraId="3467E55F" w14:textId="77777777" w:rsidR="00E803C6" w:rsidRPr="009976BD" w:rsidRDefault="00E803C6" w:rsidP="00E803C6">
      <w:pPr>
        <w:suppressAutoHyphens w:val="0"/>
        <w:jc w:val="both"/>
        <w:rPr>
          <w:rFonts w:asciiTheme="minorHAnsi" w:hAnsiTheme="minorHAnsi" w:cstheme="minorHAnsi"/>
          <w:color w:val="404040" w:themeColor="text1" w:themeTint="BF"/>
          <w:sz w:val="20"/>
          <w:szCs w:val="20"/>
          <w:lang w:eastAsia="pl-PL"/>
        </w:rPr>
      </w:pPr>
    </w:p>
    <w:p w14:paraId="10D73DFD" w14:textId="77777777" w:rsidR="00E803C6" w:rsidRPr="009976BD" w:rsidRDefault="00E803C6">
      <w:pPr>
        <w:numPr>
          <w:ilvl w:val="0"/>
          <w:numId w:val="33"/>
        </w:numPr>
        <w:suppressAutoHyphens w:val="0"/>
        <w:jc w:val="both"/>
        <w:rPr>
          <w:rFonts w:asciiTheme="minorHAns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t xml:space="preserve">Wykonawca może powierzyć wykonanie części zamówienia podwykonawcy (podwykonawcom). </w:t>
      </w:r>
    </w:p>
    <w:p w14:paraId="2C71C989" w14:textId="77777777" w:rsidR="00E803C6" w:rsidRPr="009976BD" w:rsidRDefault="00E803C6">
      <w:pPr>
        <w:numPr>
          <w:ilvl w:val="0"/>
          <w:numId w:val="33"/>
        </w:numPr>
        <w:suppressAutoHyphens w:val="0"/>
        <w:ind w:left="357" w:hanging="357"/>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Zamawiający </w:t>
      </w:r>
      <w:r w:rsidRPr="009976BD">
        <w:rPr>
          <w:rFonts w:asciiTheme="minorHAnsi" w:hAnsiTheme="minorHAnsi" w:cstheme="minorHAnsi"/>
          <w:b/>
          <w:color w:val="404040" w:themeColor="text1" w:themeTint="BF"/>
          <w:sz w:val="20"/>
          <w:szCs w:val="20"/>
        </w:rPr>
        <w:t>nie zastrzega</w:t>
      </w:r>
      <w:r w:rsidRPr="009976BD">
        <w:rPr>
          <w:rFonts w:asciiTheme="minorHAnsi" w:hAnsiTheme="minorHAnsi" w:cstheme="minorHAnsi"/>
          <w:color w:val="404040" w:themeColor="text1" w:themeTint="BF"/>
          <w:sz w:val="20"/>
          <w:szCs w:val="20"/>
        </w:rPr>
        <w:t xml:space="preserve"> obowiązku osobistego wykonania przez Wykonawcę kluczowych części zamówienia.</w:t>
      </w:r>
    </w:p>
    <w:p w14:paraId="244D5035" w14:textId="77777777" w:rsidR="00E803C6" w:rsidRDefault="00E803C6">
      <w:pPr>
        <w:numPr>
          <w:ilvl w:val="0"/>
          <w:numId w:val="33"/>
        </w:numPr>
        <w:suppressAutoHyphens w:val="0"/>
        <w:ind w:left="357" w:hanging="357"/>
        <w:jc w:val="both"/>
        <w:rPr>
          <w:rFonts w:asciiTheme="minorHAnsi" w:hAnsiTheme="minorHAnsi" w:cstheme="minorHAnsi"/>
          <w:color w:val="404040" w:themeColor="text1" w:themeTint="BF"/>
          <w:sz w:val="20"/>
          <w:szCs w:val="20"/>
        </w:rPr>
      </w:pPr>
      <w:bookmarkStart w:id="20" w:name="_Hlk64876232"/>
      <w:r w:rsidRPr="009976BD">
        <w:rPr>
          <w:rFonts w:asciiTheme="minorHAnsi" w:hAnsiTheme="minorHAnsi" w:cstheme="minorHAnsi"/>
          <w:color w:val="404040" w:themeColor="text1" w:themeTint="BF"/>
          <w:sz w:val="20"/>
          <w:szCs w:val="20"/>
        </w:rPr>
        <w:lastRenderedPageBreak/>
        <w:t xml:space="preserve">Zamawiający wymaga, aby w przypadku powierzenia części zamówienia podwykonawcom, </w:t>
      </w:r>
      <w:r w:rsidRPr="009976BD">
        <w:rPr>
          <w:rFonts w:asciiTheme="minorHAnsi" w:hAnsiTheme="minorHAnsi" w:cstheme="minorHAnsi"/>
          <w:b/>
          <w:bCs/>
          <w:color w:val="404040" w:themeColor="text1" w:themeTint="BF"/>
          <w:sz w:val="20"/>
          <w:szCs w:val="20"/>
        </w:rPr>
        <w:t>Wykonawca wskazał w ofercie części zamówienia</w:t>
      </w:r>
      <w:r w:rsidRPr="009976BD">
        <w:rPr>
          <w:rFonts w:asciiTheme="minorHAnsi" w:hAnsiTheme="minorHAnsi" w:cstheme="minorHAnsi"/>
          <w:color w:val="404040" w:themeColor="text1" w:themeTint="BF"/>
          <w:sz w:val="20"/>
          <w:szCs w:val="20"/>
        </w:rPr>
        <w:t>, których wykonanie zamierza powierzyć podwykonawcom oraz podał (o ile są mu wiadome na tym etapie) nazwy (firmy) tych podwykonawców</w:t>
      </w:r>
      <w:bookmarkEnd w:id="20"/>
      <w:r w:rsidRPr="009976BD">
        <w:rPr>
          <w:rFonts w:asciiTheme="minorHAnsi" w:hAnsiTheme="minorHAnsi" w:cstheme="minorHAnsi"/>
          <w:color w:val="404040" w:themeColor="text1" w:themeTint="BF"/>
          <w:sz w:val="20"/>
          <w:szCs w:val="20"/>
        </w:rPr>
        <w:t>.</w:t>
      </w:r>
    </w:p>
    <w:p w14:paraId="450AC703" w14:textId="77777777" w:rsidR="00D46166" w:rsidRPr="009976BD" w:rsidRDefault="00D46166" w:rsidP="00D46166">
      <w:pPr>
        <w:suppressAutoHyphens w:val="0"/>
        <w:ind w:left="357"/>
        <w:jc w:val="both"/>
        <w:rPr>
          <w:rFonts w:asciiTheme="minorHAnsi" w:hAnsiTheme="minorHAnsi" w:cstheme="minorHAnsi"/>
          <w:color w:val="404040" w:themeColor="text1" w:themeTint="BF"/>
          <w:sz w:val="20"/>
          <w:szCs w:val="20"/>
        </w:rPr>
      </w:pPr>
    </w:p>
    <w:p w14:paraId="49819C0D" w14:textId="77777777" w:rsidR="00E803C6" w:rsidRPr="009976BD" w:rsidRDefault="00E803C6" w:rsidP="00E803C6">
      <w:pPr>
        <w:shd w:val="clear" w:color="auto" w:fill="F2F2F2" w:themeFill="background1" w:themeFillShade="F2"/>
        <w:tabs>
          <w:tab w:val="left" w:pos="426"/>
        </w:tabs>
        <w:suppressAutoHyphens w:val="0"/>
        <w:autoSpaceDE w:val="0"/>
        <w:jc w:val="both"/>
        <w:rPr>
          <w:rFonts w:asciiTheme="minorHAnsi" w:hAnsiTheme="minorHAnsi" w:cstheme="minorHAnsi"/>
          <w:b/>
          <w:color w:val="404040" w:themeColor="text1" w:themeTint="BF"/>
          <w:sz w:val="16"/>
          <w:szCs w:val="16"/>
        </w:rPr>
      </w:pPr>
    </w:p>
    <w:p w14:paraId="0C4C7006"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21" w:name="_Toc124934074"/>
      <w:r w:rsidRPr="009976BD">
        <w:rPr>
          <w:rFonts w:asciiTheme="minorHAnsi" w:hAnsiTheme="minorHAnsi" w:cstheme="minorHAnsi"/>
          <w:bCs/>
          <w:i w:val="0"/>
          <w:color w:val="404040" w:themeColor="text1" w:themeTint="BF"/>
          <w:spacing w:val="20"/>
        </w:rPr>
        <w:t>informacja dla wykonawców wspólnie ubiegających się o udzielenie zamówienia (konsorcja)</w:t>
      </w:r>
      <w:bookmarkEnd w:id="21"/>
    </w:p>
    <w:p w14:paraId="6B724CBA"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Wykonawcy mogą wspólnie ubiegać się o udzielenie zamówienia. W takiej sytuacji zgodnie z art. 445 ustawy PZP Wykonawcy ponoszą solidarną odpowiedzialność za wykonanie umowy.</w:t>
      </w:r>
    </w:p>
    <w:p w14:paraId="1AF65E67"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Wykonawcy ustanawiają pełnomocnika do reprezentowania ich w postępowaniu albo do reprezentowania i zawarcia umowy w sprawie zamówienia publicznego, zgodnie z art. 58 ust. 2 ustawy PZP. </w:t>
      </w:r>
      <w:r w:rsidRPr="009976BD">
        <w:rPr>
          <w:rFonts w:asciiTheme="minorHAnsi" w:hAnsiTheme="minorHAnsi" w:cstheme="minorHAnsi"/>
          <w:b/>
          <w:bCs/>
          <w:color w:val="404040" w:themeColor="text1" w:themeTint="BF"/>
          <w:sz w:val="20"/>
          <w:szCs w:val="20"/>
        </w:rPr>
        <w:t>Pełnomocnictwo winno być załączone do oferty.</w:t>
      </w:r>
      <w:r w:rsidRPr="009976BD">
        <w:rPr>
          <w:rFonts w:asciiTheme="minorHAnsi" w:hAnsiTheme="minorHAnsi" w:cstheme="minorHAnsi"/>
          <w:color w:val="404040" w:themeColor="text1" w:themeTint="BF"/>
          <w:sz w:val="20"/>
          <w:szCs w:val="20"/>
        </w:rPr>
        <w:t xml:space="preserve"> </w:t>
      </w:r>
    </w:p>
    <w:p w14:paraId="78905F5E"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przypadku Wykonawców wspólnie ubiegających się o udzielenie zamówienia, oświadczenia, o których mowa w Rozdziale VIII pkt. 1.3.1 SWZ, składa każdy z Wykonawców. Oświadczenia te potwierdzają brak podstaw wykluczenia oraz spełnianie warunków udziału w zakresie, w jakim każdy z Wykonawców wykazuje spełnianie warunków udziału w postępowaniu.</w:t>
      </w:r>
    </w:p>
    <w:p w14:paraId="55A7A411"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b/>
          <w:bCs/>
          <w:color w:val="404040" w:themeColor="text1" w:themeTint="BF"/>
          <w:sz w:val="20"/>
          <w:szCs w:val="20"/>
        </w:rPr>
      </w:pPr>
      <w:r w:rsidRPr="009976BD">
        <w:rPr>
          <w:rFonts w:asciiTheme="minorHAnsi" w:hAnsiTheme="minorHAnsi" w:cstheme="minorHAnsi"/>
          <w:b/>
          <w:bCs/>
          <w:color w:val="404040" w:themeColor="text1" w:themeTint="BF"/>
          <w:sz w:val="20"/>
          <w:szCs w:val="20"/>
        </w:rPr>
        <w:t>Oświadczenia i dokumenty potwierdzające brak podstaw do wykluczenia z postępowania składa każdy z Wykonawców wspólnie ubiegających się o zamówienie.</w:t>
      </w:r>
    </w:p>
    <w:p w14:paraId="1B4DF107"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b/>
          <w:bCs/>
          <w:color w:val="404040" w:themeColor="text1" w:themeTint="BF"/>
          <w:sz w:val="20"/>
          <w:szCs w:val="20"/>
        </w:rPr>
      </w:pPr>
      <w:r w:rsidRPr="009976BD">
        <w:rPr>
          <w:rFonts w:asciiTheme="minorHAnsi" w:eastAsiaTheme="minorHAnsi" w:hAnsiTheme="minorHAnsi" w:cstheme="minorHAnsi"/>
          <w:color w:val="404040" w:themeColor="text1" w:themeTint="BF"/>
          <w:sz w:val="20"/>
          <w:szCs w:val="20"/>
          <w:lang w:eastAsia="en-US"/>
        </w:rPr>
        <w:t xml:space="preserve">Zgodnie z art. 117 ust. 1 ustawy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 </w:t>
      </w:r>
    </w:p>
    <w:p w14:paraId="18244CA6" w14:textId="77777777" w:rsidR="00E803C6" w:rsidRPr="009976BD" w:rsidRDefault="00E803C6" w:rsidP="00E803C6">
      <w:pPr>
        <w:numPr>
          <w:ilvl w:val="1"/>
          <w:numId w:val="7"/>
        </w:numPr>
        <w:tabs>
          <w:tab w:val="left" w:pos="851"/>
        </w:tabs>
        <w:ind w:left="851"/>
        <w:jc w:val="both"/>
        <w:rPr>
          <w:rFonts w:asciiTheme="minorHAnsi" w:eastAsiaTheme="minorHAnsi" w:hAnsiTheme="minorHAnsi" w:cstheme="minorHAnsi"/>
          <w:color w:val="404040" w:themeColor="text1" w:themeTint="BF"/>
          <w:sz w:val="20"/>
          <w:szCs w:val="20"/>
          <w:lang w:eastAsia="en-US"/>
        </w:rPr>
      </w:pPr>
      <w:r w:rsidRPr="009976BD">
        <w:rPr>
          <w:rFonts w:asciiTheme="minorHAnsi" w:eastAsiaTheme="minorHAnsi" w:hAnsiTheme="minorHAnsi" w:cstheme="minorHAnsi"/>
          <w:color w:val="404040" w:themeColor="text1" w:themeTint="BF"/>
          <w:sz w:val="20"/>
          <w:szCs w:val="20"/>
          <w:lang w:eastAsia="en-US"/>
        </w:rPr>
        <w:t>w odniesieniu do warunków określonych w pkt. 2.3 Rozdziału VI SWZ (</w:t>
      </w:r>
      <w:r w:rsidRPr="009976BD">
        <w:rPr>
          <w:rFonts w:asciiTheme="minorHAnsi" w:hAnsiTheme="minorHAnsi" w:cstheme="minorHAnsi"/>
          <w:color w:val="404040" w:themeColor="text1" w:themeTint="BF"/>
          <w:sz w:val="20"/>
          <w:szCs w:val="20"/>
        </w:rPr>
        <w:t>uprawnień do prowadzenia określonej działalności gospodarczej lub zawodowej</w:t>
      </w:r>
      <w:r w:rsidRPr="009976BD">
        <w:rPr>
          <w:rFonts w:asciiTheme="minorHAnsi" w:eastAsiaTheme="minorHAnsi" w:hAnsiTheme="minorHAnsi" w:cstheme="minorHAnsi"/>
          <w:color w:val="404040" w:themeColor="text1" w:themeTint="BF"/>
          <w:sz w:val="20"/>
          <w:szCs w:val="20"/>
          <w:lang w:eastAsia="en-US"/>
        </w:rPr>
        <w:t xml:space="preserve">), warunek </w:t>
      </w:r>
      <w:r w:rsidRPr="009976BD">
        <w:rPr>
          <w:rFonts w:asciiTheme="minorHAnsi" w:hAnsiTheme="minorHAnsi" w:cstheme="minorHAnsi"/>
          <w:color w:val="404040" w:themeColor="text1" w:themeTint="BF"/>
          <w:sz w:val="20"/>
          <w:szCs w:val="20"/>
        </w:rPr>
        <w:t>jest spełniony, jeżeli co najmniej jeden z Wykonawców wspólnie ubiegających się o udzielenie zamówienia posiada uprawnienia do prowadzenia określonej działalności zawodowej i zrealizuje usługi, do których realizacji te uprawnienia są wymagane</w:t>
      </w:r>
      <w:r w:rsidRPr="009976BD">
        <w:rPr>
          <w:rFonts w:asciiTheme="minorHAnsi" w:eastAsiaTheme="minorHAnsi" w:hAnsiTheme="minorHAnsi" w:cstheme="minorHAnsi"/>
          <w:color w:val="404040" w:themeColor="text1" w:themeTint="BF"/>
          <w:sz w:val="20"/>
          <w:szCs w:val="20"/>
          <w:lang w:eastAsia="en-US"/>
        </w:rPr>
        <w:t xml:space="preserve"> </w:t>
      </w:r>
    </w:p>
    <w:p w14:paraId="439D2B23" w14:textId="77777777" w:rsidR="00E803C6" w:rsidRPr="009976BD" w:rsidRDefault="00E803C6" w:rsidP="00E803C6">
      <w:pPr>
        <w:numPr>
          <w:ilvl w:val="0"/>
          <w:numId w:val="7"/>
        </w:numPr>
        <w:tabs>
          <w:tab w:val="left" w:pos="426"/>
        </w:tabs>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b/>
          <w:bCs/>
          <w:color w:val="404040" w:themeColor="text1" w:themeTint="BF"/>
          <w:sz w:val="20"/>
          <w:szCs w:val="20"/>
        </w:rPr>
        <w:t>Wykonawcy wspólnie ubiegający się o udzielenie zamówienia dołączają do oferty oświadczenie, z którego wynika, które usługi  wykonają poszczególni Wykonawcy.</w:t>
      </w:r>
    </w:p>
    <w:p w14:paraId="7F8CA558" w14:textId="77777777" w:rsidR="00E803C6" w:rsidRPr="009976BD" w:rsidRDefault="00E803C6" w:rsidP="00E803C6">
      <w:pPr>
        <w:tabs>
          <w:tab w:val="left" w:pos="426"/>
        </w:tabs>
        <w:ind w:left="426"/>
        <w:jc w:val="both"/>
        <w:rPr>
          <w:rFonts w:asciiTheme="minorHAnsi" w:hAnsiTheme="minorHAnsi" w:cstheme="minorHAnsi"/>
          <w:color w:val="404040" w:themeColor="text1" w:themeTint="BF"/>
          <w:sz w:val="20"/>
          <w:szCs w:val="20"/>
        </w:rPr>
      </w:pPr>
    </w:p>
    <w:p w14:paraId="51B013AF" w14:textId="77777777" w:rsidR="00E803C6" w:rsidRPr="00386EF2" w:rsidRDefault="00E803C6" w:rsidP="00E803C6">
      <w:pPr>
        <w:shd w:val="clear" w:color="auto" w:fill="F2F2F2" w:themeFill="background1" w:themeFillShade="F2"/>
        <w:tabs>
          <w:tab w:val="left" w:pos="426"/>
        </w:tabs>
        <w:spacing w:before="120"/>
        <w:jc w:val="both"/>
        <w:rPr>
          <w:rFonts w:asciiTheme="minorHAnsi" w:hAnsiTheme="minorHAnsi" w:cstheme="minorHAnsi"/>
          <w:color w:val="404040" w:themeColor="text1" w:themeTint="BF"/>
          <w:sz w:val="16"/>
          <w:szCs w:val="16"/>
          <w:highlight w:val="yellow"/>
        </w:rPr>
      </w:pPr>
    </w:p>
    <w:p w14:paraId="6AEFFE02"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22" w:name="_Toc124934075"/>
      <w:r w:rsidRPr="009976BD">
        <w:rPr>
          <w:rFonts w:asciiTheme="minorHAnsi" w:hAnsiTheme="minorHAnsi" w:cstheme="minorHAnsi"/>
          <w:bCs/>
          <w:i w:val="0"/>
          <w:color w:val="404040" w:themeColor="text1" w:themeTint="BF"/>
          <w:spacing w:val="20"/>
        </w:rPr>
        <w:t>Umocowanie do reprezentowania Wykonawcy</w:t>
      </w:r>
      <w:bookmarkEnd w:id="22"/>
      <w:r w:rsidRPr="009976BD">
        <w:rPr>
          <w:rFonts w:asciiTheme="minorHAnsi" w:hAnsiTheme="minorHAnsi" w:cstheme="minorHAnsi"/>
          <w:bCs/>
          <w:i w:val="0"/>
          <w:color w:val="404040" w:themeColor="text1" w:themeTint="BF"/>
          <w:spacing w:val="20"/>
        </w:rPr>
        <w:t xml:space="preserve"> </w:t>
      </w:r>
    </w:p>
    <w:p w14:paraId="13F07FFA"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
          <w:color w:val="404040" w:themeColor="text1" w:themeTint="BF"/>
          <w:sz w:val="20"/>
          <w:szCs w:val="20"/>
        </w:rPr>
      </w:pPr>
      <w:r w:rsidRPr="009976BD">
        <w:rPr>
          <w:rFonts w:asciiTheme="minorHAnsi" w:hAnsiTheme="minorHAnsi" w:cstheme="minorHAnsi"/>
          <w:bCs/>
          <w:color w:val="404040" w:themeColor="text1" w:themeTint="BF"/>
          <w:sz w:val="20"/>
          <w:szCs w:val="20"/>
        </w:rPr>
        <w:t xml:space="preserve">W celu potwierdzenia, że osoba działająca w imieniu Wykonawcy jest umocowana do jego reprezentowania, Zamawiający żąda od Wykonawcy </w:t>
      </w:r>
      <w:r w:rsidRPr="009976BD">
        <w:rPr>
          <w:rFonts w:asciiTheme="minorHAnsi" w:hAnsiTheme="minorHAnsi" w:cstheme="minorHAnsi"/>
          <w:b/>
          <w:color w:val="404040" w:themeColor="text1" w:themeTint="BF"/>
          <w:sz w:val="20"/>
          <w:szCs w:val="20"/>
        </w:rPr>
        <w:t xml:space="preserve">odpisu lub informacji z Krajowego Rejestru Sądowego lub innego właściwego rejestru. </w:t>
      </w:r>
    </w:p>
    <w:p w14:paraId="0C6A4701"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Wykonawca nie jest zobowiązany do złożenia dokumentów, o których mowa w pkt. 1, jeżeli Zamawiający może je uzyskać za pomocą bezpłatnych i ogólnodostępnych baz danych, o ile Wykonawca dostarczył dane umożliwiające dostęp do tych dokumentów.</w:t>
      </w:r>
    </w:p>
    <w:p w14:paraId="6432B925"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Jeżeli w imieniu Wykonawcy działa osoba, której umocowanie do jego reprezentowania nie wynika z dokumentów, o których mowa w pkt. 1, Zamawiający żąda od</w:t>
      </w:r>
      <w:r w:rsidRPr="009976BD">
        <w:rPr>
          <w:rFonts w:asciiTheme="minorHAnsi" w:hAnsiTheme="minorHAnsi" w:cstheme="minorHAnsi"/>
          <w:b/>
          <w:color w:val="404040" w:themeColor="text1" w:themeTint="BF"/>
          <w:sz w:val="20"/>
          <w:szCs w:val="20"/>
        </w:rPr>
        <w:t xml:space="preserve"> </w:t>
      </w:r>
      <w:r w:rsidRPr="009976BD">
        <w:rPr>
          <w:rFonts w:asciiTheme="minorHAnsi" w:hAnsiTheme="minorHAnsi" w:cstheme="minorHAnsi"/>
          <w:bCs/>
          <w:color w:val="404040" w:themeColor="text1" w:themeTint="BF"/>
          <w:sz w:val="20"/>
          <w:szCs w:val="20"/>
        </w:rPr>
        <w:t>Wykonawcy</w:t>
      </w:r>
      <w:r w:rsidRPr="009976BD">
        <w:rPr>
          <w:rFonts w:asciiTheme="minorHAnsi" w:hAnsiTheme="minorHAnsi" w:cstheme="minorHAnsi"/>
          <w:b/>
          <w:color w:val="404040" w:themeColor="text1" w:themeTint="BF"/>
          <w:sz w:val="20"/>
          <w:szCs w:val="20"/>
        </w:rPr>
        <w:t xml:space="preserve"> pełnomocnictwa lub innego dokumentu potwierdzającego umocowanie do reprezentowania Wykonawcy. </w:t>
      </w:r>
      <w:r w:rsidRPr="009976BD">
        <w:rPr>
          <w:rFonts w:asciiTheme="minorHAnsi" w:hAnsiTheme="minorHAnsi" w:cstheme="minorHAnsi"/>
          <w:bCs/>
          <w:color w:val="404040" w:themeColor="text1" w:themeTint="BF"/>
          <w:sz w:val="20"/>
          <w:szCs w:val="20"/>
        </w:rPr>
        <w:t xml:space="preserve">Pełnomocnictwo lub inny dokument potwierdzający umocowanie do reprezentowania Wykonawcy należy dołączyć do oferty. </w:t>
      </w:r>
    </w:p>
    <w:p w14:paraId="08F59ABC"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 xml:space="preserve">Przepis pkt. 3  stosuje się odpowiednio do osoby działającej w imieniu Wykonawców wspólnie ubiegających się o udzielenie zamówienia publicznego. </w:t>
      </w:r>
    </w:p>
    <w:p w14:paraId="513DCD0D"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Przepisy pkt. 1 – 3 stosuje się odpowiednio do osoby działającej w imieniu podwykonawcy określonego w Rozdziale IX SWZ.</w:t>
      </w:r>
    </w:p>
    <w:p w14:paraId="4AF052C0"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 xml:space="preserve">Pełnomocnictwa lub inne dokumenty potwierdzające umocowanie do reprezentowania Wykonawcy winny być sporządzone w postaci elektronicznej opatrzonej kwalifikowanym podpisem elektronicznym, podpisem zaufanym lub podpisem osobistym osób udzielających pełnomocnictwa oraz dołączone do oferty. </w:t>
      </w:r>
    </w:p>
    <w:p w14:paraId="00A3603A" w14:textId="77777777" w:rsidR="00E803C6" w:rsidRPr="009976BD" w:rsidRDefault="00E803C6">
      <w:pPr>
        <w:numPr>
          <w:ilvl w:val="0"/>
          <w:numId w:val="15"/>
        </w:numPr>
        <w:tabs>
          <w:tab w:val="left" w:pos="426"/>
        </w:tabs>
        <w:suppressAutoHyphens w:val="0"/>
        <w:autoSpaceDE w:val="0"/>
        <w:jc w:val="both"/>
        <w:rPr>
          <w:rFonts w:asciiTheme="minorHAnsi" w:hAnsiTheme="minorHAnsi" w:cstheme="minorHAnsi"/>
          <w:bCs/>
          <w:color w:val="404040" w:themeColor="text1" w:themeTint="BF"/>
          <w:sz w:val="20"/>
          <w:szCs w:val="20"/>
        </w:rPr>
      </w:pPr>
      <w:r w:rsidRPr="009976BD">
        <w:rPr>
          <w:rFonts w:asciiTheme="minorHAnsi" w:hAnsiTheme="minorHAnsi" w:cstheme="minorHAnsi"/>
          <w:bCs/>
          <w:color w:val="404040" w:themeColor="text1" w:themeTint="BF"/>
          <w:sz w:val="20"/>
          <w:szCs w:val="20"/>
        </w:rPr>
        <w:t>Wykonawca może także dołączyć do Oferty cyfrowe odwzorowanie dokumentu pełnomocnictwa sporządzonego pierwotnie w postaci papierowej, opatrzone kwalifikowanym podpisem elektronicznym, podpisem zaufanym lub podpisem osobistym, po</w:t>
      </w:r>
      <w:r w:rsidRPr="009976BD">
        <w:rPr>
          <w:rFonts w:asciiTheme="minorHAnsi" w:hAnsiTheme="minorHAnsi" w:cstheme="minorHAnsi" w:hint="eastAsia"/>
          <w:bCs/>
          <w:color w:val="404040" w:themeColor="text1" w:themeTint="BF"/>
          <w:sz w:val="20"/>
          <w:szCs w:val="20"/>
        </w:rPr>
        <w:t>ś</w:t>
      </w:r>
      <w:r w:rsidRPr="009976BD">
        <w:rPr>
          <w:rFonts w:asciiTheme="minorHAnsi" w:hAnsiTheme="minorHAnsi" w:cstheme="minorHAnsi"/>
          <w:bCs/>
          <w:color w:val="404040" w:themeColor="text1" w:themeTint="BF"/>
          <w:sz w:val="20"/>
          <w:szCs w:val="20"/>
        </w:rPr>
        <w:t>wiadczaj</w:t>
      </w:r>
      <w:r w:rsidRPr="009976BD">
        <w:rPr>
          <w:rFonts w:asciiTheme="minorHAnsi" w:hAnsiTheme="minorHAnsi" w:cstheme="minorHAnsi" w:hint="eastAsia"/>
          <w:bCs/>
          <w:color w:val="404040" w:themeColor="text1" w:themeTint="BF"/>
          <w:sz w:val="20"/>
          <w:szCs w:val="20"/>
        </w:rPr>
        <w:t>ą</w:t>
      </w:r>
      <w:r w:rsidRPr="009976BD">
        <w:rPr>
          <w:rFonts w:asciiTheme="minorHAnsi" w:hAnsiTheme="minorHAnsi" w:cstheme="minorHAnsi"/>
          <w:bCs/>
          <w:color w:val="404040" w:themeColor="text1" w:themeTint="BF"/>
          <w:sz w:val="20"/>
          <w:szCs w:val="20"/>
        </w:rPr>
        <w:t>cym zgodno</w:t>
      </w:r>
      <w:r w:rsidRPr="009976BD">
        <w:rPr>
          <w:rFonts w:asciiTheme="minorHAnsi" w:hAnsiTheme="minorHAnsi" w:cstheme="minorHAnsi" w:hint="eastAsia"/>
          <w:bCs/>
          <w:color w:val="404040" w:themeColor="text1" w:themeTint="BF"/>
          <w:sz w:val="20"/>
          <w:szCs w:val="20"/>
        </w:rPr>
        <w:t>ść</w:t>
      </w:r>
      <w:r w:rsidRPr="009976BD">
        <w:rPr>
          <w:rFonts w:asciiTheme="minorHAnsi" w:hAnsiTheme="minorHAnsi" w:cstheme="minorHAnsi"/>
          <w:bCs/>
          <w:color w:val="404040" w:themeColor="text1" w:themeTint="BF"/>
          <w:sz w:val="20"/>
          <w:szCs w:val="20"/>
        </w:rPr>
        <w:t xml:space="preserve"> cyfrowego odwzorowania z dokumentem w postaci papierowej. Poświadczenia cyfrowego odwzorowania dokumentu z dokumentem w postaci papierowej dokonuje mocodawca lub notariusz.</w:t>
      </w:r>
    </w:p>
    <w:p w14:paraId="16AF47B2" w14:textId="77777777" w:rsidR="00E803C6" w:rsidRPr="009976BD" w:rsidRDefault="00E803C6" w:rsidP="00E803C6">
      <w:pPr>
        <w:tabs>
          <w:tab w:val="left" w:pos="426"/>
        </w:tabs>
        <w:suppressAutoHyphens w:val="0"/>
        <w:autoSpaceDE w:val="0"/>
        <w:jc w:val="both"/>
        <w:rPr>
          <w:rFonts w:asciiTheme="minorHAnsi" w:hAnsiTheme="minorHAnsi" w:cstheme="minorHAnsi"/>
          <w:bCs/>
          <w:color w:val="404040" w:themeColor="text1" w:themeTint="BF"/>
          <w:sz w:val="20"/>
          <w:szCs w:val="20"/>
        </w:rPr>
      </w:pPr>
    </w:p>
    <w:p w14:paraId="5D5E3B19" w14:textId="77777777" w:rsidR="00E803C6" w:rsidRPr="00386EF2" w:rsidRDefault="00E803C6" w:rsidP="00E803C6">
      <w:pPr>
        <w:shd w:val="clear" w:color="auto" w:fill="F2F2F2" w:themeFill="background1" w:themeFillShade="F2"/>
        <w:tabs>
          <w:tab w:val="left" w:pos="426"/>
        </w:tabs>
        <w:suppressAutoHyphens w:val="0"/>
        <w:autoSpaceDE w:val="0"/>
        <w:jc w:val="both"/>
        <w:rPr>
          <w:rFonts w:asciiTheme="minorHAnsi" w:hAnsiTheme="minorHAnsi" w:cstheme="minorHAnsi"/>
          <w:bCs/>
          <w:color w:val="404040" w:themeColor="text1" w:themeTint="BF"/>
          <w:sz w:val="16"/>
          <w:szCs w:val="16"/>
          <w:highlight w:val="yellow"/>
        </w:rPr>
      </w:pPr>
    </w:p>
    <w:p w14:paraId="030E25B6"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23" w:name="_Toc124934076"/>
      <w:r w:rsidRPr="009976BD">
        <w:rPr>
          <w:rFonts w:asciiTheme="minorHAnsi" w:hAnsiTheme="minorHAnsi" w:cstheme="minorHAnsi"/>
          <w:bCs/>
          <w:i w:val="0"/>
          <w:color w:val="404040" w:themeColor="text1" w:themeTint="BF"/>
          <w:spacing w:val="20"/>
        </w:rPr>
        <w:t>Informacje o sposobie porozumiewania się Zamawiającego z Wykonawcami</w:t>
      </w:r>
      <w:bookmarkEnd w:id="23"/>
    </w:p>
    <w:p w14:paraId="50C95709" w14:textId="77777777" w:rsidR="00E803C6" w:rsidRPr="009976BD" w:rsidRDefault="00E803C6">
      <w:pPr>
        <w:numPr>
          <w:ilvl w:val="0"/>
          <w:numId w:val="30"/>
        </w:numPr>
        <w:tabs>
          <w:tab w:val="left" w:pos="426"/>
        </w:tabs>
        <w:suppressAutoHyphens w:val="0"/>
        <w:autoSpaceDE w:val="0"/>
        <w:jc w:val="both"/>
        <w:rPr>
          <w:rFonts w:ascii="Calibri" w:hAnsi="Calibri" w:cs="Calibri"/>
          <w:color w:val="404040" w:themeColor="text1" w:themeTint="BF"/>
          <w:sz w:val="20"/>
          <w:szCs w:val="20"/>
          <w:lang w:eastAsia="pl-PL"/>
        </w:rPr>
      </w:pPr>
      <w:r w:rsidRPr="009976BD">
        <w:rPr>
          <w:rFonts w:asciiTheme="minorHAnsi" w:hAnsiTheme="minorHAnsi" w:cstheme="minorHAnsi"/>
          <w:bCs/>
          <w:color w:val="404040" w:themeColor="text1" w:themeTint="BF"/>
          <w:sz w:val="20"/>
          <w:szCs w:val="20"/>
        </w:rPr>
        <w:t>Osobą</w:t>
      </w:r>
      <w:r w:rsidRPr="009976BD">
        <w:rPr>
          <w:rFonts w:ascii="Calibri" w:hAnsi="Calibri" w:cs="Calibri"/>
          <w:color w:val="404040" w:themeColor="text1" w:themeTint="BF"/>
          <w:sz w:val="20"/>
          <w:szCs w:val="20"/>
        </w:rPr>
        <w:t xml:space="preserve"> uprawnioną do kontaktu z Wykonawcami jest: Monika Klonowska – broker ubezpieczeniowy</w:t>
      </w:r>
    </w:p>
    <w:p w14:paraId="571CDCA5" w14:textId="77777777" w:rsidR="00E803C6" w:rsidRPr="009976BD" w:rsidRDefault="00E803C6">
      <w:pPr>
        <w:numPr>
          <w:ilvl w:val="0"/>
          <w:numId w:val="30"/>
        </w:numPr>
        <w:tabs>
          <w:tab w:val="left" w:pos="426"/>
        </w:tabs>
        <w:suppressAutoHyphens w:val="0"/>
        <w:autoSpaceDE w:val="0"/>
        <w:jc w:val="both"/>
        <w:rPr>
          <w:rFonts w:ascii="Calibri" w:hAnsi="Calibri" w:cs="Calibri"/>
          <w:color w:val="404040" w:themeColor="text1" w:themeTint="BF"/>
          <w:sz w:val="20"/>
          <w:szCs w:val="20"/>
        </w:rPr>
      </w:pPr>
      <w:r w:rsidRPr="009976BD">
        <w:rPr>
          <w:rFonts w:asciiTheme="minorHAnsi" w:hAnsiTheme="minorHAnsi" w:cstheme="minorHAnsi"/>
          <w:bCs/>
          <w:color w:val="404040" w:themeColor="text1" w:themeTint="BF"/>
          <w:sz w:val="20"/>
          <w:szCs w:val="20"/>
        </w:rPr>
        <w:lastRenderedPageBreak/>
        <w:t>Postępowanie</w:t>
      </w:r>
      <w:r w:rsidRPr="009976BD">
        <w:rPr>
          <w:rFonts w:ascii="Calibri" w:hAnsi="Calibri" w:cs="Calibri"/>
          <w:color w:val="404040" w:themeColor="text1" w:themeTint="BF"/>
          <w:sz w:val="20"/>
          <w:szCs w:val="20"/>
        </w:rPr>
        <w:t xml:space="preserve"> prowadzone jest w języku polskim w formie elektronicznej za pośrednictwem </w:t>
      </w:r>
      <w:hyperlink r:id="rId10" w:history="1">
        <w:r w:rsidRPr="009976BD">
          <w:rPr>
            <w:rStyle w:val="Hipercze"/>
            <w:rFonts w:ascii="Calibri" w:hAnsi="Calibri" w:cs="Calibri"/>
            <w:color w:val="404040" w:themeColor="text1" w:themeTint="BF"/>
            <w:sz w:val="20"/>
            <w:szCs w:val="20"/>
          </w:rPr>
          <w:t>platformazakupowa.pl</w:t>
        </w:r>
      </w:hyperlink>
      <w:r w:rsidRPr="009976BD">
        <w:rPr>
          <w:rFonts w:ascii="Calibri" w:hAnsi="Calibri" w:cs="Calibri"/>
          <w:color w:val="404040" w:themeColor="text1" w:themeTint="BF"/>
          <w:sz w:val="20"/>
          <w:szCs w:val="20"/>
        </w:rPr>
        <w:t xml:space="preserve"> pod adresem </w:t>
      </w:r>
      <w:bookmarkStart w:id="24" w:name="_Hlk82502814"/>
      <w:r w:rsidRPr="009976BD">
        <w:fldChar w:fldCharType="begin"/>
      </w:r>
      <w:r w:rsidRPr="009976BD">
        <w:instrText xml:space="preserve"> HYPERLINK "https://platformazakupowa.pl/pn/tamal" </w:instrText>
      </w:r>
      <w:r w:rsidRPr="009976BD">
        <w:fldChar w:fldCharType="separate"/>
      </w:r>
      <w:r w:rsidRPr="009976BD">
        <w:rPr>
          <w:rStyle w:val="Hipercze"/>
          <w:rFonts w:ascii="Calibri" w:hAnsi="Calibri" w:cs="Calibri"/>
          <w:sz w:val="20"/>
          <w:szCs w:val="20"/>
        </w:rPr>
        <w:t>https://platformazakupowa.pl/pn/tamal</w:t>
      </w:r>
      <w:r w:rsidRPr="009976BD">
        <w:rPr>
          <w:rStyle w:val="Hipercze"/>
          <w:rFonts w:ascii="Calibri" w:hAnsi="Calibri" w:cs="Calibri"/>
          <w:sz w:val="20"/>
          <w:szCs w:val="20"/>
        </w:rPr>
        <w:fldChar w:fldCharType="end"/>
      </w:r>
      <w:bookmarkEnd w:id="24"/>
      <w:r w:rsidRPr="009976BD">
        <w:rPr>
          <w:rFonts w:ascii="Calibri" w:hAnsi="Calibri" w:cs="Calibri"/>
          <w:color w:val="404040" w:themeColor="text1" w:themeTint="BF"/>
          <w:sz w:val="20"/>
          <w:szCs w:val="20"/>
        </w:rPr>
        <w:t xml:space="preserve"> </w:t>
      </w:r>
    </w:p>
    <w:p w14:paraId="094997C3" w14:textId="77777777" w:rsidR="00E803C6" w:rsidRPr="009976BD" w:rsidRDefault="00E803C6">
      <w:pPr>
        <w:numPr>
          <w:ilvl w:val="0"/>
          <w:numId w:val="30"/>
        </w:numPr>
        <w:tabs>
          <w:tab w:val="left" w:pos="426"/>
        </w:tabs>
        <w:suppressAutoHyphens w:val="0"/>
        <w:autoSpaceDE w:val="0"/>
        <w:jc w:val="both"/>
        <w:rPr>
          <w:rFonts w:ascii="Calibri" w:hAnsi="Calibri" w:cs="Calibri"/>
          <w:color w:val="404040" w:themeColor="text1" w:themeTint="BF"/>
          <w:sz w:val="20"/>
          <w:szCs w:val="20"/>
        </w:rPr>
      </w:pPr>
      <w:r w:rsidRPr="009976BD">
        <w:rPr>
          <w:rFonts w:ascii="Calibri" w:hAnsi="Calibri" w:cs="Calibri"/>
          <w:color w:val="404040" w:themeColor="text1" w:themeTint="BF"/>
          <w:sz w:val="20"/>
          <w:szCs w:val="20"/>
        </w:rPr>
        <w:t xml:space="preserve">W </w:t>
      </w:r>
      <w:r w:rsidRPr="009976BD">
        <w:rPr>
          <w:rFonts w:asciiTheme="minorHAnsi" w:hAnsiTheme="minorHAnsi" w:cstheme="minorHAnsi"/>
          <w:bCs/>
          <w:color w:val="404040" w:themeColor="text1" w:themeTint="BF"/>
          <w:sz w:val="20"/>
          <w:szCs w:val="20"/>
        </w:rPr>
        <w:t>celu</w:t>
      </w:r>
      <w:r w:rsidRPr="009976BD">
        <w:rPr>
          <w:rFonts w:ascii="Calibri" w:hAnsi="Calibri" w:cs="Calibri"/>
          <w:color w:val="404040" w:themeColor="text1" w:themeTint="BF"/>
          <w:sz w:val="20"/>
          <w:szCs w:val="20"/>
        </w:rPr>
        <w:t xml:space="preserve"> skrócenia czasu udzielenia odpowiedzi na pytania, komunikacja między Zamawiającym a Wykonawcami, w tym wszelkie oświadczenia, wnioski, zawiadomienia oraz informacje, przekazywane są pośrednictwem </w:t>
      </w:r>
      <w:hyperlink r:id="rId11" w:history="1">
        <w:r w:rsidRPr="009976BD">
          <w:rPr>
            <w:rStyle w:val="Hipercze"/>
            <w:rFonts w:ascii="Calibri" w:hAnsi="Calibri" w:cs="Calibri"/>
            <w:color w:val="404040" w:themeColor="text1" w:themeTint="BF"/>
            <w:sz w:val="20"/>
            <w:szCs w:val="20"/>
          </w:rPr>
          <w:t>platformazakupowa.pl</w:t>
        </w:r>
      </w:hyperlink>
      <w:r w:rsidRPr="009976BD">
        <w:rPr>
          <w:rFonts w:ascii="Calibri" w:hAnsi="Calibri" w:cs="Calibri"/>
          <w:color w:val="404040" w:themeColor="text1" w:themeTint="BF"/>
          <w:sz w:val="20"/>
          <w:szCs w:val="20"/>
        </w:rPr>
        <w:t xml:space="preserve"> i </w:t>
      </w:r>
      <w:r w:rsidRPr="009976BD">
        <w:rPr>
          <w:rFonts w:ascii="Calibri" w:hAnsi="Calibri" w:cs="Calibri"/>
          <w:sz w:val="20"/>
          <w:szCs w:val="20"/>
        </w:rPr>
        <w:t xml:space="preserve">formularza </w:t>
      </w:r>
      <w:r w:rsidRPr="009976BD">
        <w:rPr>
          <w:rFonts w:ascii="Calibri" w:hAnsi="Calibri" w:cs="Calibri"/>
          <w:b/>
          <w:bCs/>
          <w:sz w:val="20"/>
          <w:szCs w:val="20"/>
        </w:rPr>
        <w:t>Wyślij wiadomość</w:t>
      </w:r>
      <w:r w:rsidRPr="009976BD">
        <w:rPr>
          <w:rFonts w:ascii="Calibri" w:hAnsi="Calibri" w:cs="Calibri"/>
          <w:sz w:val="20"/>
          <w:szCs w:val="20"/>
        </w:rPr>
        <w:t>. </w:t>
      </w:r>
    </w:p>
    <w:p w14:paraId="674FC3F1" w14:textId="77777777" w:rsidR="00E803C6" w:rsidRPr="009976BD" w:rsidRDefault="00E803C6" w:rsidP="00E803C6">
      <w:pPr>
        <w:tabs>
          <w:tab w:val="left" w:pos="426"/>
        </w:tabs>
        <w:suppressAutoHyphens w:val="0"/>
        <w:autoSpaceDE w:val="0"/>
        <w:ind w:left="360"/>
        <w:jc w:val="both"/>
        <w:rPr>
          <w:rFonts w:ascii="Calibri" w:hAnsi="Calibri" w:cs="Calibri"/>
          <w:color w:val="404040" w:themeColor="text1" w:themeTint="BF"/>
          <w:sz w:val="20"/>
          <w:szCs w:val="20"/>
        </w:rPr>
      </w:pPr>
      <w:r w:rsidRPr="009976BD">
        <w:rPr>
          <w:rFonts w:ascii="Calibri" w:hAnsi="Calibri" w:cs="Calibri"/>
          <w:color w:val="404040" w:themeColor="text1" w:themeTint="BF"/>
          <w:sz w:val="20"/>
          <w:szCs w:val="20"/>
        </w:rPr>
        <w:t xml:space="preserve">Za datę przekazania (wpływu) oświadczeń, wniosków, zawiadomień oraz informacji przyjmuje się datę </w:t>
      </w:r>
      <w:r w:rsidRPr="009976BD">
        <w:rPr>
          <w:rFonts w:ascii="Calibri" w:hAnsi="Calibri" w:cs="Calibri"/>
          <w:sz w:val="20"/>
          <w:szCs w:val="20"/>
        </w:rPr>
        <w:t xml:space="preserve">ich przesłania za pośrednictwem </w:t>
      </w:r>
      <w:hyperlink r:id="rId12" w:history="1">
        <w:r w:rsidRPr="009976BD">
          <w:rPr>
            <w:rStyle w:val="Hipercze"/>
            <w:rFonts w:ascii="Calibri" w:hAnsi="Calibri" w:cs="Calibri"/>
            <w:color w:val="auto"/>
            <w:sz w:val="20"/>
            <w:szCs w:val="20"/>
          </w:rPr>
          <w:t>platformazakupowa.pl</w:t>
        </w:r>
      </w:hyperlink>
      <w:r w:rsidRPr="009976BD">
        <w:rPr>
          <w:rFonts w:ascii="Calibri" w:hAnsi="Calibri" w:cs="Calibri"/>
          <w:sz w:val="20"/>
          <w:szCs w:val="20"/>
        </w:rPr>
        <w:t xml:space="preserve"> poprzez kliknięcie przycisku  „Wyślij wiadomość” </w:t>
      </w:r>
      <w:r w:rsidRPr="009976BD">
        <w:rPr>
          <w:rFonts w:ascii="Calibri" w:hAnsi="Calibri" w:cs="Calibri"/>
          <w:color w:val="404040" w:themeColor="text1" w:themeTint="BF"/>
          <w:sz w:val="20"/>
          <w:szCs w:val="20"/>
        </w:rPr>
        <w:t xml:space="preserve">po których pojawi się komunikat, że wiadomość została wysłana do Zamawiającego. Zamawiający będzie przekazywał Wykonawcom informacje w formie elektronicznej za pośrednictwem </w:t>
      </w:r>
      <w:hyperlink r:id="rId13" w:history="1">
        <w:r w:rsidRPr="009976BD">
          <w:rPr>
            <w:rStyle w:val="Hipercze"/>
            <w:rFonts w:ascii="Calibri" w:hAnsi="Calibri" w:cs="Calibri"/>
            <w:color w:val="404040" w:themeColor="text1" w:themeTint="BF"/>
            <w:sz w:val="20"/>
            <w:szCs w:val="20"/>
          </w:rPr>
          <w:t>platformazakupowa.pl</w:t>
        </w:r>
      </w:hyperlink>
      <w:r w:rsidRPr="009976BD">
        <w:rPr>
          <w:rFonts w:ascii="Calibri" w:hAnsi="Calibri" w:cs="Calibri"/>
          <w:color w:val="404040" w:themeColor="text1" w:themeTint="BF"/>
          <w:sz w:val="20"/>
          <w:szCs w:val="20"/>
        </w:rPr>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9976BD">
          <w:rPr>
            <w:rStyle w:val="Hipercze"/>
            <w:rFonts w:ascii="Calibri" w:hAnsi="Calibri" w:cs="Calibri"/>
            <w:color w:val="404040" w:themeColor="text1" w:themeTint="BF"/>
            <w:sz w:val="20"/>
            <w:szCs w:val="20"/>
          </w:rPr>
          <w:t>platformazakupowa.pl</w:t>
        </w:r>
      </w:hyperlink>
      <w:r w:rsidRPr="009976BD">
        <w:rPr>
          <w:rFonts w:ascii="Calibri" w:hAnsi="Calibri" w:cs="Calibri"/>
          <w:color w:val="404040" w:themeColor="text1" w:themeTint="BF"/>
          <w:sz w:val="20"/>
          <w:szCs w:val="20"/>
        </w:rPr>
        <w:t xml:space="preserve"> do konkretnego Wykonawcy.</w:t>
      </w:r>
    </w:p>
    <w:p w14:paraId="7A1CE5EA" w14:textId="77777777" w:rsidR="00E803C6" w:rsidRPr="009976BD" w:rsidRDefault="00E803C6">
      <w:pPr>
        <w:numPr>
          <w:ilvl w:val="0"/>
          <w:numId w:val="30"/>
        </w:numPr>
        <w:tabs>
          <w:tab w:val="left" w:pos="426"/>
        </w:tabs>
        <w:suppressAutoHyphens w:val="0"/>
        <w:autoSpaceDE w:val="0"/>
        <w:jc w:val="both"/>
        <w:rPr>
          <w:rFonts w:ascii="Calibri" w:hAnsi="Calibri" w:cs="Calibri"/>
          <w:color w:val="404040" w:themeColor="text1" w:themeTint="BF"/>
          <w:sz w:val="20"/>
          <w:szCs w:val="20"/>
        </w:rPr>
      </w:pPr>
      <w:r w:rsidRPr="009976BD">
        <w:rPr>
          <w:rFonts w:ascii="Calibri" w:hAnsi="Calibri" w:cs="Calibri"/>
          <w:color w:val="404040" w:themeColor="text1" w:themeTint="BF"/>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AD3B64" w14:textId="77777777" w:rsidR="00E803C6" w:rsidRPr="009976BD" w:rsidRDefault="00E803C6">
      <w:pPr>
        <w:numPr>
          <w:ilvl w:val="0"/>
          <w:numId w:val="30"/>
        </w:numPr>
        <w:tabs>
          <w:tab w:val="left" w:pos="426"/>
        </w:tabs>
        <w:suppressAutoHyphens w:val="0"/>
        <w:autoSpaceDE w:val="0"/>
        <w:jc w:val="both"/>
        <w:rPr>
          <w:rFonts w:ascii="Calibri" w:hAnsi="Calibri" w:cs="Calibri"/>
          <w:sz w:val="20"/>
          <w:szCs w:val="20"/>
        </w:rPr>
      </w:pPr>
      <w:r w:rsidRPr="009976BD">
        <w:rPr>
          <w:rFonts w:ascii="Calibri" w:hAnsi="Calibri" w:cs="Calibri"/>
          <w:sz w:val="20"/>
          <w:szCs w:val="2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9976BD">
          <w:rPr>
            <w:rStyle w:val="Hipercze"/>
            <w:rFonts w:ascii="Calibri" w:hAnsi="Calibri" w:cs="Calibri"/>
            <w:color w:val="auto"/>
            <w:sz w:val="20"/>
            <w:szCs w:val="20"/>
          </w:rPr>
          <w:t>platformazakupowa.pl</w:t>
        </w:r>
      </w:hyperlink>
      <w:r w:rsidRPr="009976BD">
        <w:rPr>
          <w:rFonts w:ascii="Calibri" w:hAnsi="Calibri" w:cs="Calibri"/>
          <w:sz w:val="20"/>
          <w:szCs w:val="20"/>
        </w:rPr>
        <w:t>, tj.:</w:t>
      </w:r>
    </w:p>
    <w:p w14:paraId="2DCC4F0F"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 xml:space="preserve">stały dostęp do sieci Internet o gwarantowanej przepustowości nie mniejszej niż 512 </w:t>
      </w:r>
      <w:proofErr w:type="spellStart"/>
      <w:r w:rsidRPr="009976BD">
        <w:rPr>
          <w:rFonts w:ascii="Calibri" w:hAnsi="Calibri" w:cs="Calibri"/>
          <w:sz w:val="20"/>
          <w:szCs w:val="20"/>
        </w:rPr>
        <w:t>kb</w:t>
      </w:r>
      <w:proofErr w:type="spellEnd"/>
      <w:r w:rsidRPr="009976BD">
        <w:rPr>
          <w:rFonts w:ascii="Calibri" w:hAnsi="Calibri" w:cs="Calibri"/>
          <w:sz w:val="20"/>
          <w:szCs w:val="20"/>
        </w:rPr>
        <w:t>/s,</w:t>
      </w:r>
    </w:p>
    <w:p w14:paraId="1201C33A"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8AB3433"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zainstalowana dowolna przeglądarka internetowa, w przypadku Internet Explorer minimalnie wersja 10 0.,</w:t>
      </w:r>
    </w:p>
    <w:p w14:paraId="0AFE8835"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włączona obsługa JavaScript,</w:t>
      </w:r>
    </w:p>
    <w:p w14:paraId="61BC2082"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 xml:space="preserve">zainstalowany program Adobe </w:t>
      </w:r>
      <w:proofErr w:type="spellStart"/>
      <w:r w:rsidRPr="009976BD">
        <w:rPr>
          <w:rFonts w:ascii="Calibri" w:hAnsi="Calibri" w:cs="Calibri"/>
          <w:sz w:val="20"/>
          <w:szCs w:val="20"/>
        </w:rPr>
        <w:t>Acrobat</w:t>
      </w:r>
      <w:proofErr w:type="spellEnd"/>
      <w:r w:rsidRPr="009976BD">
        <w:rPr>
          <w:rFonts w:ascii="Calibri" w:hAnsi="Calibri" w:cs="Calibri"/>
          <w:sz w:val="20"/>
          <w:szCs w:val="20"/>
        </w:rPr>
        <w:t xml:space="preserve"> Reader lub inny obsługujący format plików .pdf,</w:t>
      </w:r>
    </w:p>
    <w:p w14:paraId="09381178"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Platformazakupowa.pl działa według standardu przyjętego w komunikacji sieciowej - kodowanie UTF8,</w:t>
      </w:r>
    </w:p>
    <w:p w14:paraId="4702CDD5" w14:textId="77777777" w:rsidR="00E803C6" w:rsidRPr="009976BD" w:rsidRDefault="00E803C6">
      <w:pPr>
        <w:numPr>
          <w:ilvl w:val="1"/>
          <w:numId w:val="30"/>
        </w:numPr>
        <w:tabs>
          <w:tab w:val="left" w:pos="709"/>
        </w:tabs>
        <w:suppressAutoHyphens w:val="0"/>
        <w:autoSpaceDE w:val="0"/>
        <w:ind w:left="709"/>
        <w:jc w:val="both"/>
        <w:rPr>
          <w:rFonts w:ascii="Calibri" w:hAnsi="Calibri" w:cs="Calibri"/>
          <w:sz w:val="20"/>
          <w:szCs w:val="20"/>
        </w:rPr>
      </w:pPr>
      <w:r w:rsidRPr="009976BD">
        <w:rPr>
          <w:rFonts w:ascii="Calibri" w:hAnsi="Calibri" w:cs="Calibri"/>
          <w:sz w:val="20"/>
          <w:szCs w:val="20"/>
        </w:rPr>
        <w:t>Oznaczenie czasu odbioru danych przez platformę zakupową stanowi datę oraz dokładny czas (</w:t>
      </w:r>
      <w:proofErr w:type="spellStart"/>
      <w:r w:rsidRPr="009976BD">
        <w:rPr>
          <w:rFonts w:ascii="Calibri" w:hAnsi="Calibri" w:cs="Calibri"/>
          <w:sz w:val="20"/>
          <w:szCs w:val="20"/>
        </w:rPr>
        <w:t>hh:mm:ss</w:t>
      </w:r>
      <w:proofErr w:type="spellEnd"/>
      <w:r w:rsidRPr="009976BD">
        <w:rPr>
          <w:rFonts w:ascii="Calibri" w:hAnsi="Calibri" w:cs="Calibri"/>
          <w:sz w:val="20"/>
          <w:szCs w:val="20"/>
        </w:rPr>
        <w:t>) generowany wg. czasu lokalnego serwera synchronizowanego z zegarem Głównego Urzędu Miar.</w:t>
      </w:r>
    </w:p>
    <w:p w14:paraId="519F48C8" w14:textId="77777777" w:rsidR="00E803C6" w:rsidRPr="009976BD" w:rsidRDefault="00E803C6">
      <w:pPr>
        <w:numPr>
          <w:ilvl w:val="0"/>
          <w:numId w:val="30"/>
        </w:numPr>
        <w:tabs>
          <w:tab w:val="left" w:pos="426"/>
        </w:tabs>
        <w:suppressAutoHyphens w:val="0"/>
        <w:autoSpaceDE w:val="0"/>
        <w:jc w:val="both"/>
        <w:rPr>
          <w:rFonts w:ascii="Calibri" w:hAnsi="Calibri" w:cs="Calibri"/>
          <w:sz w:val="20"/>
          <w:szCs w:val="20"/>
        </w:rPr>
      </w:pPr>
      <w:r w:rsidRPr="009976BD">
        <w:rPr>
          <w:rFonts w:ascii="Calibri" w:hAnsi="Calibri" w:cs="Calibri"/>
          <w:sz w:val="20"/>
          <w:szCs w:val="20"/>
        </w:rPr>
        <w:t>Wykonawca, przystępując do niniejszego postępowania o udzielenie zamówienia publicznego:</w:t>
      </w:r>
    </w:p>
    <w:p w14:paraId="66B809C7" w14:textId="77777777" w:rsidR="00E803C6" w:rsidRPr="009976BD" w:rsidRDefault="00E803C6">
      <w:pPr>
        <w:numPr>
          <w:ilvl w:val="1"/>
          <w:numId w:val="30"/>
        </w:numPr>
        <w:tabs>
          <w:tab w:val="left" w:pos="426"/>
        </w:tabs>
        <w:suppressAutoHyphens w:val="0"/>
        <w:autoSpaceDE w:val="0"/>
        <w:jc w:val="both"/>
        <w:rPr>
          <w:rFonts w:ascii="Calibri" w:hAnsi="Calibri" w:cs="Calibri"/>
          <w:sz w:val="20"/>
          <w:szCs w:val="20"/>
        </w:rPr>
      </w:pPr>
      <w:r w:rsidRPr="009976BD">
        <w:rPr>
          <w:rFonts w:ascii="Calibri" w:hAnsi="Calibri" w:cs="Calibri"/>
          <w:sz w:val="20"/>
          <w:szCs w:val="20"/>
        </w:rPr>
        <w:t xml:space="preserve">akceptuje warunki korzystania z </w:t>
      </w:r>
      <w:hyperlink r:id="rId16" w:history="1">
        <w:r w:rsidRPr="009976BD">
          <w:rPr>
            <w:rStyle w:val="Hipercze"/>
            <w:rFonts w:ascii="Calibri" w:hAnsi="Calibri" w:cs="Calibri"/>
            <w:color w:val="auto"/>
            <w:sz w:val="20"/>
            <w:szCs w:val="20"/>
          </w:rPr>
          <w:t>platformazakupowa.pl</w:t>
        </w:r>
      </w:hyperlink>
      <w:r w:rsidRPr="009976BD">
        <w:rPr>
          <w:rFonts w:ascii="Calibri" w:hAnsi="Calibri" w:cs="Calibri"/>
          <w:sz w:val="20"/>
          <w:szCs w:val="20"/>
        </w:rPr>
        <w:t xml:space="preserve"> określone w Regulaminie zamieszczonym na stronie internetowej </w:t>
      </w:r>
      <w:hyperlink r:id="rId17" w:history="1">
        <w:r w:rsidRPr="009976BD">
          <w:rPr>
            <w:rStyle w:val="Hipercze"/>
            <w:rFonts w:ascii="Calibri" w:hAnsi="Calibri" w:cs="Calibri"/>
            <w:color w:val="auto"/>
            <w:sz w:val="20"/>
            <w:szCs w:val="20"/>
            <w:u w:val="none"/>
          </w:rPr>
          <w:t>pod linkiem</w:t>
        </w:r>
      </w:hyperlink>
      <w:r w:rsidRPr="009976BD">
        <w:rPr>
          <w:rFonts w:ascii="Calibri" w:hAnsi="Calibri" w:cs="Calibri"/>
          <w:sz w:val="20"/>
          <w:szCs w:val="20"/>
        </w:rPr>
        <w:t>  w zakładce „Regulamin" oraz uznaje go za wiążący,</w:t>
      </w:r>
    </w:p>
    <w:p w14:paraId="3D5C116D" w14:textId="77777777" w:rsidR="00E803C6" w:rsidRPr="009976BD" w:rsidRDefault="00E803C6">
      <w:pPr>
        <w:numPr>
          <w:ilvl w:val="1"/>
          <w:numId w:val="30"/>
        </w:numPr>
        <w:tabs>
          <w:tab w:val="left" w:pos="426"/>
        </w:tabs>
        <w:suppressAutoHyphens w:val="0"/>
        <w:autoSpaceDE w:val="0"/>
        <w:jc w:val="both"/>
        <w:rPr>
          <w:rFonts w:ascii="Calibri" w:hAnsi="Calibri" w:cs="Calibri"/>
          <w:sz w:val="20"/>
          <w:szCs w:val="20"/>
        </w:rPr>
      </w:pPr>
      <w:r w:rsidRPr="009976BD">
        <w:rPr>
          <w:rFonts w:ascii="Calibri" w:hAnsi="Calibri" w:cs="Calibri"/>
          <w:sz w:val="20"/>
          <w:szCs w:val="20"/>
        </w:rPr>
        <w:t xml:space="preserve">zapoznał i stosuje się do Instrukcji składania ofert/wniosków dostępnej </w:t>
      </w:r>
      <w:hyperlink r:id="rId18" w:history="1">
        <w:r w:rsidRPr="009976BD">
          <w:rPr>
            <w:rStyle w:val="Hipercze"/>
            <w:rFonts w:ascii="Calibri" w:hAnsi="Calibri" w:cs="Calibri"/>
            <w:color w:val="auto"/>
            <w:sz w:val="20"/>
            <w:szCs w:val="20"/>
          </w:rPr>
          <w:t>pod linkiem</w:t>
        </w:r>
      </w:hyperlink>
      <w:r w:rsidRPr="009976BD">
        <w:rPr>
          <w:rFonts w:ascii="Calibri" w:hAnsi="Calibri" w:cs="Calibri"/>
          <w:sz w:val="20"/>
          <w:szCs w:val="20"/>
        </w:rPr>
        <w:t xml:space="preserve">: </w:t>
      </w:r>
      <w:hyperlink r:id="rId19" w:history="1">
        <w:r w:rsidRPr="009976BD">
          <w:rPr>
            <w:rStyle w:val="Hipercze"/>
            <w:rFonts w:asciiTheme="minorHAnsi" w:hAnsiTheme="minorHAnsi" w:cstheme="minorHAnsi"/>
            <w:color w:val="auto"/>
            <w:sz w:val="20"/>
            <w:szCs w:val="20"/>
          </w:rPr>
          <w:t>https://platformazakupowa.pl/strona/45-instrukcje</w:t>
        </w:r>
      </w:hyperlink>
    </w:p>
    <w:p w14:paraId="10155F4A" w14:textId="77777777" w:rsidR="00E803C6" w:rsidRPr="009976BD" w:rsidRDefault="00E803C6">
      <w:pPr>
        <w:numPr>
          <w:ilvl w:val="0"/>
          <w:numId w:val="30"/>
        </w:numPr>
        <w:tabs>
          <w:tab w:val="left" w:pos="426"/>
        </w:tabs>
        <w:suppressAutoHyphens w:val="0"/>
        <w:autoSpaceDE w:val="0"/>
        <w:jc w:val="both"/>
        <w:rPr>
          <w:rFonts w:ascii="Calibri" w:hAnsi="Calibri" w:cs="Calibri"/>
          <w:color w:val="404040" w:themeColor="text1" w:themeTint="BF"/>
          <w:sz w:val="20"/>
          <w:szCs w:val="20"/>
        </w:rPr>
      </w:pPr>
      <w:r w:rsidRPr="009976BD">
        <w:rPr>
          <w:rFonts w:ascii="Calibri" w:hAnsi="Calibri" w:cs="Calibri"/>
          <w:b/>
          <w:bCs/>
          <w:color w:val="404040" w:themeColor="text1" w:themeTint="BF"/>
          <w:sz w:val="20"/>
          <w:szCs w:val="20"/>
        </w:rPr>
        <w:t xml:space="preserve">Zamawiający nie ponosi odpowiedzialności za złożenie oferty w sposób niezgodny z Instrukcją korzystania z </w:t>
      </w:r>
      <w:hyperlink r:id="rId20" w:history="1">
        <w:r w:rsidRPr="009976BD">
          <w:rPr>
            <w:rStyle w:val="Hipercze"/>
            <w:rFonts w:ascii="Calibri" w:hAnsi="Calibri" w:cs="Calibri"/>
            <w:b/>
            <w:bCs/>
            <w:color w:val="404040" w:themeColor="text1" w:themeTint="BF"/>
            <w:sz w:val="20"/>
            <w:szCs w:val="20"/>
          </w:rPr>
          <w:t>platformazakupowa.pl</w:t>
        </w:r>
      </w:hyperlink>
      <w:r w:rsidRPr="009976BD">
        <w:rPr>
          <w:rFonts w:ascii="Calibri" w:hAnsi="Calibri" w:cs="Calibri"/>
          <w:color w:val="404040" w:themeColor="text1" w:themeTint="BF"/>
          <w:sz w:val="20"/>
          <w:szCs w:val="20"/>
        </w:rPr>
        <w:t xml:space="preserve">, w szczególności za sytuację, gdy Zamawiający zapozna się z treścią oferty przed upływem terminu składania ofert (np. złożenie oferty w zakładce „Wyślij wiadomość do Zamawiającego”). </w:t>
      </w:r>
      <w:r w:rsidRPr="009976BD">
        <w:rPr>
          <w:rFonts w:ascii="Calibri" w:hAnsi="Calibri" w:cs="Calibri"/>
          <w:color w:val="404040" w:themeColor="text1" w:themeTint="BF"/>
          <w:sz w:val="20"/>
          <w:szCs w:val="20"/>
        </w:rPr>
        <w:br/>
        <w:t>Taka oferta zostanie uznana przez Zamawiającego za ofertę handlową i nie będzie brana pod uwagę w przedmiotowym postępowaniu ponieważ nie został spełniony obowiązek narzucony w art. 221 Ustawy PZP.</w:t>
      </w:r>
    </w:p>
    <w:p w14:paraId="1EF54173" w14:textId="77777777" w:rsidR="00E803C6" w:rsidRPr="009976BD" w:rsidRDefault="00E803C6">
      <w:pPr>
        <w:numPr>
          <w:ilvl w:val="0"/>
          <w:numId w:val="30"/>
        </w:numPr>
        <w:tabs>
          <w:tab w:val="left" w:pos="426"/>
        </w:tabs>
        <w:suppressAutoHyphens w:val="0"/>
        <w:autoSpaceDE w:val="0"/>
        <w:jc w:val="both"/>
        <w:rPr>
          <w:rStyle w:val="Hipercze"/>
          <w:rFonts w:ascii="Calibri" w:hAnsi="Calibri" w:cs="Calibri"/>
          <w:color w:val="auto"/>
          <w:sz w:val="20"/>
          <w:szCs w:val="20"/>
          <w:u w:val="none"/>
        </w:rPr>
      </w:pPr>
      <w:r w:rsidRPr="009976BD">
        <w:rPr>
          <w:rFonts w:ascii="Calibri" w:hAnsi="Calibri" w:cs="Calibri"/>
          <w:sz w:val="20"/>
          <w:szCs w:val="20"/>
        </w:rPr>
        <w:t xml:space="preserve">Zamawiający informuje, że instrukcje korzystania z </w:t>
      </w:r>
      <w:hyperlink r:id="rId21" w:history="1">
        <w:r w:rsidRPr="009976BD">
          <w:rPr>
            <w:rStyle w:val="Hipercze"/>
            <w:rFonts w:ascii="Calibri" w:hAnsi="Calibri" w:cs="Calibri"/>
            <w:color w:val="auto"/>
            <w:sz w:val="20"/>
            <w:szCs w:val="20"/>
          </w:rPr>
          <w:t>platformazakupowa.pl</w:t>
        </w:r>
      </w:hyperlink>
      <w:r w:rsidRPr="009976BD">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2" w:history="1">
        <w:r w:rsidRPr="009976BD">
          <w:rPr>
            <w:rStyle w:val="Hipercze"/>
            <w:rFonts w:ascii="Calibri" w:hAnsi="Calibri" w:cs="Calibri"/>
            <w:color w:val="auto"/>
            <w:sz w:val="20"/>
            <w:szCs w:val="20"/>
          </w:rPr>
          <w:t>platformazakupowa.pl</w:t>
        </w:r>
      </w:hyperlink>
      <w:r w:rsidRPr="009976BD">
        <w:rPr>
          <w:rFonts w:ascii="Calibri" w:hAnsi="Calibri" w:cs="Calibri"/>
          <w:sz w:val="20"/>
          <w:szCs w:val="20"/>
        </w:rPr>
        <w:t xml:space="preserve"> znajdują się w zakładce „Instrukcje dla Wykonawców" na stronie internetowej pod adresem: </w:t>
      </w:r>
      <w:hyperlink r:id="rId23" w:history="1">
        <w:r w:rsidRPr="009976BD">
          <w:rPr>
            <w:rStyle w:val="Hipercze"/>
            <w:rFonts w:ascii="Calibri" w:hAnsi="Calibri" w:cs="Calibri"/>
            <w:color w:val="auto"/>
            <w:sz w:val="20"/>
            <w:szCs w:val="20"/>
          </w:rPr>
          <w:t>https://platformazakupowa.pl/strona/45-instrukcje</w:t>
        </w:r>
      </w:hyperlink>
      <w:r w:rsidRPr="009976BD">
        <w:rPr>
          <w:rStyle w:val="Hipercze"/>
          <w:rFonts w:ascii="Calibri" w:hAnsi="Calibri" w:cs="Calibri"/>
          <w:color w:val="auto"/>
          <w:sz w:val="20"/>
          <w:szCs w:val="20"/>
        </w:rPr>
        <w:t>.</w:t>
      </w:r>
    </w:p>
    <w:p w14:paraId="41DC88A8" w14:textId="77777777" w:rsidR="00E803C6" w:rsidRPr="00386EF2" w:rsidRDefault="00E803C6" w:rsidP="00E803C6">
      <w:pPr>
        <w:tabs>
          <w:tab w:val="left" w:pos="426"/>
        </w:tabs>
        <w:suppressAutoHyphens w:val="0"/>
        <w:autoSpaceDE w:val="0"/>
        <w:ind w:left="360"/>
        <w:jc w:val="both"/>
        <w:rPr>
          <w:rStyle w:val="Hipercze"/>
          <w:rFonts w:ascii="Calibri" w:hAnsi="Calibri" w:cs="Calibri"/>
          <w:color w:val="auto"/>
          <w:sz w:val="20"/>
          <w:szCs w:val="20"/>
          <w:highlight w:val="yellow"/>
          <w:u w:val="none"/>
        </w:rPr>
      </w:pPr>
    </w:p>
    <w:p w14:paraId="4473717E" w14:textId="77777777" w:rsidR="00E803C6" w:rsidRPr="00386EF2" w:rsidRDefault="00E803C6" w:rsidP="00E803C6">
      <w:pPr>
        <w:pStyle w:val="Tekstpodstawowy21"/>
        <w:shd w:val="clear" w:color="auto" w:fill="F2F2F2" w:themeFill="background1" w:themeFillShade="F2"/>
        <w:rPr>
          <w:rFonts w:asciiTheme="minorHAnsi" w:hAnsiTheme="minorHAnsi" w:cstheme="minorHAnsi"/>
          <w:color w:val="404040" w:themeColor="text1" w:themeTint="BF"/>
          <w:sz w:val="16"/>
          <w:szCs w:val="16"/>
          <w:highlight w:val="yellow"/>
        </w:rPr>
      </w:pPr>
    </w:p>
    <w:p w14:paraId="1BD5CE29"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25" w:name="_Toc124934077"/>
      <w:r w:rsidRPr="009976BD">
        <w:rPr>
          <w:rFonts w:asciiTheme="minorHAnsi" w:hAnsiTheme="minorHAnsi" w:cstheme="minorHAnsi"/>
          <w:bCs/>
          <w:i w:val="0"/>
          <w:color w:val="404040" w:themeColor="text1" w:themeTint="BF"/>
          <w:spacing w:val="20"/>
        </w:rPr>
        <w:t>Sposób przygotowania ofert</w:t>
      </w:r>
      <w:bookmarkEnd w:id="25"/>
    </w:p>
    <w:p w14:paraId="7452B722" w14:textId="77777777" w:rsidR="00E803C6" w:rsidRPr="009976BD" w:rsidRDefault="00E803C6" w:rsidP="00E803C6">
      <w:pPr>
        <w:suppressAutoHyphens w:val="0"/>
        <w:jc w:val="both"/>
        <w:rPr>
          <w:rFonts w:asciiTheme="minorHAnsi" w:eastAsia="Calibri" w:hAnsiTheme="minorHAnsi" w:cstheme="minorHAnsi"/>
          <w:color w:val="404040" w:themeColor="text1" w:themeTint="BF"/>
          <w:sz w:val="20"/>
          <w:szCs w:val="20"/>
          <w:lang w:eastAsia="pl-PL"/>
        </w:rPr>
      </w:pPr>
    </w:p>
    <w:p w14:paraId="2448950E" w14:textId="77777777" w:rsidR="00E803C6" w:rsidRPr="009976BD" w:rsidRDefault="00E803C6">
      <w:pPr>
        <w:pStyle w:val="Nagwek5"/>
        <w:keepLines/>
        <w:numPr>
          <w:ilvl w:val="0"/>
          <w:numId w:val="17"/>
        </w:numPr>
        <w:suppressAutoHyphens w:val="0"/>
        <w:ind w:left="426" w:hanging="426"/>
        <w:jc w:val="both"/>
        <w:rPr>
          <w:rFonts w:asciiTheme="minorHAnsi" w:eastAsia="Arial" w:hAnsiTheme="minorHAnsi" w:cstheme="minorHAnsi"/>
          <w:color w:val="404040" w:themeColor="text1" w:themeTint="BF"/>
          <w:sz w:val="20"/>
        </w:rPr>
      </w:pPr>
      <w:bookmarkStart w:id="26" w:name="_21eeoojwb3nb"/>
      <w:bookmarkEnd w:id="26"/>
      <w:r w:rsidRPr="009976BD">
        <w:rPr>
          <w:rFonts w:asciiTheme="minorHAnsi" w:eastAsia="Arial" w:hAnsiTheme="minorHAnsi" w:cstheme="minorHAnsi"/>
          <w:color w:val="404040" w:themeColor="text1" w:themeTint="BF"/>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F8AFDC0" w14:textId="77777777" w:rsidR="00E803C6" w:rsidRPr="009976BD" w:rsidRDefault="00E803C6">
      <w:pPr>
        <w:numPr>
          <w:ilvl w:val="0"/>
          <w:numId w:val="17"/>
        </w:numPr>
        <w:suppressAutoHyphens w:val="0"/>
        <w:ind w:left="426" w:hanging="426"/>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Oferta powinna być:</w:t>
      </w:r>
    </w:p>
    <w:p w14:paraId="6235630C" w14:textId="77777777" w:rsidR="00E803C6" w:rsidRPr="009976BD" w:rsidRDefault="00E803C6">
      <w:pPr>
        <w:numPr>
          <w:ilvl w:val="1"/>
          <w:numId w:val="17"/>
        </w:numPr>
        <w:suppressAutoHyphens w:val="0"/>
        <w:ind w:left="851"/>
        <w:jc w:val="both"/>
        <w:rPr>
          <w:rFonts w:asciiTheme="minorHAnsi" w:hAnsiTheme="minorHAnsi" w:cstheme="minorHAnsi"/>
          <w:color w:val="404040" w:themeColor="text1" w:themeTint="BF"/>
          <w:sz w:val="20"/>
          <w:szCs w:val="20"/>
          <w:lang w:eastAsia="pl-PL"/>
        </w:rPr>
      </w:pPr>
      <w:r w:rsidRPr="009976BD">
        <w:rPr>
          <w:rFonts w:asciiTheme="minorHAnsi" w:eastAsia="Arial" w:hAnsiTheme="minorHAnsi" w:cstheme="minorHAnsi"/>
          <w:color w:val="404040" w:themeColor="text1" w:themeTint="BF"/>
          <w:sz w:val="20"/>
          <w:szCs w:val="20"/>
        </w:rPr>
        <w:t>sporządzona na podstawie załączników niniejszej SWZ w języku polskim;</w:t>
      </w:r>
    </w:p>
    <w:p w14:paraId="3525BB52" w14:textId="77777777" w:rsidR="00E803C6" w:rsidRPr="009976BD" w:rsidRDefault="00E803C6">
      <w:pPr>
        <w:numPr>
          <w:ilvl w:val="1"/>
          <w:numId w:val="17"/>
        </w:numPr>
        <w:suppressAutoHyphens w:val="0"/>
        <w:ind w:left="851"/>
        <w:jc w:val="both"/>
        <w:rPr>
          <w:rFonts w:asciiTheme="minorHAns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lastRenderedPageBreak/>
        <w:t xml:space="preserve">złożona przy użyciu środków komunikacji elektronicznej tzn. za pośrednictwem </w:t>
      </w:r>
      <w:hyperlink r:id="rId24" w:history="1">
        <w:r w:rsidRPr="009976BD">
          <w:rPr>
            <w:rStyle w:val="Hipercze"/>
            <w:rFonts w:asciiTheme="minorHAnsi" w:hAnsiTheme="minorHAnsi" w:cstheme="minorHAnsi"/>
            <w:color w:val="404040" w:themeColor="text1" w:themeTint="BF"/>
            <w:sz w:val="20"/>
            <w:szCs w:val="20"/>
          </w:rPr>
          <w:t>platformazakupowa.pl</w:t>
        </w:r>
      </w:hyperlink>
      <w:r w:rsidRPr="009976BD">
        <w:rPr>
          <w:rFonts w:asciiTheme="minorHAnsi" w:hAnsiTheme="minorHAnsi" w:cstheme="minorHAnsi"/>
          <w:color w:val="404040" w:themeColor="text1" w:themeTint="BF"/>
          <w:sz w:val="20"/>
          <w:szCs w:val="20"/>
        </w:rPr>
        <w:t>,</w:t>
      </w:r>
    </w:p>
    <w:p w14:paraId="03900B37" w14:textId="77777777" w:rsidR="00E803C6" w:rsidRPr="009976BD" w:rsidRDefault="00E803C6">
      <w:pPr>
        <w:numPr>
          <w:ilvl w:val="1"/>
          <w:numId w:val="17"/>
        </w:numPr>
        <w:suppressAutoHyphens w:val="0"/>
        <w:ind w:left="851"/>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podpisana </w:t>
      </w:r>
      <w:hyperlink r:id="rId25">
        <w:r w:rsidRPr="009976BD">
          <w:rPr>
            <w:b/>
            <w:color w:val="404040" w:themeColor="text1" w:themeTint="BF"/>
            <w:sz w:val="20"/>
            <w:szCs w:val="20"/>
            <w:u w:val="single"/>
          </w:rPr>
          <w:t>kwalifikowanym podpisem elektronicznym</w:t>
        </w:r>
      </w:hyperlink>
      <w:r w:rsidRPr="009976BD">
        <w:rPr>
          <w:b/>
          <w:color w:val="404040" w:themeColor="text1" w:themeTint="BF"/>
          <w:sz w:val="20"/>
          <w:szCs w:val="20"/>
          <w:u w:val="single"/>
        </w:rPr>
        <w:t xml:space="preserve"> (</w:t>
      </w:r>
      <w:r w:rsidRPr="009976BD">
        <w:rPr>
          <w:rFonts w:asciiTheme="minorHAnsi" w:hAnsiTheme="minorHAnsi" w:cstheme="minorHAnsi"/>
          <w:color w:val="404040" w:themeColor="text1" w:themeTint="BF"/>
          <w:sz w:val="20"/>
          <w:szCs w:val="20"/>
        </w:rPr>
        <w:t xml:space="preserve">kwalifikowany podpis elektroniczny Wykonawca może złożyć bezpośrednio na dokumencie, który następnie przesyła do systemu) lub </w:t>
      </w:r>
      <w:hyperlink r:id="rId26">
        <w:r w:rsidRPr="009976BD">
          <w:rPr>
            <w:b/>
            <w:color w:val="404040" w:themeColor="text1" w:themeTint="BF"/>
            <w:sz w:val="20"/>
            <w:szCs w:val="20"/>
            <w:u w:val="single"/>
          </w:rPr>
          <w:t>podpisem zaufanym</w:t>
        </w:r>
      </w:hyperlink>
      <w:r w:rsidRPr="009976BD">
        <w:rPr>
          <w:rFonts w:asciiTheme="minorHAnsi" w:hAnsiTheme="minorHAnsi" w:cstheme="minorHAnsi"/>
          <w:color w:val="404040" w:themeColor="text1" w:themeTint="BF"/>
          <w:sz w:val="20"/>
          <w:szCs w:val="20"/>
        </w:rPr>
        <w:t xml:space="preserve"> lub </w:t>
      </w:r>
      <w:hyperlink r:id="rId27">
        <w:r w:rsidRPr="009976BD">
          <w:rPr>
            <w:b/>
            <w:color w:val="404040" w:themeColor="text1" w:themeTint="BF"/>
            <w:sz w:val="20"/>
            <w:szCs w:val="20"/>
            <w:u w:val="single"/>
          </w:rPr>
          <w:t>podpisem osobistym</w:t>
        </w:r>
      </w:hyperlink>
      <w:r w:rsidRPr="009976BD">
        <w:rPr>
          <w:rFonts w:asciiTheme="minorHAnsi" w:hAnsiTheme="minorHAnsi" w:cstheme="minorHAnsi"/>
          <w:color w:val="404040" w:themeColor="text1" w:themeTint="BF"/>
          <w:sz w:val="20"/>
          <w:szCs w:val="20"/>
        </w:rPr>
        <w:t xml:space="preserve"> przez osobę/osoby upoważnioną/upoważnione.</w:t>
      </w:r>
    </w:p>
    <w:p w14:paraId="480AE8F7" w14:textId="77777777" w:rsidR="00E803C6" w:rsidRPr="009976BD" w:rsidRDefault="00E803C6">
      <w:pPr>
        <w:numPr>
          <w:ilvl w:val="0"/>
          <w:numId w:val="17"/>
        </w:numPr>
        <w:suppressAutoHyphens w:val="0"/>
        <w:ind w:left="426" w:hanging="426"/>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976BD">
        <w:rPr>
          <w:rFonts w:asciiTheme="minorHAnsi" w:hAnsiTheme="minorHAnsi" w:cstheme="minorHAnsi"/>
          <w:color w:val="404040" w:themeColor="text1" w:themeTint="BF"/>
          <w:sz w:val="20"/>
          <w:szCs w:val="20"/>
        </w:rPr>
        <w:t>eIDAS</w:t>
      </w:r>
      <w:proofErr w:type="spellEnd"/>
      <w:r w:rsidRPr="009976BD">
        <w:rPr>
          <w:rFonts w:asciiTheme="minorHAnsi" w:hAnsiTheme="minorHAnsi" w:cstheme="minorHAnsi"/>
          <w:color w:val="404040" w:themeColor="text1" w:themeTint="BF"/>
          <w:sz w:val="20"/>
          <w:szCs w:val="20"/>
        </w:rPr>
        <w:t>) (UE) nr 910/2014 - od 1 lipca 2016 roku”.</w:t>
      </w:r>
    </w:p>
    <w:p w14:paraId="6598171B"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 przypadku wykorzystania formatu podpisu </w:t>
      </w:r>
      <w:proofErr w:type="spellStart"/>
      <w:r w:rsidRPr="009976BD">
        <w:rPr>
          <w:rFonts w:asciiTheme="minorHAnsi" w:hAnsiTheme="minorHAnsi" w:cstheme="minorHAnsi"/>
          <w:color w:val="404040" w:themeColor="text1" w:themeTint="BF"/>
          <w:sz w:val="20"/>
          <w:szCs w:val="20"/>
        </w:rPr>
        <w:t>XAdES</w:t>
      </w:r>
      <w:proofErr w:type="spellEnd"/>
      <w:r w:rsidRPr="009976BD">
        <w:rPr>
          <w:rFonts w:asciiTheme="minorHAnsi" w:hAnsiTheme="minorHAnsi" w:cstheme="minorHAnsi"/>
          <w:color w:val="404040" w:themeColor="text1" w:themeTint="BF"/>
          <w:sz w:val="20"/>
          <w:szCs w:val="20"/>
        </w:rPr>
        <w:t xml:space="preserve"> zewnętrzny. Zamawiający wymaga dołączenia odpowiedniej ilości plików, tj. podpisywanych plików z danymi oraz plików </w:t>
      </w:r>
      <w:proofErr w:type="spellStart"/>
      <w:r w:rsidRPr="009976BD">
        <w:rPr>
          <w:rFonts w:asciiTheme="minorHAnsi" w:hAnsiTheme="minorHAnsi" w:cstheme="minorHAnsi"/>
          <w:color w:val="404040" w:themeColor="text1" w:themeTint="BF"/>
          <w:sz w:val="20"/>
          <w:szCs w:val="20"/>
        </w:rPr>
        <w:t>XAdES</w:t>
      </w:r>
      <w:proofErr w:type="spellEnd"/>
      <w:r w:rsidRPr="009976BD">
        <w:rPr>
          <w:rFonts w:asciiTheme="minorHAnsi" w:hAnsiTheme="minorHAnsi" w:cstheme="minorHAnsi"/>
          <w:color w:val="404040" w:themeColor="text1" w:themeTint="BF"/>
          <w:sz w:val="20"/>
          <w:szCs w:val="20"/>
        </w:rPr>
        <w:t>.</w:t>
      </w:r>
    </w:p>
    <w:p w14:paraId="16BB5CAC"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DF019C"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Wykonawca, za pośrednictwem </w:t>
      </w:r>
      <w:hyperlink r:id="rId28" w:history="1">
        <w:r w:rsidRPr="009976BD">
          <w:rPr>
            <w:rStyle w:val="Hipercze"/>
            <w:rFonts w:asciiTheme="minorHAnsi" w:hAnsiTheme="minorHAnsi" w:cstheme="minorHAnsi"/>
            <w:color w:val="404040" w:themeColor="text1" w:themeTint="BF"/>
            <w:sz w:val="20"/>
            <w:szCs w:val="20"/>
          </w:rPr>
          <w:t>platformazakupowa.pl</w:t>
        </w:r>
      </w:hyperlink>
      <w:r w:rsidRPr="009976BD">
        <w:rPr>
          <w:rFonts w:asciiTheme="minorHAnsi" w:hAnsiTheme="minorHAnsi" w:cstheme="minorHAnsi"/>
          <w:color w:val="404040" w:themeColor="text1" w:themeTint="BF"/>
          <w:sz w:val="20"/>
          <w:szCs w:val="20"/>
        </w:rPr>
        <w:t xml:space="preserve"> może przed upływem terminu do składania ofert zmienić lub wycofać ofertę. Sposób dokonywania zmiany lub wycofania oferty zamieszczono w instrukcji zamieszczonej na stronie internetowej pod adresem: </w:t>
      </w:r>
      <w:hyperlink r:id="rId29" w:history="1">
        <w:r w:rsidRPr="009976BD">
          <w:rPr>
            <w:rStyle w:val="Hipercze"/>
            <w:rFonts w:asciiTheme="minorHAnsi" w:hAnsiTheme="minorHAnsi" w:cstheme="minorHAnsi"/>
            <w:color w:val="404040" w:themeColor="text1" w:themeTint="BF"/>
            <w:sz w:val="20"/>
            <w:szCs w:val="20"/>
          </w:rPr>
          <w:t>https://platformazakupowa.pl/strona/45-instrukcje</w:t>
        </w:r>
      </w:hyperlink>
    </w:p>
    <w:p w14:paraId="024D9052"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Każdy z Wykonawców może złożyć tylko jedną ofertę. Złożenie większej liczby ofert lub oferty zawierającej propozycje wariantowe spowoduje podlegać będzie odrzuceniu.</w:t>
      </w:r>
    </w:p>
    <w:p w14:paraId="74A65AAD"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F1843B"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bookmarkStart w:id="27" w:name="_Hlk64282345"/>
      <w:r w:rsidRPr="009976BD">
        <w:rPr>
          <w:rFonts w:asciiTheme="minorHAnsi" w:hAnsiTheme="minorHAnsi" w:cstheme="minorHAnsi"/>
          <w:color w:val="404040" w:themeColor="text1" w:themeTint="BF"/>
          <w:sz w:val="20"/>
          <w:szCs w:val="20"/>
        </w:rPr>
        <w:t xml:space="preserve">Zgodnie z definicją dokumentu elektronicznego z art. 3 ust. 2 Ustawy o informatyzacji działalności podmiotów realizujących zadania publiczne </w:t>
      </w:r>
      <w:r w:rsidRPr="009976BD">
        <w:rPr>
          <w:rFonts w:asciiTheme="minorHAnsi" w:eastAsia="Calibri" w:hAnsiTheme="minorHAnsi" w:cstheme="minorHAnsi"/>
          <w:color w:val="404040" w:themeColor="text1" w:themeTint="BF"/>
          <w:sz w:val="20"/>
          <w:szCs w:val="20"/>
          <w:lang w:eastAsia="pl-PL"/>
        </w:rPr>
        <w:t xml:space="preserve">(Dz. U. z 2020 r. poz. 346 ze </w:t>
      </w:r>
      <w:proofErr w:type="spellStart"/>
      <w:r w:rsidRPr="009976BD">
        <w:rPr>
          <w:rFonts w:asciiTheme="minorHAnsi" w:eastAsia="Calibri" w:hAnsiTheme="minorHAnsi" w:cstheme="minorHAnsi"/>
          <w:color w:val="404040" w:themeColor="text1" w:themeTint="BF"/>
          <w:sz w:val="20"/>
          <w:szCs w:val="20"/>
          <w:lang w:eastAsia="pl-PL"/>
        </w:rPr>
        <w:t>zm</w:t>
      </w:r>
      <w:proofErr w:type="spellEnd"/>
      <w:r w:rsidRPr="009976BD">
        <w:rPr>
          <w:rFonts w:asciiTheme="minorHAnsi" w:eastAsia="Calibri" w:hAnsiTheme="minorHAnsi" w:cstheme="minorHAnsi"/>
          <w:color w:val="404040" w:themeColor="text1" w:themeTint="BF"/>
          <w:sz w:val="20"/>
          <w:szCs w:val="20"/>
          <w:lang w:eastAsia="pl-PL"/>
        </w:rPr>
        <w:t>)</w:t>
      </w:r>
      <w:r w:rsidRPr="009976BD">
        <w:rPr>
          <w:rFonts w:asciiTheme="minorHAnsi" w:hAnsiTheme="minorHAnsi" w:cstheme="minorHAnsi"/>
          <w:color w:val="404040" w:themeColor="text1" w:themeTint="BF"/>
          <w:sz w:val="20"/>
          <w:szCs w:val="20"/>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bookmarkEnd w:id="27"/>
    <w:p w14:paraId="486A8CB2"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Maksymalny rozmiar jednego pliku przesyłanego za pośrednictwem dedykowanych formularzy do: złożenia, zmiany, wycofania oferty wynosi 150 MB natomiast przy komunikacji wielkość pliku to maksymalnie 500 MB.</w:t>
      </w:r>
    </w:p>
    <w:p w14:paraId="3AA46A85" w14:textId="77777777" w:rsidR="00E803C6" w:rsidRPr="009976BD" w:rsidRDefault="00E803C6">
      <w:pPr>
        <w:numPr>
          <w:ilvl w:val="0"/>
          <w:numId w:val="17"/>
        </w:numPr>
        <w:suppressAutoHyphens w:val="0"/>
        <w:ind w:left="426" w:hanging="426"/>
        <w:jc w:val="both"/>
        <w:rPr>
          <w:rFonts w:asciiTheme="minorHAnsi" w:eastAsia="Calibri" w:hAnsiTheme="minorHAnsi" w:cstheme="minorHAnsi"/>
          <w:color w:val="404040" w:themeColor="text1" w:themeTint="BF"/>
          <w:sz w:val="20"/>
          <w:szCs w:val="20"/>
        </w:rPr>
      </w:pPr>
      <w:r w:rsidRPr="009976BD">
        <w:rPr>
          <w:rFonts w:asciiTheme="minorHAnsi" w:hAnsiTheme="minorHAnsi" w:cstheme="minorHAnsi"/>
          <w:b/>
          <w:color w:val="404040" w:themeColor="text1" w:themeTint="BF"/>
          <w:sz w:val="20"/>
          <w:szCs w:val="20"/>
        </w:rPr>
        <w:t>Rozszerzenia plików wykorzystywanych przez Wykonawców powinny być zgodne z</w:t>
      </w:r>
      <w:r w:rsidRPr="009976BD">
        <w:rPr>
          <w:rFonts w:asciiTheme="minorHAnsi" w:hAnsiTheme="minorHAnsi" w:cstheme="minorHAnsi"/>
          <w:color w:val="404040" w:themeColor="text1" w:themeTint="BF"/>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09752B2" w14:textId="77777777" w:rsidR="00E803C6" w:rsidRPr="009976BD" w:rsidRDefault="00E803C6">
      <w:pPr>
        <w:numPr>
          <w:ilvl w:val="0"/>
          <w:numId w:val="17"/>
        </w:numPr>
        <w:suppressAutoHyphens w:val="0"/>
        <w:ind w:left="426" w:hanging="426"/>
        <w:jc w:val="both"/>
        <w:rPr>
          <w:rFonts w:asciiTheme="minorHAnsi" w:eastAsia="Calibr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Zamawiający rekomenduje wykorzystanie formatów: .pdf .</w:t>
      </w:r>
      <w:proofErr w:type="spellStart"/>
      <w:r w:rsidRPr="009976BD">
        <w:rPr>
          <w:rFonts w:asciiTheme="minorHAnsi" w:hAnsiTheme="minorHAnsi" w:cstheme="minorHAnsi"/>
          <w:color w:val="404040" w:themeColor="text1" w:themeTint="BF"/>
          <w:sz w:val="20"/>
          <w:szCs w:val="20"/>
        </w:rPr>
        <w:t>doc</w:t>
      </w:r>
      <w:proofErr w:type="spellEnd"/>
      <w:r w:rsidRPr="009976BD">
        <w:rPr>
          <w:rFonts w:asciiTheme="minorHAnsi" w:hAnsiTheme="minorHAnsi" w:cstheme="minorHAnsi"/>
          <w:color w:val="404040" w:themeColor="text1" w:themeTint="BF"/>
          <w:sz w:val="20"/>
          <w:szCs w:val="20"/>
        </w:rPr>
        <w:t xml:space="preserve"> .</w:t>
      </w:r>
      <w:proofErr w:type="spellStart"/>
      <w:r w:rsidRPr="009976BD">
        <w:rPr>
          <w:rFonts w:asciiTheme="minorHAnsi" w:hAnsiTheme="minorHAnsi" w:cstheme="minorHAnsi"/>
          <w:color w:val="404040" w:themeColor="text1" w:themeTint="BF"/>
          <w:sz w:val="20"/>
          <w:szCs w:val="20"/>
        </w:rPr>
        <w:t>docx</w:t>
      </w:r>
      <w:proofErr w:type="spellEnd"/>
      <w:r w:rsidRPr="009976BD">
        <w:rPr>
          <w:rFonts w:asciiTheme="minorHAnsi" w:hAnsiTheme="minorHAnsi" w:cstheme="minorHAnsi"/>
          <w:color w:val="404040" w:themeColor="text1" w:themeTint="BF"/>
          <w:sz w:val="20"/>
          <w:szCs w:val="20"/>
        </w:rPr>
        <w:t xml:space="preserve"> .xls .</w:t>
      </w:r>
      <w:proofErr w:type="spellStart"/>
      <w:r w:rsidRPr="009976BD">
        <w:rPr>
          <w:rFonts w:asciiTheme="minorHAnsi" w:hAnsiTheme="minorHAnsi" w:cstheme="minorHAnsi"/>
          <w:color w:val="404040" w:themeColor="text1" w:themeTint="BF"/>
          <w:sz w:val="20"/>
          <w:szCs w:val="20"/>
        </w:rPr>
        <w:t>xlsx</w:t>
      </w:r>
      <w:proofErr w:type="spellEnd"/>
      <w:r w:rsidRPr="009976BD">
        <w:rPr>
          <w:rFonts w:asciiTheme="minorHAnsi" w:hAnsiTheme="minorHAnsi" w:cstheme="minorHAnsi"/>
          <w:color w:val="404040" w:themeColor="text1" w:themeTint="BF"/>
          <w:sz w:val="20"/>
          <w:szCs w:val="20"/>
        </w:rPr>
        <w:t xml:space="preserve"> .jpg (.</w:t>
      </w:r>
      <w:proofErr w:type="spellStart"/>
      <w:r w:rsidRPr="009976BD">
        <w:rPr>
          <w:rFonts w:asciiTheme="minorHAnsi" w:hAnsiTheme="minorHAnsi" w:cstheme="minorHAnsi"/>
          <w:color w:val="404040" w:themeColor="text1" w:themeTint="BF"/>
          <w:sz w:val="20"/>
          <w:szCs w:val="20"/>
        </w:rPr>
        <w:t>jpeg</w:t>
      </w:r>
      <w:proofErr w:type="spellEnd"/>
      <w:r w:rsidRPr="009976BD">
        <w:rPr>
          <w:rFonts w:asciiTheme="minorHAnsi" w:hAnsiTheme="minorHAnsi" w:cstheme="minorHAnsi"/>
          <w:color w:val="404040" w:themeColor="text1" w:themeTint="BF"/>
          <w:sz w:val="20"/>
          <w:szCs w:val="20"/>
        </w:rPr>
        <w:t xml:space="preserve">) </w:t>
      </w:r>
      <w:r w:rsidRPr="009976BD">
        <w:rPr>
          <w:rFonts w:asciiTheme="minorHAnsi" w:hAnsiTheme="minorHAnsi" w:cstheme="minorHAnsi"/>
          <w:b/>
          <w:color w:val="404040" w:themeColor="text1" w:themeTint="BF"/>
          <w:sz w:val="20"/>
          <w:szCs w:val="20"/>
          <w:u w:val="single"/>
        </w:rPr>
        <w:t>ze szczególnym wskazaniem na .pdf</w:t>
      </w:r>
    </w:p>
    <w:p w14:paraId="584C6375" w14:textId="77777777" w:rsidR="00E803C6" w:rsidRPr="009976BD" w:rsidRDefault="00E803C6">
      <w:pPr>
        <w:numPr>
          <w:ilvl w:val="0"/>
          <w:numId w:val="17"/>
        </w:numPr>
        <w:suppressAutoHyphens w:val="0"/>
        <w:ind w:left="426" w:hanging="426"/>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celu ewentualnej kompresji danych Zamawiający rekomenduje wykorzystanie jednego z rozszerzeń:</w:t>
      </w:r>
      <w:r w:rsidRPr="009976BD">
        <w:rPr>
          <w:rFonts w:asciiTheme="minorHAnsi" w:eastAsia="Arial" w:hAnsiTheme="minorHAnsi" w:cstheme="minorHAnsi"/>
          <w:color w:val="404040" w:themeColor="text1" w:themeTint="BF"/>
          <w:sz w:val="20"/>
          <w:szCs w:val="20"/>
        </w:rPr>
        <w:t xml:space="preserve"> </w:t>
      </w:r>
      <w:r w:rsidRPr="009976BD">
        <w:rPr>
          <w:rFonts w:asciiTheme="minorHAnsi" w:hAnsiTheme="minorHAnsi" w:cstheme="minorHAnsi"/>
          <w:color w:val="404040" w:themeColor="text1" w:themeTint="BF"/>
          <w:sz w:val="20"/>
          <w:szCs w:val="20"/>
        </w:rPr>
        <w:t>.zip lub .7Z.</w:t>
      </w:r>
    </w:p>
    <w:p w14:paraId="059075D2" w14:textId="77777777" w:rsidR="00E803C6" w:rsidRPr="009976BD" w:rsidRDefault="00E803C6">
      <w:pPr>
        <w:numPr>
          <w:ilvl w:val="0"/>
          <w:numId w:val="17"/>
        </w:numPr>
        <w:suppressAutoHyphens w:val="0"/>
        <w:ind w:left="426" w:hanging="426"/>
        <w:jc w:val="both"/>
        <w:rPr>
          <w:rFonts w:asciiTheme="minorHAnsi" w:eastAsia="Calibr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Wśród rozszerzeń powszechnych a </w:t>
      </w:r>
      <w:r w:rsidRPr="009976BD">
        <w:rPr>
          <w:rFonts w:asciiTheme="minorHAnsi" w:hAnsiTheme="minorHAnsi" w:cstheme="minorHAnsi"/>
          <w:b/>
          <w:color w:val="404040" w:themeColor="text1" w:themeTint="BF"/>
          <w:sz w:val="20"/>
          <w:szCs w:val="20"/>
        </w:rPr>
        <w:t>niewystępujących</w:t>
      </w:r>
      <w:r w:rsidRPr="009976BD">
        <w:rPr>
          <w:rFonts w:asciiTheme="minorHAnsi" w:hAnsiTheme="minorHAnsi" w:cstheme="minorHAnsi"/>
          <w:color w:val="404040" w:themeColor="text1" w:themeTint="BF"/>
          <w:sz w:val="20"/>
          <w:szCs w:val="20"/>
        </w:rPr>
        <w:t xml:space="preserve"> w Rozporządzeniu KRI występują: .</w:t>
      </w:r>
      <w:proofErr w:type="spellStart"/>
      <w:r w:rsidRPr="009976BD">
        <w:rPr>
          <w:rFonts w:asciiTheme="minorHAnsi" w:hAnsiTheme="minorHAnsi" w:cstheme="minorHAnsi"/>
          <w:color w:val="404040" w:themeColor="text1" w:themeTint="BF"/>
          <w:sz w:val="20"/>
          <w:szCs w:val="20"/>
        </w:rPr>
        <w:t>rar</w:t>
      </w:r>
      <w:proofErr w:type="spellEnd"/>
      <w:r w:rsidRPr="009976BD">
        <w:rPr>
          <w:rFonts w:asciiTheme="minorHAnsi" w:hAnsiTheme="minorHAnsi" w:cstheme="minorHAnsi"/>
          <w:color w:val="404040" w:themeColor="text1" w:themeTint="BF"/>
          <w:sz w:val="20"/>
          <w:szCs w:val="20"/>
        </w:rPr>
        <w:t xml:space="preserve"> .gif .</w:t>
      </w:r>
      <w:proofErr w:type="spellStart"/>
      <w:r w:rsidRPr="009976BD">
        <w:rPr>
          <w:rFonts w:asciiTheme="minorHAnsi" w:hAnsiTheme="minorHAnsi" w:cstheme="minorHAnsi"/>
          <w:color w:val="404040" w:themeColor="text1" w:themeTint="BF"/>
          <w:sz w:val="20"/>
          <w:szCs w:val="20"/>
        </w:rPr>
        <w:t>bmp</w:t>
      </w:r>
      <w:proofErr w:type="spellEnd"/>
      <w:r w:rsidRPr="009976BD">
        <w:rPr>
          <w:rFonts w:asciiTheme="minorHAnsi" w:hAnsiTheme="minorHAnsi" w:cstheme="minorHAnsi"/>
          <w:color w:val="404040" w:themeColor="text1" w:themeTint="BF"/>
          <w:sz w:val="20"/>
          <w:szCs w:val="20"/>
        </w:rPr>
        <w:t xml:space="preserve"> .</w:t>
      </w:r>
      <w:proofErr w:type="spellStart"/>
      <w:r w:rsidRPr="009976BD">
        <w:rPr>
          <w:rFonts w:asciiTheme="minorHAnsi" w:hAnsiTheme="minorHAnsi" w:cstheme="minorHAnsi"/>
          <w:color w:val="404040" w:themeColor="text1" w:themeTint="BF"/>
          <w:sz w:val="20"/>
          <w:szCs w:val="20"/>
        </w:rPr>
        <w:t>numbers</w:t>
      </w:r>
      <w:proofErr w:type="spellEnd"/>
      <w:r w:rsidRPr="009976BD">
        <w:rPr>
          <w:rFonts w:asciiTheme="minorHAnsi" w:hAnsiTheme="minorHAnsi" w:cstheme="minorHAnsi"/>
          <w:color w:val="404040" w:themeColor="text1" w:themeTint="BF"/>
          <w:sz w:val="20"/>
          <w:szCs w:val="20"/>
        </w:rPr>
        <w:t xml:space="preserve"> .</w:t>
      </w:r>
      <w:proofErr w:type="spellStart"/>
      <w:r w:rsidRPr="009976BD">
        <w:rPr>
          <w:rFonts w:asciiTheme="minorHAnsi" w:hAnsiTheme="minorHAnsi" w:cstheme="minorHAnsi"/>
          <w:color w:val="404040" w:themeColor="text1" w:themeTint="BF"/>
          <w:sz w:val="20"/>
          <w:szCs w:val="20"/>
        </w:rPr>
        <w:t>pages</w:t>
      </w:r>
      <w:proofErr w:type="spellEnd"/>
      <w:r w:rsidRPr="009976BD">
        <w:rPr>
          <w:rFonts w:asciiTheme="minorHAnsi" w:hAnsiTheme="minorHAnsi" w:cstheme="minorHAnsi"/>
          <w:color w:val="404040" w:themeColor="text1" w:themeTint="BF"/>
          <w:sz w:val="20"/>
          <w:szCs w:val="20"/>
        </w:rPr>
        <w:t xml:space="preserve">. </w:t>
      </w:r>
      <w:r w:rsidRPr="009976BD">
        <w:rPr>
          <w:rFonts w:asciiTheme="minorHAnsi" w:hAnsiTheme="minorHAnsi" w:cstheme="minorHAnsi"/>
          <w:b/>
          <w:color w:val="404040" w:themeColor="text1" w:themeTint="BF"/>
          <w:sz w:val="20"/>
          <w:szCs w:val="20"/>
        </w:rPr>
        <w:t>Dokumenty złożone w takich plikach zostaną uznane za złożone nieskutecznie.</w:t>
      </w:r>
    </w:p>
    <w:p w14:paraId="1204A580" w14:textId="77777777" w:rsidR="00E803C6" w:rsidRPr="009976BD" w:rsidRDefault="00E803C6">
      <w:pPr>
        <w:numPr>
          <w:ilvl w:val="0"/>
          <w:numId w:val="17"/>
        </w:numPr>
        <w:suppressAutoHyphens w:val="0"/>
        <w:ind w:left="426" w:hanging="426"/>
        <w:jc w:val="both"/>
        <w:rPr>
          <w:rFonts w:asciiTheme="minorHAnsi" w:eastAsia="Calibr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Zamawiający zwraca uwagę na ograniczenia wielkości plików podpisywanych profilem zaufanym, który wynosi </w:t>
      </w:r>
      <w:r w:rsidRPr="009976BD">
        <w:rPr>
          <w:rFonts w:asciiTheme="minorHAnsi" w:hAnsiTheme="minorHAnsi" w:cstheme="minorHAnsi"/>
          <w:b/>
          <w:color w:val="404040" w:themeColor="text1" w:themeTint="BF"/>
          <w:sz w:val="20"/>
          <w:szCs w:val="20"/>
        </w:rPr>
        <w:t>maksymalnie 10MB</w:t>
      </w:r>
      <w:r w:rsidRPr="009976BD">
        <w:rPr>
          <w:rFonts w:asciiTheme="minorHAnsi" w:hAnsiTheme="minorHAnsi" w:cstheme="minorHAnsi"/>
          <w:color w:val="404040" w:themeColor="text1" w:themeTint="BF"/>
          <w:sz w:val="20"/>
          <w:szCs w:val="20"/>
        </w:rPr>
        <w:t xml:space="preserve">, oraz na ograniczenie wielkości plików podpisywanych w aplikacji </w:t>
      </w:r>
      <w:proofErr w:type="spellStart"/>
      <w:r w:rsidRPr="009976BD">
        <w:rPr>
          <w:rFonts w:asciiTheme="minorHAnsi" w:hAnsiTheme="minorHAnsi" w:cstheme="minorHAnsi"/>
          <w:color w:val="404040" w:themeColor="text1" w:themeTint="BF"/>
          <w:sz w:val="20"/>
          <w:szCs w:val="20"/>
        </w:rPr>
        <w:t>eDoApp</w:t>
      </w:r>
      <w:proofErr w:type="spellEnd"/>
      <w:r w:rsidRPr="009976BD">
        <w:rPr>
          <w:rFonts w:asciiTheme="minorHAnsi" w:hAnsiTheme="minorHAnsi" w:cstheme="minorHAnsi"/>
          <w:color w:val="404040" w:themeColor="text1" w:themeTint="BF"/>
          <w:sz w:val="20"/>
          <w:szCs w:val="20"/>
        </w:rPr>
        <w:t xml:space="preserve"> służącej do składania podpisu osobistego, który wynosi </w:t>
      </w:r>
      <w:r w:rsidRPr="009976BD">
        <w:rPr>
          <w:rFonts w:asciiTheme="minorHAnsi" w:hAnsiTheme="minorHAnsi" w:cstheme="minorHAnsi"/>
          <w:b/>
          <w:color w:val="404040" w:themeColor="text1" w:themeTint="BF"/>
          <w:sz w:val="20"/>
          <w:szCs w:val="20"/>
        </w:rPr>
        <w:t>maksymalnie 5MB</w:t>
      </w:r>
      <w:r w:rsidRPr="009976BD">
        <w:rPr>
          <w:rFonts w:asciiTheme="minorHAnsi" w:hAnsiTheme="minorHAnsi" w:cstheme="minorHAnsi"/>
          <w:color w:val="404040" w:themeColor="text1" w:themeTint="BF"/>
          <w:sz w:val="20"/>
          <w:szCs w:val="20"/>
        </w:rPr>
        <w:t>.</w:t>
      </w:r>
    </w:p>
    <w:p w14:paraId="574DD96B" w14:textId="77777777" w:rsidR="00E803C6" w:rsidRPr="009976BD" w:rsidRDefault="00E803C6">
      <w:pPr>
        <w:numPr>
          <w:ilvl w:val="0"/>
          <w:numId w:val="17"/>
        </w:numPr>
        <w:suppressAutoHyphens w:val="0"/>
        <w:ind w:left="426" w:hanging="426"/>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W przypadku stosowania przez Wykonawcę kwalifikowanego podpisu elektronicznego:</w:t>
      </w:r>
    </w:p>
    <w:p w14:paraId="609AC75E" w14:textId="77777777" w:rsidR="00E803C6" w:rsidRPr="009976BD" w:rsidRDefault="00E803C6">
      <w:pPr>
        <w:numPr>
          <w:ilvl w:val="1"/>
          <w:numId w:val="17"/>
        </w:numPr>
        <w:suppressAutoHyphens w:val="0"/>
        <w:ind w:left="851"/>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Ze względu na niskie ryzyko naruszenia integralności pliku oraz łatwiejszą weryfikację podpisu Zamawiający zaleca, w miarę możliwości, </w:t>
      </w:r>
      <w:r w:rsidRPr="009976BD">
        <w:rPr>
          <w:rFonts w:asciiTheme="minorHAnsi" w:hAnsiTheme="minorHAnsi" w:cstheme="minorHAnsi"/>
          <w:b/>
          <w:color w:val="404040" w:themeColor="text1" w:themeTint="BF"/>
          <w:sz w:val="20"/>
          <w:szCs w:val="20"/>
        </w:rPr>
        <w:t xml:space="preserve">przekonwertowanie plików składających się na ofertę na rozszerzenie .pdf  i opatrzenie ich podpisem kwalifikowanym w formacie </w:t>
      </w:r>
      <w:proofErr w:type="spellStart"/>
      <w:r w:rsidRPr="009976BD">
        <w:rPr>
          <w:rFonts w:asciiTheme="minorHAnsi" w:hAnsiTheme="minorHAnsi" w:cstheme="minorHAnsi"/>
          <w:b/>
          <w:color w:val="404040" w:themeColor="text1" w:themeTint="BF"/>
          <w:sz w:val="20"/>
          <w:szCs w:val="20"/>
        </w:rPr>
        <w:t>PAdES</w:t>
      </w:r>
      <w:proofErr w:type="spellEnd"/>
      <w:r w:rsidRPr="009976BD">
        <w:rPr>
          <w:rFonts w:asciiTheme="minorHAnsi" w:hAnsiTheme="minorHAnsi" w:cstheme="minorHAnsi"/>
          <w:b/>
          <w:color w:val="404040" w:themeColor="text1" w:themeTint="BF"/>
          <w:sz w:val="20"/>
          <w:szCs w:val="20"/>
        </w:rPr>
        <w:t xml:space="preserve">. </w:t>
      </w:r>
    </w:p>
    <w:p w14:paraId="2CDF57C3" w14:textId="77777777" w:rsidR="00E803C6" w:rsidRPr="009976BD" w:rsidRDefault="00E803C6">
      <w:pPr>
        <w:numPr>
          <w:ilvl w:val="1"/>
          <w:numId w:val="17"/>
        </w:numPr>
        <w:suppressAutoHyphens w:val="0"/>
        <w:ind w:left="851"/>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Pliki w innych formatach niż PDF </w:t>
      </w:r>
      <w:r w:rsidRPr="009976BD">
        <w:rPr>
          <w:rFonts w:asciiTheme="minorHAnsi" w:hAnsiTheme="minorHAnsi" w:cstheme="minorHAnsi"/>
          <w:b/>
          <w:color w:val="404040" w:themeColor="text1" w:themeTint="BF"/>
          <w:sz w:val="20"/>
          <w:szCs w:val="20"/>
        </w:rPr>
        <w:t xml:space="preserve">zaleca się opatrzyć podpisem w formacie </w:t>
      </w:r>
      <w:proofErr w:type="spellStart"/>
      <w:r w:rsidRPr="009976BD">
        <w:rPr>
          <w:rFonts w:asciiTheme="minorHAnsi" w:hAnsiTheme="minorHAnsi" w:cstheme="minorHAnsi"/>
          <w:b/>
          <w:color w:val="404040" w:themeColor="text1" w:themeTint="BF"/>
          <w:sz w:val="20"/>
          <w:szCs w:val="20"/>
        </w:rPr>
        <w:t>XAdES</w:t>
      </w:r>
      <w:proofErr w:type="spellEnd"/>
      <w:r w:rsidRPr="009976BD">
        <w:rPr>
          <w:rFonts w:asciiTheme="minorHAnsi" w:hAnsiTheme="minorHAnsi" w:cstheme="minorHAnsi"/>
          <w:b/>
          <w:color w:val="404040" w:themeColor="text1" w:themeTint="BF"/>
          <w:sz w:val="20"/>
          <w:szCs w:val="20"/>
        </w:rPr>
        <w:t xml:space="preserve"> o typie zewnętrznym</w:t>
      </w:r>
      <w:r w:rsidRPr="009976BD">
        <w:rPr>
          <w:rFonts w:asciiTheme="minorHAnsi" w:hAnsiTheme="minorHAnsi" w:cstheme="minorHAnsi"/>
          <w:color w:val="404040" w:themeColor="text1" w:themeTint="BF"/>
          <w:sz w:val="20"/>
          <w:szCs w:val="20"/>
        </w:rPr>
        <w:t>. Wykonawca powinien pamiętać, aby plik z podpisem przekazywać łącznie z dokumentem podpisywanym.</w:t>
      </w:r>
    </w:p>
    <w:p w14:paraId="0F369BED" w14:textId="77777777" w:rsidR="00E803C6" w:rsidRPr="009976BD" w:rsidRDefault="00E803C6">
      <w:pPr>
        <w:numPr>
          <w:ilvl w:val="1"/>
          <w:numId w:val="17"/>
        </w:numPr>
        <w:suppressAutoHyphens w:val="0"/>
        <w:ind w:left="851"/>
        <w:jc w:val="both"/>
        <w:rPr>
          <w:rFonts w:asciiTheme="minorHAnsi" w:eastAsia="Arial"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Zamawiający rekomenduje wykorzystanie podpisu z kwalifikowanym znacznikiem czasu.</w:t>
      </w:r>
    </w:p>
    <w:p w14:paraId="3D087C89"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Zamawiający zaleca aby</w:t>
      </w:r>
      <w:r w:rsidRPr="009976BD">
        <w:rPr>
          <w:rFonts w:asciiTheme="minorHAnsi" w:hAnsiTheme="minorHAnsi" w:cstheme="minorHAnsi"/>
          <w:b/>
          <w:color w:val="404040" w:themeColor="text1" w:themeTint="BF"/>
          <w:sz w:val="20"/>
          <w:szCs w:val="20"/>
        </w:rPr>
        <w:t xml:space="preserve"> w przypadku podpisywania pliku przez kilka osób, stosować podpisy tego samego rodzaju.</w:t>
      </w:r>
      <w:r w:rsidRPr="009976BD">
        <w:rPr>
          <w:rFonts w:asciiTheme="minorHAnsi" w:hAnsiTheme="minorHAnsi" w:cstheme="minorHAnsi"/>
          <w:color w:val="404040" w:themeColor="text1" w:themeTint="BF"/>
          <w:sz w:val="20"/>
          <w:szCs w:val="20"/>
        </w:rPr>
        <w:t xml:space="preserve"> Podpisywanie różnymi rodzajami podpisów np. osobistym i kwalifikowanym może doprowadzić do problemów w weryfikacji plików. </w:t>
      </w:r>
    </w:p>
    <w:p w14:paraId="099E5868"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Zamawiający zaleca, aby Wykonawca z odpowiednim wyprzedzeniem przetestował możliwość prawidłowego wykorzystania wybranej metody podpisania plików oferty.</w:t>
      </w:r>
    </w:p>
    <w:p w14:paraId="1AB24FF2"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5B1B94D"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Jeśli Wykonawca pakuje dokumenty np. w plik o rozszerzeniu .zip, zaleca się wcześniejsze podpisanie każdego ze skompresowanych plików. </w:t>
      </w:r>
    </w:p>
    <w:p w14:paraId="4E1E9643"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Zamawiający zaleca, aby </w:t>
      </w:r>
      <w:r w:rsidRPr="009976BD">
        <w:rPr>
          <w:rFonts w:asciiTheme="minorHAnsi" w:hAnsiTheme="minorHAnsi" w:cstheme="minorHAnsi"/>
          <w:b/>
          <w:color w:val="404040" w:themeColor="text1" w:themeTint="BF"/>
          <w:sz w:val="20"/>
          <w:szCs w:val="20"/>
          <w:u w:val="single"/>
        </w:rPr>
        <w:t>nie</w:t>
      </w:r>
      <w:r w:rsidRPr="009976BD">
        <w:rPr>
          <w:rFonts w:asciiTheme="minorHAnsi" w:hAnsiTheme="minorHAnsi" w:cstheme="minorHAnsi"/>
          <w:b/>
          <w:color w:val="404040" w:themeColor="text1" w:themeTint="BF"/>
          <w:sz w:val="20"/>
          <w:szCs w:val="20"/>
        </w:rPr>
        <w:t xml:space="preserve"> </w:t>
      </w:r>
      <w:r w:rsidRPr="009976BD">
        <w:rPr>
          <w:rFonts w:asciiTheme="minorHAnsi" w:hAnsiTheme="minorHAnsi" w:cstheme="minorHAnsi"/>
          <w:color w:val="404040" w:themeColor="text1" w:themeTint="BF"/>
          <w:sz w:val="20"/>
          <w:szCs w:val="20"/>
        </w:rPr>
        <w:t>wprowadzać jakichkolwiek zmian w plikach po podpisaniu ich podpisem kwalifikowanym. Może to skutkować naruszeniem integralności plików co równoważne będzie z koniecznością odrzucenia oferty.</w:t>
      </w:r>
    </w:p>
    <w:p w14:paraId="067779A3" w14:textId="77777777" w:rsidR="00E803C6" w:rsidRPr="009976BD" w:rsidRDefault="00E803C6">
      <w:pPr>
        <w:numPr>
          <w:ilvl w:val="0"/>
          <w:numId w:val="17"/>
        </w:numPr>
        <w:suppressAutoHyphens w:val="0"/>
        <w:ind w:left="426" w:hanging="426"/>
        <w:jc w:val="both"/>
        <w:rPr>
          <w:rFonts w:asciiTheme="minorHAnsi" w:hAnsiTheme="minorHAnsi" w:cstheme="minorHAnsi"/>
          <w:color w:val="404040" w:themeColor="text1" w:themeTint="BF"/>
          <w:sz w:val="20"/>
          <w:szCs w:val="20"/>
        </w:rPr>
      </w:pPr>
      <w:r w:rsidRPr="009976BD">
        <w:rPr>
          <w:rFonts w:asciiTheme="minorHAnsi" w:eastAsia="Calibri" w:hAnsiTheme="minorHAnsi" w:cstheme="minorHAnsi"/>
          <w:color w:val="404040" w:themeColor="text1" w:themeTint="BF"/>
          <w:sz w:val="20"/>
          <w:szCs w:val="20"/>
          <w:lang w:eastAsia="pl-PL"/>
        </w:rPr>
        <w:t xml:space="preserve">W </w:t>
      </w:r>
      <w:r w:rsidRPr="009976BD">
        <w:rPr>
          <w:rFonts w:asciiTheme="minorHAnsi" w:hAnsiTheme="minorHAnsi" w:cstheme="minorHAnsi"/>
          <w:color w:val="404040" w:themeColor="text1" w:themeTint="BF"/>
          <w:sz w:val="20"/>
          <w:szCs w:val="20"/>
        </w:rPr>
        <w:t xml:space="preserve">przypadku gdy podmiotowe środki dowodowe, inne dokumenty, lub dokumenty potwierdzające umocowanie do reprezentowania odpowiednio Wykonawcy, </w:t>
      </w:r>
      <w:bookmarkStart w:id="28" w:name="_Hlk64731686"/>
      <w:r w:rsidRPr="009976BD">
        <w:rPr>
          <w:rFonts w:asciiTheme="minorHAnsi" w:hAnsiTheme="minorHAnsi" w:cstheme="minorHAnsi"/>
          <w:color w:val="404040" w:themeColor="text1" w:themeTint="BF"/>
          <w:sz w:val="20"/>
          <w:szCs w:val="20"/>
        </w:rPr>
        <w:t>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bookmarkEnd w:id="28"/>
      <w:r w:rsidRPr="009976BD">
        <w:rPr>
          <w:rFonts w:asciiTheme="minorHAnsi" w:hAnsiTheme="minorHAnsi" w:cstheme="minorHAnsi"/>
          <w:color w:val="404040" w:themeColor="text1" w:themeTint="BF"/>
          <w:sz w:val="20"/>
          <w:szCs w:val="20"/>
        </w:rPr>
        <w:t>.</w:t>
      </w:r>
    </w:p>
    <w:p w14:paraId="308207E8" w14:textId="77777777" w:rsidR="00E803C6" w:rsidRPr="009976BD" w:rsidRDefault="00E803C6">
      <w:pPr>
        <w:numPr>
          <w:ilvl w:val="0"/>
          <w:numId w:val="17"/>
        </w:numPr>
        <w:suppressAutoHyphens w:val="0"/>
        <w:ind w:left="426" w:hanging="426"/>
        <w:jc w:val="both"/>
        <w:rPr>
          <w:rFonts w:asciiTheme="minorHAnsi" w:eastAsia="Calibri" w:hAnsiTheme="minorHAnsi" w:cstheme="minorHAnsi"/>
          <w:color w:val="404040" w:themeColor="text1" w:themeTint="BF"/>
          <w:sz w:val="20"/>
          <w:szCs w:val="20"/>
          <w:lang w:eastAsia="pl-PL"/>
        </w:rPr>
      </w:pPr>
      <w:r w:rsidRPr="009976BD">
        <w:rPr>
          <w:rFonts w:asciiTheme="minorHAnsi" w:hAnsiTheme="minorHAnsi" w:cstheme="minorHAnsi"/>
          <w:color w:val="404040" w:themeColor="text1" w:themeTint="BF"/>
          <w:sz w:val="20"/>
          <w:szCs w:val="20"/>
        </w:rPr>
        <w:t>W przypadku gdy podmiotowe środki dowodowe, inne dokumenty lub dokumenty potwierdzające umocowanie do reprezentowania</w:t>
      </w:r>
      <w:r w:rsidRPr="009976BD">
        <w:rPr>
          <w:rFonts w:asciiTheme="minorHAnsi" w:eastAsia="Calibri" w:hAnsiTheme="minorHAnsi" w:cstheme="minorHAnsi"/>
          <w:color w:val="404040" w:themeColor="text1" w:themeTint="BF"/>
          <w:sz w:val="20"/>
          <w:szCs w:val="20"/>
          <w:lang w:eastAsia="pl-PL"/>
        </w:rPr>
        <w:t xml:space="preserve">, zostały wystawione przez upoważnione podmioty jako dokument w postaci papierowej, przekazuje się </w:t>
      </w:r>
      <w:r w:rsidRPr="009976BD">
        <w:rPr>
          <w:rFonts w:asciiTheme="minorHAnsi" w:eastAsia="Calibri" w:hAnsiTheme="minorHAnsi" w:cstheme="minorHAnsi"/>
          <w:b/>
          <w:bCs/>
          <w:color w:val="404040" w:themeColor="text1" w:themeTint="BF"/>
          <w:sz w:val="20"/>
          <w:szCs w:val="20"/>
          <w:lang w:eastAsia="pl-PL"/>
        </w:rPr>
        <w:t>cyfrowe odwzorowanie</w:t>
      </w:r>
      <w:r w:rsidRPr="009976BD">
        <w:rPr>
          <w:rFonts w:asciiTheme="minorHAnsi" w:eastAsia="Calibri" w:hAnsiTheme="minorHAnsi" w:cstheme="minorHAnsi"/>
          <w:color w:val="404040" w:themeColor="text1" w:themeTint="BF"/>
          <w:sz w:val="20"/>
          <w:szCs w:val="20"/>
          <w:lang w:eastAsia="pl-PL"/>
        </w:rPr>
        <w:t xml:space="preserve"> tego dokumentu opatrzone kwalifikowanym podpisem elektronicznym,  podpisem zaufanym lub podpisem osobistym, poświadczające zgodność cyfrowego odwzorowania z dokumentem w postaci papierowej.</w:t>
      </w:r>
    </w:p>
    <w:p w14:paraId="077610C6" w14:textId="77777777" w:rsidR="00E803C6" w:rsidRPr="009976BD" w:rsidRDefault="00E803C6">
      <w:pPr>
        <w:numPr>
          <w:ilvl w:val="1"/>
          <w:numId w:val="17"/>
        </w:numPr>
        <w:suppressAutoHyphens w:val="0"/>
        <w:autoSpaceDE w:val="0"/>
        <w:autoSpaceDN w:val="0"/>
        <w:adjustRightInd w:val="0"/>
        <w:ind w:left="851"/>
        <w:jc w:val="both"/>
        <w:rPr>
          <w:rFonts w:asciiTheme="minorHAnsi" w:eastAsia="Calibri" w:hAnsiTheme="minorHAnsi" w:cstheme="minorHAnsi"/>
          <w:color w:val="404040" w:themeColor="text1" w:themeTint="BF"/>
          <w:sz w:val="20"/>
          <w:szCs w:val="20"/>
          <w:lang w:eastAsia="pl-PL"/>
        </w:rPr>
      </w:pPr>
      <w:r w:rsidRPr="009976BD">
        <w:rPr>
          <w:rFonts w:asciiTheme="minorHAnsi" w:eastAsia="Calibri" w:hAnsiTheme="minorHAnsi" w:cstheme="minorHAnsi"/>
          <w:b/>
          <w:bCs/>
          <w:color w:val="404040" w:themeColor="text1" w:themeTint="BF"/>
          <w:sz w:val="20"/>
          <w:szCs w:val="20"/>
          <w:lang w:eastAsia="pl-PL"/>
        </w:rPr>
        <w:t>Poświadczenia zgodności cyfrowego odwzorowania</w:t>
      </w:r>
      <w:r w:rsidRPr="009976BD">
        <w:rPr>
          <w:rFonts w:asciiTheme="minorHAnsi" w:eastAsia="Calibri" w:hAnsiTheme="minorHAnsi" w:cstheme="minorHAnsi"/>
          <w:color w:val="404040" w:themeColor="text1" w:themeTint="BF"/>
          <w:sz w:val="20"/>
          <w:szCs w:val="20"/>
          <w:lang w:eastAsia="pl-PL"/>
        </w:rPr>
        <w:t xml:space="preserve"> z dokumentem w postaci papierowej, dokonuje w przypadku:</w:t>
      </w:r>
    </w:p>
    <w:p w14:paraId="576E25F7" w14:textId="77777777" w:rsidR="00E803C6" w:rsidRPr="009976BD" w:rsidRDefault="00E803C6">
      <w:pPr>
        <w:numPr>
          <w:ilvl w:val="2"/>
          <w:numId w:val="17"/>
        </w:numPr>
        <w:tabs>
          <w:tab w:val="left" w:pos="1843"/>
        </w:tabs>
        <w:suppressAutoHyphens w:val="0"/>
        <w:autoSpaceDE w:val="0"/>
        <w:autoSpaceDN w:val="0"/>
        <w:adjustRightInd w:val="0"/>
        <w:ind w:left="1418" w:hanging="567"/>
        <w:jc w:val="both"/>
        <w:rPr>
          <w:rFonts w:asciiTheme="minorHAnsi" w:eastAsia="Calibri" w:hAnsiTheme="minorHAnsi" w:cstheme="minorHAnsi"/>
          <w:color w:val="404040" w:themeColor="text1" w:themeTint="BF"/>
          <w:sz w:val="20"/>
          <w:szCs w:val="20"/>
          <w:lang w:eastAsia="pl-PL"/>
        </w:rPr>
      </w:pPr>
      <w:r w:rsidRPr="009976BD">
        <w:rPr>
          <w:rFonts w:asciiTheme="minorHAnsi" w:eastAsia="Calibri" w:hAnsiTheme="minorHAnsi" w:cstheme="minorHAnsi"/>
          <w:color w:val="404040" w:themeColor="text1" w:themeTint="BF"/>
          <w:sz w:val="20"/>
          <w:szCs w:val="20"/>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37B34AC0" w14:textId="77777777" w:rsidR="00E803C6" w:rsidRPr="009976BD" w:rsidRDefault="00E803C6">
      <w:pPr>
        <w:numPr>
          <w:ilvl w:val="2"/>
          <w:numId w:val="17"/>
        </w:numPr>
        <w:tabs>
          <w:tab w:val="left" w:pos="1843"/>
        </w:tabs>
        <w:suppressAutoHyphens w:val="0"/>
        <w:autoSpaceDE w:val="0"/>
        <w:autoSpaceDN w:val="0"/>
        <w:adjustRightInd w:val="0"/>
        <w:ind w:left="1418" w:hanging="567"/>
        <w:jc w:val="both"/>
        <w:rPr>
          <w:rFonts w:asciiTheme="minorHAnsi" w:eastAsia="Calibri" w:hAnsiTheme="minorHAnsi" w:cstheme="minorHAnsi"/>
          <w:color w:val="404040" w:themeColor="text1" w:themeTint="BF"/>
          <w:sz w:val="20"/>
          <w:szCs w:val="20"/>
          <w:lang w:eastAsia="pl-PL"/>
        </w:rPr>
      </w:pPr>
      <w:r w:rsidRPr="009976BD">
        <w:rPr>
          <w:rFonts w:asciiTheme="minorHAnsi" w:eastAsia="Calibri" w:hAnsiTheme="minorHAnsi" w:cstheme="minorHAnsi"/>
          <w:color w:val="404040" w:themeColor="text1" w:themeTint="BF"/>
          <w:sz w:val="20"/>
          <w:szCs w:val="20"/>
          <w:lang w:eastAsia="pl-PL"/>
        </w:rPr>
        <w:t>innych dokumentów – odpowiednio Wykonawca lub Wykonawca wspólnie ubiegający się o udzielenie zamówienia, w zakresie dokumentów, które każdego z nich dotyczą;</w:t>
      </w:r>
    </w:p>
    <w:p w14:paraId="74476F4E" w14:textId="77777777" w:rsidR="00E803C6" w:rsidRPr="009976BD" w:rsidRDefault="00E803C6">
      <w:pPr>
        <w:numPr>
          <w:ilvl w:val="0"/>
          <w:numId w:val="17"/>
        </w:numPr>
        <w:tabs>
          <w:tab w:val="left" w:pos="1843"/>
        </w:tabs>
        <w:suppressAutoHyphens w:val="0"/>
        <w:autoSpaceDE w:val="0"/>
        <w:autoSpaceDN w:val="0"/>
        <w:adjustRightInd w:val="0"/>
        <w:jc w:val="both"/>
        <w:rPr>
          <w:rFonts w:asciiTheme="minorHAnsi" w:eastAsia="Calibri" w:hAnsiTheme="minorHAnsi" w:cstheme="minorHAnsi"/>
          <w:color w:val="404040" w:themeColor="text1" w:themeTint="BF"/>
          <w:sz w:val="20"/>
          <w:szCs w:val="20"/>
          <w:lang w:eastAsia="pl-PL"/>
        </w:rPr>
      </w:pPr>
      <w:r w:rsidRPr="009976BD">
        <w:rPr>
          <w:rFonts w:asciiTheme="minorHAnsi" w:eastAsia="Calibri" w:hAnsiTheme="minorHAnsi" w:cstheme="minorHAnsi"/>
          <w:color w:val="404040" w:themeColor="text1" w:themeTint="BF"/>
          <w:sz w:val="20"/>
          <w:szCs w:val="20"/>
          <w:lang w:eastAsia="pl-PL"/>
        </w:rPr>
        <w:t xml:space="preserve">Przez </w:t>
      </w:r>
      <w:r w:rsidRPr="009976BD">
        <w:rPr>
          <w:rFonts w:asciiTheme="minorHAnsi" w:eastAsia="Calibri" w:hAnsiTheme="minorHAnsi" w:cstheme="minorHAnsi"/>
          <w:b/>
          <w:bCs/>
          <w:color w:val="404040" w:themeColor="text1" w:themeTint="BF"/>
          <w:sz w:val="20"/>
          <w:szCs w:val="20"/>
          <w:lang w:eastAsia="pl-PL"/>
        </w:rPr>
        <w:t>cyfrowe odwzorowanie</w:t>
      </w:r>
      <w:r w:rsidRPr="009976BD">
        <w:rPr>
          <w:rFonts w:asciiTheme="minorHAnsi" w:eastAsia="Calibri" w:hAnsiTheme="minorHAnsi" w:cstheme="minorHAnsi"/>
          <w:color w:val="404040" w:themeColor="text1" w:themeTint="BF"/>
          <w:sz w:val="20"/>
          <w:szCs w:val="20"/>
          <w:lang w:eastAsia="pl-PL"/>
        </w:rPr>
        <w:t>, o kt</w:t>
      </w:r>
      <w:r w:rsidRPr="009976BD">
        <w:rPr>
          <w:rFonts w:asciiTheme="minorHAnsi" w:eastAsia="Calibri" w:hAnsiTheme="minorHAnsi" w:cstheme="minorHAnsi" w:hint="eastAsia"/>
          <w:color w:val="404040" w:themeColor="text1" w:themeTint="BF"/>
          <w:sz w:val="20"/>
          <w:szCs w:val="20"/>
          <w:lang w:eastAsia="pl-PL"/>
        </w:rPr>
        <w:t>ó</w:t>
      </w:r>
      <w:r w:rsidRPr="009976BD">
        <w:rPr>
          <w:rFonts w:asciiTheme="minorHAnsi" w:eastAsia="Calibri" w:hAnsiTheme="minorHAnsi" w:cstheme="minorHAnsi"/>
          <w:color w:val="404040" w:themeColor="text1" w:themeTint="BF"/>
          <w:sz w:val="20"/>
          <w:szCs w:val="20"/>
          <w:lang w:eastAsia="pl-PL"/>
        </w:rPr>
        <w:t>rym mowa powyżej nale</w:t>
      </w:r>
      <w:r w:rsidRPr="009976BD">
        <w:rPr>
          <w:rFonts w:asciiTheme="minorHAnsi" w:eastAsia="Calibri" w:hAnsiTheme="minorHAnsi" w:cstheme="minorHAnsi" w:hint="eastAsia"/>
          <w:color w:val="404040" w:themeColor="text1" w:themeTint="BF"/>
          <w:sz w:val="20"/>
          <w:szCs w:val="20"/>
          <w:lang w:eastAsia="pl-PL"/>
        </w:rPr>
        <w:t>ż</w:t>
      </w:r>
      <w:r w:rsidRPr="009976BD">
        <w:rPr>
          <w:rFonts w:asciiTheme="minorHAnsi" w:eastAsia="Calibri" w:hAnsiTheme="minorHAnsi" w:cstheme="minorHAnsi"/>
          <w:color w:val="404040" w:themeColor="text1" w:themeTint="BF"/>
          <w:sz w:val="20"/>
          <w:szCs w:val="20"/>
          <w:lang w:eastAsia="pl-PL"/>
        </w:rPr>
        <w:t>y rozumie</w:t>
      </w:r>
      <w:r w:rsidRPr="009976BD">
        <w:rPr>
          <w:rFonts w:asciiTheme="minorHAnsi" w:eastAsia="Calibri" w:hAnsiTheme="minorHAnsi" w:cstheme="minorHAnsi" w:hint="eastAsia"/>
          <w:color w:val="404040" w:themeColor="text1" w:themeTint="BF"/>
          <w:sz w:val="20"/>
          <w:szCs w:val="20"/>
          <w:lang w:eastAsia="pl-PL"/>
        </w:rPr>
        <w:t>ć</w:t>
      </w:r>
      <w:r w:rsidRPr="009976BD">
        <w:rPr>
          <w:rFonts w:asciiTheme="minorHAnsi" w:eastAsia="Calibri" w:hAnsiTheme="minorHAnsi" w:cstheme="minorHAnsi"/>
          <w:color w:val="404040" w:themeColor="text1" w:themeTint="BF"/>
          <w:sz w:val="20"/>
          <w:szCs w:val="20"/>
          <w:lang w:eastAsia="pl-PL"/>
        </w:rPr>
        <w:t xml:space="preserve"> dokument elektroniczny b</w:t>
      </w:r>
      <w:r w:rsidRPr="009976BD">
        <w:rPr>
          <w:rFonts w:asciiTheme="minorHAnsi" w:eastAsia="Calibri" w:hAnsiTheme="minorHAnsi" w:cstheme="minorHAnsi" w:hint="eastAsia"/>
          <w:color w:val="404040" w:themeColor="text1" w:themeTint="BF"/>
          <w:sz w:val="20"/>
          <w:szCs w:val="20"/>
          <w:lang w:eastAsia="pl-PL"/>
        </w:rPr>
        <w:t>ę</w:t>
      </w:r>
      <w:r w:rsidRPr="009976BD">
        <w:rPr>
          <w:rFonts w:asciiTheme="minorHAnsi" w:eastAsia="Calibri" w:hAnsiTheme="minorHAnsi" w:cstheme="minorHAnsi"/>
          <w:color w:val="404040" w:themeColor="text1" w:themeTint="BF"/>
          <w:sz w:val="20"/>
          <w:szCs w:val="20"/>
          <w:lang w:eastAsia="pl-PL"/>
        </w:rPr>
        <w:t>d</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cy kopi</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 xml:space="preserve"> elektroniczn</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 xml:space="preserve"> tre</w:t>
      </w:r>
      <w:r w:rsidRPr="009976BD">
        <w:rPr>
          <w:rFonts w:asciiTheme="minorHAnsi" w:eastAsia="Calibri" w:hAnsiTheme="minorHAnsi" w:cstheme="minorHAnsi" w:hint="eastAsia"/>
          <w:color w:val="404040" w:themeColor="text1" w:themeTint="BF"/>
          <w:sz w:val="20"/>
          <w:szCs w:val="20"/>
          <w:lang w:eastAsia="pl-PL"/>
        </w:rPr>
        <w:t>ś</w:t>
      </w:r>
      <w:r w:rsidRPr="009976BD">
        <w:rPr>
          <w:rFonts w:asciiTheme="minorHAnsi" w:eastAsia="Calibri" w:hAnsiTheme="minorHAnsi" w:cstheme="minorHAnsi"/>
          <w:color w:val="404040" w:themeColor="text1" w:themeTint="BF"/>
          <w:sz w:val="20"/>
          <w:szCs w:val="20"/>
          <w:lang w:eastAsia="pl-PL"/>
        </w:rPr>
        <w:t>ci zapisanej w postaci papierowej, umo</w:t>
      </w:r>
      <w:r w:rsidRPr="009976BD">
        <w:rPr>
          <w:rFonts w:asciiTheme="minorHAnsi" w:eastAsia="Calibri" w:hAnsiTheme="minorHAnsi" w:cstheme="minorHAnsi" w:hint="eastAsia"/>
          <w:color w:val="404040" w:themeColor="text1" w:themeTint="BF"/>
          <w:sz w:val="20"/>
          <w:szCs w:val="20"/>
          <w:lang w:eastAsia="pl-PL"/>
        </w:rPr>
        <w:t>ż</w:t>
      </w:r>
      <w:r w:rsidRPr="009976BD">
        <w:rPr>
          <w:rFonts w:asciiTheme="minorHAnsi" w:eastAsia="Calibri" w:hAnsiTheme="minorHAnsi" w:cstheme="minorHAnsi"/>
          <w:color w:val="404040" w:themeColor="text1" w:themeTint="BF"/>
          <w:sz w:val="20"/>
          <w:szCs w:val="20"/>
          <w:lang w:eastAsia="pl-PL"/>
        </w:rPr>
        <w:t>liwiaj</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cy zapoznanie si</w:t>
      </w:r>
      <w:r w:rsidRPr="009976BD">
        <w:rPr>
          <w:rFonts w:asciiTheme="minorHAnsi" w:eastAsia="Calibri" w:hAnsiTheme="minorHAnsi" w:cstheme="minorHAnsi" w:hint="eastAsia"/>
          <w:color w:val="404040" w:themeColor="text1" w:themeTint="BF"/>
          <w:sz w:val="20"/>
          <w:szCs w:val="20"/>
          <w:lang w:eastAsia="pl-PL"/>
        </w:rPr>
        <w:t>ę</w:t>
      </w:r>
      <w:r w:rsidRPr="009976BD">
        <w:rPr>
          <w:rFonts w:asciiTheme="minorHAnsi" w:eastAsia="Calibri" w:hAnsiTheme="minorHAnsi" w:cstheme="minorHAnsi"/>
          <w:color w:val="404040" w:themeColor="text1" w:themeTint="BF"/>
          <w:sz w:val="20"/>
          <w:szCs w:val="20"/>
          <w:lang w:eastAsia="pl-PL"/>
        </w:rPr>
        <w:t xml:space="preserve"> z t</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 xml:space="preserve"> tre</w:t>
      </w:r>
      <w:r w:rsidRPr="009976BD">
        <w:rPr>
          <w:rFonts w:asciiTheme="minorHAnsi" w:eastAsia="Calibri" w:hAnsiTheme="minorHAnsi" w:cstheme="minorHAnsi" w:hint="eastAsia"/>
          <w:color w:val="404040" w:themeColor="text1" w:themeTint="BF"/>
          <w:sz w:val="20"/>
          <w:szCs w:val="20"/>
          <w:lang w:eastAsia="pl-PL"/>
        </w:rPr>
        <w:t>ś</w:t>
      </w:r>
      <w:r w:rsidRPr="009976BD">
        <w:rPr>
          <w:rFonts w:asciiTheme="minorHAnsi" w:eastAsia="Calibri" w:hAnsiTheme="minorHAnsi" w:cstheme="minorHAnsi"/>
          <w:color w:val="404040" w:themeColor="text1" w:themeTint="BF"/>
          <w:sz w:val="20"/>
          <w:szCs w:val="20"/>
          <w:lang w:eastAsia="pl-PL"/>
        </w:rPr>
        <w:t>ci</w:t>
      </w:r>
      <w:r w:rsidRPr="009976BD">
        <w:rPr>
          <w:rFonts w:asciiTheme="minorHAnsi" w:eastAsia="Calibri" w:hAnsiTheme="minorHAnsi" w:cstheme="minorHAnsi" w:hint="eastAsia"/>
          <w:color w:val="404040" w:themeColor="text1" w:themeTint="BF"/>
          <w:sz w:val="20"/>
          <w:szCs w:val="20"/>
          <w:lang w:eastAsia="pl-PL"/>
        </w:rPr>
        <w:t>ą</w:t>
      </w:r>
      <w:r w:rsidRPr="009976BD">
        <w:rPr>
          <w:rFonts w:asciiTheme="minorHAnsi" w:eastAsia="Calibri" w:hAnsiTheme="minorHAnsi" w:cstheme="minorHAnsi"/>
          <w:color w:val="404040" w:themeColor="text1" w:themeTint="BF"/>
          <w:sz w:val="20"/>
          <w:szCs w:val="20"/>
          <w:lang w:eastAsia="pl-PL"/>
        </w:rPr>
        <w:t xml:space="preserve"> i jej zrozumienie, bez konieczno</w:t>
      </w:r>
      <w:r w:rsidRPr="009976BD">
        <w:rPr>
          <w:rFonts w:asciiTheme="minorHAnsi" w:eastAsia="Calibri" w:hAnsiTheme="minorHAnsi" w:cstheme="minorHAnsi" w:hint="eastAsia"/>
          <w:color w:val="404040" w:themeColor="text1" w:themeTint="BF"/>
          <w:sz w:val="20"/>
          <w:szCs w:val="20"/>
          <w:lang w:eastAsia="pl-PL"/>
        </w:rPr>
        <w:t>ś</w:t>
      </w:r>
      <w:r w:rsidRPr="009976BD">
        <w:rPr>
          <w:rFonts w:asciiTheme="minorHAnsi" w:eastAsia="Calibri" w:hAnsiTheme="minorHAnsi" w:cstheme="minorHAnsi"/>
          <w:color w:val="404040" w:themeColor="text1" w:themeTint="BF"/>
          <w:sz w:val="20"/>
          <w:szCs w:val="20"/>
          <w:lang w:eastAsia="pl-PL"/>
        </w:rPr>
        <w:t>ci bezpo</w:t>
      </w:r>
      <w:r w:rsidRPr="009976BD">
        <w:rPr>
          <w:rFonts w:asciiTheme="minorHAnsi" w:eastAsia="Calibri" w:hAnsiTheme="minorHAnsi" w:cstheme="minorHAnsi" w:hint="eastAsia"/>
          <w:color w:val="404040" w:themeColor="text1" w:themeTint="BF"/>
          <w:sz w:val="20"/>
          <w:szCs w:val="20"/>
          <w:lang w:eastAsia="pl-PL"/>
        </w:rPr>
        <w:t>ś</w:t>
      </w:r>
      <w:r w:rsidRPr="009976BD">
        <w:rPr>
          <w:rFonts w:asciiTheme="minorHAnsi" w:eastAsia="Calibri" w:hAnsiTheme="minorHAnsi" w:cstheme="minorHAnsi"/>
          <w:color w:val="404040" w:themeColor="text1" w:themeTint="BF"/>
          <w:sz w:val="20"/>
          <w:szCs w:val="20"/>
          <w:lang w:eastAsia="pl-PL"/>
        </w:rPr>
        <w:t>redniego dost</w:t>
      </w:r>
      <w:r w:rsidRPr="009976BD">
        <w:rPr>
          <w:rFonts w:asciiTheme="minorHAnsi" w:eastAsia="Calibri" w:hAnsiTheme="minorHAnsi" w:cstheme="minorHAnsi" w:hint="eastAsia"/>
          <w:color w:val="404040" w:themeColor="text1" w:themeTint="BF"/>
          <w:sz w:val="20"/>
          <w:szCs w:val="20"/>
          <w:lang w:eastAsia="pl-PL"/>
        </w:rPr>
        <w:t>ę</w:t>
      </w:r>
      <w:r w:rsidRPr="009976BD">
        <w:rPr>
          <w:rFonts w:asciiTheme="minorHAnsi" w:eastAsia="Calibri" w:hAnsiTheme="minorHAnsi" w:cstheme="minorHAnsi"/>
          <w:color w:val="404040" w:themeColor="text1" w:themeTint="BF"/>
          <w:sz w:val="20"/>
          <w:szCs w:val="20"/>
          <w:lang w:eastAsia="pl-PL"/>
        </w:rPr>
        <w:t>pu do orygina</w:t>
      </w:r>
      <w:r w:rsidRPr="009976BD">
        <w:rPr>
          <w:rFonts w:asciiTheme="minorHAnsi" w:eastAsia="Calibri" w:hAnsiTheme="minorHAnsi" w:cstheme="minorHAnsi" w:hint="eastAsia"/>
          <w:color w:val="404040" w:themeColor="text1" w:themeTint="BF"/>
          <w:sz w:val="20"/>
          <w:szCs w:val="20"/>
          <w:lang w:eastAsia="pl-PL"/>
        </w:rPr>
        <w:t>ł</w:t>
      </w:r>
      <w:r w:rsidRPr="009976BD">
        <w:rPr>
          <w:rFonts w:asciiTheme="minorHAnsi" w:eastAsia="Calibri" w:hAnsiTheme="minorHAnsi" w:cstheme="minorHAnsi"/>
          <w:color w:val="404040" w:themeColor="text1" w:themeTint="BF"/>
          <w:sz w:val="20"/>
          <w:szCs w:val="20"/>
          <w:lang w:eastAsia="pl-PL"/>
        </w:rPr>
        <w:t>u.</w:t>
      </w:r>
    </w:p>
    <w:p w14:paraId="7385EF14" w14:textId="77777777" w:rsidR="00E803C6" w:rsidRPr="009976BD" w:rsidRDefault="00E803C6" w:rsidP="00E803C6">
      <w:pPr>
        <w:tabs>
          <w:tab w:val="left" w:pos="1843"/>
        </w:tabs>
        <w:suppressAutoHyphens w:val="0"/>
        <w:autoSpaceDE w:val="0"/>
        <w:autoSpaceDN w:val="0"/>
        <w:adjustRightInd w:val="0"/>
        <w:jc w:val="both"/>
        <w:rPr>
          <w:rFonts w:asciiTheme="minorHAnsi" w:eastAsia="Calibri" w:hAnsiTheme="minorHAnsi" w:cstheme="minorHAnsi"/>
          <w:color w:val="404040" w:themeColor="text1" w:themeTint="BF"/>
          <w:sz w:val="20"/>
          <w:szCs w:val="20"/>
          <w:lang w:eastAsia="pl-PL"/>
        </w:rPr>
      </w:pPr>
    </w:p>
    <w:p w14:paraId="7431DA42" w14:textId="77777777" w:rsidR="00E803C6" w:rsidRPr="009976BD" w:rsidRDefault="00E803C6" w:rsidP="00E803C6">
      <w:pPr>
        <w:shd w:val="clear" w:color="auto" w:fill="F2F2F2" w:themeFill="background1" w:themeFillShade="F2"/>
        <w:suppressAutoHyphens w:val="0"/>
        <w:jc w:val="both"/>
        <w:rPr>
          <w:rFonts w:asciiTheme="minorHAnsi" w:hAnsiTheme="minorHAnsi" w:cstheme="minorHAnsi"/>
          <w:color w:val="404040" w:themeColor="text1" w:themeTint="BF"/>
          <w:sz w:val="16"/>
          <w:szCs w:val="16"/>
        </w:rPr>
      </w:pPr>
    </w:p>
    <w:p w14:paraId="378F09E4" w14:textId="77777777" w:rsidR="00E803C6" w:rsidRPr="009976BD"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29" w:name="_Toc124934078"/>
      <w:r w:rsidRPr="009976BD">
        <w:rPr>
          <w:rFonts w:asciiTheme="minorHAnsi" w:hAnsiTheme="minorHAnsi" w:cstheme="minorHAnsi"/>
          <w:bCs/>
          <w:i w:val="0"/>
          <w:color w:val="404040" w:themeColor="text1" w:themeTint="BF"/>
          <w:spacing w:val="20"/>
        </w:rPr>
        <w:t xml:space="preserve">Sposób oraz termin składania </w:t>
      </w:r>
      <w:r w:rsidRPr="009976BD">
        <w:rPr>
          <w:rFonts w:asciiTheme="minorHAnsi" w:hAnsiTheme="minorHAnsi" w:cstheme="minorHAnsi"/>
          <w:bCs/>
          <w:i w:val="0"/>
          <w:color w:val="404040" w:themeColor="text1" w:themeTint="BF"/>
          <w:spacing w:val="20"/>
          <w:lang w:val="pl-PL"/>
        </w:rPr>
        <w:t>ofert</w:t>
      </w:r>
      <w:bookmarkEnd w:id="29"/>
    </w:p>
    <w:p w14:paraId="057B49AC" w14:textId="77777777" w:rsidR="00E803C6" w:rsidRPr="009976BD" w:rsidRDefault="00E803C6" w:rsidP="00E803C6">
      <w:pPr>
        <w:suppressAutoHyphens w:val="0"/>
        <w:jc w:val="both"/>
        <w:rPr>
          <w:rFonts w:asciiTheme="minorHAnsi" w:eastAsia="Arial" w:hAnsiTheme="minorHAnsi" w:cstheme="minorHAnsi"/>
          <w:color w:val="404040" w:themeColor="text1" w:themeTint="BF"/>
          <w:sz w:val="20"/>
          <w:szCs w:val="20"/>
        </w:rPr>
      </w:pPr>
    </w:p>
    <w:p w14:paraId="65C5F6CA" w14:textId="77777777" w:rsidR="00E803C6" w:rsidRPr="009976BD" w:rsidRDefault="00E803C6" w:rsidP="00E803C6">
      <w:pPr>
        <w:suppressAutoHyphens w:val="0"/>
        <w:jc w:val="both"/>
        <w:rPr>
          <w:rFonts w:asciiTheme="minorHAnsi" w:eastAsia="Arial" w:hAnsiTheme="minorHAnsi" w:cstheme="minorHAnsi"/>
          <w:color w:val="404040" w:themeColor="text1" w:themeTint="BF"/>
          <w:sz w:val="20"/>
          <w:szCs w:val="20"/>
        </w:rPr>
      </w:pPr>
    </w:p>
    <w:p w14:paraId="7699A322" w14:textId="02B6795F" w:rsidR="00E803C6" w:rsidRPr="00B35E2D" w:rsidRDefault="00E803C6">
      <w:pPr>
        <w:numPr>
          <w:ilvl w:val="0"/>
          <w:numId w:val="18"/>
        </w:numPr>
        <w:suppressAutoHyphens w:val="0"/>
        <w:ind w:left="425" w:hanging="425"/>
        <w:jc w:val="both"/>
        <w:rPr>
          <w:rFonts w:asciiTheme="minorHAnsi" w:eastAsia="Arial" w:hAnsiTheme="minorHAnsi" w:cstheme="minorHAnsi"/>
          <w:b/>
          <w:bCs/>
          <w:sz w:val="20"/>
          <w:szCs w:val="20"/>
        </w:rPr>
      </w:pPr>
      <w:bookmarkStart w:id="30" w:name="_Hlk86391681"/>
      <w:r w:rsidRPr="00EA4943">
        <w:rPr>
          <w:rFonts w:asciiTheme="minorHAnsi" w:hAnsiTheme="minorHAnsi" w:cstheme="minorHAnsi"/>
          <w:sz w:val="20"/>
          <w:szCs w:val="20"/>
        </w:rPr>
        <w:t xml:space="preserve">Ofertę wraz z wymaganymi dokumentami należy złożyć w </w:t>
      </w:r>
      <w:r w:rsidRPr="00EA4943">
        <w:rPr>
          <w:rFonts w:asciiTheme="minorHAnsi" w:hAnsiTheme="minorHAnsi" w:cstheme="minorHAnsi"/>
          <w:b/>
          <w:bCs/>
          <w:sz w:val="20"/>
          <w:szCs w:val="20"/>
        </w:rPr>
        <w:t>Formularzu składania oferty</w:t>
      </w:r>
      <w:r w:rsidRPr="00EA4943">
        <w:rPr>
          <w:rFonts w:asciiTheme="minorHAnsi" w:hAnsiTheme="minorHAnsi" w:cstheme="minorHAnsi"/>
          <w:sz w:val="20"/>
          <w:szCs w:val="20"/>
        </w:rPr>
        <w:t xml:space="preserve"> dostępnym na </w:t>
      </w:r>
      <w:hyperlink r:id="rId30" w:history="1">
        <w:r w:rsidRPr="00B35E2D">
          <w:rPr>
            <w:rStyle w:val="Hipercze"/>
            <w:rFonts w:asciiTheme="minorHAnsi" w:hAnsiTheme="minorHAnsi" w:cstheme="minorHAnsi"/>
            <w:color w:val="auto"/>
            <w:sz w:val="20"/>
            <w:szCs w:val="20"/>
          </w:rPr>
          <w:t>platformazakupowa.pl</w:t>
        </w:r>
      </w:hyperlink>
      <w:r w:rsidRPr="00B35E2D">
        <w:rPr>
          <w:rFonts w:asciiTheme="minorHAnsi" w:hAnsiTheme="minorHAnsi" w:cstheme="minorHAnsi"/>
          <w:sz w:val="20"/>
          <w:szCs w:val="20"/>
        </w:rPr>
        <w:t xml:space="preserve"> w myśl ustawy PZP na stronie internetowej prowadzonego postępowania  do dnia </w:t>
      </w:r>
      <w:r w:rsidR="00B35E2D" w:rsidRPr="00B35E2D">
        <w:rPr>
          <w:rFonts w:asciiTheme="minorHAnsi" w:hAnsiTheme="minorHAnsi" w:cstheme="minorHAnsi"/>
          <w:b/>
          <w:bCs/>
          <w:sz w:val="20"/>
          <w:szCs w:val="20"/>
        </w:rPr>
        <w:t>15.02.2023r.</w:t>
      </w:r>
      <w:r w:rsidRPr="00B35E2D">
        <w:rPr>
          <w:rFonts w:asciiTheme="minorHAnsi" w:hAnsiTheme="minorHAnsi" w:cstheme="minorHAnsi"/>
          <w:b/>
          <w:bCs/>
          <w:sz w:val="20"/>
          <w:szCs w:val="20"/>
        </w:rPr>
        <w:t xml:space="preserve"> do godziny 13:00.</w:t>
      </w:r>
    </w:p>
    <w:bookmarkEnd w:id="30"/>
    <w:p w14:paraId="7F1443F0" w14:textId="77777777" w:rsidR="00E803C6" w:rsidRPr="009976BD" w:rsidRDefault="00E803C6">
      <w:pPr>
        <w:numPr>
          <w:ilvl w:val="0"/>
          <w:numId w:val="18"/>
        </w:numPr>
        <w:suppressAutoHyphens w:val="0"/>
        <w:ind w:left="425" w:hanging="425"/>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Do oferty należy dołączyć wszystkie wymagane w SWZ dokumenty.</w:t>
      </w:r>
    </w:p>
    <w:p w14:paraId="477F404E" w14:textId="77777777" w:rsidR="00E803C6" w:rsidRPr="009976BD" w:rsidRDefault="00E803C6">
      <w:pPr>
        <w:numPr>
          <w:ilvl w:val="0"/>
          <w:numId w:val="18"/>
        </w:numPr>
        <w:suppressAutoHyphens w:val="0"/>
        <w:ind w:left="425" w:hanging="425"/>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Po wypełnieniu </w:t>
      </w:r>
      <w:r w:rsidRPr="009976BD">
        <w:rPr>
          <w:rFonts w:asciiTheme="minorHAnsi" w:hAnsiTheme="minorHAnsi" w:cstheme="minorHAnsi"/>
          <w:b/>
          <w:bCs/>
          <w:color w:val="404040" w:themeColor="text1" w:themeTint="BF"/>
          <w:sz w:val="20"/>
          <w:szCs w:val="20"/>
        </w:rPr>
        <w:t>Formularza składania oferty</w:t>
      </w:r>
      <w:r w:rsidRPr="009976BD">
        <w:rPr>
          <w:rFonts w:asciiTheme="minorHAnsi" w:hAnsiTheme="minorHAnsi" w:cstheme="minorHAnsi"/>
          <w:color w:val="404040" w:themeColor="text1" w:themeTint="BF"/>
          <w:sz w:val="20"/>
          <w:szCs w:val="20"/>
        </w:rPr>
        <w:t xml:space="preserve"> i dołączeniu  wszystkich wymaganych załączników należy kliknąć przycisk P</w:t>
      </w:r>
      <w:r w:rsidRPr="009976BD">
        <w:rPr>
          <w:rFonts w:asciiTheme="minorHAnsi" w:hAnsiTheme="minorHAnsi" w:cstheme="minorHAnsi"/>
          <w:b/>
          <w:bCs/>
          <w:color w:val="404040" w:themeColor="text1" w:themeTint="BF"/>
          <w:sz w:val="20"/>
          <w:szCs w:val="20"/>
        </w:rPr>
        <w:t>rzejdź do podsumowania.</w:t>
      </w:r>
    </w:p>
    <w:p w14:paraId="77D2BC63" w14:textId="77777777" w:rsidR="00E803C6" w:rsidRPr="009976BD" w:rsidRDefault="00E803C6">
      <w:pPr>
        <w:numPr>
          <w:ilvl w:val="0"/>
          <w:numId w:val="18"/>
        </w:numPr>
        <w:suppressAutoHyphens w:val="0"/>
        <w:ind w:left="425" w:hanging="425"/>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Oferta składana elektronicznie musi zostać podpisana elektronicznym podpisem kwalifikowanym, podpisem zaufanym lub podpisem osobistym. W procesie składania oferty za pośrednictwem </w:t>
      </w:r>
      <w:hyperlink r:id="rId31" w:history="1">
        <w:r w:rsidRPr="009976BD">
          <w:rPr>
            <w:rStyle w:val="Hipercze"/>
            <w:rFonts w:asciiTheme="minorHAnsi" w:hAnsiTheme="minorHAnsi" w:cstheme="minorHAnsi"/>
            <w:color w:val="404040" w:themeColor="text1" w:themeTint="BF"/>
            <w:sz w:val="20"/>
            <w:szCs w:val="20"/>
          </w:rPr>
          <w:t>platformazakupowa.pl</w:t>
        </w:r>
      </w:hyperlink>
      <w:r w:rsidRPr="009976BD">
        <w:rPr>
          <w:rFonts w:asciiTheme="minorHAnsi" w:hAnsiTheme="minorHAnsi" w:cstheme="minorHAnsi"/>
          <w:color w:val="404040" w:themeColor="text1" w:themeTint="BF"/>
          <w:sz w:val="20"/>
          <w:szCs w:val="20"/>
        </w:rPr>
        <w:t xml:space="preserve">, Wykonawca powinien złożyć podpis bezpośrednio na dokumentach przesłanych za pośrednictwem </w:t>
      </w:r>
      <w:hyperlink r:id="rId32" w:history="1">
        <w:r w:rsidRPr="009976BD">
          <w:rPr>
            <w:rStyle w:val="Hipercze"/>
            <w:rFonts w:asciiTheme="minorHAnsi" w:hAnsiTheme="minorHAnsi" w:cstheme="minorHAnsi"/>
            <w:color w:val="404040" w:themeColor="text1" w:themeTint="BF"/>
            <w:sz w:val="20"/>
            <w:szCs w:val="20"/>
          </w:rPr>
          <w:t>platformazakupowa.pl</w:t>
        </w:r>
      </w:hyperlink>
      <w:r w:rsidRPr="009976BD">
        <w:rPr>
          <w:rFonts w:asciiTheme="minorHAnsi" w:hAnsiTheme="minorHAnsi" w:cstheme="minorHAnsi"/>
          <w:color w:val="404040" w:themeColor="text1" w:themeTint="BF"/>
          <w:sz w:val="20"/>
          <w:szCs w:val="20"/>
        </w:rPr>
        <w:t>. Zalecamy stosowanie podpisu na każdym załączonym pliku osobno, w szczególności wskazanych w art. 63 ust 1 oraz ust. 2  ustawy PZP, gdzie zaznaczono, iż oferty, oświadczenie, o którym mowa w art. 125 ust.1 sporządza się, pod rygorem nieważności, w postaci lub formie elektronicznej i opatruje się kwalifikowanym podpisem elektronicznym, podpisem zaufanym lub podpisem osobistym.</w:t>
      </w:r>
    </w:p>
    <w:p w14:paraId="6A9209D0" w14:textId="77777777" w:rsidR="00E803C6" w:rsidRPr="009976BD" w:rsidRDefault="00E803C6">
      <w:pPr>
        <w:numPr>
          <w:ilvl w:val="0"/>
          <w:numId w:val="18"/>
        </w:numPr>
        <w:suppressAutoHyphens w:val="0"/>
        <w:ind w:left="425" w:hanging="425"/>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Ścieżka dla złożenia podpisu kwalifikowanego, osobistego lub zaufanego została wskazana w Instrukcji, o której mowa w pkt. 7 niniejszego Rozdziału.</w:t>
      </w:r>
    </w:p>
    <w:p w14:paraId="7F8F6778" w14:textId="77777777" w:rsidR="00E803C6" w:rsidRPr="009976BD" w:rsidRDefault="00E803C6">
      <w:pPr>
        <w:numPr>
          <w:ilvl w:val="0"/>
          <w:numId w:val="18"/>
        </w:numPr>
        <w:suppressAutoHyphens w:val="0"/>
        <w:ind w:left="425" w:hanging="425"/>
        <w:jc w:val="both"/>
        <w:rPr>
          <w:rFonts w:asciiTheme="minorHAnsi" w:hAnsiTheme="minorHAnsi" w:cstheme="minorHAnsi"/>
          <w:color w:val="404040" w:themeColor="text1" w:themeTint="BF"/>
          <w:sz w:val="20"/>
          <w:szCs w:val="20"/>
        </w:rPr>
      </w:pPr>
      <w:r w:rsidRPr="009976BD">
        <w:rPr>
          <w:rFonts w:asciiTheme="minorHAnsi" w:hAnsiTheme="minorHAnsi" w:cstheme="minorHAnsi"/>
          <w:color w:val="404040" w:themeColor="text1" w:themeTint="BF"/>
          <w:sz w:val="20"/>
          <w:szCs w:val="20"/>
        </w:rPr>
        <w:t xml:space="preserve">Kliknięcie przycisku </w:t>
      </w:r>
      <w:r w:rsidRPr="009976BD">
        <w:rPr>
          <w:rFonts w:asciiTheme="minorHAnsi" w:hAnsiTheme="minorHAnsi" w:cstheme="minorHAnsi"/>
          <w:b/>
          <w:bCs/>
          <w:color w:val="404040" w:themeColor="text1" w:themeTint="BF"/>
          <w:sz w:val="20"/>
          <w:szCs w:val="20"/>
        </w:rPr>
        <w:t>Złóż ofertę</w:t>
      </w:r>
      <w:r w:rsidRPr="009976BD">
        <w:rPr>
          <w:rFonts w:asciiTheme="minorHAnsi" w:hAnsiTheme="minorHAnsi" w:cstheme="minorHAnsi"/>
          <w:color w:val="404040" w:themeColor="text1" w:themeTint="BF"/>
          <w:sz w:val="20"/>
          <w:szCs w:val="20"/>
        </w:rPr>
        <w:t>, kończy etap składania oferty, przed którym zaleca się sprawdzenie poprawności złożonej oferty, załączonych plików oraz ich ilości.</w:t>
      </w:r>
    </w:p>
    <w:p w14:paraId="3B8170E9" w14:textId="77777777" w:rsidR="00E803C6" w:rsidRPr="009976BD" w:rsidRDefault="00E803C6">
      <w:pPr>
        <w:numPr>
          <w:ilvl w:val="0"/>
          <w:numId w:val="18"/>
        </w:numPr>
        <w:suppressAutoHyphens w:val="0"/>
        <w:ind w:left="425" w:hanging="425"/>
        <w:jc w:val="both"/>
        <w:rPr>
          <w:rFonts w:asciiTheme="minorHAnsi" w:hAnsiTheme="minorHAnsi" w:cstheme="minorHAnsi"/>
          <w:sz w:val="20"/>
          <w:szCs w:val="20"/>
        </w:rPr>
      </w:pPr>
      <w:r w:rsidRPr="009976BD">
        <w:rPr>
          <w:rFonts w:asciiTheme="minorHAnsi" w:hAnsiTheme="minorHAnsi" w:cstheme="minorHAnsi"/>
          <w:sz w:val="20"/>
          <w:szCs w:val="20"/>
        </w:rPr>
        <w:t xml:space="preserve">Za datę złożenia oferty przyjmuje się datę jej przekazania w systemie (platformie) oferty. Po kliknięciu przycisku </w:t>
      </w:r>
      <w:r w:rsidRPr="009976BD">
        <w:rPr>
          <w:rFonts w:asciiTheme="minorHAnsi" w:hAnsiTheme="minorHAnsi" w:cstheme="minorHAnsi"/>
          <w:b/>
          <w:bCs/>
          <w:sz w:val="20"/>
          <w:szCs w:val="20"/>
        </w:rPr>
        <w:t>Złóż ofertę</w:t>
      </w:r>
      <w:r w:rsidRPr="009976BD">
        <w:rPr>
          <w:rFonts w:asciiTheme="minorHAnsi" w:hAnsiTheme="minorHAnsi" w:cstheme="minorHAnsi"/>
          <w:sz w:val="20"/>
          <w:szCs w:val="20"/>
        </w:rPr>
        <w:t xml:space="preserve"> i wyświetla się komunikat, że oferta została zaszyfrowana i złożona.</w:t>
      </w:r>
    </w:p>
    <w:p w14:paraId="6FD58078" w14:textId="77777777" w:rsidR="00E803C6" w:rsidRPr="009976BD" w:rsidRDefault="00E803C6">
      <w:pPr>
        <w:numPr>
          <w:ilvl w:val="0"/>
          <w:numId w:val="18"/>
        </w:numPr>
        <w:suppressAutoHyphens w:val="0"/>
        <w:ind w:left="425" w:hanging="425"/>
        <w:jc w:val="both"/>
        <w:rPr>
          <w:rStyle w:val="Hipercze"/>
          <w:rFonts w:asciiTheme="minorHAnsi" w:hAnsiTheme="minorHAnsi" w:cstheme="minorHAnsi"/>
          <w:color w:val="auto"/>
          <w:sz w:val="20"/>
          <w:szCs w:val="20"/>
          <w:u w:val="none"/>
        </w:rPr>
      </w:pPr>
      <w:r w:rsidRPr="009976BD">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33" w:history="1">
        <w:r w:rsidRPr="009976BD">
          <w:rPr>
            <w:rStyle w:val="Hipercze"/>
            <w:rFonts w:asciiTheme="minorHAnsi" w:hAnsiTheme="minorHAnsi" w:cstheme="minorHAnsi"/>
            <w:color w:val="auto"/>
            <w:sz w:val="20"/>
            <w:szCs w:val="20"/>
          </w:rPr>
          <w:t>https://platformazakupowa.pl/strona/45-instrukcje</w:t>
        </w:r>
      </w:hyperlink>
    </w:p>
    <w:p w14:paraId="6CAE7606" w14:textId="77777777" w:rsidR="00E803C6" w:rsidRPr="009976BD" w:rsidRDefault="00E803C6" w:rsidP="00E803C6">
      <w:pPr>
        <w:suppressAutoHyphens w:val="0"/>
        <w:jc w:val="both"/>
        <w:rPr>
          <w:rStyle w:val="Hipercze"/>
          <w:rFonts w:asciiTheme="minorHAnsi" w:hAnsiTheme="minorHAnsi" w:cstheme="minorHAnsi"/>
          <w:color w:val="404040" w:themeColor="text1" w:themeTint="BF"/>
          <w:sz w:val="20"/>
          <w:szCs w:val="20"/>
        </w:rPr>
      </w:pPr>
    </w:p>
    <w:p w14:paraId="7BF2BCE3" w14:textId="77777777" w:rsidR="00E803C6" w:rsidRPr="00386EF2" w:rsidRDefault="00E803C6" w:rsidP="00E803C6">
      <w:pPr>
        <w:suppressAutoHyphens w:val="0"/>
        <w:jc w:val="both"/>
        <w:rPr>
          <w:rFonts w:asciiTheme="minorHAnsi" w:hAnsiTheme="minorHAnsi" w:cstheme="minorHAnsi"/>
          <w:color w:val="404040" w:themeColor="text1" w:themeTint="BF"/>
          <w:sz w:val="20"/>
          <w:szCs w:val="20"/>
          <w:highlight w:val="yellow"/>
        </w:rPr>
      </w:pPr>
    </w:p>
    <w:p w14:paraId="2A454248" w14:textId="77777777" w:rsidR="00E803C6" w:rsidRPr="00806B4B" w:rsidRDefault="00E803C6" w:rsidP="00E803C6">
      <w:pPr>
        <w:shd w:val="clear" w:color="auto" w:fill="F2F2F2" w:themeFill="background1" w:themeFillShade="F2"/>
        <w:tabs>
          <w:tab w:val="left" w:pos="426"/>
        </w:tabs>
        <w:rPr>
          <w:rFonts w:asciiTheme="minorHAnsi" w:hAnsiTheme="minorHAnsi" w:cstheme="minorHAnsi"/>
          <w:b/>
          <w:i/>
          <w:smallCaps/>
          <w:color w:val="404040" w:themeColor="text1" w:themeTint="BF"/>
          <w:spacing w:val="38"/>
          <w:sz w:val="16"/>
          <w:szCs w:val="16"/>
        </w:rPr>
      </w:pPr>
    </w:p>
    <w:p w14:paraId="3E0C9AB3"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1" w:name="_Toc124934079"/>
      <w:r w:rsidRPr="00806B4B">
        <w:rPr>
          <w:rFonts w:asciiTheme="minorHAnsi" w:hAnsiTheme="minorHAnsi" w:cstheme="minorHAnsi"/>
          <w:bCs/>
          <w:i w:val="0"/>
          <w:color w:val="404040" w:themeColor="text1" w:themeTint="BF"/>
          <w:spacing w:val="20"/>
        </w:rPr>
        <w:t>Opis sposobu obliczenia ceny ofert</w:t>
      </w:r>
      <w:bookmarkEnd w:id="31"/>
    </w:p>
    <w:p w14:paraId="04979701" w14:textId="77777777" w:rsidR="00E803C6" w:rsidRPr="00806B4B" w:rsidRDefault="00E803C6" w:rsidP="00E803C6">
      <w:pPr>
        <w:tabs>
          <w:tab w:val="left" w:pos="426"/>
        </w:tabs>
        <w:jc w:val="both"/>
        <w:rPr>
          <w:rFonts w:asciiTheme="minorHAnsi" w:hAnsiTheme="minorHAnsi" w:cstheme="minorHAnsi"/>
          <w:color w:val="404040" w:themeColor="text1" w:themeTint="BF"/>
          <w:sz w:val="20"/>
          <w:szCs w:val="20"/>
        </w:rPr>
      </w:pPr>
    </w:p>
    <w:p w14:paraId="4688A9E6"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Wykonawca zobowiązany jest wypełnić </w:t>
      </w:r>
      <w:r w:rsidRPr="00806B4B">
        <w:rPr>
          <w:rFonts w:asciiTheme="minorHAnsi" w:hAnsiTheme="minorHAnsi" w:cstheme="minorHAnsi"/>
          <w:b/>
          <w:color w:val="404040" w:themeColor="text1" w:themeTint="BF"/>
          <w:sz w:val="20"/>
          <w:szCs w:val="20"/>
        </w:rPr>
        <w:t>Załącznik nr 4 do SWZ</w:t>
      </w:r>
      <w:r w:rsidRPr="00806B4B">
        <w:rPr>
          <w:rFonts w:asciiTheme="minorHAnsi" w:hAnsiTheme="minorHAnsi" w:cstheme="minorHAnsi"/>
          <w:color w:val="404040" w:themeColor="text1" w:themeTint="BF"/>
          <w:sz w:val="20"/>
          <w:szCs w:val="20"/>
        </w:rPr>
        <w:t>– formularz ofertowy.</w:t>
      </w:r>
    </w:p>
    <w:p w14:paraId="03EAC0AA"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Składki podane w formularzu ofertowym, w każdej pozycji formularza ofertowego należy wskazać w złotych. Dla poszczególnych pozycji formularza ofertowego, w których wskazany został wymóg podania stawki, składka winna wynikać odpowiednio z przemnożenia stawki i sumy ubezpieczenia.</w:t>
      </w:r>
      <w:r w:rsidRPr="00806B4B">
        <w:rPr>
          <w:rFonts w:asciiTheme="minorHAnsi" w:hAnsiTheme="minorHAnsi" w:cstheme="minorHAnsi"/>
          <w:b/>
          <w:color w:val="404040" w:themeColor="text1" w:themeTint="BF"/>
          <w:sz w:val="20"/>
          <w:szCs w:val="20"/>
        </w:rPr>
        <w:t xml:space="preserve"> </w:t>
      </w:r>
      <w:r w:rsidRPr="00806B4B">
        <w:rPr>
          <w:rFonts w:asciiTheme="minorHAnsi" w:hAnsiTheme="minorHAnsi" w:cstheme="minorHAnsi"/>
          <w:color w:val="404040" w:themeColor="text1" w:themeTint="BF"/>
          <w:sz w:val="20"/>
          <w:szCs w:val="20"/>
        </w:rPr>
        <w:t>Składki cząstkowe sumuje się w celu uzyskania łącznej składki za dany rodzaj ubezpieczenia. Składka łączna winna być sumą składek za poszczególne rodzaje ubezpieczeń. W przypadku, gdy składka łączna nie jest równa sumie składek za poszczególne rodzaje ubezpieczeń/ryzyk uznaje się, że prawidłowo podane zostały składki za poszczególne rodzaje ubezpieczeń/ryzyka.</w:t>
      </w:r>
    </w:p>
    <w:p w14:paraId="5FEDE0A5"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Składki/stawki/ceny podane w formularzu ofertowym traktowane będą jako składki/stawki/ceny ostateczne.</w:t>
      </w:r>
    </w:p>
    <w:p w14:paraId="43CFFE32"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Oferta musi obejmować cały zakres zamówienia</w:t>
      </w:r>
      <w:r w:rsidR="00806B4B" w:rsidRPr="00806B4B">
        <w:rPr>
          <w:rFonts w:asciiTheme="minorHAnsi" w:hAnsiTheme="minorHAnsi" w:cstheme="minorHAnsi"/>
          <w:color w:val="404040" w:themeColor="text1" w:themeTint="BF"/>
          <w:sz w:val="20"/>
          <w:szCs w:val="20"/>
        </w:rPr>
        <w:t>.</w:t>
      </w:r>
      <w:r w:rsidRPr="00806B4B">
        <w:rPr>
          <w:rFonts w:asciiTheme="minorHAnsi" w:hAnsiTheme="minorHAnsi" w:cstheme="minorHAnsi"/>
          <w:color w:val="404040" w:themeColor="text1" w:themeTint="BF"/>
          <w:sz w:val="20"/>
          <w:szCs w:val="20"/>
        </w:rPr>
        <w:t xml:space="preserve"> Wykonawca zobowiązany jest do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umowy.</w:t>
      </w:r>
    </w:p>
    <w:p w14:paraId="1D579F5B"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Wykonawca zobowiązany jest do takiego ustalenia ceny oferty by była ona adekwatna do zaoferowanego zakresu ubezpieczenia/ ryzyka na który składana jest oferta, w </w:t>
      </w:r>
      <w:r w:rsidRPr="00806B4B">
        <w:rPr>
          <w:rFonts w:asciiTheme="minorHAnsi" w:hAnsiTheme="minorHAnsi" w:cstheme="minorHAnsi"/>
          <w:b/>
          <w:color w:val="404040" w:themeColor="text1" w:themeTint="BF"/>
          <w:sz w:val="20"/>
          <w:szCs w:val="20"/>
        </w:rPr>
        <w:t xml:space="preserve">Załączniku nr 4 do SWZ </w:t>
      </w:r>
      <w:r w:rsidRPr="00806B4B">
        <w:rPr>
          <w:rFonts w:asciiTheme="minorHAnsi" w:hAnsiTheme="minorHAnsi" w:cstheme="minorHAnsi"/>
          <w:color w:val="404040" w:themeColor="text1" w:themeTint="BF"/>
          <w:sz w:val="20"/>
          <w:szCs w:val="20"/>
        </w:rPr>
        <w:t>oraz sposobu płatności</w:t>
      </w:r>
      <w:r w:rsidR="00806B4B" w:rsidRPr="00806B4B">
        <w:rPr>
          <w:rFonts w:asciiTheme="minorHAnsi" w:hAnsiTheme="minorHAnsi" w:cstheme="minorHAnsi"/>
          <w:color w:val="404040" w:themeColor="text1" w:themeTint="BF"/>
          <w:sz w:val="20"/>
          <w:szCs w:val="20"/>
        </w:rPr>
        <w:t>.</w:t>
      </w:r>
      <w:r w:rsidRPr="00806B4B">
        <w:rPr>
          <w:rFonts w:asciiTheme="minorHAnsi" w:hAnsiTheme="minorHAnsi" w:cstheme="minorHAnsi"/>
          <w:color w:val="404040" w:themeColor="text1" w:themeTint="BF"/>
          <w:sz w:val="20"/>
          <w:szCs w:val="20"/>
        </w:rPr>
        <w:t xml:space="preserve"> </w:t>
      </w:r>
    </w:p>
    <w:p w14:paraId="45891BB5" w14:textId="77777777" w:rsidR="00E803C6" w:rsidRPr="00806B4B" w:rsidRDefault="00E803C6">
      <w:pPr>
        <w:numPr>
          <w:ilvl w:val="0"/>
          <w:numId w:val="21"/>
        </w:numPr>
        <w:tabs>
          <w:tab w:val="left" w:pos="426"/>
        </w:tabs>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Zamawiający nie przewiduje możliwości udzielenia zaliczki.</w:t>
      </w:r>
    </w:p>
    <w:p w14:paraId="37F8CAB1" w14:textId="77777777" w:rsidR="00E803C6" w:rsidRPr="00806B4B" w:rsidRDefault="00E803C6">
      <w:pPr>
        <w:pStyle w:val="Tekstpodstawowy221"/>
        <w:numPr>
          <w:ilvl w:val="0"/>
          <w:numId w:val="21"/>
        </w:numPr>
        <w:tabs>
          <w:tab w:val="left" w:pos="426"/>
        </w:tabs>
        <w:spacing w:after="0" w:line="240" w:lineRule="auto"/>
        <w:ind w:left="426" w:hanging="426"/>
        <w:jc w:val="both"/>
        <w:rPr>
          <w:rFonts w:asciiTheme="minorHAnsi" w:hAnsiTheme="minorHAnsi" w:cstheme="minorHAnsi"/>
          <w:b/>
          <w:color w:val="404040" w:themeColor="text1" w:themeTint="BF"/>
          <w:sz w:val="20"/>
          <w:szCs w:val="20"/>
        </w:rPr>
      </w:pPr>
      <w:r w:rsidRPr="00806B4B">
        <w:rPr>
          <w:rFonts w:asciiTheme="minorHAnsi" w:hAnsiTheme="minorHAnsi" w:cstheme="minorHAnsi"/>
          <w:b/>
          <w:color w:val="404040" w:themeColor="text1" w:themeTint="BF"/>
          <w:sz w:val="20"/>
          <w:szCs w:val="20"/>
        </w:rPr>
        <w:t>Ewentualne upusty cenowe muszą zawierać się w oferowanej cenie.</w:t>
      </w:r>
    </w:p>
    <w:p w14:paraId="5E84BD45" w14:textId="77777777" w:rsidR="00E803C6" w:rsidRPr="00A54503" w:rsidRDefault="00E803C6" w:rsidP="00E803C6">
      <w:pPr>
        <w:pStyle w:val="Tekstpodstawowy221"/>
        <w:tabs>
          <w:tab w:val="left" w:pos="426"/>
        </w:tabs>
        <w:spacing w:after="0" w:line="240" w:lineRule="auto"/>
        <w:jc w:val="both"/>
        <w:rPr>
          <w:rFonts w:asciiTheme="minorHAnsi" w:hAnsiTheme="minorHAnsi" w:cstheme="minorHAnsi"/>
          <w:b/>
          <w:color w:val="404040" w:themeColor="text1" w:themeTint="BF"/>
          <w:sz w:val="20"/>
          <w:szCs w:val="20"/>
        </w:rPr>
      </w:pPr>
    </w:p>
    <w:p w14:paraId="255DD928" w14:textId="77777777" w:rsidR="00E803C6" w:rsidRPr="00A54503"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auto"/>
          <w:spacing w:val="20"/>
        </w:rPr>
      </w:pPr>
      <w:bookmarkStart w:id="32" w:name="_Toc124934080"/>
      <w:r w:rsidRPr="00A54503">
        <w:rPr>
          <w:rFonts w:asciiTheme="minorHAnsi" w:hAnsiTheme="minorHAnsi" w:cstheme="minorHAnsi"/>
          <w:bCs/>
          <w:i w:val="0"/>
          <w:color w:val="auto"/>
          <w:spacing w:val="20"/>
        </w:rPr>
        <w:t>Poufny Charakter Informacji</w:t>
      </w:r>
      <w:bookmarkEnd w:id="32"/>
    </w:p>
    <w:p w14:paraId="1C60AC40" w14:textId="77777777" w:rsidR="00E803C6" w:rsidRPr="00A54503" w:rsidRDefault="00E803C6" w:rsidP="00E803C6">
      <w:pPr>
        <w:tabs>
          <w:tab w:val="left" w:pos="426"/>
        </w:tabs>
        <w:ind w:left="113"/>
        <w:jc w:val="both"/>
        <w:rPr>
          <w:rFonts w:asciiTheme="minorHAnsi" w:hAnsiTheme="minorHAnsi" w:cstheme="minorHAnsi"/>
          <w:sz w:val="20"/>
          <w:szCs w:val="20"/>
          <w:lang w:eastAsia="pl-PL"/>
        </w:rPr>
      </w:pPr>
    </w:p>
    <w:p w14:paraId="43BCC920" w14:textId="77777777" w:rsidR="00E803C6" w:rsidRPr="00A54503" w:rsidRDefault="00E803C6">
      <w:pPr>
        <w:numPr>
          <w:ilvl w:val="8"/>
          <w:numId w:val="19"/>
        </w:numPr>
        <w:tabs>
          <w:tab w:val="left" w:pos="426"/>
        </w:tabs>
        <w:jc w:val="both"/>
        <w:rPr>
          <w:rFonts w:asciiTheme="minorHAnsi" w:hAnsiTheme="minorHAnsi" w:cstheme="minorHAnsi"/>
          <w:sz w:val="20"/>
          <w:szCs w:val="20"/>
          <w:lang w:eastAsia="pl-PL"/>
        </w:rPr>
      </w:pPr>
      <w:r w:rsidRPr="00A54503">
        <w:rPr>
          <w:rFonts w:asciiTheme="minorHAnsi" w:hAnsiTheme="minorHAnsi" w:cstheme="minorHAnsi"/>
          <w:sz w:val="20"/>
          <w:szCs w:val="20"/>
          <w:lang w:eastAsia="pl-PL"/>
        </w:rPr>
        <w:t>Zamawiający określa poufny charakter informacji zawartej w części:</w:t>
      </w:r>
    </w:p>
    <w:p w14:paraId="0AB3FFEE" w14:textId="77777777" w:rsidR="003622DE" w:rsidRDefault="003622DE" w:rsidP="00A54503">
      <w:pPr>
        <w:tabs>
          <w:tab w:val="left" w:pos="426"/>
        </w:tabs>
        <w:ind w:left="426"/>
        <w:jc w:val="both"/>
        <w:rPr>
          <w:rFonts w:asciiTheme="minorHAnsi" w:hAnsiTheme="minorHAnsi" w:cstheme="minorHAnsi"/>
          <w:sz w:val="20"/>
          <w:szCs w:val="20"/>
          <w:lang w:eastAsia="pl-PL"/>
        </w:rPr>
      </w:pPr>
    </w:p>
    <w:p w14:paraId="0587CF82" w14:textId="77777777" w:rsidR="003622DE" w:rsidRDefault="003622DE" w:rsidP="003622DE">
      <w:pPr>
        <w:tabs>
          <w:tab w:val="left" w:pos="426"/>
        </w:tabs>
        <w:ind w:left="426"/>
        <w:jc w:val="both"/>
        <w:rPr>
          <w:rFonts w:asciiTheme="minorHAnsi" w:hAnsiTheme="minorHAnsi" w:cstheme="minorHAnsi"/>
          <w:sz w:val="20"/>
          <w:szCs w:val="20"/>
          <w:lang w:eastAsia="pl-PL"/>
        </w:rPr>
      </w:pPr>
      <w:r w:rsidRPr="00A54503">
        <w:rPr>
          <w:rFonts w:asciiTheme="minorHAnsi" w:hAnsiTheme="minorHAnsi" w:cstheme="minorHAnsi"/>
          <w:sz w:val="20"/>
          <w:szCs w:val="20"/>
          <w:lang w:eastAsia="pl-PL"/>
        </w:rPr>
        <w:t>Załącznik nr 1 do SWZ - Charakterystyka Zamawiającego</w:t>
      </w:r>
    </w:p>
    <w:p w14:paraId="4630502B" w14:textId="77777777" w:rsidR="003622DE" w:rsidRDefault="003622DE" w:rsidP="003622DE">
      <w:pPr>
        <w:tabs>
          <w:tab w:val="left" w:pos="426"/>
        </w:tabs>
        <w:ind w:left="426"/>
        <w:jc w:val="both"/>
        <w:rPr>
          <w:rFonts w:asciiTheme="minorHAnsi" w:hAnsiTheme="minorHAnsi" w:cstheme="minorHAnsi"/>
          <w:sz w:val="20"/>
          <w:szCs w:val="20"/>
          <w:lang w:eastAsia="pl-PL"/>
        </w:rPr>
      </w:pPr>
      <w:r w:rsidRPr="00A54503">
        <w:rPr>
          <w:rFonts w:asciiTheme="minorHAnsi" w:hAnsiTheme="minorHAnsi" w:cstheme="minorHAnsi"/>
          <w:sz w:val="20"/>
          <w:szCs w:val="20"/>
          <w:lang w:eastAsia="pl-PL"/>
        </w:rPr>
        <w:t xml:space="preserve">Załącznik nr 1a do SWZ - </w:t>
      </w:r>
      <w:r>
        <w:rPr>
          <w:rFonts w:asciiTheme="minorHAnsi" w:hAnsiTheme="minorHAnsi" w:cstheme="minorHAnsi"/>
          <w:sz w:val="20"/>
          <w:szCs w:val="20"/>
          <w:lang w:eastAsia="pl-PL"/>
        </w:rPr>
        <w:t>Szkodowość</w:t>
      </w:r>
    </w:p>
    <w:p w14:paraId="46806653" w14:textId="77777777" w:rsidR="003622DE" w:rsidRDefault="003622DE" w:rsidP="003622DE">
      <w:pPr>
        <w:tabs>
          <w:tab w:val="left" w:pos="426"/>
        </w:tabs>
        <w:ind w:left="426"/>
        <w:jc w:val="both"/>
        <w:rPr>
          <w:rFonts w:asciiTheme="minorHAnsi" w:hAnsiTheme="minorHAnsi" w:cstheme="minorHAnsi"/>
          <w:sz w:val="20"/>
          <w:szCs w:val="20"/>
          <w:lang w:eastAsia="pl-PL"/>
        </w:rPr>
      </w:pPr>
      <w:r w:rsidRPr="00A54503">
        <w:rPr>
          <w:rFonts w:asciiTheme="minorHAnsi" w:hAnsiTheme="minorHAnsi" w:cstheme="minorHAnsi"/>
          <w:sz w:val="20"/>
          <w:szCs w:val="20"/>
          <w:lang w:eastAsia="pl-PL"/>
        </w:rPr>
        <w:t>Załącznik nr 2 do SWZ - Opis przedmiotu zamówienia</w:t>
      </w:r>
    </w:p>
    <w:p w14:paraId="750E74AA" w14:textId="35713FBB" w:rsidR="003622DE" w:rsidRDefault="003622DE" w:rsidP="003622DE">
      <w:pPr>
        <w:tabs>
          <w:tab w:val="left" w:pos="426"/>
        </w:tabs>
        <w:ind w:left="426"/>
        <w:jc w:val="both"/>
        <w:rPr>
          <w:rFonts w:asciiTheme="minorHAnsi" w:hAnsiTheme="minorHAnsi" w:cstheme="minorHAnsi"/>
          <w:sz w:val="20"/>
          <w:szCs w:val="20"/>
          <w:lang w:eastAsia="pl-PL"/>
        </w:rPr>
      </w:pPr>
      <w:r w:rsidRPr="00A54503">
        <w:rPr>
          <w:rFonts w:asciiTheme="minorHAnsi" w:hAnsiTheme="minorHAnsi" w:cstheme="minorHAnsi"/>
          <w:sz w:val="20"/>
          <w:szCs w:val="20"/>
          <w:lang w:eastAsia="pl-PL"/>
        </w:rPr>
        <w:t>Załącznik nr 4 do SWZ - Formularz ofertowy</w:t>
      </w:r>
    </w:p>
    <w:p w14:paraId="54A6B9A1" w14:textId="77777777" w:rsidR="00A17B23" w:rsidRDefault="00A17B23" w:rsidP="003622DE">
      <w:pPr>
        <w:tabs>
          <w:tab w:val="left" w:pos="426"/>
        </w:tabs>
        <w:ind w:left="426"/>
        <w:jc w:val="both"/>
        <w:rPr>
          <w:rFonts w:asciiTheme="minorHAnsi" w:hAnsiTheme="minorHAnsi" w:cstheme="minorHAnsi"/>
          <w:sz w:val="20"/>
          <w:szCs w:val="20"/>
          <w:lang w:eastAsia="pl-PL"/>
        </w:rPr>
      </w:pPr>
    </w:p>
    <w:p w14:paraId="235C514B" w14:textId="77777777" w:rsidR="00E803C6" w:rsidRPr="00806B4B" w:rsidRDefault="00E803C6">
      <w:pPr>
        <w:numPr>
          <w:ilvl w:val="8"/>
          <w:numId w:val="19"/>
        </w:numPr>
        <w:tabs>
          <w:tab w:val="left" w:pos="426"/>
        </w:tabs>
        <w:ind w:left="426"/>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 xml:space="preserve">Sposób dostępu do informacji poufnych zgodnie z art. 280 ust. 3 w zw. z art. 18 ust. 4 ustawy PZP. Wykonawca informacje o charakterze poufnym może uzyskać poprzez zawnioskowanie o ich przesłanie </w:t>
      </w:r>
      <w:r w:rsidRPr="00806B4B">
        <w:rPr>
          <w:rFonts w:asciiTheme="minorHAnsi" w:hAnsiTheme="minorHAnsi" w:cstheme="minorHAnsi"/>
          <w:color w:val="404040" w:themeColor="text1" w:themeTint="BF"/>
          <w:sz w:val="20"/>
          <w:szCs w:val="20"/>
          <w:lang w:eastAsia="pl-PL"/>
        </w:rPr>
        <w:br/>
      </w:r>
      <w:r w:rsidRPr="00806B4B">
        <w:rPr>
          <w:rFonts w:asciiTheme="minorHAnsi" w:hAnsiTheme="minorHAnsi" w:cstheme="minorHAnsi"/>
          <w:sz w:val="20"/>
          <w:szCs w:val="20"/>
          <w:lang w:eastAsia="pl-PL"/>
        </w:rPr>
        <w:t xml:space="preserve">w formie elektronicznej za pośrednictwem Platformy zakupowej </w:t>
      </w:r>
      <w:hyperlink r:id="rId34" w:history="1">
        <w:r w:rsidRPr="00806B4B">
          <w:rPr>
            <w:rStyle w:val="Hipercze"/>
            <w:rFonts w:asciiTheme="minorHAnsi" w:hAnsiTheme="minorHAnsi" w:cstheme="minorHAnsi"/>
            <w:color w:val="auto"/>
            <w:sz w:val="20"/>
            <w:szCs w:val="20"/>
            <w:lang w:eastAsia="pl-PL"/>
          </w:rPr>
          <w:t>https://platformazakupowa.pl/pn/</w:t>
        </w:r>
      </w:hyperlink>
      <w:r w:rsidRPr="00806B4B">
        <w:rPr>
          <w:rStyle w:val="Hipercze"/>
          <w:rFonts w:asciiTheme="minorHAnsi" w:hAnsiTheme="minorHAnsi" w:cstheme="minorHAnsi"/>
          <w:color w:val="auto"/>
          <w:sz w:val="20"/>
          <w:szCs w:val="20"/>
          <w:lang w:eastAsia="pl-PL"/>
        </w:rPr>
        <w:t>tamal</w:t>
      </w:r>
      <w:r w:rsidRPr="00806B4B">
        <w:rPr>
          <w:rFonts w:asciiTheme="minorHAnsi" w:hAnsiTheme="minorHAnsi" w:cstheme="minorHAnsi"/>
          <w:sz w:val="20"/>
          <w:szCs w:val="20"/>
          <w:lang w:eastAsia="pl-PL"/>
        </w:rPr>
        <w:t xml:space="preserve"> w </w:t>
      </w:r>
      <w:r w:rsidRPr="00806B4B">
        <w:rPr>
          <w:rFonts w:asciiTheme="minorHAnsi" w:hAnsiTheme="minorHAnsi" w:cstheme="minorHAnsi"/>
          <w:color w:val="404040" w:themeColor="text1" w:themeTint="BF"/>
          <w:sz w:val="20"/>
          <w:szCs w:val="20"/>
          <w:lang w:eastAsia="pl-PL"/>
        </w:rPr>
        <w:t xml:space="preserve">zakładce niniejszego postępowania. We wniosku o przesłanie Części poufnej SWZ należy podać dane dotyczące Wnioskodawcy i Wykonawcy, którego reprezentuje powołując się na numer przedmiotowego postępowania. </w:t>
      </w:r>
    </w:p>
    <w:p w14:paraId="27A772C7" w14:textId="77777777" w:rsidR="00E803C6" w:rsidRPr="00806B4B" w:rsidRDefault="00E803C6">
      <w:pPr>
        <w:numPr>
          <w:ilvl w:val="8"/>
          <w:numId w:val="19"/>
        </w:numPr>
        <w:tabs>
          <w:tab w:val="left" w:pos="426"/>
        </w:tabs>
        <w:ind w:left="426"/>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Wymagania związane z ochroną poufnego charakteru informacji. Wszelkie informacje zawarte w niniejszej Specyfikacji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o działalności ubezpieczeniowej i reasekuracyjnej (</w:t>
      </w:r>
      <w:proofErr w:type="spellStart"/>
      <w:r w:rsidRPr="00806B4B">
        <w:rPr>
          <w:rFonts w:asciiTheme="minorHAnsi" w:hAnsiTheme="minorHAnsi" w:cstheme="minorHAnsi"/>
          <w:color w:val="404040" w:themeColor="text1" w:themeTint="BF"/>
          <w:sz w:val="20"/>
          <w:szCs w:val="20"/>
          <w:lang w:eastAsia="pl-PL"/>
        </w:rPr>
        <w:t>t.j</w:t>
      </w:r>
      <w:proofErr w:type="spellEnd"/>
      <w:r w:rsidRPr="00806B4B">
        <w:rPr>
          <w:rFonts w:asciiTheme="minorHAnsi" w:hAnsiTheme="minorHAnsi" w:cstheme="minorHAnsi"/>
          <w:color w:val="404040" w:themeColor="text1" w:themeTint="BF"/>
          <w:sz w:val="20"/>
          <w:szCs w:val="20"/>
          <w:lang w:eastAsia="pl-PL"/>
        </w:rPr>
        <w:t>. Dz.U. z 2020 r. poz. 895 ze zm.).</w:t>
      </w:r>
    </w:p>
    <w:p w14:paraId="5DEB0F89" w14:textId="77777777" w:rsidR="00E803C6" w:rsidRPr="00806B4B" w:rsidRDefault="00E803C6">
      <w:pPr>
        <w:numPr>
          <w:ilvl w:val="6"/>
          <w:numId w:val="19"/>
        </w:numPr>
        <w:shd w:val="clear" w:color="auto" w:fill="F2F2F2" w:themeFill="background1" w:themeFillShade="F2"/>
        <w:tabs>
          <w:tab w:val="left" w:pos="426"/>
        </w:tabs>
        <w:ind w:left="0"/>
        <w:jc w:val="both"/>
        <w:rPr>
          <w:rFonts w:asciiTheme="minorHAnsi" w:hAnsiTheme="minorHAnsi" w:cstheme="minorHAnsi"/>
          <w:color w:val="404040" w:themeColor="text1" w:themeTint="BF"/>
          <w:sz w:val="20"/>
          <w:szCs w:val="20"/>
          <w:lang w:eastAsia="pl-PL"/>
        </w:rPr>
      </w:pPr>
    </w:p>
    <w:p w14:paraId="1DBFF368"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3" w:name="_Toc124934081"/>
      <w:bookmarkStart w:id="34" w:name="_Hlk63878716"/>
      <w:r w:rsidRPr="00806B4B">
        <w:rPr>
          <w:rFonts w:asciiTheme="minorHAnsi" w:hAnsiTheme="minorHAnsi" w:cstheme="minorHAnsi"/>
          <w:bCs/>
          <w:i w:val="0"/>
          <w:color w:val="404040" w:themeColor="text1" w:themeTint="BF"/>
          <w:spacing w:val="20"/>
        </w:rPr>
        <w:t>wymagania jakościowe odnoszące się do głównych</w:t>
      </w:r>
      <w:bookmarkEnd w:id="33"/>
      <w:r w:rsidRPr="00806B4B">
        <w:rPr>
          <w:rFonts w:asciiTheme="minorHAnsi" w:hAnsiTheme="minorHAnsi" w:cstheme="minorHAnsi"/>
          <w:bCs/>
          <w:i w:val="0"/>
          <w:color w:val="404040" w:themeColor="text1" w:themeTint="BF"/>
          <w:spacing w:val="20"/>
        </w:rPr>
        <w:t xml:space="preserve"> </w:t>
      </w:r>
    </w:p>
    <w:p w14:paraId="67E9A130" w14:textId="77777777" w:rsidR="00E803C6" w:rsidRPr="00806B4B" w:rsidRDefault="00E803C6" w:rsidP="00E803C6">
      <w:pPr>
        <w:pStyle w:val="Nagwek1"/>
        <w:pBdr>
          <w:bottom w:val="single" w:sz="4" w:space="1" w:color="auto"/>
        </w:pBdr>
        <w:shd w:val="clear" w:color="auto" w:fill="F2F2F2" w:themeFill="background1" w:themeFillShade="F2"/>
        <w:ind w:left="-11"/>
        <w:jc w:val="center"/>
        <w:rPr>
          <w:rFonts w:asciiTheme="minorHAnsi" w:hAnsiTheme="minorHAnsi" w:cstheme="minorHAnsi"/>
          <w:bCs/>
          <w:i w:val="0"/>
          <w:color w:val="404040" w:themeColor="text1" w:themeTint="BF"/>
          <w:spacing w:val="20"/>
        </w:rPr>
      </w:pPr>
      <w:bookmarkStart w:id="35" w:name="_Toc124934082"/>
      <w:r w:rsidRPr="00806B4B">
        <w:rPr>
          <w:rFonts w:asciiTheme="minorHAnsi" w:hAnsiTheme="minorHAnsi" w:cstheme="minorHAnsi"/>
          <w:bCs/>
          <w:i w:val="0"/>
          <w:color w:val="404040" w:themeColor="text1" w:themeTint="BF"/>
          <w:spacing w:val="20"/>
        </w:rPr>
        <w:t>elementów przedmiotu zamówienia</w:t>
      </w:r>
      <w:bookmarkEnd w:id="34"/>
      <w:bookmarkEnd w:id="35"/>
    </w:p>
    <w:p w14:paraId="08D9A86D" w14:textId="77777777" w:rsidR="00E803C6" w:rsidRPr="00806B4B" w:rsidRDefault="00E803C6" w:rsidP="00E803C6">
      <w:pPr>
        <w:jc w:val="both"/>
        <w:rPr>
          <w:rFonts w:asciiTheme="minorHAnsi" w:hAnsiTheme="minorHAnsi" w:cstheme="minorHAnsi"/>
          <w:color w:val="404040" w:themeColor="text1" w:themeTint="BF"/>
          <w:sz w:val="20"/>
          <w:szCs w:val="20"/>
          <w:lang w:eastAsia="pl-PL"/>
        </w:rPr>
      </w:pPr>
    </w:p>
    <w:p w14:paraId="211F05FC" w14:textId="77777777" w:rsidR="00E803C6" w:rsidRPr="00806B4B" w:rsidRDefault="00E803C6">
      <w:pPr>
        <w:numPr>
          <w:ilvl w:val="0"/>
          <w:numId w:val="20"/>
        </w:numPr>
        <w:tabs>
          <w:tab w:val="left" w:pos="426"/>
        </w:tabs>
        <w:ind w:left="426"/>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Zamawiający określił w opisie przedmiotu zamówienia wymagania jakościowe odnoszące się do głównych elementów składających się na przedmiotu zamówienia zgodnie z art. 246 ust 2 ustawy PZP opisując:</w:t>
      </w:r>
    </w:p>
    <w:p w14:paraId="3E356AB7"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zakres ubezpieczenia,</w:t>
      </w:r>
    </w:p>
    <w:p w14:paraId="224BC3FA"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przedmiot ubezpieczenia,</w:t>
      </w:r>
    </w:p>
    <w:p w14:paraId="4FAA0AF6"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 xml:space="preserve">sumy ubezpieczenia, sumy gwarancyjne i limity odpowiedzialności, </w:t>
      </w:r>
    </w:p>
    <w:p w14:paraId="49736199"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 xml:space="preserve">system ubezpieczenia, </w:t>
      </w:r>
    </w:p>
    <w:p w14:paraId="6A740970"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wartości ubezpieczenia,</w:t>
      </w:r>
    </w:p>
    <w:p w14:paraId="009B0C3F"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klauzule obligatoryjne,</w:t>
      </w:r>
    </w:p>
    <w:p w14:paraId="57317858" w14:textId="77777777" w:rsidR="00E803C6" w:rsidRPr="00806B4B" w:rsidRDefault="00E803C6">
      <w:pPr>
        <w:numPr>
          <w:ilvl w:val="1"/>
          <w:numId w:val="20"/>
        </w:numPr>
        <w:tabs>
          <w:tab w:val="left" w:pos="993"/>
        </w:tabs>
        <w:ind w:left="993" w:hanging="567"/>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t>franszyzy i udziały własne.</w:t>
      </w:r>
    </w:p>
    <w:p w14:paraId="1FE2AF4C" w14:textId="77777777" w:rsidR="00E803C6" w:rsidRPr="00806B4B" w:rsidRDefault="00E803C6">
      <w:pPr>
        <w:numPr>
          <w:ilvl w:val="0"/>
          <w:numId w:val="20"/>
        </w:numPr>
        <w:tabs>
          <w:tab w:val="left" w:pos="426"/>
        </w:tabs>
        <w:ind w:left="426"/>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lang w:eastAsia="pl-PL"/>
        </w:rPr>
        <w:lastRenderedPageBreak/>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566BC80E" w14:textId="77777777" w:rsidR="00E803C6" w:rsidRPr="00386EF2" w:rsidRDefault="00E803C6" w:rsidP="00E803C6">
      <w:pPr>
        <w:tabs>
          <w:tab w:val="left" w:pos="426"/>
        </w:tabs>
        <w:ind w:left="66"/>
        <w:jc w:val="both"/>
        <w:rPr>
          <w:rFonts w:asciiTheme="minorHAnsi" w:hAnsiTheme="minorHAnsi" w:cstheme="minorHAnsi"/>
          <w:color w:val="404040" w:themeColor="text1" w:themeTint="BF"/>
          <w:sz w:val="20"/>
          <w:szCs w:val="20"/>
          <w:highlight w:val="yellow"/>
          <w:lang w:eastAsia="pl-PL"/>
        </w:rPr>
      </w:pPr>
    </w:p>
    <w:p w14:paraId="7FE6ABEE" w14:textId="77777777" w:rsidR="00E803C6" w:rsidRPr="00386EF2" w:rsidRDefault="00E803C6" w:rsidP="00E803C6">
      <w:pPr>
        <w:shd w:val="clear" w:color="auto" w:fill="F2F2F2" w:themeFill="background1" w:themeFillShade="F2"/>
        <w:tabs>
          <w:tab w:val="left" w:pos="426"/>
        </w:tabs>
        <w:jc w:val="both"/>
        <w:rPr>
          <w:rFonts w:asciiTheme="minorHAnsi" w:hAnsiTheme="minorHAnsi" w:cstheme="minorHAnsi"/>
          <w:color w:val="404040" w:themeColor="text1" w:themeTint="BF"/>
          <w:sz w:val="16"/>
          <w:szCs w:val="16"/>
          <w:highlight w:val="yellow"/>
          <w:lang w:eastAsia="pl-PL"/>
        </w:rPr>
      </w:pPr>
    </w:p>
    <w:p w14:paraId="4F5ECA69"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6" w:name="_Toc124934083"/>
      <w:r w:rsidRPr="00806B4B">
        <w:rPr>
          <w:rFonts w:asciiTheme="minorHAnsi" w:hAnsiTheme="minorHAnsi" w:cstheme="minorHAnsi"/>
          <w:bCs/>
          <w:i w:val="0"/>
          <w:color w:val="404040" w:themeColor="text1" w:themeTint="BF"/>
          <w:spacing w:val="20"/>
        </w:rPr>
        <w:t>Kryteria oceny ofert i sposób oceny ofert</w:t>
      </w:r>
      <w:bookmarkEnd w:id="36"/>
    </w:p>
    <w:p w14:paraId="02880F37" w14:textId="77777777" w:rsidR="00E803C6" w:rsidRPr="00806B4B" w:rsidRDefault="00E803C6" w:rsidP="00E803C6">
      <w:pPr>
        <w:jc w:val="both"/>
        <w:rPr>
          <w:rFonts w:asciiTheme="minorHAnsi" w:hAnsiTheme="minorHAnsi" w:cstheme="minorHAnsi"/>
          <w:b/>
          <w:color w:val="404040" w:themeColor="text1" w:themeTint="BF"/>
          <w:sz w:val="20"/>
          <w:szCs w:val="20"/>
          <w:lang w:eastAsia="pl-PL"/>
        </w:rPr>
      </w:pPr>
    </w:p>
    <w:p w14:paraId="38BC6821" w14:textId="77777777" w:rsidR="00E803C6" w:rsidRPr="00806B4B" w:rsidRDefault="00E803C6" w:rsidP="00E803C6">
      <w:pPr>
        <w:pStyle w:val="Legenda"/>
        <w:jc w:val="both"/>
        <w:rPr>
          <w:rFonts w:asciiTheme="minorHAnsi" w:hAnsiTheme="minorHAnsi" w:cstheme="minorHAnsi"/>
          <w:color w:val="404040" w:themeColor="text1" w:themeTint="BF"/>
          <w:sz w:val="20"/>
        </w:rPr>
      </w:pPr>
      <w:r w:rsidRPr="00806B4B">
        <w:rPr>
          <w:rFonts w:asciiTheme="minorHAnsi" w:hAnsiTheme="minorHAnsi" w:cstheme="minorHAnsi"/>
          <w:color w:val="404040" w:themeColor="text1" w:themeTint="BF"/>
          <w:sz w:val="20"/>
        </w:rPr>
        <w:t>Przy dokonywaniu oceny ofert Zamawiający będzie stosował następujące zasady:</w:t>
      </w:r>
    </w:p>
    <w:p w14:paraId="2EF387D8" w14:textId="77777777" w:rsidR="00E803C6" w:rsidRPr="00806B4B" w:rsidRDefault="00E803C6" w:rsidP="00E803C6">
      <w:pPr>
        <w:pStyle w:val="Legenda"/>
        <w:tabs>
          <w:tab w:val="left" w:pos="851"/>
        </w:tabs>
        <w:jc w:val="both"/>
        <w:rPr>
          <w:rFonts w:asciiTheme="minorHAnsi" w:hAnsiTheme="minorHAnsi" w:cstheme="minorHAnsi"/>
          <w:b w:val="0"/>
          <w:color w:val="404040" w:themeColor="text1" w:themeTint="BF"/>
          <w:sz w:val="20"/>
        </w:rPr>
      </w:pPr>
    </w:p>
    <w:p w14:paraId="4FAF2962"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color w:val="404040" w:themeColor="text1" w:themeTint="BF"/>
          <w:sz w:val="20"/>
        </w:rPr>
      </w:pPr>
      <w:r w:rsidRPr="00806B4B">
        <w:rPr>
          <w:rFonts w:asciiTheme="minorHAnsi" w:hAnsiTheme="minorHAnsi" w:cstheme="minorHAnsi"/>
          <w:b w:val="0"/>
          <w:color w:val="404040" w:themeColor="text1" w:themeTint="BF"/>
          <w:sz w:val="20"/>
        </w:rPr>
        <w:t>Oceny ofert dokonuje się na podstawie wypełnionego przez Wykonawcę Formularza ofertowego Załącznik– 4 Formularz ofertowy</w:t>
      </w:r>
    </w:p>
    <w:p w14:paraId="0DD36C1F"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color w:val="404040" w:themeColor="text1" w:themeTint="BF"/>
          <w:sz w:val="20"/>
        </w:rPr>
      </w:pPr>
      <w:r w:rsidRPr="00806B4B">
        <w:rPr>
          <w:rFonts w:asciiTheme="minorHAnsi" w:hAnsiTheme="minorHAnsi" w:cstheme="minorHAnsi"/>
          <w:b w:val="0"/>
          <w:color w:val="404040" w:themeColor="text1" w:themeTint="BF"/>
          <w:sz w:val="20"/>
        </w:rPr>
        <w:t>Kryteria oceny ofert</w:t>
      </w:r>
      <w:r w:rsidR="00806B4B" w:rsidRPr="00806B4B">
        <w:rPr>
          <w:rFonts w:asciiTheme="minorHAnsi" w:hAnsiTheme="minorHAnsi" w:cstheme="minorHAnsi"/>
          <w:b w:val="0"/>
          <w:color w:val="404040" w:themeColor="text1" w:themeTint="BF"/>
          <w:sz w:val="20"/>
        </w:rPr>
        <w:t>:</w:t>
      </w:r>
    </w:p>
    <w:p w14:paraId="02E79ABC" w14:textId="77777777" w:rsidR="00E803C6" w:rsidRPr="00806B4B" w:rsidRDefault="00E803C6" w:rsidP="00E803C6">
      <w:pPr>
        <w:tabs>
          <w:tab w:val="left" w:pos="709"/>
        </w:tabs>
        <w:ind w:left="426"/>
        <w:rPr>
          <w:rFonts w:asciiTheme="minorHAnsi" w:hAnsiTheme="minorHAnsi" w:cstheme="minorHAnsi"/>
          <w:color w:val="404040" w:themeColor="text1" w:themeTint="BF"/>
          <w:sz w:val="20"/>
          <w:szCs w:val="20"/>
          <w:u w:val="single"/>
        </w:rPr>
      </w:pPr>
      <w:r w:rsidRPr="00806B4B">
        <w:rPr>
          <w:rFonts w:asciiTheme="minorHAnsi" w:hAnsiTheme="minorHAnsi" w:cstheme="minorHAnsi"/>
          <w:color w:val="404040" w:themeColor="text1" w:themeTint="BF"/>
          <w:sz w:val="20"/>
          <w:szCs w:val="20"/>
          <w:u w:val="single"/>
        </w:rPr>
        <w:t xml:space="preserve">Znaczenie (waga) poszczególnych kryteriów w ogólnej ocenie ofert </w:t>
      </w:r>
    </w:p>
    <w:p w14:paraId="0A27DDFD" w14:textId="69E40718" w:rsidR="00E803C6" w:rsidRPr="00806B4B" w:rsidRDefault="00E803C6" w:rsidP="00E803C6">
      <w:pPr>
        <w:tabs>
          <w:tab w:val="right" w:pos="4678"/>
        </w:tabs>
        <w:ind w:left="11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Cena</w:t>
      </w:r>
      <w:r w:rsidRPr="00806B4B">
        <w:rPr>
          <w:rFonts w:asciiTheme="minorHAnsi" w:hAnsiTheme="minorHAnsi" w:cstheme="minorHAnsi"/>
          <w:color w:val="404040" w:themeColor="text1" w:themeTint="BF"/>
          <w:sz w:val="20"/>
          <w:szCs w:val="20"/>
        </w:rPr>
        <w:tab/>
      </w:r>
      <w:r w:rsidR="004F5D21">
        <w:rPr>
          <w:rFonts w:asciiTheme="minorHAnsi" w:hAnsiTheme="minorHAnsi" w:cstheme="minorHAnsi"/>
          <w:color w:val="404040" w:themeColor="text1" w:themeTint="BF"/>
          <w:sz w:val="20"/>
          <w:szCs w:val="20"/>
        </w:rPr>
        <w:t>6</w:t>
      </w:r>
      <w:r w:rsidRPr="00806B4B">
        <w:rPr>
          <w:rFonts w:asciiTheme="minorHAnsi" w:hAnsiTheme="minorHAnsi" w:cstheme="minorHAnsi"/>
          <w:color w:val="404040" w:themeColor="text1" w:themeTint="BF"/>
          <w:sz w:val="20"/>
          <w:szCs w:val="20"/>
        </w:rPr>
        <w:t>0%</w:t>
      </w:r>
    </w:p>
    <w:p w14:paraId="367BF586" w14:textId="1A66C427" w:rsidR="00E803C6" w:rsidRPr="00806B4B" w:rsidRDefault="00E803C6" w:rsidP="00E803C6">
      <w:pPr>
        <w:tabs>
          <w:tab w:val="right" w:pos="4678"/>
        </w:tabs>
        <w:ind w:left="11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Preferowany zakres ubezpieczenia</w:t>
      </w:r>
      <w:r w:rsidRPr="00806B4B">
        <w:rPr>
          <w:rFonts w:asciiTheme="minorHAnsi" w:hAnsiTheme="minorHAnsi" w:cstheme="minorHAnsi"/>
          <w:color w:val="404040" w:themeColor="text1" w:themeTint="BF"/>
          <w:sz w:val="20"/>
          <w:szCs w:val="20"/>
        </w:rPr>
        <w:tab/>
      </w:r>
      <w:r w:rsidR="004F5D21">
        <w:rPr>
          <w:rFonts w:asciiTheme="minorHAnsi" w:hAnsiTheme="minorHAnsi" w:cstheme="minorHAnsi"/>
          <w:color w:val="404040" w:themeColor="text1" w:themeTint="BF"/>
          <w:sz w:val="20"/>
          <w:szCs w:val="20"/>
        </w:rPr>
        <w:t>4</w:t>
      </w:r>
      <w:r w:rsidRPr="00806B4B">
        <w:rPr>
          <w:rFonts w:asciiTheme="minorHAnsi" w:hAnsiTheme="minorHAnsi" w:cstheme="minorHAnsi"/>
          <w:color w:val="404040" w:themeColor="text1" w:themeTint="BF"/>
          <w:sz w:val="20"/>
          <w:szCs w:val="20"/>
        </w:rPr>
        <w:t>0%</w:t>
      </w:r>
    </w:p>
    <w:p w14:paraId="4C86F282"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sz w:val="20"/>
          <w:u w:val="single"/>
        </w:rPr>
      </w:pPr>
      <w:r w:rsidRPr="00806B4B">
        <w:rPr>
          <w:rFonts w:asciiTheme="minorHAnsi" w:hAnsiTheme="minorHAnsi" w:cstheme="minorHAnsi"/>
          <w:sz w:val="20"/>
          <w:u w:val="single"/>
        </w:rPr>
        <w:t xml:space="preserve">Sposób </w:t>
      </w:r>
      <w:r w:rsidRPr="00806B4B">
        <w:rPr>
          <w:rFonts w:asciiTheme="minorHAnsi" w:hAnsiTheme="minorHAnsi" w:cstheme="minorHAnsi"/>
          <w:bCs/>
          <w:sz w:val="20"/>
          <w:u w:val="single"/>
        </w:rPr>
        <w:t>przyznawania</w:t>
      </w:r>
      <w:r w:rsidRPr="00806B4B">
        <w:rPr>
          <w:rFonts w:asciiTheme="minorHAnsi" w:hAnsiTheme="minorHAnsi" w:cstheme="minorHAnsi"/>
          <w:sz w:val="20"/>
          <w:u w:val="single"/>
        </w:rPr>
        <w:t xml:space="preserve"> punktów w poszczególnych kryteriach:</w:t>
      </w:r>
    </w:p>
    <w:p w14:paraId="701231CD" w14:textId="77777777" w:rsidR="00E803C6" w:rsidRPr="00806B4B" w:rsidRDefault="00E803C6">
      <w:pPr>
        <w:pStyle w:val="Legenda"/>
        <w:numPr>
          <w:ilvl w:val="1"/>
          <w:numId w:val="23"/>
        </w:numPr>
        <w:tabs>
          <w:tab w:val="clear" w:pos="928"/>
          <w:tab w:val="num" w:pos="851"/>
        </w:tabs>
        <w:ind w:left="851" w:hanging="425"/>
        <w:jc w:val="both"/>
        <w:rPr>
          <w:rFonts w:asciiTheme="minorHAnsi" w:hAnsiTheme="minorHAnsi" w:cstheme="minorHAnsi"/>
          <w:sz w:val="20"/>
        </w:rPr>
      </w:pPr>
      <w:r w:rsidRPr="00806B4B">
        <w:rPr>
          <w:rFonts w:asciiTheme="minorHAnsi" w:hAnsiTheme="minorHAnsi" w:cstheme="minorHAnsi"/>
          <w:sz w:val="20"/>
        </w:rPr>
        <w:t>Kryterium CENA:</w:t>
      </w:r>
    </w:p>
    <w:p w14:paraId="050D77BE" w14:textId="77777777" w:rsidR="00E803C6" w:rsidRPr="00806B4B" w:rsidRDefault="00E803C6">
      <w:pPr>
        <w:numPr>
          <w:ilvl w:val="0"/>
          <w:numId w:val="22"/>
        </w:numPr>
        <w:tabs>
          <w:tab w:val="left" w:pos="1418"/>
        </w:tabs>
        <w:ind w:left="1418" w:hanging="284"/>
        <w:jc w:val="both"/>
        <w:rPr>
          <w:rFonts w:asciiTheme="minorHAnsi" w:hAnsiTheme="minorHAnsi" w:cstheme="minorHAnsi"/>
          <w:sz w:val="20"/>
          <w:szCs w:val="20"/>
        </w:rPr>
      </w:pPr>
      <w:r w:rsidRPr="00806B4B">
        <w:rPr>
          <w:rFonts w:asciiTheme="minorHAnsi" w:hAnsiTheme="minorHAnsi" w:cstheme="minorHAnsi"/>
          <w:sz w:val="20"/>
          <w:szCs w:val="20"/>
        </w:rPr>
        <w:t xml:space="preserve">Cena wskazana w formularzu - wartość łącznej składki przedstawionej oferty za wskazany okres ubezpieczenia </w:t>
      </w:r>
    </w:p>
    <w:p w14:paraId="70B767A5" w14:textId="77777777" w:rsidR="00E803C6" w:rsidRPr="00806B4B" w:rsidRDefault="00E803C6">
      <w:pPr>
        <w:numPr>
          <w:ilvl w:val="0"/>
          <w:numId w:val="22"/>
        </w:numPr>
        <w:tabs>
          <w:tab w:val="left" w:pos="1418"/>
        </w:tabs>
        <w:ind w:left="1418" w:hanging="284"/>
        <w:jc w:val="both"/>
        <w:rPr>
          <w:rFonts w:asciiTheme="minorHAnsi" w:hAnsiTheme="minorHAnsi" w:cstheme="minorHAnsi"/>
          <w:sz w:val="20"/>
          <w:szCs w:val="20"/>
        </w:rPr>
      </w:pPr>
      <w:r w:rsidRPr="00806B4B">
        <w:rPr>
          <w:rFonts w:asciiTheme="minorHAnsi" w:hAnsiTheme="minorHAnsi" w:cstheme="minorHAnsi"/>
          <w:sz w:val="20"/>
          <w:szCs w:val="20"/>
        </w:rPr>
        <w:t>Ocena ofert zostanie dokonana wg wzoru:</w:t>
      </w:r>
    </w:p>
    <w:p w14:paraId="47102AEA" w14:textId="77777777" w:rsidR="00E803C6" w:rsidRPr="00806B4B" w:rsidRDefault="00E803C6" w:rsidP="00E803C6">
      <w:pPr>
        <w:spacing w:before="120"/>
        <w:ind w:left="1418" w:hanging="284"/>
        <w:jc w:val="both"/>
        <w:rPr>
          <w:rFonts w:asciiTheme="minorHAnsi" w:hAnsiTheme="minorHAnsi" w:cstheme="minorHAnsi"/>
          <w:sz w:val="20"/>
          <w:szCs w:val="20"/>
          <w:u w:val="single"/>
        </w:rPr>
      </w:pPr>
      <w:r w:rsidRPr="00806B4B">
        <w:rPr>
          <w:rFonts w:asciiTheme="minorHAnsi" w:hAnsiTheme="minorHAnsi" w:cstheme="minorHAnsi"/>
          <w:sz w:val="20"/>
          <w:szCs w:val="20"/>
        </w:rPr>
        <w:tab/>
      </w:r>
      <w:r w:rsidRPr="00806B4B">
        <w:rPr>
          <w:rFonts w:asciiTheme="minorHAnsi" w:hAnsiTheme="minorHAnsi" w:cstheme="minorHAnsi"/>
          <w:sz w:val="20"/>
          <w:szCs w:val="20"/>
        </w:rPr>
        <w:tab/>
      </w:r>
      <m:oMath>
        <m:f>
          <m:fPr>
            <m:ctrlPr>
              <w:rPr>
                <w:rFonts w:ascii="Cambria Math" w:hAnsi="Cambria Math" w:cstheme="minorHAnsi"/>
                <w:i/>
                <w:sz w:val="20"/>
                <w:szCs w:val="20"/>
              </w:rPr>
            </m:ctrlPr>
          </m:fPr>
          <m:num>
            <m:r>
              <w:rPr>
                <w:rFonts w:ascii="Cambria Math" w:hAnsi="Cambria Math" w:cstheme="minorHAnsi"/>
                <w:sz w:val="20"/>
                <w:szCs w:val="20"/>
              </w:rPr>
              <m:t>cena najtańszej oferty</m:t>
            </m:r>
          </m:num>
          <m:den>
            <m:r>
              <w:rPr>
                <w:rFonts w:ascii="Cambria Math" w:hAnsi="Cambria Math" w:cstheme="minorHAnsi"/>
                <w:sz w:val="20"/>
                <w:szCs w:val="20"/>
              </w:rPr>
              <m:t>cena oferty ocenianej</m:t>
            </m:r>
          </m:den>
        </m:f>
        <m:r>
          <w:rPr>
            <w:rFonts w:ascii="Cambria Math" w:hAnsi="Cambria Math" w:cstheme="minorHAnsi"/>
            <w:sz w:val="20"/>
            <w:szCs w:val="20"/>
          </w:rPr>
          <m:t>x 100 x waga kryterium</m:t>
        </m:r>
      </m:oMath>
    </w:p>
    <w:p w14:paraId="524B2428" w14:textId="77777777" w:rsidR="00E803C6" w:rsidRPr="00386EF2" w:rsidRDefault="00E803C6" w:rsidP="00E803C6">
      <w:pPr>
        <w:tabs>
          <w:tab w:val="left" w:pos="426"/>
        </w:tabs>
        <w:suppressAutoHyphens w:val="0"/>
        <w:jc w:val="both"/>
        <w:rPr>
          <w:rFonts w:asciiTheme="minorHAnsi" w:hAnsiTheme="minorHAnsi" w:cstheme="minorHAnsi"/>
          <w:color w:val="FF0000"/>
          <w:sz w:val="20"/>
          <w:szCs w:val="20"/>
          <w:highlight w:val="yellow"/>
          <w:u w:val="single"/>
        </w:rPr>
      </w:pPr>
    </w:p>
    <w:p w14:paraId="27B6E182" w14:textId="77777777" w:rsidR="00E803C6" w:rsidRPr="00806B4B" w:rsidRDefault="00E803C6">
      <w:pPr>
        <w:pStyle w:val="Legenda"/>
        <w:numPr>
          <w:ilvl w:val="1"/>
          <w:numId w:val="23"/>
        </w:numPr>
        <w:tabs>
          <w:tab w:val="clear" w:pos="928"/>
          <w:tab w:val="num" w:pos="851"/>
        </w:tabs>
        <w:ind w:left="851" w:hanging="425"/>
        <w:jc w:val="both"/>
        <w:rPr>
          <w:rFonts w:asciiTheme="minorHAnsi" w:hAnsiTheme="minorHAnsi" w:cstheme="minorHAnsi"/>
          <w:sz w:val="20"/>
        </w:rPr>
      </w:pPr>
      <w:r w:rsidRPr="00806B4B">
        <w:rPr>
          <w:rFonts w:asciiTheme="minorHAnsi" w:hAnsiTheme="minorHAnsi" w:cstheme="minorHAnsi"/>
          <w:sz w:val="20"/>
        </w:rPr>
        <w:t>Kryterium PREFEROWANY ZAKRES UBEZPIECZENIA:</w:t>
      </w:r>
      <w:r w:rsidRPr="00806B4B">
        <w:rPr>
          <w:rFonts w:asciiTheme="minorHAnsi" w:hAnsiTheme="minorHAnsi" w:cstheme="minorHAnsi"/>
          <w:sz w:val="20"/>
        </w:rPr>
        <w:tab/>
      </w:r>
    </w:p>
    <w:p w14:paraId="2DF5FCF0" w14:textId="77777777" w:rsidR="00E803C6" w:rsidRPr="00806B4B" w:rsidRDefault="00E803C6">
      <w:pPr>
        <w:pStyle w:val="Legenda"/>
        <w:numPr>
          <w:ilvl w:val="2"/>
          <w:numId w:val="23"/>
        </w:numPr>
        <w:ind w:hanging="589"/>
        <w:jc w:val="both"/>
        <w:rPr>
          <w:rFonts w:asciiTheme="minorHAnsi" w:hAnsiTheme="minorHAnsi" w:cstheme="minorHAnsi"/>
          <w:b w:val="0"/>
          <w:bCs/>
          <w:sz w:val="20"/>
        </w:rPr>
      </w:pPr>
      <w:r w:rsidRPr="00806B4B">
        <w:rPr>
          <w:rFonts w:asciiTheme="minorHAnsi" w:hAnsiTheme="minorHAnsi" w:cstheme="minorHAnsi"/>
          <w:b w:val="0"/>
          <w:bCs/>
          <w:sz w:val="20"/>
        </w:rPr>
        <w:t xml:space="preserve">Przez pojęcie „Zakres ubezpieczenia” rozumie się ryzyka, zdarzenia, klauzule, a także sumy ubezpieczenia, sumy gwarancyjne oraz limity opisane w SWZ. </w:t>
      </w:r>
    </w:p>
    <w:p w14:paraId="50F54C51" w14:textId="77777777" w:rsidR="00E803C6" w:rsidRPr="00806B4B" w:rsidRDefault="00E803C6">
      <w:pPr>
        <w:pStyle w:val="Legenda"/>
        <w:numPr>
          <w:ilvl w:val="2"/>
          <w:numId w:val="23"/>
        </w:numPr>
        <w:ind w:hanging="589"/>
        <w:jc w:val="both"/>
        <w:rPr>
          <w:rFonts w:asciiTheme="minorHAnsi" w:hAnsiTheme="minorHAnsi" w:cstheme="minorHAnsi"/>
          <w:b w:val="0"/>
          <w:bCs/>
          <w:sz w:val="20"/>
        </w:rPr>
      </w:pPr>
      <w:r w:rsidRPr="00806B4B">
        <w:rPr>
          <w:rFonts w:asciiTheme="minorHAnsi" w:hAnsiTheme="minorHAnsi" w:cstheme="minorHAnsi"/>
          <w:b w:val="0"/>
          <w:bCs/>
          <w:sz w:val="20"/>
        </w:rPr>
        <w:t xml:space="preserve">Złożenie oferty o zakresie mniejszym niż określony w SWZ jako zakres minimalny - niepodlegający żadnym zmianom, spowoduje odrzucenie oferty. </w:t>
      </w:r>
    </w:p>
    <w:p w14:paraId="6D7DA40D" w14:textId="77777777" w:rsidR="00E803C6" w:rsidRPr="00806B4B" w:rsidRDefault="00E803C6">
      <w:pPr>
        <w:pStyle w:val="Legenda"/>
        <w:numPr>
          <w:ilvl w:val="2"/>
          <w:numId w:val="23"/>
        </w:numPr>
        <w:ind w:hanging="589"/>
        <w:jc w:val="both"/>
        <w:rPr>
          <w:rFonts w:asciiTheme="minorHAnsi" w:hAnsiTheme="minorHAnsi" w:cstheme="minorHAnsi"/>
          <w:b w:val="0"/>
          <w:bCs/>
          <w:sz w:val="20"/>
        </w:rPr>
      </w:pPr>
      <w:r w:rsidRPr="00806B4B">
        <w:rPr>
          <w:rFonts w:asciiTheme="minorHAnsi" w:hAnsiTheme="minorHAnsi" w:cstheme="minorHAnsi"/>
          <w:b w:val="0"/>
          <w:bCs/>
          <w:sz w:val="20"/>
        </w:rPr>
        <w:t xml:space="preserve">Zakres preferowany oceniany będzie na podstawie wypełnionego odpowiednio Załącznika </w:t>
      </w:r>
      <w:r w:rsidRPr="00806B4B">
        <w:rPr>
          <w:rFonts w:asciiTheme="minorHAnsi" w:hAnsiTheme="minorHAnsi" w:cstheme="minorHAnsi"/>
          <w:b w:val="0"/>
          <w:bCs/>
          <w:sz w:val="20"/>
        </w:rPr>
        <w:br/>
        <w:t>nr 4 do SWZ - „Formularz ofertowy – ZAKRES UBEZPIECZENIA”, który określa liczbę punktów za każdą włączoną preferowaną klauzulę lub wysokość limitu dodatkowego.</w:t>
      </w:r>
    </w:p>
    <w:p w14:paraId="080B84C1" w14:textId="77777777" w:rsidR="00E803C6" w:rsidRPr="00CE6CF4" w:rsidRDefault="00E803C6">
      <w:pPr>
        <w:pStyle w:val="Legenda"/>
        <w:numPr>
          <w:ilvl w:val="2"/>
          <w:numId w:val="23"/>
        </w:numPr>
        <w:ind w:hanging="589"/>
        <w:jc w:val="both"/>
        <w:rPr>
          <w:rFonts w:ascii="Calibri" w:hAnsi="Calibri" w:cs="Calibri"/>
          <w:b w:val="0"/>
          <w:sz w:val="20"/>
        </w:rPr>
      </w:pPr>
      <w:r w:rsidRPr="00CE6CF4">
        <w:rPr>
          <w:rFonts w:asciiTheme="minorHAnsi" w:hAnsiTheme="minorHAnsi" w:cstheme="minorHAnsi"/>
          <w:b w:val="0"/>
          <w:bCs/>
          <w:sz w:val="20"/>
        </w:rPr>
        <w:t>Sposób przyznawania punktów w kryterium zakres ubezpieczenia – klauzule</w:t>
      </w:r>
      <w:r w:rsidR="00806B4B" w:rsidRPr="00CE6CF4">
        <w:rPr>
          <w:rFonts w:asciiTheme="minorHAnsi" w:hAnsiTheme="minorHAnsi" w:cstheme="minorHAnsi"/>
          <w:b w:val="0"/>
          <w:bCs/>
          <w:sz w:val="20"/>
        </w:rPr>
        <w:t>:</w:t>
      </w:r>
    </w:p>
    <w:p w14:paraId="3CF0A7AC" w14:textId="77777777" w:rsidR="00CE6CF4" w:rsidRPr="00CE6CF4" w:rsidRDefault="00CE6CF4" w:rsidP="00CE6CF4">
      <w:pPr>
        <w:ind w:left="708" w:firstLine="708"/>
        <w:jc w:val="both"/>
        <w:rPr>
          <w:rFonts w:ascii="Calibri" w:hAnsi="Calibri"/>
          <w:b/>
          <w:sz w:val="20"/>
          <w:szCs w:val="20"/>
        </w:rPr>
      </w:pPr>
      <w:r w:rsidRPr="00CE6CF4">
        <w:rPr>
          <w:rFonts w:ascii="Calibri" w:hAnsi="Calibri"/>
          <w:b/>
          <w:sz w:val="20"/>
          <w:szCs w:val="20"/>
        </w:rPr>
        <w:t xml:space="preserve">Klauzula funduszu prewencyjnego </w:t>
      </w:r>
    </w:p>
    <w:p w14:paraId="775D36DD" w14:textId="77777777" w:rsidR="00E803C6" w:rsidRPr="00CE6CF4" w:rsidRDefault="00E803C6" w:rsidP="00CE6CF4">
      <w:pPr>
        <w:ind w:left="708" w:firstLine="708"/>
        <w:rPr>
          <w:rFonts w:ascii="Calibri" w:hAnsi="Calibri" w:cs="Calibri"/>
          <w:sz w:val="20"/>
          <w:szCs w:val="20"/>
        </w:rPr>
      </w:pPr>
      <w:r w:rsidRPr="00CE6CF4">
        <w:rPr>
          <w:rFonts w:ascii="Calibri" w:hAnsi="Calibri" w:cs="Calibri"/>
          <w:sz w:val="20"/>
          <w:szCs w:val="20"/>
        </w:rPr>
        <w:t xml:space="preserve">Wykonawca, który zaoferuje klauzulę otrzyma </w:t>
      </w:r>
      <w:r w:rsidR="00DA332B">
        <w:rPr>
          <w:rFonts w:ascii="Calibri" w:hAnsi="Calibri" w:cs="Calibri"/>
          <w:sz w:val="20"/>
          <w:szCs w:val="20"/>
        </w:rPr>
        <w:t>5</w:t>
      </w:r>
      <w:r w:rsidRPr="00CE6CF4">
        <w:rPr>
          <w:rFonts w:ascii="Calibri" w:hAnsi="Calibri" w:cs="Calibri"/>
          <w:sz w:val="20"/>
          <w:szCs w:val="20"/>
        </w:rPr>
        <w:t xml:space="preserve"> pkt.</w:t>
      </w:r>
    </w:p>
    <w:p w14:paraId="4E0EC421" w14:textId="77777777" w:rsidR="00E803C6" w:rsidRPr="00CE6CF4" w:rsidRDefault="00E803C6" w:rsidP="00E803C6">
      <w:pPr>
        <w:ind w:left="709" w:firstLine="707"/>
        <w:rPr>
          <w:rFonts w:ascii="Calibri" w:hAnsi="Calibri" w:cs="Calibri"/>
          <w:sz w:val="20"/>
          <w:szCs w:val="20"/>
        </w:rPr>
      </w:pPr>
      <w:r w:rsidRPr="00CE6CF4">
        <w:rPr>
          <w:rFonts w:ascii="Calibri" w:hAnsi="Calibri" w:cs="Calibri"/>
          <w:sz w:val="20"/>
          <w:szCs w:val="20"/>
        </w:rPr>
        <w:t>Wykonawca, który nie zaoferuje klauzuli</w:t>
      </w:r>
      <w:r w:rsidRPr="00CE6CF4">
        <w:rPr>
          <w:rFonts w:ascii="Calibri" w:hAnsi="Calibri" w:cs="Calibri"/>
          <w:bCs/>
          <w:sz w:val="20"/>
          <w:szCs w:val="20"/>
        </w:rPr>
        <w:t xml:space="preserve"> otrzyma</w:t>
      </w:r>
      <w:r w:rsidRPr="00CE6CF4">
        <w:rPr>
          <w:rFonts w:ascii="Calibri" w:hAnsi="Calibri" w:cs="Calibri"/>
          <w:sz w:val="20"/>
          <w:szCs w:val="20"/>
        </w:rPr>
        <w:t xml:space="preserve"> – 0 pkt.</w:t>
      </w:r>
    </w:p>
    <w:p w14:paraId="27870BF8" w14:textId="77777777" w:rsidR="00E803C6" w:rsidRPr="00CE6CF4" w:rsidRDefault="00E803C6" w:rsidP="00E803C6">
      <w:pPr>
        <w:rPr>
          <w:rFonts w:ascii="Calibri" w:hAnsi="Calibri" w:cs="Calibri"/>
          <w:b/>
          <w:sz w:val="20"/>
          <w:szCs w:val="20"/>
        </w:rPr>
      </w:pPr>
      <w:r w:rsidRPr="00CE6CF4">
        <w:rPr>
          <w:rFonts w:ascii="Calibri" w:hAnsi="Calibri" w:cs="Calibri"/>
          <w:b/>
          <w:sz w:val="20"/>
          <w:szCs w:val="20"/>
        </w:rPr>
        <w:t xml:space="preserve">       </w:t>
      </w:r>
      <w:r w:rsidRPr="00CE6CF4">
        <w:rPr>
          <w:rFonts w:ascii="Calibri" w:hAnsi="Calibri" w:cs="Calibri"/>
          <w:b/>
          <w:sz w:val="20"/>
          <w:szCs w:val="20"/>
        </w:rPr>
        <w:tab/>
      </w:r>
      <w:r w:rsidRPr="00CE6CF4">
        <w:rPr>
          <w:rFonts w:ascii="Calibri" w:hAnsi="Calibri" w:cs="Calibri"/>
          <w:b/>
          <w:sz w:val="20"/>
          <w:szCs w:val="20"/>
        </w:rPr>
        <w:tab/>
      </w:r>
      <w:r w:rsidR="00CE6CF4" w:rsidRPr="00CE6CF4">
        <w:rPr>
          <w:rFonts w:ascii="Calibri" w:hAnsi="Calibri" w:cs="Calibri"/>
          <w:b/>
          <w:sz w:val="20"/>
          <w:szCs w:val="20"/>
        </w:rPr>
        <w:t xml:space="preserve">Klauzula przeoczenia </w:t>
      </w:r>
      <w:r w:rsidRPr="00CE6CF4">
        <w:rPr>
          <w:rFonts w:ascii="Calibri" w:hAnsi="Calibri" w:cs="Calibri"/>
          <w:b/>
          <w:sz w:val="20"/>
          <w:szCs w:val="20"/>
        </w:rPr>
        <w:t xml:space="preserve"> </w:t>
      </w:r>
    </w:p>
    <w:p w14:paraId="02E2E4BE" w14:textId="77777777" w:rsidR="00E803C6" w:rsidRPr="00CE6CF4" w:rsidRDefault="00E803C6" w:rsidP="00E803C6">
      <w:pPr>
        <w:ind w:left="708"/>
        <w:rPr>
          <w:rFonts w:ascii="Calibri" w:hAnsi="Calibri" w:cs="Calibri"/>
          <w:sz w:val="20"/>
          <w:szCs w:val="20"/>
        </w:rPr>
      </w:pPr>
      <w:r w:rsidRPr="00CE6CF4">
        <w:rPr>
          <w:rFonts w:ascii="Calibri" w:hAnsi="Calibri" w:cs="Calibri"/>
          <w:sz w:val="20"/>
          <w:szCs w:val="20"/>
        </w:rPr>
        <w:tab/>
        <w:t xml:space="preserve">Wykonawca, który zaoferuje klauzulę otrzyma </w:t>
      </w:r>
      <w:r w:rsidR="00DA332B">
        <w:rPr>
          <w:rFonts w:ascii="Calibri" w:hAnsi="Calibri" w:cs="Calibri"/>
          <w:sz w:val="20"/>
          <w:szCs w:val="20"/>
        </w:rPr>
        <w:t>5</w:t>
      </w:r>
      <w:r w:rsidRPr="00CE6CF4">
        <w:rPr>
          <w:rFonts w:ascii="Calibri" w:hAnsi="Calibri" w:cs="Calibri"/>
          <w:sz w:val="20"/>
          <w:szCs w:val="20"/>
        </w:rPr>
        <w:t xml:space="preserve"> pkt.</w:t>
      </w:r>
    </w:p>
    <w:p w14:paraId="556DF09D" w14:textId="77777777" w:rsidR="00E803C6" w:rsidRPr="00CE6CF4" w:rsidRDefault="00E803C6" w:rsidP="00E803C6">
      <w:pPr>
        <w:ind w:left="708" w:hanging="708"/>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t xml:space="preserve"> </w:t>
      </w:r>
      <w:r w:rsidRPr="00CE6CF4">
        <w:rPr>
          <w:rFonts w:ascii="Calibri" w:hAnsi="Calibri" w:cs="Calibri"/>
          <w:sz w:val="20"/>
          <w:szCs w:val="20"/>
        </w:rPr>
        <w:tab/>
        <w:t>Wykonawca, który nie zaoferuje klauzuli otrzyma – 0 pkt.</w:t>
      </w:r>
    </w:p>
    <w:p w14:paraId="75B49B97" w14:textId="77777777" w:rsidR="00E803C6" w:rsidRPr="00CE6CF4" w:rsidRDefault="00E803C6" w:rsidP="00E803C6">
      <w:pPr>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r>
      <w:r w:rsidRPr="00CE6CF4">
        <w:rPr>
          <w:rFonts w:ascii="Calibri" w:hAnsi="Calibri" w:cs="Calibri"/>
          <w:sz w:val="20"/>
          <w:szCs w:val="20"/>
        </w:rPr>
        <w:tab/>
      </w:r>
      <w:r w:rsidR="00CE6CF4" w:rsidRPr="00CE6CF4">
        <w:rPr>
          <w:rFonts w:ascii="Calibri" w:hAnsi="Calibri" w:cs="Calibri"/>
          <w:b/>
          <w:sz w:val="20"/>
          <w:szCs w:val="20"/>
        </w:rPr>
        <w:t xml:space="preserve">Klauzula zniżki za dobry przebieg ubezpieczenia </w:t>
      </w:r>
      <w:r w:rsidRPr="00CE6CF4">
        <w:rPr>
          <w:rFonts w:ascii="Calibri" w:hAnsi="Calibri" w:cs="Calibri"/>
          <w:sz w:val="20"/>
          <w:szCs w:val="20"/>
        </w:rPr>
        <w:t xml:space="preserve"> </w:t>
      </w:r>
    </w:p>
    <w:p w14:paraId="2CC1D78F" w14:textId="55D7FB9C" w:rsidR="00E803C6" w:rsidRPr="00CE6CF4" w:rsidRDefault="00E803C6" w:rsidP="00E803C6">
      <w:pPr>
        <w:ind w:left="708"/>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t xml:space="preserve">Wykonawca, który zaoferuje klauzulę otrzyma </w:t>
      </w:r>
      <w:r w:rsidR="004F5D21">
        <w:rPr>
          <w:rFonts w:ascii="Calibri" w:hAnsi="Calibri" w:cs="Calibri"/>
          <w:sz w:val="20"/>
          <w:szCs w:val="20"/>
        </w:rPr>
        <w:t>10</w:t>
      </w:r>
      <w:r w:rsidRPr="00CE6CF4">
        <w:rPr>
          <w:rFonts w:ascii="Calibri" w:hAnsi="Calibri" w:cs="Calibri"/>
          <w:sz w:val="20"/>
          <w:szCs w:val="20"/>
        </w:rPr>
        <w:t xml:space="preserve"> pkt.</w:t>
      </w:r>
    </w:p>
    <w:p w14:paraId="23774B6A" w14:textId="77777777" w:rsidR="00E803C6" w:rsidRPr="00CE6CF4" w:rsidRDefault="00E803C6" w:rsidP="00E803C6">
      <w:pPr>
        <w:ind w:left="708" w:hanging="708"/>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r>
      <w:r w:rsidRPr="00CE6CF4">
        <w:rPr>
          <w:rFonts w:ascii="Calibri" w:hAnsi="Calibri" w:cs="Calibri"/>
          <w:sz w:val="20"/>
          <w:szCs w:val="20"/>
        </w:rPr>
        <w:tab/>
        <w:t>Wykonawca, który nie zaoferuje klauzuli otrzyma – 0 pkt.</w:t>
      </w:r>
    </w:p>
    <w:p w14:paraId="3294D968" w14:textId="77777777" w:rsidR="00E803C6" w:rsidRPr="00DA332B" w:rsidRDefault="00E803C6" w:rsidP="00E803C6">
      <w:pPr>
        <w:ind w:left="708" w:firstLine="708"/>
        <w:rPr>
          <w:rFonts w:ascii="Calibri" w:hAnsi="Calibri" w:cs="Calibri"/>
          <w:sz w:val="20"/>
          <w:szCs w:val="20"/>
        </w:rPr>
      </w:pPr>
      <w:r w:rsidRPr="00DA332B">
        <w:rPr>
          <w:rFonts w:ascii="Calibri" w:hAnsi="Calibri" w:cs="Calibri"/>
          <w:b/>
          <w:sz w:val="20"/>
          <w:szCs w:val="20"/>
        </w:rPr>
        <w:t xml:space="preserve">Klauzula </w:t>
      </w:r>
      <w:r w:rsidR="00DA332B" w:rsidRPr="00DA332B">
        <w:rPr>
          <w:rFonts w:ascii="Calibri" w:hAnsi="Calibri" w:cs="Calibri"/>
          <w:b/>
          <w:sz w:val="20"/>
          <w:szCs w:val="20"/>
        </w:rPr>
        <w:t>Cyberataku</w:t>
      </w:r>
      <w:r w:rsidRPr="00DA332B">
        <w:rPr>
          <w:rFonts w:ascii="Calibri" w:hAnsi="Calibri" w:cs="Calibri"/>
          <w:sz w:val="20"/>
          <w:szCs w:val="20"/>
        </w:rPr>
        <w:t xml:space="preserve"> </w:t>
      </w:r>
    </w:p>
    <w:p w14:paraId="13653197" w14:textId="1CB8DF3B" w:rsidR="00E803C6" w:rsidRPr="00DA332B" w:rsidRDefault="00E803C6" w:rsidP="00E803C6">
      <w:pPr>
        <w:ind w:left="708"/>
        <w:rPr>
          <w:rFonts w:ascii="Calibri" w:hAnsi="Calibri" w:cs="Calibri"/>
          <w:sz w:val="20"/>
          <w:szCs w:val="20"/>
        </w:rPr>
      </w:pPr>
      <w:r w:rsidRPr="00DA332B">
        <w:rPr>
          <w:rFonts w:ascii="Calibri" w:hAnsi="Calibri" w:cs="Calibri"/>
          <w:sz w:val="20"/>
          <w:szCs w:val="20"/>
        </w:rPr>
        <w:t xml:space="preserve">         </w:t>
      </w:r>
      <w:r w:rsidRPr="00DA332B">
        <w:rPr>
          <w:rFonts w:ascii="Calibri" w:hAnsi="Calibri" w:cs="Calibri"/>
          <w:sz w:val="20"/>
          <w:szCs w:val="20"/>
        </w:rPr>
        <w:tab/>
        <w:t xml:space="preserve">Wykonawca, który zaoferuje klauzulę otrzyma </w:t>
      </w:r>
      <w:r w:rsidR="004F5D21">
        <w:rPr>
          <w:rFonts w:ascii="Calibri" w:hAnsi="Calibri" w:cs="Calibri"/>
          <w:sz w:val="20"/>
          <w:szCs w:val="20"/>
        </w:rPr>
        <w:t>10</w:t>
      </w:r>
      <w:r w:rsidRPr="00DA332B">
        <w:rPr>
          <w:rFonts w:ascii="Calibri" w:hAnsi="Calibri" w:cs="Calibri"/>
          <w:sz w:val="20"/>
          <w:szCs w:val="20"/>
        </w:rPr>
        <w:t xml:space="preserve"> pkt.</w:t>
      </w:r>
    </w:p>
    <w:p w14:paraId="2C2C3A49" w14:textId="737FDA51" w:rsidR="00E803C6" w:rsidRDefault="00E803C6" w:rsidP="00E803C6">
      <w:pPr>
        <w:ind w:left="708" w:hanging="708"/>
        <w:rPr>
          <w:rFonts w:ascii="Calibri" w:hAnsi="Calibri" w:cs="Calibri"/>
          <w:sz w:val="20"/>
          <w:szCs w:val="20"/>
        </w:rPr>
      </w:pPr>
      <w:r w:rsidRPr="00DA332B">
        <w:rPr>
          <w:rFonts w:ascii="Calibri" w:hAnsi="Calibri" w:cs="Calibri"/>
          <w:sz w:val="20"/>
          <w:szCs w:val="20"/>
        </w:rPr>
        <w:t xml:space="preserve">       </w:t>
      </w:r>
      <w:r w:rsidRPr="00DA332B">
        <w:rPr>
          <w:rFonts w:ascii="Calibri" w:hAnsi="Calibri" w:cs="Calibri"/>
          <w:sz w:val="20"/>
          <w:szCs w:val="20"/>
        </w:rPr>
        <w:tab/>
      </w:r>
      <w:r w:rsidRPr="00DA332B">
        <w:rPr>
          <w:rFonts w:ascii="Calibri" w:hAnsi="Calibri" w:cs="Calibri"/>
          <w:sz w:val="20"/>
          <w:szCs w:val="20"/>
        </w:rPr>
        <w:tab/>
        <w:t>Wykonawca, który nie zaoferuje klauzuli otrzyma – 0 pkt.</w:t>
      </w:r>
    </w:p>
    <w:p w14:paraId="2C8929C0" w14:textId="77777777" w:rsidR="004F5D21" w:rsidRPr="00431577" w:rsidRDefault="004F5D21" w:rsidP="004F5D21">
      <w:pPr>
        <w:suppressAutoHyphens w:val="0"/>
        <w:ind w:left="720" w:firstLine="696"/>
        <w:jc w:val="both"/>
        <w:rPr>
          <w:rFonts w:ascii="Calibri" w:hAnsi="Calibri" w:cs="Calibri"/>
          <w:b/>
          <w:bCs/>
          <w:sz w:val="20"/>
          <w:szCs w:val="20"/>
        </w:rPr>
      </w:pPr>
      <w:r w:rsidRPr="00431577">
        <w:rPr>
          <w:rFonts w:ascii="Calibri" w:hAnsi="Calibri" w:cs="Calibri"/>
          <w:b/>
          <w:bCs/>
          <w:sz w:val="20"/>
          <w:szCs w:val="20"/>
        </w:rPr>
        <w:t xml:space="preserve">Klauzula zwiększenia limitu w Klauzuli awarii, błędu człowieka </w:t>
      </w:r>
    </w:p>
    <w:p w14:paraId="72B7C64F" w14:textId="77777777" w:rsidR="004F5D21" w:rsidRPr="00CE6CF4" w:rsidRDefault="004F5D21" w:rsidP="004F5D21">
      <w:pPr>
        <w:ind w:left="708" w:firstLine="708"/>
        <w:rPr>
          <w:rFonts w:ascii="Calibri" w:hAnsi="Calibri" w:cs="Calibri"/>
          <w:sz w:val="20"/>
          <w:szCs w:val="20"/>
        </w:rPr>
      </w:pPr>
      <w:r w:rsidRPr="00CE6CF4">
        <w:rPr>
          <w:rFonts w:ascii="Calibri" w:hAnsi="Calibri" w:cs="Calibri"/>
          <w:sz w:val="20"/>
          <w:szCs w:val="20"/>
        </w:rPr>
        <w:t xml:space="preserve">Wykonawca, który zaoferuje klauzulę otrzyma </w:t>
      </w:r>
      <w:r>
        <w:rPr>
          <w:rFonts w:ascii="Calibri" w:hAnsi="Calibri" w:cs="Calibri"/>
          <w:sz w:val="20"/>
          <w:szCs w:val="20"/>
        </w:rPr>
        <w:t>5</w:t>
      </w:r>
      <w:r w:rsidRPr="00CE6CF4">
        <w:rPr>
          <w:rFonts w:ascii="Calibri" w:hAnsi="Calibri" w:cs="Calibri"/>
          <w:sz w:val="20"/>
          <w:szCs w:val="20"/>
        </w:rPr>
        <w:t xml:space="preserve"> pkt.</w:t>
      </w:r>
    </w:p>
    <w:p w14:paraId="0F3FC7AD" w14:textId="77777777" w:rsidR="004F5D21" w:rsidRPr="00CE6CF4" w:rsidRDefault="004F5D21" w:rsidP="004F5D21">
      <w:pPr>
        <w:ind w:left="708" w:hanging="708"/>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t xml:space="preserve"> </w:t>
      </w:r>
      <w:r w:rsidRPr="00CE6CF4">
        <w:rPr>
          <w:rFonts w:ascii="Calibri" w:hAnsi="Calibri" w:cs="Calibri"/>
          <w:sz w:val="20"/>
          <w:szCs w:val="20"/>
        </w:rPr>
        <w:tab/>
        <w:t>Wykonawca, który nie zaoferuje klauzuli otrzyma – 0 pkt.</w:t>
      </w:r>
    </w:p>
    <w:p w14:paraId="636EAC07" w14:textId="77777777" w:rsidR="004F5D21" w:rsidRPr="00431577" w:rsidRDefault="004F5D21" w:rsidP="004F5D21">
      <w:pPr>
        <w:suppressAutoHyphens w:val="0"/>
        <w:ind w:left="720" w:firstLine="696"/>
        <w:jc w:val="both"/>
        <w:rPr>
          <w:rFonts w:ascii="Calibri" w:hAnsi="Calibri" w:cs="Calibri"/>
          <w:b/>
          <w:bCs/>
          <w:sz w:val="20"/>
          <w:szCs w:val="20"/>
        </w:rPr>
      </w:pPr>
      <w:r w:rsidRPr="00431577">
        <w:rPr>
          <w:rFonts w:ascii="Calibri" w:hAnsi="Calibri" w:cs="Calibri"/>
          <w:b/>
          <w:bCs/>
          <w:sz w:val="20"/>
          <w:szCs w:val="20"/>
        </w:rPr>
        <w:t xml:space="preserve">Klauzula zwiększenia limitu w ryzyku kradzieży zwykłej </w:t>
      </w:r>
    </w:p>
    <w:p w14:paraId="1CDBFECF" w14:textId="77777777" w:rsidR="004F5D21" w:rsidRPr="00CE6CF4" w:rsidRDefault="004F5D21" w:rsidP="004F5D21">
      <w:pPr>
        <w:ind w:left="708" w:firstLine="708"/>
        <w:rPr>
          <w:rFonts w:ascii="Calibri" w:hAnsi="Calibri" w:cs="Calibri"/>
          <w:sz w:val="20"/>
          <w:szCs w:val="20"/>
        </w:rPr>
      </w:pPr>
      <w:r w:rsidRPr="00CE6CF4">
        <w:rPr>
          <w:rFonts w:ascii="Calibri" w:hAnsi="Calibri" w:cs="Calibri"/>
          <w:sz w:val="20"/>
          <w:szCs w:val="20"/>
        </w:rPr>
        <w:t xml:space="preserve">Wykonawca, który zaoferuje klauzulę otrzyma </w:t>
      </w:r>
      <w:r>
        <w:rPr>
          <w:rFonts w:ascii="Calibri" w:hAnsi="Calibri" w:cs="Calibri"/>
          <w:sz w:val="20"/>
          <w:szCs w:val="20"/>
        </w:rPr>
        <w:t>5</w:t>
      </w:r>
      <w:r w:rsidRPr="00CE6CF4">
        <w:rPr>
          <w:rFonts w:ascii="Calibri" w:hAnsi="Calibri" w:cs="Calibri"/>
          <w:sz w:val="20"/>
          <w:szCs w:val="20"/>
        </w:rPr>
        <w:t xml:space="preserve"> pkt.</w:t>
      </w:r>
    </w:p>
    <w:p w14:paraId="3ECAFF33" w14:textId="77777777" w:rsidR="004F5D21" w:rsidRPr="00CE6CF4" w:rsidRDefault="004F5D21" w:rsidP="004F5D21">
      <w:pPr>
        <w:ind w:left="708" w:hanging="708"/>
        <w:rPr>
          <w:rFonts w:ascii="Calibri" w:hAnsi="Calibri" w:cs="Calibri"/>
          <w:sz w:val="20"/>
          <w:szCs w:val="20"/>
        </w:rPr>
      </w:pPr>
      <w:r w:rsidRPr="00CE6CF4">
        <w:rPr>
          <w:rFonts w:ascii="Calibri" w:hAnsi="Calibri" w:cs="Calibri"/>
          <w:sz w:val="20"/>
          <w:szCs w:val="20"/>
        </w:rPr>
        <w:t xml:space="preserve">      </w:t>
      </w:r>
      <w:r w:rsidRPr="00CE6CF4">
        <w:rPr>
          <w:rFonts w:ascii="Calibri" w:hAnsi="Calibri" w:cs="Calibri"/>
          <w:sz w:val="20"/>
          <w:szCs w:val="20"/>
        </w:rPr>
        <w:tab/>
        <w:t xml:space="preserve"> </w:t>
      </w:r>
      <w:r w:rsidRPr="00CE6CF4">
        <w:rPr>
          <w:rFonts w:ascii="Calibri" w:hAnsi="Calibri" w:cs="Calibri"/>
          <w:sz w:val="20"/>
          <w:szCs w:val="20"/>
        </w:rPr>
        <w:tab/>
        <w:t>Wykonawca, który nie zaoferuje klauzuli otrzyma – 0 pkt.</w:t>
      </w:r>
    </w:p>
    <w:p w14:paraId="37C4C07C" w14:textId="230BB885" w:rsidR="00E803C6" w:rsidRPr="00806B4B" w:rsidRDefault="00E803C6" w:rsidP="00E803C6">
      <w:pPr>
        <w:rPr>
          <w:rFonts w:ascii="Calibri" w:hAnsi="Calibri" w:cs="Calibri"/>
          <w:color w:val="FF0000"/>
          <w:sz w:val="20"/>
          <w:szCs w:val="20"/>
        </w:rPr>
      </w:pPr>
      <w:r w:rsidRPr="00806B4B">
        <w:rPr>
          <w:rFonts w:ascii="Calibri" w:hAnsi="Calibri" w:cs="Calibri"/>
          <w:b/>
          <w:color w:val="FF0000"/>
          <w:sz w:val="20"/>
          <w:szCs w:val="20"/>
        </w:rPr>
        <w:t xml:space="preserve">       </w:t>
      </w:r>
    </w:p>
    <w:p w14:paraId="12193735"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bCs/>
          <w:sz w:val="20"/>
        </w:rPr>
      </w:pPr>
      <w:r w:rsidRPr="00806B4B">
        <w:rPr>
          <w:rFonts w:asciiTheme="minorHAnsi" w:hAnsiTheme="minorHAnsi" w:cstheme="minorHAnsi"/>
          <w:b w:val="0"/>
          <w:bCs/>
          <w:sz w:val="20"/>
        </w:rPr>
        <w:t>Punkty w poszczególnych kryteriach będą wyliczane z dokładnością do dwóch miejsc po przecinku.</w:t>
      </w:r>
    </w:p>
    <w:p w14:paraId="6C679DC7"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bCs/>
          <w:sz w:val="20"/>
        </w:rPr>
      </w:pPr>
      <w:r w:rsidRPr="00806B4B">
        <w:rPr>
          <w:rFonts w:asciiTheme="minorHAnsi" w:hAnsiTheme="minorHAnsi" w:cstheme="minorHAnsi"/>
          <w:b w:val="0"/>
          <w:bCs/>
          <w:sz w:val="20"/>
        </w:rPr>
        <w:t>Ocena końcowa oferty będzie sumą punktów uzyskanych za wszystkie w/w kryteria.</w:t>
      </w:r>
    </w:p>
    <w:p w14:paraId="5E1CDDF7"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bCs/>
          <w:sz w:val="20"/>
        </w:rPr>
      </w:pPr>
      <w:r w:rsidRPr="00806B4B">
        <w:rPr>
          <w:rFonts w:asciiTheme="minorHAnsi" w:hAnsiTheme="minorHAnsi" w:cstheme="minorHAnsi"/>
          <w:b w:val="0"/>
          <w:bCs/>
          <w:sz w:val="20"/>
        </w:rPr>
        <w:t>Za najkorzystniejszą ofertę Zamawiający uzna tę ofertę, która nie będzie podlegać odrzuceniu oraz uzyska najwyższą ocenę końcową.</w:t>
      </w:r>
    </w:p>
    <w:p w14:paraId="147C448B"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bCs/>
          <w:sz w:val="20"/>
        </w:rPr>
      </w:pPr>
      <w:r w:rsidRPr="00806B4B">
        <w:rPr>
          <w:rFonts w:asciiTheme="minorHAnsi" w:hAnsiTheme="minorHAnsi" w:cstheme="minorHAnsi"/>
          <w:b w:val="0"/>
          <w:bCs/>
          <w:sz w:val="20"/>
        </w:rPr>
        <w:t xml:space="preserve">Wskazane przez Wykonawcę w Formularzu ofertowym karty produktu, OWU lub inne wzorce umowy będą mieć zastosowanie do zawartej umowy tylko w kwestiach nieuregulowanych w SWZ, a w odniesieniu do zakresu preferowanego w kwestiach nieokreślonych w Formularzu ofertowym. W przypadku sprzeczności treści karty </w:t>
      </w:r>
      <w:r w:rsidRPr="00806B4B">
        <w:rPr>
          <w:rFonts w:asciiTheme="minorHAnsi" w:hAnsiTheme="minorHAnsi" w:cstheme="minorHAnsi"/>
          <w:b w:val="0"/>
          <w:bCs/>
          <w:sz w:val="20"/>
        </w:rPr>
        <w:lastRenderedPageBreak/>
        <w:t xml:space="preserve">produktu, OWU lub innych wzorców umowy z postanowieniami określonymi w SWZ lub w Formularzu ofertowym strony związane są postanowieniami określonymi w SWZ lub w Formularzu ofertowym. </w:t>
      </w:r>
    </w:p>
    <w:p w14:paraId="7E5E4CFA" w14:textId="77777777" w:rsidR="00E803C6" w:rsidRPr="00806B4B" w:rsidRDefault="00E803C6">
      <w:pPr>
        <w:pStyle w:val="Legenda"/>
        <w:numPr>
          <w:ilvl w:val="0"/>
          <w:numId w:val="23"/>
        </w:numPr>
        <w:tabs>
          <w:tab w:val="clear" w:pos="360"/>
          <w:tab w:val="num" w:pos="426"/>
          <w:tab w:val="left" w:pos="851"/>
        </w:tabs>
        <w:ind w:left="426" w:hanging="426"/>
        <w:jc w:val="both"/>
        <w:rPr>
          <w:rFonts w:asciiTheme="minorHAnsi" w:hAnsiTheme="minorHAnsi" w:cstheme="minorHAnsi"/>
          <w:b w:val="0"/>
          <w:bCs/>
          <w:sz w:val="20"/>
        </w:rPr>
      </w:pPr>
      <w:r w:rsidRPr="00806B4B">
        <w:rPr>
          <w:rFonts w:asciiTheme="minorHAnsi" w:hAnsiTheme="minorHAnsi" w:cstheme="minorHAnsi"/>
          <w:b w:val="0"/>
          <w:bCs/>
          <w:sz w:val="20"/>
        </w:rPr>
        <w:t>Karty produktu, OWU lub inne wzorce umowy Wykonawcy nie są częścią oferty, a Zamawiający nie będzie badał ich zgodności z SWZ, nawet jeśli Wykonawca dołączy je do oferty.</w:t>
      </w:r>
    </w:p>
    <w:p w14:paraId="02BC13C7" w14:textId="77777777" w:rsidR="00E803C6" w:rsidRPr="00386EF2" w:rsidRDefault="00E803C6" w:rsidP="00E803C6">
      <w:pPr>
        <w:rPr>
          <w:color w:val="404040" w:themeColor="text1" w:themeTint="BF"/>
          <w:highlight w:val="yellow"/>
          <w:lang w:eastAsia="pl-PL"/>
        </w:rPr>
      </w:pPr>
    </w:p>
    <w:p w14:paraId="044F5DA3" w14:textId="77777777" w:rsidR="00E803C6" w:rsidRPr="00386EF2" w:rsidRDefault="00E803C6" w:rsidP="00E803C6">
      <w:pPr>
        <w:shd w:val="clear" w:color="auto" w:fill="F2F2F2" w:themeFill="background1" w:themeFillShade="F2"/>
        <w:tabs>
          <w:tab w:val="left" w:pos="284"/>
        </w:tabs>
        <w:ind w:left="284" w:hanging="284"/>
        <w:jc w:val="both"/>
        <w:rPr>
          <w:rFonts w:asciiTheme="minorHAnsi" w:hAnsiTheme="minorHAnsi" w:cstheme="minorHAnsi"/>
          <w:b/>
          <w:bCs/>
          <w:color w:val="404040" w:themeColor="text1" w:themeTint="BF"/>
          <w:sz w:val="16"/>
          <w:szCs w:val="16"/>
          <w:highlight w:val="yellow"/>
        </w:rPr>
      </w:pPr>
    </w:p>
    <w:p w14:paraId="73C7ED5D"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7" w:name="_Toc124934084"/>
      <w:r w:rsidRPr="00806B4B">
        <w:rPr>
          <w:rFonts w:asciiTheme="minorHAnsi" w:hAnsiTheme="minorHAnsi" w:cstheme="minorHAnsi"/>
          <w:bCs/>
          <w:i w:val="0"/>
          <w:color w:val="404040" w:themeColor="text1" w:themeTint="BF"/>
          <w:spacing w:val="20"/>
        </w:rPr>
        <w:t>Informacje dotyczące trybu otwarcia</w:t>
      </w:r>
      <w:bookmarkEnd w:id="37"/>
      <w:r w:rsidRPr="00806B4B">
        <w:rPr>
          <w:rFonts w:asciiTheme="minorHAnsi" w:hAnsiTheme="minorHAnsi" w:cstheme="minorHAnsi"/>
          <w:bCs/>
          <w:i w:val="0"/>
          <w:color w:val="404040" w:themeColor="text1" w:themeTint="BF"/>
          <w:spacing w:val="20"/>
          <w:lang w:val="pl-PL"/>
        </w:rPr>
        <w:t xml:space="preserve"> </w:t>
      </w:r>
    </w:p>
    <w:p w14:paraId="57E9EDA1" w14:textId="77777777" w:rsidR="00E803C6" w:rsidRPr="00806B4B" w:rsidRDefault="00E803C6" w:rsidP="00E803C6">
      <w:pPr>
        <w:pStyle w:val="podpunkt"/>
        <w:numPr>
          <w:ilvl w:val="0"/>
          <w:numId w:val="0"/>
        </w:numPr>
        <w:ind w:left="851" w:hanging="284"/>
        <w:rPr>
          <w:rFonts w:asciiTheme="minorHAnsi" w:hAnsiTheme="minorHAnsi" w:cstheme="minorHAnsi"/>
          <w:b/>
          <w:color w:val="404040" w:themeColor="text1" w:themeTint="BF"/>
          <w:sz w:val="20"/>
        </w:rPr>
      </w:pPr>
      <w:r w:rsidRPr="00806B4B">
        <w:rPr>
          <w:rFonts w:asciiTheme="minorHAnsi" w:hAnsiTheme="minorHAnsi" w:cstheme="minorHAnsi"/>
          <w:color w:val="404040" w:themeColor="text1" w:themeTint="BF"/>
          <w:sz w:val="20"/>
        </w:rPr>
        <w:tab/>
        <w:t xml:space="preserve"> </w:t>
      </w:r>
    </w:p>
    <w:p w14:paraId="444E16ED" w14:textId="7FA41223" w:rsidR="00E803C6" w:rsidRPr="00EA4943" w:rsidRDefault="00E803C6">
      <w:pPr>
        <w:numPr>
          <w:ilvl w:val="0"/>
          <w:numId w:val="29"/>
        </w:numPr>
        <w:suppressAutoHyphens w:val="0"/>
        <w:ind w:left="426" w:hanging="426"/>
        <w:jc w:val="both"/>
        <w:rPr>
          <w:rFonts w:asciiTheme="minorHAnsi" w:hAnsiTheme="minorHAnsi" w:cstheme="minorHAnsi"/>
          <w:color w:val="404040" w:themeColor="text1" w:themeTint="BF"/>
          <w:sz w:val="20"/>
          <w:szCs w:val="20"/>
        </w:rPr>
      </w:pPr>
      <w:r w:rsidRPr="00EA4943">
        <w:rPr>
          <w:rFonts w:asciiTheme="minorHAnsi" w:hAnsiTheme="minorHAnsi" w:cstheme="minorHAnsi"/>
          <w:color w:val="404040" w:themeColor="text1" w:themeTint="BF"/>
          <w:sz w:val="20"/>
          <w:szCs w:val="20"/>
        </w:rPr>
        <w:t xml:space="preserve">Otwarcie ofert następuje niezwłocznie po upływie terminu składania ofert, nie później niż następnego dnia po dniu, w którym upłynął termin </w:t>
      </w:r>
      <w:r w:rsidRPr="00B35E2D">
        <w:rPr>
          <w:rFonts w:asciiTheme="minorHAnsi" w:hAnsiTheme="minorHAnsi" w:cstheme="minorHAnsi"/>
          <w:color w:val="404040" w:themeColor="text1" w:themeTint="BF"/>
          <w:sz w:val="20"/>
          <w:szCs w:val="20"/>
        </w:rPr>
        <w:t xml:space="preserve">składania ofert tj. </w:t>
      </w:r>
      <w:r w:rsidR="00B35E2D" w:rsidRPr="00B35E2D">
        <w:rPr>
          <w:rFonts w:asciiTheme="minorHAnsi" w:hAnsiTheme="minorHAnsi" w:cstheme="minorHAnsi"/>
          <w:color w:val="404040" w:themeColor="text1" w:themeTint="BF"/>
          <w:sz w:val="20"/>
          <w:szCs w:val="20"/>
        </w:rPr>
        <w:t>15.02.2023</w:t>
      </w:r>
      <w:r w:rsidRPr="00B35E2D">
        <w:rPr>
          <w:rFonts w:asciiTheme="minorHAnsi" w:hAnsiTheme="minorHAnsi" w:cstheme="minorHAnsi"/>
          <w:color w:val="404040" w:themeColor="text1" w:themeTint="BF"/>
          <w:sz w:val="20"/>
          <w:szCs w:val="20"/>
        </w:rPr>
        <w:t>r.</w:t>
      </w:r>
    </w:p>
    <w:p w14:paraId="02D248FC" w14:textId="77777777" w:rsidR="00E803C6" w:rsidRPr="00806B4B" w:rsidRDefault="00E803C6">
      <w:pPr>
        <w:numPr>
          <w:ilvl w:val="0"/>
          <w:numId w:val="29"/>
        </w:numPr>
        <w:suppressAutoHyphens w:val="0"/>
        <w:ind w:left="426" w:hanging="426"/>
        <w:jc w:val="both"/>
        <w:rPr>
          <w:rFonts w:asciiTheme="minorHAnsi" w:hAnsiTheme="minorHAnsi" w:cstheme="minorHAnsi"/>
          <w:color w:val="404040" w:themeColor="text1" w:themeTint="BF"/>
          <w:sz w:val="20"/>
          <w:szCs w:val="20"/>
        </w:rPr>
      </w:pPr>
      <w:r w:rsidRPr="00EA4943">
        <w:rPr>
          <w:rFonts w:asciiTheme="minorHAnsi" w:hAnsiTheme="minorHAnsi" w:cstheme="minorHAnsi"/>
          <w:color w:val="404040" w:themeColor="text1" w:themeTint="BF"/>
          <w:sz w:val="20"/>
          <w:szCs w:val="20"/>
        </w:rPr>
        <w:t>W przypadku awarii tego systemu, która powoduje brak możliwości otwarcia ofert w terminie określonym przez</w:t>
      </w:r>
      <w:r w:rsidRPr="00806B4B">
        <w:rPr>
          <w:rFonts w:asciiTheme="minorHAnsi" w:hAnsiTheme="minorHAnsi" w:cstheme="minorHAnsi"/>
          <w:color w:val="404040" w:themeColor="text1" w:themeTint="BF"/>
          <w:sz w:val="20"/>
          <w:szCs w:val="20"/>
        </w:rPr>
        <w:t xml:space="preserve"> Zamawiającego, otwarcie ofert następuje niezwłocznie po usunięciu awarii.</w:t>
      </w:r>
    </w:p>
    <w:p w14:paraId="58469894" w14:textId="77777777" w:rsidR="00E803C6" w:rsidRPr="00806B4B" w:rsidRDefault="00E803C6">
      <w:pPr>
        <w:numPr>
          <w:ilvl w:val="0"/>
          <w:numId w:val="29"/>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Zamawiający poinformuje o zmianie terminu otwarcia ofert na stronie internetowej prowadzonego postępowania.</w:t>
      </w:r>
    </w:p>
    <w:p w14:paraId="275845FA" w14:textId="77777777" w:rsidR="00E803C6" w:rsidRPr="00806B4B" w:rsidRDefault="00E803C6">
      <w:pPr>
        <w:numPr>
          <w:ilvl w:val="0"/>
          <w:numId w:val="29"/>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Zamawiający, najpóźniej przed otwarciem ofert, udostępnia na stronie internetowej prowadzonego postępowania informację o kwocie, jaką zamierza przeznaczyć na sfinansowanie zamówienia.</w:t>
      </w:r>
    </w:p>
    <w:p w14:paraId="00815AFF" w14:textId="77777777" w:rsidR="00E803C6" w:rsidRPr="00806B4B" w:rsidRDefault="00E803C6">
      <w:pPr>
        <w:numPr>
          <w:ilvl w:val="0"/>
          <w:numId w:val="29"/>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Zamawiający, niezwłocznie po otwarciu ofert, udostępnia na stronie internetowej prowadzonego postępowania informacje o:</w:t>
      </w:r>
    </w:p>
    <w:p w14:paraId="7D8C8D93" w14:textId="77777777" w:rsidR="00E803C6" w:rsidRPr="00806B4B" w:rsidRDefault="00E803C6">
      <w:pPr>
        <w:numPr>
          <w:ilvl w:val="1"/>
          <w:numId w:val="29"/>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nazwach albo imionach i nazwiskach oraz siedzibach lub miejscach prowadzonej działalności gospodarczej albo miejscach zamieszkania Wykonawców, których oferty zostały otwarte;</w:t>
      </w:r>
    </w:p>
    <w:p w14:paraId="14202F4D" w14:textId="77777777" w:rsidR="00E803C6" w:rsidRPr="00806B4B" w:rsidRDefault="00E803C6">
      <w:pPr>
        <w:numPr>
          <w:ilvl w:val="1"/>
          <w:numId w:val="29"/>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cenach lub kosztach zawartych w ofertach.</w:t>
      </w:r>
    </w:p>
    <w:p w14:paraId="31C35565" w14:textId="77777777" w:rsidR="00E803C6" w:rsidRPr="00806B4B" w:rsidRDefault="00E803C6" w:rsidP="00E803C6">
      <w:pPr>
        <w:shd w:val="clear" w:color="auto" w:fill="FFFFFF"/>
        <w:ind w:firstLine="419"/>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Informacja zostanie opublikowana na stronie postępowania na</w:t>
      </w:r>
      <w:hyperlink r:id="rId35" w:history="1">
        <w:r w:rsidRPr="00806B4B">
          <w:rPr>
            <w:rStyle w:val="Hipercze"/>
            <w:rFonts w:asciiTheme="minorHAnsi" w:hAnsiTheme="minorHAnsi" w:cstheme="minorHAnsi"/>
            <w:color w:val="404040" w:themeColor="text1" w:themeTint="BF"/>
            <w:sz w:val="20"/>
            <w:szCs w:val="20"/>
          </w:rPr>
          <w:t xml:space="preserve"> platformazakupowa.pl</w:t>
        </w:r>
      </w:hyperlink>
      <w:r w:rsidRPr="00806B4B">
        <w:rPr>
          <w:rFonts w:asciiTheme="minorHAnsi" w:hAnsiTheme="minorHAnsi" w:cstheme="minorHAnsi"/>
          <w:color w:val="404040" w:themeColor="text1" w:themeTint="BF"/>
          <w:sz w:val="20"/>
          <w:szCs w:val="20"/>
        </w:rPr>
        <w:t xml:space="preserve"> w sekcji ,,Komunikaty” .</w:t>
      </w:r>
    </w:p>
    <w:p w14:paraId="2DAFD4EA" w14:textId="77777777" w:rsidR="00E803C6" w:rsidRPr="00806B4B" w:rsidRDefault="00E803C6" w:rsidP="00E803C6">
      <w:pPr>
        <w:shd w:val="clear" w:color="auto" w:fill="FFFFFF"/>
        <w:jc w:val="both"/>
        <w:rPr>
          <w:rFonts w:asciiTheme="minorHAnsi" w:hAnsiTheme="minorHAnsi" w:cstheme="minorHAnsi"/>
          <w:b/>
          <w:color w:val="404040" w:themeColor="text1" w:themeTint="BF"/>
          <w:sz w:val="20"/>
          <w:szCs w:val="20"/>
        </w:rPr>
      </w:pPr>
    </w:p>
    <w:p w14:paraId="4D87EAF3" w14:textId="77777777" w:rsidR="00E803C6" w:rsidRPr="00806B4B" w:rsidRDefault="00E803C6" w:rsidP="00E803C6">
      <w:pPr>
        <w:shd w:val="clear" w:color="auto" w:fill="FFFFFF"/>
        <w:jc w:val="both"/>
        <w:rPr>
          <w:rFonts w:asciiTheme="minorHAnsi" w:hAnsiTheme="minorHAnsi" w:cstheme="minorHAnsi"/>
          <w:color w:val="404040" w:themeColor="text1" w:themeTint="BF"/>
          <w:sz w:val="20"/>
          <w:szCs w:val="20"/>
        </w:rPr>
      </w:pPr>
      <w:r w:rsidRPr="00806B4B">
        <w:rPr>
          <w:rFonts w:asciiTheme="minorHAnsi" w:hAnsiTheme="minorHAnsi" w:cstheme="minorHAnsi"/>
          <w:b/>
          <w:color w:val="404040" w:themeColor="text1" w:themeTint="BF"/>
          <w:sz w:val="20"/>
          <w:szCs w:val="20"/>
        </w:rPr>
        <w:t xml:space="preserve">Uwaga! </w:t>
      </w:r>
      <w:r w:rsidRPr="00806B4B">
        <w:rPr>
          <w:rFonts w:asciiTheme="minorHAnsi" w:hAnsiTheme="minorHAnsi" w:cstheme="minorHAnsi"/>
          <w:color w:val="404040" w:themeColor="text1" w:themeTint="BF"/>
          <w:sz w:val="20"/>
          <w:szCs w:val="20"/>
        </w:rPr>
        <w:t>Zgodnie z Ustawą PZP</w:t>
      </w:r>
      <w:r w:rsidRPr="00806B4B">
        <w:rPr>
          <w:rFonts w:asciiTheme="minorHAnsi" w:hAnsiTheme="minorHAnsi" w:cstheme="minorHAnsi"/>
          <w:b/>
          <w:color w:val="404040" w:themeColor="text1" w:themeTint="BF"/>
          <w:sz w:val="20"/>
          <w:szCs w:val="20"/>
        </w:rPr>
        <w:t xml:space="preserve"> Zamawiający nie ma obowiązku przeprowadzania jawnej sesji otwarcia ofert</w:t>
      </w:r>
      <w:r w:rsidRPr="00806B4B">
        <w:rPr>
          <w:rFonts w:asciiTheme="minorHAnsi" w:hAnsiTheme="minorHAnsi" w:cstheme="minorHAnsi"/>
          <w:color w:val="404040" w:themeColor="text1" w:themeTint="BF"/>
          <w:sz w:val="20"/>
          <w:szCs w:val="20"/>
        </w:rPr>
        <w:t xml:space="preserve"> w sposób jawny z udziałem Wykonawców lub transmitowania sesji otwarcia za pośrednictwem elektronicznych narzędzi do przekazu wideo on-line a ma jedynie takie uprawnienie.</w:t>
      </w:r>
    </w:p>
    <w:p w14:paraId="724D533A" w14:textId="77777777" w:rsidR="00E803C6" w:rsidRPr="00386EF2" w:rsidRDefault="00E803C6" w:rsidP="00E803C6">
      <w:pPr>
        <w:shd w:val="clear" w:color="auto" w:fill="FFFFFF"/>
        <w:jc w:val="both"/>
        <w:rPr>
          <w:rFonts w:asciiTheme="minorHAnsi" w:hAnsiTheme="minorHAnsi" w:cstheme="minorHAnsi"/>
          <w:color w:val="404040" w:themeColor="text1" w:themeTint="BF"/>
          <w:sz w:val="20"/>
          <w:szCs w:val="20"/>
          <w:highlight w:val="yellow"/>
        </w:rPr>
      </w:pPr>
    </w:p>
    <w:p w14:paraId="1B7EC7F1" w14:textId="77777777" w:rsidR="00E803C6" w:rsidRPr="00386EF2" w:rsidRDefault="00E803C6" w:rsidP="00E803C6">
      <w:pPr>
        <w:shd w:val="clear" w:color="auto" w:fill="F2F2F2" w:themeFill="background1" w:themeFillShade="F2"/>
        <w:tabs>
          <w:tab w:val="left" w:pos="426"/>
        </w:tabs>
        <w:suppressAutoHyphens w:val="0"/>
        <w:autoSpaceDE w:val="0"/>
        <w:jc w:val="both"/>
        <w:rPr>
          <w:rFonts w:ascii="Calibri" w:hAnsi="Calibri" w:cs="Calibri"/>
          <w:color w:val="404040" w:themeColor="text1" w:themeTint="BF"/>
          <w:sz w:val="16"/>
          <w:szCs w:val="16"/>
          <w:highlight w:val="yellow"/>
        </w:rPr>
      </w:pPr>
    </w:p>
    <w:p w14:paraId="69C9235E"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8" w:name="_Toc124934085"/>
      <w:r w:rsidRPr="00806B4B">
        <w:rPr>
          <w:rFonts w:asciiTheme="minorHAnsi" w:hAnsiTheme="minorHAnsi" w:cstheme="minorHAnsi"/>
          <w:bCs/>
          <w:i w:val="0"/>
          <w:color w:val="404040" w:themeColor="text1" w:themeTint="BF"/>
          <w:spacing w:val="20"/>
        </w:rPr>
        <w:t>Termin związania ofertą</w:t>
      </w:r>
      <w:bookmarkEnd w:id="38"/>
    </w:p>
    <w:p w14:paraId="645EBD8A" w14:textId="77777777" w:rsidR="00E803C6" w:rsidRPr="00806B4B" w:rsidRDefault="00E803C6" w:rsidP="00E803C6">
      <w:pPr>
        <w:pStyle w:val="Tekstpodstawowy21"/>
        <w:rPr>
          <w:rFonts w:asciiTheme="minorHAnsi" w:hAnsiTheme="minorHAnsi" w:cstheme="minorHAnsi"/>
          <w:color w:val="404040" w:themeColor="text1" w:themeTint="BF"/>
          <w:sz w:val="20"/>
        </w:rPr>
      </w:pPr>
    </w:p>
    <w:p w14:paraId="219A42A8" w14:textId="77777777" w:rsidR="00E803C6" w:rsidRPr="00806B4B" w:rsidRDefault="00E803C6" w:rsidP="00E803C6">
      <w:pPr>
        <w:pStyle w:val="Tekstpodstawowy21"/>
        <w:rPr>
          <w:rFonts w:asciiTheme="minorHAnsi" w:hAnsiTheme="minorHAnsi" w:cstheme="minorHAnsi"/>
          <w:color w:val="404040" w:themeColor="text1" w:themeTint="BF"/>
          <w:sz w:val="20"/>
        </w:rPr>
      </w:pPr>
    </w:p>
    <w:p w14:paraId="35FBF39C" w14:textId="7EF2DD60" w:rsidR="00E803C6" w:rsidRPr="00B35E2D" w:rsidRDefault="00E803C6">
      <w:pPr>
        <w:pStyle w:val="Tekstpodstawowy21"/>
        <w:numPr>
          <w:ilvl w:val="3"/>
          <w:numId w:val="10"/>
        </w:numPr>
        <w:tabs>
          <w:tab w:val="clear" w:pos="2880"/>
          <w:tab w:val="num" w:pos="426"/>
        </w:tabs>
        <w:ind w:left="426" w:hanging="426"/>
        <w:rPr>
          <w:rFonts w:asciiTheme="minorHAnsi" w:hAnsiTheme="minorHAnsi" w:cstheme="minorHAnsi"/>
          <w:color w:val="404040" w:themeColor="text1" w:themeTint="BF"/>
          <w:sz w:val="20"/>
        </w:rPr>
      </w:pPr>
      <w:r w:rsidRPr="00B35E2D">
        <w:rPr>
          <w:rFonts w:asciiTheme="minorHAnsi" w:hAnsiTheme="minorHAnsi" w:cstheme="minorHAnsi"/>
          <w:color w:val="404040" w:themeColor="text1" w:themeTint="BF"/>
          <w:sz w:val="20"/>
        </w:rPr>
        <w:t xml:space="preserve">Wykonawca będzie związany ofertą przez okres 30 dni  od dnia upływu terminu składania ofert, przy czym pierwszym dniem terminu związania ofertą jest dzień, w którym upływa termin składania ofert, tj. do dnia </w:t>
      </w:r>
      <w:r w:rsidR="00B35E2D" w:rsidRPr="00B35E2D">
        <w:rPr>
          <w:rFonts w:asciiTheme="minorHAnsi" w:hAnsiTheme="minorHAnsi" w:cstheme="minorHAnsi"/>
          <w:color w:val="404040" w:themeColor="text1" w:themeTint="BF"/>
          <w:sz w:val="20"/>
        </w:rPr>
        <w:t>16.03.2023</w:t>
      </w:r>
      <w:r w:rsidRPr="00B35E2D">
        <w:rPr>
          <w:rFonts w:asciiTheme="minorHAnsi" w:hAnsiTheme="minorHAnsi" w:cstheme="minorHAnsi"/>
          <w:color w:val="404040" w:themeColor="text1" w:themeTint="BF"/>
          <w:sz w:val="20"/>
        </w:rPr>
        <w:t>r.</w:t>
      </w:r>
    </w:p>
    <w:p w14:paraId="1DBD7394" w14:textId="77777777" w:rsidR="00E803C6" w:rsidRPr="00806B4B" w:rsidRDefault="00E803C6">
      <w:pPr>
        <w:pStyle w:val="Tekstpodstawowy21"/>
        <w:numPr>
          <w:ilvl w:val="3"/>
          <w:numId w:val="10"/>
        </w:numPr>
        <w:tabs>
          <w:tab w:val="clear" w:pos="2880"/>
          <w:tab w:val="num" w:pos="426"/>
        </w:tabs>
        <w:ind w:left="426" w:hanging="426"/>
        <w:rPr>
          <w:rFonts w:asciiTheme="minorHAnsi" w:hAnsiTheme="minorHAnsi" w:cstheme="minorHAnsi"/>
          <w:color w:val="404040" w:themeColor="text1" w:themeTint="BF"/>
          <w:sz w:val="20"/>
        </w:rPr>
      </w:pPr>
      <w:r w:rsidRPr="00B35E2D">
        <w:rPr>
          <w:rFonts w:asciiTheme="minorHAnsi" w:hAnsiTheme="minorHAnsi" w:cstheme="minorHAnsi"/>
          <w:color w:val="404040" w:themeColor="text1" w:themeTint="BF"/>
          <w:sz w:val="20"/>
        </w:rPr>
        <w:t>W przypadku gdy wybór najkorzystniejszej oferty nie nastąpi przed upływem terminu związania ofertą</w:t>
      </w:r>
      <w:r w:rsidRPr="00806B4B">
        <w:rPr>
          <w:rFonts w:asciiTheme="minorHAnsi" w:hAnsiTheme="minorHAnsi" w:cstheme="minorHAnsi"/>
          <w:color w:val="404040" w:themeColor="text1" w:themeTint="BF"/>
          <w:sz w:val="20"/>
        </w:rPr>
        <w:t xml:space="preserve"> wskazanego w ust. 1, Zamawiający przed upływem terminu związania ofertą zwraca się jednokrotnie do Wykonawców o wyrażenie zgody na przedłużenie tego terminu o wskazywany przez niego okres, nie dłuższy niż 60 dni. </w:t>
      </w:r>
      <w:r w:rsidRPr="00806B4B">
        <w:rPr>
          <w:rFonts w:asciiTheme="minorHAnsi" w:hAnsiTheme="minorHAnsi" w:cstheme="minorHAnsi"/>
          <w:color w:val="404040" w:themeColor="text1" w:themeTint="BF"/>
          <w:sz w:val="20"/>
        </w:rPr>
        <w:tab/>
      </w:r>
    </w:p>
    <w:p w14:paraId="0807A852" w14:textId="77777777" w:rsidR="00E803C6" w:rsidRPr="00806B4B" w:rsidRDefault="00E803C6">
      <w:pPr>
        <w:pStyle w:val="Tekstpodstawowy21"/>
        <w:numPr>
          <w:ilvl w:val="3"/>
          <w:numId w:val="10"/>
        </w:numPr>
        <w:tabs>
          <w:tab w:val="clear" w:pos="2880"/>
          <w:tab w:val="num" w:pos="426"/>
        </w:tabs>
        <w:ind w:left="426" w:hanging="426"/>
        <w:rPr>
          <w:rFonts w:asciiTheme="minorHAnsi" w:hAnsiTheme="minorHAnsi" w:cstheme="minorHAnsi"/>
          <w:color w:val="404040" w:themeColor="text1" w:themeTint="BF"/>
          <w:sz w:val="20"/>
        </w:rPr>
      </w:pPr>
      <w:r w:rsidRPr="00806B4B">
        <w:rPr>
          <w:rFonts w:asciiTheme="minorHAnsi" w:hAnsiTheme="minorHAnsi" w:cstheme="minorHAnsi"/>
          <w:color w:val="404040" w:themeColor="text1" w:themeTint="BF"/>
          <w:sz w:val="20"/>
        </w:rPr>
        <w:t>Przedłużenie terminu związania ofertą wymaga złożenia przez Wykonawcę pisemnego oświadczenia o wyrażeniu zgody na przedłużenie terminu związania ofertą.</w:t>
      </w:r>
    </w:p>
    <w:p w14:paraId="28D10411" w14:textId="77777777" w:rsidR="00E803C6" w:rsidRPr="00806B4B" w:rsidRDefault="00E803C6" w:rsidP="00E803C6">
      <w:pPr>
        <w:shd w:val="clear" w:color="auto" w:fill="FFFFFF"/>
        <w:jc w:val="both"/>
        <w:rPr>
          <w:rFonts w:asciiTheme="minorHAnsi" w:hAnsiTheme="minorHAnsi" w:cstheme="minorHAnsi"/>
          <w:color w:val="404040" w:themeColor="text1" w:themeTint="BF"/>
          <w:sz w:val="20"/>
          <w:szCs w:val="20"/>
        </w:rPr>
      </w:pPr>
    </w:p>
    <w:p w14:paraId="7595D571" w14:textId="77777777" w:rsidR="00E803C6" w:rsidRPr="00806B4B" w:rsidRDefault="00E803C6" w:rsidP="00E803C6">
      <w:pPr>
        <w:shd w:val="clear" w:color="auto" w:fill="F2F2F2" w:themeFill="background1" w:themeFillShade="F2"/>
        <w:jc w:val="both"/>
        <w:rPr>
          <w:rFonts w:asciiTheme="minorHAnsi" w:hAnsiTheme="minorHAnsi" w:cstheme="minorHAnsi"/>
          <w:color w:val="404040" w:themeColor="text1" w:themeTint="BF"/>
          <w:sz w:val="16"/>
          <w:szCs w:val="16"/>
        </w:rPr>
      </w:pPr>
    </w:p>
    <w:p w14:paraId="102A4504"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39" w:name="_Toc124934086"/>
      <w:r w:rsidRPr="00806B4B">
        <w:rPr>
          <w:rFonts w:asciiTheme="minorHAnsi" w:hAnsiTheme="minorHAnsi" w:cstheme="minorHAnsi"/>
          <w:bCs/>
          <w:i w:val="0"/>
          <w:color w:val="404040" w:themeColor="text1" w:themeTint="BF"/>
          <w:spacing w:val="20"/>
        </w:rPr>
        <w:t xml:space="preserve">Zamówienia, o których mowa w art. </w:t>
      </w:r>
      <w:r w:rsidRPr="00806B4B">
        <w:rPr>
          <w:rFonts w:asciiTheme="minorHAnsi" w:hAnsiTheme="minorHAnsi" w:cstheme="minorHAnsi"/>
          <w:bCs/>
          <w:i w:val="0"/>
          <w:color w:val="404040" w:themeColor="text1" w:themeTint="BF"/>
          <w:spacing w:val="20"/>
          <w:lang w:val="pl-PL"/>
        </w:rPr>
        <w:t>214</w:t>
      </w:r>
      <w:r w:rsidRPr="00806B4B">
        <w:rPr>
          <w:rFonts w:asciiTheme="minorHAnsi" w:hAnsiTheme="minorHAnsi" w:cstheme="minorHAnsi"/>
          <w:bCs/>
          <w:i w:val="0"/>
          <w:color w:val="404040" w:themeColor="text1" w:themeTint="BF"/>
          <w:spacing w:val="20"/>
        </w:rPr>
        <w:t xml:space="preserve"> ust. </w:t>
      </w:r>
      <w:r w:rsidRPr="00806B4B">
        <w:rPr>
          <w:rFonts w:asciiTheme="minorHAnsi" w:hAnsiTheme="minorHAnsi" w:cstheme="minorHAnsi"/>
          <w:bCs/>
          <w:i w:val="0"/>
          <w:color w:val="404040" w:themeColor="text1" w:themeTint="BF"/>
          <w:spacing w:val="20"/>
          <w:lang w:val="pl-PL"/>
        </w:rPr>
        <w:t>1</w:t>
      </w:r>
      <w:r w:rsidRPr="00806B4B">
        <w:rPr>
          <w:rFonts w:asciiTheme="minorHAnsi" w:hAnsiTheme="minorHAnsi" w:cstheme="minorHAnsi"/>
          <w:bCs/>
          <w:i w:val="0"/>
          <w:color w:val="404040" w:themeColor="text1" w:themeTint="BF"/>
          <w:spacing w:val="20"/>
        </w:rPr>
        <w:t xml:space="preserve"> pkt. </w:t>
      </w:r>
      <w:r w:rsidRPr="00806B4B">
        <w:rPr>
          <w:rFonts w:asciiTheme="minorHAnsi" w:hAnsiTheme="minorHAnsi" w:cstheme="minorHAnsi"/>
          <w:bCs/>
          <w:i w:val="0"/>
          <w:color w:val="404040" w:themeColor="text1" w:themeTint="BF"/>
          <w:spacing w:val="20"/>
          <w:lang w:val="pl-PL"/>
        </w:rPr>
        <w:t xml:space="preserve">7 </w:t>
      </w:r>
      <w:r w:rsidRPr="00806B4B">
        <w:rPr>
          <w:rFonts w:asciiTheme="minorHAnsi" w:hAnsiTheme="minorHAnsi" w:cstheme="minorHAnsi"/>
          <w:bCs/>
          <w:i w:val="0"/>
          <w:color w:val="404040" w:themeColor="text1" w:themeTint="BF"/>
          <w:spacing w:val="20"/>
        </w:rPr>
        <w:t>ustawy PZP</w:t>
      </w:r>
      <w:bookmarkEnd w:id="39"/>
    </w:p>
    <w:p w14:paraId="40A672C2" w14:textId="77777777" w:rsidR="00E803C6" w:rsidRPr="00806B4B" w:rsidRDefault="00E803C6" w:rsidP="00E803C6">
      <w:pPr>
        <w:pStyle w:val="punkt"/>
        <w:suppressAutoHyphens w:val="0"/>
        <w:spacing w:before="0"/>
        <w:rPr>
          <w:rFonts w:asciiTheme="minorHAnsi" w:hAnsiTheme="minorHAnsi" w:cstheme="minorHAnsi"/>
          <w:color w:val="404040" w:themeColor="text1" w:themeTint="BF"/>
          <w:sz w:val="20"/>
        </w:rPr>
      </w:pPr>
    </w:p>
    <w:p w14:paraId="4C8D612E" w14:textId="77777777" w:rsidR="00E803C6" w:rsidRPr="00806B4B" w:rsidRDefault="00E803C6" w:rsidP="00E803C6">
      <w:pPr>
        <w:pStyle w:val="punkt"/>
        <w:numPr>
          <w:ilvl w:val="0"/>
          <w:numId w:val="6"/>
        </w:numPr>
        <w:suppressAutoHyphens w:val="0"/>
        <w:spacing w:before="0"/>
        <w:ind w:left="284" w:hanging="284"/>
        <w:rPr>
          <w:rFonts w:asciiTheme="minorHAnsi" w:hAnsiTheme="minorHAnsi" w:cstheme="minorHAnsi"/>
          <w:color w:val="404040" w:themeColor="text1" w:themeTint="BF"/>
          <w:sz w:val="20"/>
        </w:rPr>
      </w:pPr>
      <w:bookmarkStart w:id="40" w:name="_Hlk81484135"/>
      <w:r w:rsidRPr="00806B4B">
        <w:rPr>
          <w:rFonts w:asciiTheme="minorHAnsi" w:hAnsiTheme="minorHAnsi" w:cstheme="minorHAnsi"/>
          <w:color w:val="404040" w:themeColor="text1" w:themeTint="BF"/>
          <w:sz w:val="20"/>
          <w:lang w:eastAsia="pl-PL"/>
        </w:rPr>
        <w:t>Zgodnie</w:t>
      </w:r>
      <w:r w:rsidRPr="00806B4B">
        <w:rPr>
          <w:rFonts w:asciiTheme="minorHAnsi" w:hAnsiTheme="minorHAnsi" w:cstheme="minorHAnsi"/>
          <w:color w:val="404040" w:themeColor="text1" w:themeTint="BF"/>
          <w:sz w:val="20"/>
        </w:rPr>
        <w:t xml:space="preserve"> z art. 281 ust. 2 pkt. 11 ustawy PZP Zamawiający przewiduje możliwość udzielenia zamówień w trybie zamówienia z wolnej ręki w okolicznościach określonych w art. 214 ust.1 pkt 7 ustawy PZP. </w:t>
      </w:r>
    </w:p>
    <w:p w14:paraId="66D60058" w14:textId="77777777" w:rsidR="00E803C6" w:rsidRPr="00806B4B" w:rsidRDefault="00E803C6" w:rsidP="00E803C6">
      <w:pPr>
        <w:pStyle w:val="punkt"/>
        <w:numPr>
          <w:ilvl w:val="0"/>
          <w:numId w:val="6"/>
        </w:numPr>
        <w:suppressAutoHyphens w:val="0"/>
        <w:spacing w:before="0"/>
        <w:ind w:left="284" w:hanging="284"/>
        <w:rPr>
          <w:rFonts w:asciiTheme="minorHAnsi" w:hAnsiTheme="minorHAnsi" w:cstheme="minorHAnsi"/>
          <w:sz w:val="20"/>
        </w:rPr>
      </w:pPr>
      <w:r w:rsidRPr="00806B4B">
        <w:rPr>
          <w:rFonts w:asciiTheme="minorHAnsi" w:hAnsiTheme="minorHAnsi" w:cstheme="minorHAnsi"/>
          <w:sz w:val="20"/>
          <w:lang w:eastAsia="pl-PL"/>
        </w:rPr>
        <w:t>Zamawiający</w:t>
      </w:r>
      <w:r w:rsidRPr="00806B4B">
        <w:rPr>
          <w:rFonts w:asciiTheme="minorHAnsi" w:hAnsiTheme="minorHAnsi" w:cstheme="minorHAnsi"/>
          <w:sz w:val="20"/>
        </w:rPr>
        <w:t xml:space="preserve"> przewiduje udzielenie zamówień o których mowa w pkt 1. w wysokości:</w:t>
      </w:r>
    </w:p>
    <w:p w14:paraId="3AD8199E" w14:textId="77777777" w:rsidR="00E803C6" w:rsidRPr="00806B4B" w:rsidRDefault="00E803C6" w:rsidP="00E803C6">
      <w:pPr>
        <w:pStyle w:val="punkt"/>
        <w:tabs>
          <w:tab w:val="left" w:pos="284"/>
        </w:tabs>
        <w:suppressAutoHyphens w:val="0"/>
        <w:spacing w:before="0"/>
        <w:ind w:left="284"/>
        <w:rPr>
          <w:rFonts w:asciiTheme="minorHAnsi" w:hAnsiTheme="minorHAnsi" w:cstheme="minorHAnsi"/>
          <w:sz w:val="20"/>
        </w:rPr>
      </w:pPr>
      <w:r w:rsidRPr="00197602">
        <w:rPr>
          <w:rFonts w:asciiTheme="minorHAnsi" w:hAnsiTheme="minorHAnsi" w:cstheme="minorHAnsi"/>
          <w:sz w:val="20"/>
        </w:rPr>
        <w:t>– do 10% szacunkowej wartości zamówienia podstawowego.</w:t>
      </w:r>
    </w:p>
    <w:bookmarkEnd w:id="40"/>
    <w:p w14:paraId="0F5BA096" w14:textId="57BC2D39" w:rsidR="00E803C6" w:rsidRPr="00806B4B" w:rsidRDefault="00E803C6" w:rsidP="00E803C6">
      <w:pPr>
        <w:pStyle w:val="punkt"/>
        <w:numPr>
          <w:ilvl w:val="0"/>
          <w:numId w:val="6"/>
        </w:numPr>
        <w:suppressAutoHyphens w:val="0"/>
        <w:spacing w:before="0"/>
        <w:ind w:left="284" w:hanging="284"/>
        <w:rPr>
          <w:rFonts w:asciiTheme="minorHAnsi" w:hAnsiTheme="minorHAnsi" w:cstheme="minorHAnsi"/>
          <w:color w:val="404040" w:themeColor="text1" w:themeTint="BF"/>
          <w:sz w:val="20"/>
          <w:lang w:eastAsia="pl-PL"/>
        </w:rPr>
      </w:pPr>
      <w:r w:rsidRPr="00806B4B">
        <w:rPr>
          <w:rFonts w:asciiTheme="minorHAnsi" w:hAnsiTheme="minorHAnsi" w:cstheme="minorHAnsi"/>
          <w:color w:val="404040" w:themeColor="text1" w:themeTint="BF"/>
          <w:sz w:val="20"/>
          <w:lang w:eastAsia="pl-PL"/>
        </w:rPr>
        <w:t>Warunki udzielenia zamówienia zostały określone w Załączniku nr 3 do SWZ - Wzór umowy.</w:t>
      </w:r>
    </w:p>
    <w:p w14:paraId="492C5A55" w14:textId="77777777" w:rsidR="00E803C6" w:rsidRPr="00806B4B" w:rsidRDefault="00E803C6" w:rsidP="00E803C6">
      <w:pPr>
        <w:pStyle w:val="punkt"/>
        <w:numPr>
          <w:ilvl w:val="0"/>
          <w:numId w:val="6"/>
        </w:numPr>
        <w:suppressAutoHyphens w:val="0"/>
        <w:spacing w:before="0"/>
        <w:ind w:left="284" w:hanging="284"/>
        <w:rPr>
          <w:rFonts w:asciiTheme="minorHAnsi" w:hAnsiTheme="minorHAnsi" w:cstheme="minorHAnsi"/>
          <w:color w:val="404040" w:themeColor="text1" w:themeTint="BF"/>
          <w:sz w:val="20"/>
          <w:lang w:eastAsia="pl-PL"/>
        </w:rPr>
      </w:pPr>
      <w:r w:rsidRPr="00806B4B">
        <w:rPr>
          <w:rFonts w:asciiTheme="minorHAnsi" w:hAnsiTheme="minorHAnsi" w:cstheme="minorHAnsi"/>
          <w:color w:val="404040" w:themeColor="text1" w:themeTint="BF"/>
          <w:sz w:val="20"/>
          <w:lang w:eastAsia="pl-PL"/>
        </w:rPr>
        <w:t>W przypadku zamówienia określonego w pkt. 1 zastosowanie będą mieć składki ustalone dla zamówienia podstawowego.</w:t>
      </w:r>
    </w:p>
    <w:p w14:paraId="45923F6D" w14:textId="77777777" w:rsidR="00E803C6" w:rsidRPr="00806B4B" w:rsidRDefault="00E803C6" w:rsidP="00E803C6">
      <w:pPr>
        <w:pStyle w:val="punkt"/>
        <w:numPr>
          <w:ilvl w:val="0"/>
          <w:numId w:val="6"/>
        </w:numPr>
        <w:suppressAutoHyphens w:val="0"/>
        <w:spacing w:before="0"/>
        <w:ind w:left="284" w:hanging="284"/>
        <w:rPr>
          <w:rFonts w:asciiTheme="minorHAnsi" w:hAnsiTheme="minorHAnsi" w:cstheme="minorHAnsi"/>
          <w:b/>
          <w:smallCaps/>
          <w:color w:val="404040" w:themeColor="text1" w:themeTint="BF"/>
          <w:spacing w:val="50"/>
          <w:sz w:val="20"/>
        </w:rPr>
      </w:pPr>
      <w:r w:rsidRPr="00806B4B">
        <w:rPr>
          <w:rFonts w:asciiTheme="minorHAnsi" w:hAnsiTheme="minorHAnsi" w:cstheme="minorHAnsi"/>
          <w:color w:val="404040" w:themeColor="text1" w:themeTint="BF"/>
          <w:sz w:val="20"/>
          <w:lang w:eastAsia="pl-PL"/>
        </w:rPr>
        <w:t>Inne warunki,</w:t>
      </w:r>
      <w:r w:rsidRPr="00806B4B">
        <w:rPr>
          <w:rFonts w:asciiTheme="minorHAnsi" w:hAnsiTheme="minorHAnsi" w:cstheme="minorHAnsi"/>
          <w:color w:val="404040" w:themeColor="text1" w:themeTint="BF"/>
          <w:sz w:val="20"/>
        </w:rPr>
        <w:t xml:space="preserve"> w szczególności zakres ochrony, będą zgodnie z warunkami przyjętej oferty Wykonawcy.</w:t>
      </w:r>
    </w:p>
    <w:p w14:paraId="16981C8E" w14:textId="77777777" w:rsidR="00E803C6" w:rsidRPr="00806B4B" w:rsidRDefault="00E803C6" w:rsidP="00E803C6">
      <w:pPr>
        <w:pStyle w:val="punkt"/>
        <w:suppressAutoHyphens w:val="0"/>
        <w:spacing w:before="0"/>
        <w:ind w:left="284"/>
        <w:rPr>
          <w:rFonts w:asciiTheme="minorHAnsi" w:hAnsiTheme="minorHAnsi" w:cstheme="minorHAnsi"/>
          <w:b/>
          <w:smallCaps/>
          <w:color w:val="404040" w:themeColor="text1" w:themeTint="BF"/>
          <w:spacing w:val="50"/>
          <w:sz w:val="20"/>
        </w:rPr>
      </w:pPr>
    </w:p>
    <w:p w14:paraId="648C32E6" w14:textId="77777777" w:rsidR="00E803C6" w:rsidRPr="00806B4B" w:rsidRDefault="00E803C6" w:rsidP="00E803C6">
      <w:pPr>
        <w:pStyle w:val="punkt"/>
        <w:shd w:val="clear" w:color="auto" w:fill="F2F2F2" w:themeFill="background1" w:themeFillShade="F2"/>
        <w:suppressAutoHyphens w:val="0"/>
        <w:spacing w:before="0"/>
        <w:rPr>
          <w:rFonts w:asciiTheme="minorHAnsi" w:hAnsiTheme="minorHAnsi" w:cstheme="minorHAnsi"/>
          <w:color w:val="404040" w:themeColor="text1" w:themeTint="BF"/>
          <w:sz w:val="16"/>
          <w:szCs w:val="16"/>
        </w:rPr>
      </w:pPr>
    </w:p>
    <w:p w14:paraId="71898E0C"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41" w:name="_Toc124934087"/>
      <w:r w:rsidRPr="00806B4B">
        <w:rPr>
          <w:rFonts w:asciiTheme="minorHAnsi" w:hAnsiTheme="minorHAnsi" w:cstheme="minorHAnsi"/>
          <w:bCs/>
          <w:i w:val="0"/>
          <w:color w:val="404040" w:themeColor="text1" w:themeTint="BF"/>
          <w:spacing w:val="20"/>
        </w:rPr>
        <w:t>Wzór umowy i warunki zmiany umowy</w:t>
      </w:r>
      <w:bookmarkEnd w:id="41"/>
      <w:r w:rsidRPr="00806B4B">
        <w:rPr>
          <w:rFonts w:asciiTheme="minorHAnsi" w:hAnsiTheme="minorHAnsi" w:cstheme="minorHAnsi"/>
          <w:bCs/>
          <w:i w:val="0"/>
          <w:color w:val="404040" w:themeColor="text1" w:themeTint="BF"/>
          <w:spacing w:val="20"/>
        </w:rPr>
        <w:t xml:space="preserve"> </w:t>
      </w:r>
    </w:p>
    <w:p w14:paraId="451B6329" w14:textId="77777777" w:rsidR="00E803C6" w:rsidRPr="00806B4B" w:rsidRDefault="00E803C6">
      <w:pPr>
        <w:numPr>
          <w:ilvl w:val="2"/>
          <w:numId w:val="9"/>
        </w:numPr>
        <w:tabs>
          <w:tab w:val="left" w:pos="340"/>
        </w:tabs>
        <w:spacing w:before="120"/>
        <w:ind w:left="340" w:hanging="34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Istotne warunki umowy w sprawie zamówienia publicznego zostały określone we wzorze umowy, który stanowi Załącznik nr </w:t>
      </w:r>
      <w:r w:rsidR="00806B4B" w:rsidRPr="00806B4B">
        <w:rPr>
          <w:rFonts w:asciiTheme="minorHAnsi" w:hAnsiTheme="minorHAnsi" w:cstheme="minorHAnsi"/>
          <w:color w:val="404040" w:themeColor="text1" w:themeTint="BF"/>
          <w:sz w:val="20"/>
          <w:szCs w:val="20"/>
        </w:rPr>
        <w:t>3</w:t>
      </w:r>
      <w:r w:rsidRPr="00806B4B">
        <w:rPr>
          <w:rFonts w:asciiTheme="minorHAnsi" w:hAnsiTheme="minorHAnsi" w:cstheme="minorHAnsi"/>
          <w:color w:val="404040" w:themeColor="text1" w:themeTint="BF"/>
          <w:sz w:val="20"/>
          <w:szCs w:val="20"/>
        </w:rPr>
        <w:t xml:space="preserve"> do SWZ.</w:t>
      </w:r>
    </w:p>
    <w:p w14:paraId="46B7FF06" w14:textId="77777777" w:rsidR="00E803C6" w:rsidRPr="00806B4B" w:rsidRDefault="00E803C6">
      <w:pPr>
        <w:numPr>
          <w:ilvl w:val="2"/>
          <w:numId w:val="9"/>
        </w:numPr>
        <w:tabs>
          <w:tab w:val="left" w:pos="340"/>
        </w:tabs>
        <w:ind w:left="340" w:hanging="34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lastRenderedPageBreak/>
        <w:t>Zamawiający przewiduje możliwość zmiany postanowień Umowy, zawartej w wyniku udzielenia niniejszego zamówienia, w zakresie:</w:t>
      </w:r>
    </w:p>
    <w:p w14:paraId="1BBF6EEF" w14:textId="77777777" w:rsidR="00E803C6" w:rsidRPr="00806B4B" w:rsidRDefault="00E803C6" w:rsidP="00E803C6">
      <w:pPr>
        <w:tabs>
          <w:tab w:val="left" w:pos="709"/>
        </w:tabs>
        <w:ind w:left="709"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 </w:t>
      </w:r>
      <w:r w:rsidRPr="00806B4B">
        <w:rPr>
          <w:rFonts w:asciiTheme="minorHAnsi" w:hAnsiTheme="minorHAnsi" w:cstheme="minorHAnsi"/>
          <w:color w:val="404040" w:themeColor="text1" w:themeTint="BF"/>
          <w:sz w:val="20"/>
          <w:szCs w:val="20"/>
        </w:rPr>
        <w:tab/>
        <w:t>przedmiotu zamówienia (przedmiotu i zakresu ubezpieczenia),</w:t>
      </w:r>
    </w:p>
    <w:p w14:paraId="1A0F93EE" w14:textId="77777777" w:rsidR="00E803C6" w:rsidRPr="00806B4B" w:rsidRDefault="00E803C6" w:rsidP="00E803C6">
      <w:pPr>
        <w:tabs>
          <w:tab w:val="left" w:pos="709"/>
        </w:tabs>
        <w:ind w:left="709"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 </w:t>
      </w:r>
      <w:r w:rsidRPr="00806B4B">
        <w:rPr>
          <w:rFonts w:asciiTheme="minorHAnsi" w:hAnsiTheme="minorHAnsi" w:cstheme="minorHAnsi"/>
          <w:color w:val="404040" w:themeColor="text1" w:themeTint="BF"/>
          <w:sz w:val="20"/>
          <w:szCs w:val="20"/>
        </w:rPr>
        <w:tab/>
        <w:t>terminu wykonania zamówienia,</w:t>
      </w:r>
    </w:p>
    <w:p w14:paraId="62AAC16A" w14:textId="77777777" w:rsidR="00E803C6" w:rsidRPr="00806B4B" w:rsidRDefault="00E803C6" w:rsidP="00E803C6">
      <w:pPr>
        <w:tabs>
          <w:tab w:val="left" w:pos="709"/>
        </w:tabs>
        <w:ind w:left="709"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 </w:t>
      </w:r>
      <w:r w:rsidRPr="00806B4B">
        <w:rPr>
          <w:rFonts w:asciiTheme="minorHAnsi" w:hAnsiTheme="minorHAnsi" w:cstheme="minorHAnsi"/>
          <w:color w:val="404040" w:themeColor="text1" w:themeTint="BF"/>
          <w:sz w:val="20"/>
          <w:szCs w:val="20"/>
        </w:rPr>
        <w:tab/>
        <w:t xml:space="preserve">wynagrodzenia Wykonawcy. </w:t>
      </w:r>
    </w:p>
    <w:p w14:paraId="4BCAE2F0" w14:textId="77777777" w:rsidR="00E803C6" w:rsidRPr="00806B4B" w:rsidRDefault="00E803C6">
      <w:pPr>
        <w:numPr>
          <w:ilvl w:val="2"/>
          <w:numId w:val="9"/>
        </w:numPr>
        <w:tabs>
          <w:tab w:val="left" w:pos="340"/>
        </w:tabs>
        <w:ind w:left="340" w:hanging="34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Do okoliczności, po wystąpieniu których Zamawiający przewiduje możliwość wprowadzenia zmiany należą:</w:t>
      </w:r>
    </w:p>
    <w:p w14:paraId="4170EC73" w14:textId="77777777" w:rsidR="00E803C6" w:rsidRPr="00806B4B" w:rsidRDefault="00E803C6" w:rsidP="00E803C6">
      <w:pPr>
        <w:tabs>
          <w:tab w:val="left" w:pos="709"/>
        </w:tabs>
        <w:ind w:left="709"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 </w:t>
      </w:r>
      <w:r w:rsidRPr="00806B4B">
        <w:rPr>
          <w:rFonts w:asciiTheme="minorHAnsi" w:hAnsiTheme="minorHAnsi" w:cstheme="minorHAnsi"/>
          <w:color w:val="404040" w:themeColor="text1" w:themeTint="BF"/>
          <w:sz w:val="20"/>
          <w:szCs w:val="20"/>
        </w:rPr>
        <w:tab/>
        <w:t>zmiana obowiązujących przepisów prawa powodującą konieczność dostosowania do nich warunków umowy,</w:t>
      </w:r>
    </w:p>
    <w:p w14:paraId="242BDAC2" w14:textId="77777777" w:rsidR="00E803C6" w:rsidRPr="00806B4B" w:rsidRDefault="00E803C6" w:rsidP="00E803C6">
      <w:pPr>
        <w:tabs>
          <w:tab w:val="left" w:pos="709"/>
        </w:tabs>
        <w:ind w:left="709"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zmiany korzystne dla Zamawiającego/Ubezpieczającego/Ubezpieczonego.</w:t>
      </w:r>
    </w:p>
    <w:p w14:paraId="41741C4B" w14:textId="77777777" w:rsidR="00E803C6" w:rsidRPr="00806B4B" w:rsidRDefault="00E803C6">
      <w:pPr>
        <w:numPr>
          <w:ilvl w:val="2"/>
          <w:numId w:val="9"/>
        </w:numPr>
        <w:tabs>
          <w:tab w:val="left" w:pos="340"/>
        </w:tabs>
        <w:ind w:left="340" w:hanging="34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Zmiany postanowień umowy muszą być dokonane na piśmie. Wystąpienie którejkolwiek z wymienionych okoliczności nie stanowi zobowiązania Stron do wprowadzenia zmiany.</w:t>
      </w:r>
    </w:p>
    <w:p w14:paraId="1E6E3E97" w14:textId="77777777" w:rsidR="00E803C6" w:rsidRPr="00806B4B" w:rsidRDefault="00E803C6">
      <w:pPr>
        <w:numPr>
          <w:ilvl w:val="2"/>
          <w:numId w:val="9"/>
        </w:numPr>
        <w:tabs>
          <w:tab w:val="left" w:pos="340"/>
        </w:tabs>
        <w:ind w:left="340" w:hanging="34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Inne zmiany umowy są możliwe tylko w okolicznościach określonych w art. 454 i 455 ustawy PZP.</w:t>
      </w:r>
    </w:p>
    <w:p w14:paraId="0663FC6D" w14:textId="77777777" w:rsidR="00E803C6" w:rsidRPr="00386EF2" w:rsidRDefault="00E803C6" w:rsidP="00E803C6">
      <w:pPr>
        <w:jc w:val="both"/>
        <w:rPr>
          <w:rFonts w:asciiTheme="minorHAnsi" w:hAnsiTheme="minorHAnsi" w:cstheme="minorHAnsi"/>
          <w:color w:val="404040" w:themeColor="text1" w:themeTint="BF"/>
          <w:sz w:val="20"/>
          <w:szCs w:val="20"/>
          <w:highlight w:val="yellow"/>
        </w:rPr>
      </w:pPr>
    </w:p>
    <w:p w14:paraId="44D7A5B5" w14:textId="77777777" w:rsidR="00E803C6" w:rsidRPr="00386EF2" w:rsidRDefault="00E803C6" w:rsidP="00E803C6">
      <w:pPr>
        <w:shd w:val="clear" w:color="auto" w:fill="F2F2F2" w:themeFill="background1" w:themeFillShade="F2"/>
        <w:tabs>
          <w:tab w:val="left" w:pos="426"/>
        </w:tabs>
        <w:rPr>
          <w:rFonts w:asciiTheme="minorHAnsi" w:hAnsiTheme="minorHAnsi" w:cstheme="minorHAnsi"/>
          <w:b/>
          <w:i/>
          <w:smallCaps/>
          <w:color w:val="404040" w:themeColor="text1" w:themeTint="BF"/>
          <w:spacing w:val="38"/>
          <w:sz w:val="16"/>
          <w:szCs w:val="16"/>
          <w:highlight w:val="yellow"/>
        </w:rPr>
      </w:pPr>
    </w:p>
    <w:p w14:paraId="1FFCEEDE" w14:textId="77777777" w:rsidR="00E803C6" w:rsidRPr="00806B4B" w:rsidRDefault="00E803C6">
      <w:pPr>
        <w:pStyle w:val="Nagwek1"/>
        <w:numPr>
          <w:ilvl w:val="0"/>
          <w:numId w:val="31"/>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42" w:name="_Toc124934088"/>
      <w:r w:rsidRPr="00806B4B">
        <w:rPr>
          <w:rFonts w:asciiTheme="minorHAnsi" w:hAnsiTheme="minorHAnsi" w:cstheme="minorHAnsi"/>
          <w:bCs/>
          <w:i w:val="0"/>
          <w:color w:val="404040" w:themeColor="text1" w:themeTint="BF"/>
          <w:spacing w:val="20"/>
        </w:rPr>
        <w:t>Środki ochrony prawnej przysługujące Wykonawcom</w:t>
      </w:r>
      <w:bookmarkEnd w:id="42"/>
      <w:r w:rsidRPr="00806B4B">
        <w:rPr>
          <w:rFonts w:asciiTheme="minorHAnsi" w:hAnsiTheme="minorHAnsi" w:cstheme="minorHAnsi"/>
          <w:bCs/>
          <w:i w:val="0"/>
          <w:color w:val="404040" w:themeColor="text1" w:themeTint="BF"/>
          <w:spacing w:val="20"/>
        </w:rPr>
        <w:t xml:space="preserve"> </w:t>
      </w:r>
    </w:p>
    <w:p w14:paraId="45647385" w14:textId="77777777" w:rsidR="00E803C6" w:rsidRPr="00806B4B" w:rsidRDefault="00E803C6" w:rsidP="00E803C6">
      <w:pPr>
        <w:suppressAutoHyphens w:val="0"/>
        <w:jc w:val="both"/>
        <w:rPr>
          <w:rFonts w:asciiTheme="minorHAnsi" w:hAnsiTheme="minorHAnsi" w:cstheme="minorHAnsi"/>
          <w:color w:val="404040" w:themeColor="text1" w:themeTint="BF"/>
          <w:sz w:val="20"/>
          <w:szCs w:val="20"/>
          <w:lang w:eastAsia="pl-PL"/>
        </w:rPr>
      </w:pPr>
    </w:p>
    <w:p w14:paraId="39B089FC"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4AA6C20"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902F0D3"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Odwołanie przysługuje na:</w:t>
      </w:r>
    </w:p>
    <w:p w14:paraId="60DDA964" w14:textId="77777777" w:rsidR="00E803C6" w:rsidRPr="00806B4B" w:rsidRDefault="00E803C6">
      <w:pPr>
        <w:numPr>
          <w:ilvl w:val="1"/>
          <w:numId w:val="24"/>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niezgodną z przepisami ustawy czynność Zamawiającego, podjętą w postępowaniu o udzielenie zamówienia, w tym na projektowane postanowienie umowy;</w:t>
      </w:r>
    </w:p>
    <w:p w14:paraId="32B839E5" w14:textId="77777777" w:rsidR="00E803C6" w:rsidRPr="00806B4B" w:rsidRDefault="00E803C6">
      <w:pPr>
        <w:numPr>
          <w:ilvl w:val="1"/>
          <w:numId w:val="24"/>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zaniechanie czynności w postępowaniu o udzielenie zamówienia do której Zamawiający był obowiązany na podstawie ustawy;</w:t>
      </w:r>
    </w:p>
    <w:p w14:paraId="6091D47D"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591B87E"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Odwołanie wobec treści ogłoszenia lub treści SWZ wnosi się w terminie 5 dni od dnia zamieszczenia ogłoszenia w Biuletynie Zamówień Publicznych lub treści SWZ na stronie internetowej.</w:t>
      </w:r>
    </w:p>
    <w:p w14:paraId="525FA7FE"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Odwołanie wnosi się w terminie:</w:t>
      </w:r>
    </w:p>
    <w:p w14:paraId="3ABC9C88" w14:textId="77777777" w:rsidR="00E803C6" w:rsidRPr="00806B4B" w:rsidRDefault="00E803C6">
      <w:pPr>
        <w:numPr>
          <w:ilvl w:val="1"/>
          <w:numId w:val="24"/>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5 dni od dnia przekazania informacji o czynności Zamawiającego stanowiącej podstawę jego wniesienia, jeżeli informacja została przekazana przy użyciu środków komunikacji elektronicznej,</w:t>
      </w:r>
    </w:p>
    <w:p w14:paraId="70CDDE67" w14:textId="77777777" w:rsidR="00E803C6" w:rsidRPr="00806B4B" w:rsidRDefault="00E803C6">
      <w:pPr>
        <w:numPr>
          <w:ilvl w:val="1"/>
          <w:numId w:val="24"/>
        </w:numPr>
        <w:suppressAutoHyphens w:val="0"/>
        <w:ind w:left="851"/>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10 dni od dnia przekazania informacji o czynności Zamawiającego stanowiącej podstawę jego wniesienia, jeżeli informacja została przekazana w sposób inny niż określony w pkt 6.1.</w:t>
      </w:r>
    </w:p>
    <w:p w14:paraId="24D9FCD2"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C4D13D"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Na orzeczenie Izby oraz postanowienie Prezesa Izby, o którym mowa w art. 519 ust. 1 ustawy PZP, stronom oraz uczestnikom postępowania odwoławczego przysługuje skarga do sądu.</w:t>
      </w:r>
    </w:p>
    <w:p w14:paraId="6E9BFFE7"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1B52C96"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Skargę wnosi się do Sądu Okręgowego w Warszawie - sądu zamówień publicznych, zwanego dalej "sądem zamówień publicznych".</w:t>
      </w:r>
    </w:p>
    <w:p w14:paraId="4E7C7771" w14:textId="77777777" w:rsidR="00E803C6" w:rsidRPr="00806B4B"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7FF1B1F" w14:textId="1B2C4762" w:rsidR="00E803C6" w:rsidRDefault="00E803C6">
      <w:pPr>
        <w:numPr>
          <w:ilvl w:val="0"/>
          <w:numId w:val="24"/>
        </w:numPr>
        <w:suppressAutoHyphens w:val="0"/>
        <w:ind w:left="426" w:hanging="426"/>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Prezes Izby przekazuje skargę wraz z aktami postępowania odwoławczego do sądu zamówień publicznych w terminie 7 dni od dnia jej otrzymania.</w:t>
      </w:r>
    </w:p>
    <w:p w14:paraId="0CBB31AD" w14:textId="046D80BC" w:rsidR="00A17B23" w:rsidRDefault="00A17B23" w:rsidP="00A17B23">
      <w:pPr>
        <w:suppressAutoHyphens w:val="0"/>
        <w:jc w:val="both"/>
        <w:rPr>
          <w:rFonts w:asciiTheme="minorHAnsi" w:hAnsiTheme="minorHAnsi" w:cstheme="minorHAnsi"/>
          <w:color w:val="404040" w:themeColor="text1" w:themeTint="BF"/>
          <w:sz w:val="20"/>
          <w:szCs w:val="20"/>
        </w:rPr>
      </w:pPr>
    </w:p>
    <w:p w14:paraId="7636030C" w14:textId="77777777" w:rsidR="00A17B23" w:rsidRDefault="00A17B23" w:rsidP="00A17B23">
      <w:pPr>
        <w:pStyle w:val="Nagwek1"/>
        <w:pBdr>
          <w:bottom w:val="single" w:sz="4" w:space="1" w:color="auto"/>
        </w:pBdr>
        <w:shd w:val="clear" w:color="auto" w:fill="F2F2F2" w:themeFill="background1" w:themeFillShade="F2"/>
        <w:rPr>
          <w:rFonts w:asciiTheme="minorHAnsi" w:hAnsiTheme="minorHAnsi" w:cstheme="minorHAnsi"/>
          <w:bCs/>
          <w:i w:val="0"/>
          <w:color w:val="404040" w:themeColor="text1" w:themeTint="BF"/>
          <w:spacing w:val="20"/>
        </w:rPr>
      </w:pPr>
    </w:p>
    <w:p w14:paraId="111FED75" w14:textId="77777777" w:rsidR="00A17B23" w:rsidRPr="00E21EF1" w:rsidRDefault="00A17B23" w:rsidP="00A17B23">
      <w:pPr>
        <w:pStyle w:val="Nagwek1"/>
        <w:pBdr>
          <w:bottom w:val="single" w:sz="4" w:space="1" w:color="auto"/>
        </w:pBdr>
        <w:shd w:val="clear" w:color="auto" w:fill="F2F2F2" w:themeFill="background1" w:themeFillShade="F2"/>
        <w:jc w:val="center"/>
        <w:rPr>
          <w:rFonts w:ascii="Calibri" w:eastAsiaTheme="minorHAnsi" w:hAnsi="Calibri" w:cs="Calibri"/>
          <w:sz w:val="23"/>
          <w:szCs w:val="23"/>
          <w:lang w:eastAsia="en-US"/>
        </w:rPr>
      </w:pPr>
      <w:bookmarkStart w:id="43" w:name="_Toc86396654"/>
      <w:bookmarkStart w:id="44" w:name="_Toc124934089"/>
      <w:r w:rsidRPr="00BF5924">
        <w:rPr>
          <w:rFonts w:asciiTheme="minorHAnsi" w:hAnsiTheme="minorHAnsi" w:cstheme="minorHAnsi"/>
          <w:bCs/>
          <w:i w:val="0"/>
          <w:color w:val="404040" w:themeColor="text1" w:themeTint="BF"/>
          <w:spacing w:val="20"/>
        </w:rPr>
        <w:t>XXIV. Prawo opcji</w:t>
      </w:r>
      <w:bookmarkEnd w:id="43"/>
      <w:bookmarkEnd w:id="44"/>
    </w:p>
    <w:p w14:paraId="10E54BFE" w14:textId="77777777" w:rsidR="00A17B23" w:rsidRPr="00645DAA" w:rsidRDefault="00A17B23" w:rsidP="00A17B23">
      <w:pPr>
        <w:numPr>
          <w:ilvl w:val="0"/>
          <w:numId w:val="35"/>
        </w:numPr>
        <w:suppressAutoHyphens w:val="0"/>
        <w:jc w:val="both"/>
        <w:rPr>
          <w:rFonts w:asciiTheme="minorHAnsi" w:hAnsiTheme="minorHAnsi" w:cstheme="minorHAnsi"/>
          <w:color w:val="404040" w:themeColor="text1" w:themeTint="BF"/>
          <w:sz w:val="20"/>
          <w:szCs w:val="20"/>
        </w:rPr>
      </w:pPr>
      <w:bookmarkStart w:id="45" w:name="_Hlk125443615"/>
      <w:r w:rsidRPr="00645DAA">
        <w:rPr>
          <w:rFonts w:asciiTheme="minorHAnsi" w:hAnsiTheme="minorHAnsi" w:cstheme="minorHAnsi"/>
          <w:color w:val="404040" w:themeColor="text1" w:themeTint="BF"/>
          <w:sz w:val="20"/>
          <w:szCs w:val="20"/>
        </w:rPr>
        <w:t>Zamawiający przewiduje możliwość skorzystania z prawa opcji polegającego na automatycznym przedłużeniu umowy na okres 12 m-</w:t>
      </w:r>
      <w:proofErr w:type="spellStart"/>
      <w:r w:rsidRPr="00645DAA">
        <w:rPr>
          <w:rFonts w:asciiTheme="minorHAnsi" w:hAnsiTheme="minorHAnsi" w:cstheme="minorHAnsi"/>
          <w:color w:val="404040" w:themeColor="text1" w:themeTint="BF"/>
          <w:sz w:val="20"/>
          <w:szCs w:val="20"/>
        </w:rPr>
        <w:t>cy</w:t>
      </w:r>
      <w:proofErr w:type="spellEnd"/>
      <w:r w:rsidRPr="00645DAA">
        <w:rPr>
          <w:rFonts w:asciiTheme="minorHAnsi" w:hAnsiTheme="minorHAnsi" w:cstheme="minorHAnsi"/>
          <w:color w:val="404040" w:themeColor="text1" w:themeTint="BF"/>
          <w:sz w:val="20"/>
          <w:szCs w:val="20"/>
        </w:rPr>
        <w:t xml:space="preserve"> na takich samych warunkach jak zawarte wcześniej umowy. Jeżeli Zamawiający nie </w:t>
      </w:r>
      <w:r w:rsidRPr="00645DAA">
        <w:rPr>
          <w:rFonts w:asciiTheme="minorHAnsi" w:hAnsiTheme="minorHAnsi" w:cstheme="minorHAnsi"/>
          <w:color w:val="404040" w:themeColor="text1" w:themeTint="BF"/>
          <w:sz w:val="20"/>
          <w:szCs w:val="20"/>
        </w:rPr>
        <w:lastRenderedPageBreak/>
        <w:t xml:space="preserve">złoży Ubezpieczycielowi w terminie 6 miesięcy przed zakończeniem umowy </w:t>
      </w:r>
      <w:r>
        <w:rPr>
          <w:rFonts w:asciiTheme="minorHAnsi" w:hAnsiTheme="minorHAnsi" w:cstheme="minorHAnsi"/>
          <w:color w:val="404040" w:themeColor="text1" w:themeTint="BF"/>
          <w:sz w:val="20"/>
          <w:szCs w:val="20"/>
        </w:rPr>
        <w:t xml:space="preserve">(drugiego okresu ubezpieczenia) </w:t>
      </w:r>
      <w:r w:rsidRPr="00645DAA">
        <w:rPr>
          <w:rFonts w:asciiTheme="minorHAnsi" w:hAnsiTheme="minorHAnsi" w:cstheme="minorHAnsi"/>
          <w:color w:val="404040" w:themeColor="text1" w:themeTint="BF"/>
          <w:sz w:val="20"/>
          <w:szCs w:val="20"/>
        </w:rPr>
        <w:t xml:space="preserve">oświadczenia o nieskorzystaniu z prawa opcji umowa ulega automatycznie przedłużeniu na kolejny okres. </w:t>
      </w:r>
    </w:p>
    <w:p w14:paraId="47A10260" w14:textId="77777777" w:rsidR="00A17B23" w:rsidRPr="00645DAA" w:rsidRDefault="00A17B23" w:rsidP="00A17B23">
      <w:pPr>
        <w:numPr>
          <w:ilvl w:val="0"/>
          <w:numId w:val="35"/>
        </w:numPr>
        <w:suppressAutoHyphens w:val="0"/>
        <w:jc w:val="both"/>
        <w:rPr>
          <w:rFonts w:asciiTheme="minorHAnsi" w:hAnsiTheme="minorHAnsi" w:cstheme="minorHAnsi"/>
          <w:color w:val="404040" w:themeColor="text1" w:themeTint="BF"/>
          <w:sz w:val="20"/>
          <w:szCs w:val="20"/>
        </w:rPr>
      </w:pPr>
      <w:r w:rsidRPr="00645DAA">
        <w:rPr>
          <w:rFonts w:asciiTheme="minorHAnsi" w:hAnsiTheme="minorHAnsi" w:cstheme="minorHAnsi"/>
          <w:color w:val="404040" w:themeColor="text1" w:themeTint="BF"/>
          <w:sz w:val="20"/>
          <w:szCs w:val="20"/>
        </w:rPr>
        <w:t xml:space="preserve">Oświadczenie, o którym mowa w ust. 1 Zamawiający złoży ubezpieczycielowi w formie pisemnej pod rygorem nieważności. </w:t>
      </w:r>
    </w:p>
    <w:bookmarkEnd w:id="45"/>
    <w:p w14:paraId="77F05953" w14:textId="5A9FCBB9" w:rsidR="00A17B23" w:rsidRDefault="00A17B23" w:rsidP="00A17B23">
      <w:pPr>
        <w:suppressAutoHyphens w:val="0"/>
        <w:jc w:val="both"/>
        <w:rPr>
          <w:rFonts w:asciiTheme="minorHAnsi" w:hAnsiTheme="minorHAnsi" w:cstheme="minorHAnsi"/>
          <w:color w:val="404040" w:themeColor="text1" w:themeTint="BF"/>
          <w:sz w:val="20"/>
          <w:szCs w:val="20"/>
        </w:rPr>
      </w:pPr>
    </w:p>
    <w:p w14:paraId="3F575ABD" w14:textId="1540D908" w:rsidR="00A17B23" w:rsidRDefault="00A17B23" w:rsidP="00A17B23">
      <w:pPr>
        <w:suppressAutoHyphens w:val="0"/>
        <w:jc w:val="both"/>
        <w:rPr>
          <w:rFonts w:asciiTheme="minorHAnsi" w:hAnsiTheme="minorHAnsi" w:cstheme="minorHAnsi"/>
          <w:color w:val="404040" w:themeColor="text1" w:themeTint="BF"/>
          <w:sz w:val="20"/>
          <w:szCs w:val="20"/>
        </w:rPr>
      </w:pPr>
    </w:p>
    <w:p w14:paraId="73D2CF9C" w14:textId="79738D5A" w:rsidR="00A17B23" w:rsidRDefault="00A17B23" w:rsidP="00A17B23">
      <w:pPr>
        <w:suppressAutoHyphens w:val="0"/>
        <w:jc w:val="both"/>
        <w:rPr>
          <w:rFonts w:asciiTheme="minorHAnsi" w:hAnsiTheme="minorHAnsi" w:cstheme="minorHAnsi"/>
          <w:color w:val="404040" w:themeColor="text1" w:themeTint="BF"/>
          <w:sz w:val="20"/>
          <w:szCs w:val="20"/>
        </w:rPr>
      </w:pPr>
    </w:p>
    <w:p w14:paraId="6102B54C" w14:textId="77777777" w:rsidR="00A17B23" w:rsidRPr="00806B4B" w:rsidRDefault="00A17B23" w:rsidP="00A17B23">
      <w:pPr>
        <w:suppressAutoHyphens w:val="0"/>
        <w:jc w:val="both"/>
        <w:rPr>
          <w:rFonts w:asciiTheme="minorHAnsi" w:hAnsiTheme="minorHAnsi" w:cstheme="minorHAnsi"/>
          <w:color w:val="404040" w:themeColor="text1" w:themeTint="BF"/>
          <w:sz w:val="20"/>
          <w:szCs w:val="20"/>
        </w:rPr>
      </w:pPr>
    </w:p>
    <w:p w14:paraId="30C02B69" w14:textId="77777777" w:rsidR="00E803C6" w:rsidRPr="00386EF2" w:rsidRDefault="00E803C6" w:rsidP="00E803C6">
      <w:pPr>
        <w:shd w:val="clear" w:color="auto" w:fill="F2F2F2" w:themeFill="background1" w:themeFillShade="F2"/>
        <w:suppressAutoHyphens w:val="0"/>
        <w:jc w:val="both"/>
        <w:rPr>
          <w:rFonts w:asciiTheme="minorHAnsi" w:hAnsiTheme="minorHAnsi" w:cstheme="minorHAnsi"/>
          <w:color w:val="404040" w:themeColor="text1" w:themeTint="BF"/>
          <w:sz w:val="16"/>
          <w:szCs w:val="16"/>
          <w:highlight w:val="yellow"/>
        </w:rPr>
      </w:pPr>
    </w:p>
    <w:p w14:paraId="574E28FE" w14:textId="77777777" w:rsidR="00E803C6" w:rsidRPr="00806B4B" w:rsidRDefault="00E803C6">
      <w:pPr>
        <w:pStyle w:val="Nagwek1"/>
        <w:numPr>
          <w:ilvl w:val="0"/>
          <w:numId w:val="34"/>
        </w:numPr>
        <w:pBdr>
          <w:bottom w:val="single" w:sz="4" w:space="0" w:color="auto"/>
        </w:pBdr>
        <w:shd w:val="clear" w:color="auto" w:fill="F2F2F2" w:themeFill="background1" w:themeFillShade="F2"/>
        <w:ind w:left="-11"/>
        <w:jc w:val="center"/>
        <w:rPr>
          <w:rFonts w:asciiTheme="minorHAnsi" w:hAnsiTheme="minorHAnsi" w:cstheme="minorHAnsi"/>
          <w:bCs/>
          <w:i w:val="0"/>
          <w:color w:val="404040" w:themeColor="text1" w:themeTint="BF"/>
          <w:spacing w:val="20"/>
        </w:rPr>
      </w:pPr>
      <w:bookmarkStart w:id="46" w:name="_Toc124934090"/>
      <w:r w:rsidRPr="00806B4B">
        <w:rPr>
          <w:rFonts w:asciiTheme="minorHAnsi" w:hAnsiTheme="minorHAnsi" w:cstheme="minorHAnsi"/>
          <w:bCs/>
          <w:i w:val="0"/>
          <w:color w:val="404040" w:themeColor="text1" w:themeTint="BF"/>
          <w:spacing w:val="20"/>
        </w:rPr>
        <w:t>Wymagania dotyczące wadium</w:t>
      </w:r>
      <w:bookmarkEnd w:id="46"/>
    </w:p>
    <w:p w14:paraId="6C878DE9" w14:textId="77777777" w:rsidR="00E803C6" w:rsidRPr="00806B4B" w:rsidRDefault="00E803C6" w:rsidP="00E803C6">
      <w:pPr>
        <w:pStyle w:val="Nagwek1"/>
        <w:pBdr>
          <w:bottom w:val="single" w:sz="4" w:space="0" w:color="auto"/>
        </w:pBdr>
        <w:shd w:val="clear" w:color="auto" w:fill="F2F2F2" w:themeFill="background1" w:themeFillShade="F2"/>
        <w:ind w:left="-11"/>
        <w:jc w:val="center"/>
        <w:rPr>
          <w:rFonts w:asciiTheme="minorHAnsi" w:hAnsiTheme="minorHAnsi" w:cstheme="minorHAnsi"/>
          <w:bCs/>
          <w:i w:val="0"/>
          <w:color w:val="404040" w:themeColor="text1" w:themeTint="BF"/>
          <w:spacing w:val="20"/>
        </w:rPr>
      </w:pPr>
      <w:bookmarkStart w:id="47" w:name="_Toc124934091"/>
      <w:r w:rsidRPr="00806B4B">
        <w:rPr>
          <w:rFonts w:asciiTheme="minorHAnsi" w:hAnsiTheme="minorHAnsi" w:cstheme="minorHAnsi"/>
          <w:bCs/>
          <w:i w:val="0"/>
          <w:color w:val="404040" w:themeColor="text1" w:themeTint="BF"/>
          <w:spacing w:val="20"/>
        </w:rPr>
        <w:t>oraz zabezpieczenia należytego wykonania umowy</w:t>
      </w:r>
      <w:bookmarkEnd w:id="47"/>
    </w:p>
    <w:p w14:paraId="275C043B" w14:textId="77777777" w:rsidR="00E803C6" w:rsidRPr="00806B4B" w:rsidRDefault="00E803C6" w:rsidP="00E803C6">
      <w:pPr>
        <w:suppressAutoHyphens w:val="0"/>
        <w:jc w:val="center"/>
        <w:rPr>
          <w:rFonts w:asciiTheme="minorHAnsi" w:hAnsiTheme="minorHAnsi" w:cstheme="minorHAnsi"/>
          <w:bCs/>
          <w:color w:val="404040" w:themeColor="text1" w:themeTint="BF"/>
          <w:sz w:val="20"/>
          <w:szCs w:val="20"/>
        </w:rPr>
      </w:pPr>
    </w:p>
    <w:p w14:paraId="101B0428" w14:textId="77777777" w:rsidR="00E803C6" w:rsidRPr="00806B4B" w:rsidRDefault="00E803C6">
      <w:pPr>
        <w:numPr>
          <w:ilvl w:val="0"/>
          <w:numId w:val="11"/>
        </w:numPr>
        <w:suppressAutoHyphens w:val="0"/>
        <w:ind w:left="426" w:hanging="426"/>
        <w:jc w:val="both"/>
        <w:rPr>
          <w:rFonts w:asciiTheme="minorHAnsi" w:hAnsiTheme="minorHAnsi" w:cstheme="minorHAnsi"/>
          <w:bCs/>
          <w:color w:val="404040" w:themeColor="text1" w:themeTint="BF"/>
          <w:sz w:val="20"/>
          <w:szCs w:val="20"/>
        </w:rPr>
      </w:pPr>
      <w:r w:rsidRPr="00806B4B">
        <w:rPr>
          <w:rFonts w:asciiTheme="minorHAnsi" w:hAnsiTheme="minorHAnsi" w:cstheme="minorHAnsi"/>
          <w:bCs/>
          <w:color w:val="404040" w:themeColor="text1" w:themeTint="BF"/>
          <w:sz w:val="20"/>
          <w:szCs w:val="20"/>
        </w:rPr>
        <w:t>Nie wymaga się wadium.</w:t>
      </w:r>
    </w:p>
    <w:p w14:paraId="777B3943" w14:textId="77777777" w:rsidR="00E803C6" w:rsidRPr="00806B4B" w:rsidRDefault="00E803C6">
      <w:pPr>
        <w:numPr>
          <w:ilvl w:val="0"/>
          <w:numId w:val="11"/>
        </w:numPr>
        <w:suppressAutoHyphens w:val="0"/>
        <w:ind w:left="426" w:hanging="426"/>
        <w:jc w:val="both"/>
        <w:rPr>
          <w:rFonts w:asciiTheme="minorHAnsi" w:hAnsiTheme="minorHAnsi" w:cstheme="minorHAnsi"/>
          <w:bCs/>
          <w:color w:val="404040" w:themeColor="text1" w:themeTint="BF"/>
          <w:sz w:val="20"/>
          <w:szCs w:val="20"/>
        </w:rPr>
      </w:pPr>
      <w:r w:rsidRPr="00806B4B">
        <w:rPr>
          <w:rFonts w:asciiTheme="minorHAnsi" w:hAnsiTheme="minorHAnsi" w:cstheme="minorHAnsi"/>
          <w:bCs/>
          <w:color w:val="404040" w:themeColor="text1" w:themeTint="BF"/>
          <w:sz w:val="20"/>
          <w:szCs w:val="20"/>
        </w:rPr>
        <w:t>Nie wymaga się zabezpieczenia należytego wykonania umowy.</w:t>
      </w:r>
    </w:p>
    <w:p w14:paraId="4D50AB29" w14:textId="77777777" w:rsidR="00E803C6" w:rsidRPr="00806B4B" w:rsidRDefault="00E803C6" w:rsidP="00E803C6">
      <w:pPr>
        <w:suppressAutoHyphens w:val="0"/>
        <w:jc w:val="both"/>
        <w:rPr>
          <w:rFonts w:asciiTheme="minorHAnsi" w:hAnsiTheme="minorHAnsi" w:cstheme="minorHAnsi"/>
          <w:bCs/>
          <w:color w:val="404040" w:themeColor="text1" w:themeTint="BF"/>
          <w:sz w:val="20"/>
          <w:szCs w:val="20"/>
        </w:rPr>
      </w:pPr>
    </w:p>
    <w:p w14:paraId="2AC32C6C" w14:textId="77777777" w:rsidR="00E803C6" w:rsidRPr="00386EF2" w:rsidRDefault="00E803C6" w:rsidP="00E803C6">
      <w:pPr>
        <w:shd w:val="clear" w:color="auto" w:fill="F2F2F2" w:themeFill="background1" w:themeFillShade="F2"/>
        <w:tabs>
          <w:tab w:val="left" w:pos="426"/>
        </w:tabs>
        <w:rPr>
          <w:rFonts w:asciiTheme="minorHAnsi" w:hAnsiTheme="minorHAnsi" w:cstheme="minorHAnsi"/>
          <w:b/>
          <w:i/>
          <w:smallCaps/>
          <w:color w:val="404040" w:themeColor="text1" w:themeTint="BF"/>
          <w:spacing w:val="38"/>
          <w:sz w:val="16"/>
          <w:szCs w:val="16"/>
          <w:highlight w:val="yellow"/>
        </w:rPr>
      </w:pPr>
    </w:p>
    <w:p w14:paraId="1C8BEDA0" w14:textId="77777777" w:rsidR="00E803C6" w:rsidRPr="00806B4B" w:rsidRDefault="00E803C6">
      <w:pPr>
        <w:pStyle w:val="Nagwek1"/>
        <w:numPr>
          <w:ilvl w:val="0"/>
          <w:numId w:val="34"/>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48" w:name="_Toc124934092"/>
      <w:r w:rsidRPr="00806B4B">
        <w:rPr>
          <w:rFonts w:asciiTheme="minorHAnsi" w:hAnsiTheme="minorHAnsi" w:cstheme="minorHAnsi"/>
          <w:bCs/>
          <w:i w:val="0"/>
          <w:color w:val="404040" w:themeColor="text1" w:themeTint="BF"/>
          <w:spacing w:val="20"/>
        </w:rPr>
        <w:t>Informacje dotyczące walut obcych</w:t>
      </w:r>
      <w:bookmarkEnd w:id="48"/>
      <w:r w:rsidRPr="00806B4B">
        <w:rPr>
          <w:rFonts w:asciiTheme="minorHAnsi" w:hAnsiTheme="minorHAnsi" w:cstheme="minorHAnsi"/>
          <w:bCs/>
          <w:i w:val="0"/>
          <w:color w:val="404040" w:themeColor="text1" w:themeTint="BF"/>
          <w:spacing w:val="20"/>
        </w:rPr>
        <w:t xml:space="preserve"> </w:t>
      </w:r>
    </w:p>
    <w:p w14:paraId="3F27C40E" w14:textId="77777777" w:rsidR="00E803C6" w:rsidRPr="00806B4B" w:rsidRDefault="00E803C6" w:rsidP="00E803C6">
      <w:pPr>
        <w:autoSpaceDE w:val="0"/>
        <w:spacing w:before="120"/>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Wykonawcy zobowiązani są do złożenia oferty w złotych polskich i w takiej walucie (PLN) nastąpi rozliczenie między Zamawiającym a Wykonawcą.</w:t>
      </w:r>
    </w:p>
    <w:p w14:paraId="73991803" w14:textId="77777777" w:rsidR="00E803C6" w:rsidRPr="00806B4B" w:rsidRDefault="00E803C6" w:rsidP="00E803C6">
      <w:pPr>
        <w:pStyle w:val="podstawowy"/>
        <w:numPr>
          <w:ilvl w:val="0"/>
          <w:numId w:val="0"/>
        </w:numPr>
        <w:tabs>
          <w:tab w:val="clear" w:pos="113"/>
          <w:tab w:val="left" w:pos="851"/>
        </w:tabs>
        <w:suppressAutoHyphens w:val="0"/>
        <w:autoSpaceDE w:val="0"/>
        <w:ind w:left="339"/>
        <w:rPr>
          <w:rFonts w:asciiTheme="minorHAnsi" w:hAnsiTheme="minorHAnsi" w:cstheme="minorHAnsi"/>
          <w:color w:val="404040" w:themeColor="text1" w:themeTint="BF"/>
          <w:sz w:val="20"/>
        </w:rPr>
      </w:pPr>
    </w:p>
    <w:p w14:paraId="533B1D81" w14:textId="77777777" w:rsidR="00E803C6" w:rsidRPr="00806B4B" w:rsidRDefault="00E803C6" w:rsidP="00E803C6">
      <w:pPr>
        <w:pStyle w:val="podstawowy"/>
        <w:numPr>
          <w:ilvl w:val="0"/>
          <w:numId w:val="0"/>
        </w:numPr>
        <w:tabs>
          <w:tab w:val="clear" w:pos="113"/>
          <w:tab w:val="left" w:pos="851"/>
        </w:tabs>
        <w:suppressAutoHyphens w:val="0"/>
        <w:autoSpaceDE w:val="0"/>
        <w:ind w:left="339"/>
        <w:rPr>
          <w:rFonts w:asciiTheme="minorHAnsi" w:hAnsiTheme="minorHAnsi" w:cstheme="minorHAnsi"/>
          <w:color w:val="404040" w:themeColor="text1" w:themeTint="BF"/>
          <w:sz w:val="20"/>
        </w:rPr>
      </w:pPr>
    </w:p>
    <w:p w14:paraId="1DE7C5CB" w14:textId="77777777" w:rsidR="00E803C6" w:rsidRPr="00806B4B" w:rsidRDefault="00E803C6" w:rsidP="00E803C6">
      <w:pPr>
        <w:shd w:val="clear" w:color="auto" w:fill="F2F2F2" w:themeFill="background1" w:themeFillShade="F2"/>
        <w:jc w:val="both"/>
        <w:rPr>
          <w:rFonts w:asciiTheme="minorHAnsi" w:hAnsiTheme="minorHAnsi" w:cstheme="minorHAnsi"/>
          <w:b/>
          <w:smallCaps/>
          <w:color w:val="404040" w:themeColor="text1" w:themeTint="BF"/>
          <w:spacing w:val="50"/>
          <w:sz w:val="16"/>
          <w:szCs w:val="16"/>
        </w:rPr>
      </w:pPr>
    </w:p>
    <w:p w14:paraId="5F9BADBF" w14:textId="77777777" w:rsidR="00E803C6" w:rsidRPr="00806B4B" w:rsidRDefault="00E803C6">
      <w:pPr>
        <w:pStyle w:val="Nagwek1"/>
        <w:numPr>
          <w:ilvl w:val="0"/>
          <w:numId w:val="34"/>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49" w:name="_Toc124934093"/>
      <w:r w:rsidRPr="00806B4B">
        <w:rPr>
          <w:rFonts w:asciiTheme="minorHAnsi" w:hAnsiTheme="minorHAnsi" w:cstheme="minorHAnsi"/>
          <w:bCs/>
          <w:i w:val="0"/>
          <w:color w:val="404040" w:themeColor="text1" w:themeTint="BF"/>
          <w:spacing w:val="20"/>
        </w:rPr>
        <w:t>Informacje o formalnościach, jakie powinny zostać dopełnione</w:t>
      </w:r>
      <w:bookmarkEnd w:id="49"/>
      <w:r w:rsidRPr="00806B4B">
        <w:rPr>
          <w:rFonts w:asciiTheme="minorHAnsi" w:hAnsiTheme="minorHAnsi" w:cstheme="minorHAnsi"/>
          <w:bCs/>
          <w:i w:val="0"/>
          <w:color w:val="404040" w:themeColor="text1" w:themeTint="BF"/>
          <w:spacing w:val="20"/>
        </w:rPr>
        <w:t xml:space="preserve"> </w:t>
      </w:r>
    </w:p>
    <w:p w14:paraId="726570A5" w14:textId="77777777" w:rsidR="00E803C6" w:rsidRPr="00806B4B" w:rsidRDefault="00E803C6" w:rsidP="00E803C6">
      <w:pPr>
        <w:pStyle w:val="Nagwek1"/>
        <w:pBdr>
          <w:bottom w:val="single" w:sz="4" w:space="1" w:color="auto"/>
        </w:pBdr>
        <w:shd w:val="clear" w:color="auto" w:fill="F2F2F2" w:themeFill="background1" w:themeFillShade="F2"/>
        <w:ind w:left="-11"/>
        <w:jc w:val="center"/>
        <w:rPr>
          <w:rFonts w:asciiTheme="minorHAnsi" w:hAnsiTheme="minorHAnsi" w:cstheme="minorHAnsi"/>
          <w:bCs/>
          <w:i w:val="0"/>
          <w:color w:val="404040" w:themeColor="text1" w:themeTint="BF"/>
          <w:spacing w:val="20"/>
        </w:rPr>
      </w:pPr>
      <w:bookmarkStart w:id="50" w:name="_Toc124934094"/>
      <w:r w:rsidRPr="00806B4B">
        <w:rPr>
          <w:rFonts w:asciiTheme="minorHAnsi" w:hAnsiTheme="minorHAnsi" w:cstheme="minorHAnsi"/>
          <w:bCs/>
          <w:i w:val="0"/>
          <w:color w:val="404040" w:themeColor="text1" w:themeTint="BF"/>
          <w:spacing w:val="20"/>
        </w:rPr>
        <w:t>po wyborze oferty w celu zawarcia umowy w sprawie zamówienia publicznego</w:t>
      </w:r>
      <w:bookmarkEnd w:id="50"/>
    </w:p>
    <w:p w14:paraId="389F583D" w14:textId="77777777" w:rsidR="00E803C6" w:rsidRPr="00806B4B" w:rsidRDefault="00E803C6">
      <w:pPr>
        <w:numPr>
          <w:ilvl w:val="3"/>
          <w:numId w:val="25"/>
        </w:numPr>
        <w:suppressAutoHyphens w:val="0"/>
        <w:ind w:left="425" w:hanging="425"/>
        <w:jc w:val="both"/>
        <w:rPr>
          <w:rFonts w:asciiTheme="minorHAnsi" w:hAnsiTheme="minorHAnsi" w:cstheme="minorHAnsi"/>
          <w:color w:val="404040" w:themeColor="text1" w:themeTint="BF"/>
          <w:sz w:val="20"/>
          <w:szCs w:val="20"/>
          <w:lang w:eastAsia="pl-PL"/>
        </w:rPr>
      </w:pPr>
      <w:r w:rsidRPr="00806B4B">
        <w:rPr>
          <w:rFonts w:asciiTheme="minorHAnsi" w:hAnsiTheme="minorHAnsi" w:cstheme="minorHAnsi"/>
          <w:color w:val="404040" w:themeColor="text1" w:themeTint="BF"/>
          <w:sz w:val="20"/>
          <w:szCs w:val="20"/>
        </w:rPr>
        <w:t xml:space="preserve">Wybrany Wykonawca jest zobowiązany do zawarcia umowy w sprawie zamówienia publicznego na warunkach określonych we Wzorze Umowy, stanowiącym </w:t>
      </w:r>
      <w:r w:rsidRPr="00806B4B">
        <w:rPr>
          <w:rFonts w:asciiTheme="minorHAnsi" w:hAnsiTheme="minorHAnsi" w:cstheme="minorHAnsi"/>
          <w:b/>
          <w:color w:val="404040" w:themeColor="text1" w:themeTint="BF"/>
          <w:sz w:val="20"/>
          <w:szCs w:val="20"/>
        </w:rPr>
        <w:t xml:space="preserve">Załącznik nr </w:t>
      </w:r>
      <w:r w:rsidR="00806B4B">
        <w:rPr>
          <w:rFonts w:asciiTheme="minorHAnsi" w:hAnsiTheme="minorHAnsi" w:cstheme="minorHAnsi"/>
          <w:b/>
          <w:color w:val="404040" w:themeColor="text1" w:themeTint="BF"/>
          <w:sz w:val="20"/>
          <w:szCs w:val="20"/>
        </w:rPr>
        <w:t>3</w:t>
      </w:r>
      <w:r w:rsidRPr="00806B4B">
        <w:rPr>
          <w:rFonts w:asciiTheme="minorHAnsi" w:hAnsiTheme="minorHAnsi" w:cstheme="minorHAnsi"/>
          <w:b/>
          <w:color w:val="404040" w:themeColor="text1" w:themeTint="BF"/>
          <w:sz w:val="20"/>
          <w:szCs w:val="20"/>
        </w:rPr>
        <w:t xml:space="preserve"> do SWZ</w:t>
      </w:r>
      <w:r w:rsidRPr="00806B4B">
        <w:rPr>
          <w:rFonts w:asciiTheme="minorHAnsi" w:hAnsiTheme="minorHAnsi" w:cstheme="minorHAnsi"/>
          <w:color w:val="404040" w:themeColor="text1" w:themeTint="BF"/>
          <w:sz w:val="20"/>
          <w:szCs w:val="20"/>
        </w:rPr>
        <w:t>.</w:t>
      </w:r>
    </w:p>
    <w:p w14:paraId="5408DE05" w14:textId="77777777" w:rsidR="00E803C6" w:rsidRPr="00806B4B" w:rsidRDefault="00E803C6">
      <w:pPr>
        <w:numPr>
          <w:ilvl w:val="3"/>
          <w:numId w:val="25"/>
        </w:numPr>
        <w:suppressAutoHyphens w:val="0"/>
        <w:ind w:left="425" w:hanging="425"/>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Zakres świadczenia Wykonawcy wynikający z umowy jest tożsamy z jego zobowiązaniem zawartym w ofercie.</w:t>
      </w:r>
    </w:p>
    <w:p w14:paraId="733A590E" w14:textId="77777777" w:rsidR="00E803C6" w:rsidRPr="00806B4B" w:rsidRDefault="00E803C6">
      <w:pPr>
        <w:numPr>
          <w:ilvl w:val="3"/>
          <w:numId w:val="25"/>
        </w:numPr>
        <w:suppressAutoHyphens w:val="0"/>
        <w:ind w:left="425" w:hanging="425"/>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07755DD" w14:textId="77777777" w:rsidR="00E803C6" w:rsidRPr="00806B4B" w:rsidRDefault="00E803C6">
      <w:pPr>
        <w:numPr>
          <w:ilvl w:val="3"/>
          <w:numId w:val="25"/>
        </w:numPr>
        <w:suppressAutoHyphens w:val="0"/>
        <w:ind w:left="425" w:hanging="425"/>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Wykonawca będzie zobowiązany do podpisania umowy w miejscu i terminie wskazanym przez Zamawiającego.</w:t>
      </w:r>
    </w:p>
    <w:p w14:paraId="1D25C8CB" w14:textId="77777777" w:rsidR="00E803C6" w:rsidRPr="00806B4B" w:rsidRDefault="00E803C6" w:rsidP="00E803C6">
      <w:pPr>
        <w:suppressAutoHyphens w:val="0"/>
        <w:jc w:val="both"/>
        <w:rPr>
          <w:rFonts w:asciiTheme="minorHAnsi" w:hAnsiTheme="minorHAnsi" w:cstheme="minorHAnsi"/>
          <w:color w:val="404040" w:themeColor="text1" w:themeTint="BF"/>
          <w:sz w:val="20"/>
          <w:szCs w:val="20"/>
        </w:rPr>
      </w:pPr>
    </w:p>
    <w:p w14:paraId="4D94CE7D" w14:textId="77777777" w:rsidR="00E803C6" w:rsidRPr="00386EF2" w:rsidRDefault="00E803C6" w:rsidP="00E803C6">
      <w:pPr>
        <w:suppressAutoHyphens w:val="0"/>
        <w:ind w:left="1980"/>
        <w:jc w:val="both"/>
        <w:rPr>
          <w:rFonts w:asciiTheme="minorHAnsi" w:hAnsiTheme="minorHAnsi" w:cstheme="minorHAnsi"/>
          <w:color w:val="404040" w:themeColor="text1" w:themeTint="BF"/>
          <w:sz w:val="20"/>
          <w:szCs w:val="20"/>
          <w:highlight w:val="yellow"/>
        </w:rPr>
      </w:pPr>
    </w:p>
    <w:p w14:paraId="60C27AD5" w14:textId="77777777" w:rsidR="00E803C6" w:rsidRPr="00806B4B" w:rsidRDefault="00E803C6" w:rsidP="00E803C6">
      <w:pPr>
        <w:shd w:val="clear" w:color="auto" w:fill="F2F2F2" w:themeFill="background1" w:themeFillShade="F2"/>
        <w:tabs>
          <w:tab w:val="left" w:pos="426"/>
        </w:tabs>
        <w:rPr>
          <w:rFonts w:asciiTheme="minorHAnsi" w:hAnsiTheme="minorHAnsi" w:cstheme="minorHAnsi"/>
          <w:b/>
          <w:i/>
          <w:smallCaps/>
          <w:color w:val="404040" w:themeColor="text1" w:themeTint="BF"/>
          <w:spacing w:val="38"/>
          <w:sz w:val="16"/>
          <w:szCs w:val="16"/>
        </w:rPr>
      </w:pPr>
    </w:p>
    <w:p w14:paraId="1FEF2D06" w14:textId="77777777" w:rsidR="00E803C6" w:rsidRPr="00806B4B" w:rsidRDefault="00E803C6">
      <w:pPr>
        <w:pStyle w:val="Nagwek1"/>
        <w:numPr>
          <w:ilvl w:val="0"/>
          <w:numId w:val="34"/>
        </w:numPr>
        <w:pBdr>
          <w:bottom w:val="single" w:sz="4" w:space="1" w:color="auto"/>
        </w:pBdr>
        <w:shd w:val="clear" w:color="auto" w:fill="F2F2F2" w:themeFill="background1" w:themeFillShade="F2"/>
        <w:ind w:left="0" w:hanging="11"/>
        <w:jc w:val="center"/>
        <w:rPr>
          <w:rFonts w:asciiTheme="minorHAnsi" w:hAnsiTheme="minorHAnsi" w:cstheme="minorHAnsi"/>
          <w:bCs/>
          <w:i w:val="0"/>
          <w:color w:val="404040" w:themeColor="text1" w:themeTint="BF"/>
          <w:spacing w:val="20"/>
        </w:rPr>
      </w:pPr>
      <w:bookmarkStart w:id="51" w:name="_Toc124934095"/>
      <w:r w:rsidRPr="00806B4B">
        <w:rPr>
          <w:rFonts w:asciiTheme="minorHAnsi" w:hAnsiTheme="minorHAnsi" w:cstheme="minorHAnsi"/>
          <w:bCs/>
          <w:i w:val="0"/>
          <w:color w:val="404040" w:themeColor="text1" w:themeTint="BF"/>
          <w:spacing w:val="20"/>
        </w:rPr>
        <w:t>Obowiązki Informacyjne wynikające z RODO</w:t>
      </w:r>
      <w:bookmarkEnd w:id="51"/>
    </w:p>
    <w:p w14:paraId="359F0B62" w14:textId="77777777" w:rsidR="00E803C6" w:rsidRPr="00806B4B" w:rsidRDefault="00E803C6" w:rsidP="00E803C6">
      <w:pPr>
        <w:suppressAutoHyphens w:val="0"/>
        <w:ind w:left="66"/>
        <w:jc w:val="both"/>
        <w:rPr>
          <w:rFonts w:asciiTheme="minorHAnsi" w:hAnsiTheme="minorHAnsi" w:cstheme="minorHAnsi"/>
          <w:color w:val="404040" w:themeColor="text1" w:themeTint="BF"/>
          <w:sz w:val="20"/>
          <w:szCs w:val="20"/>
        </w:rPr>
      </w:pPr>
    </w:p>
    <w:p w14:paraId="31847E07" w14:textId="77777777" w:rsidR="00E803C6" w:rsidRPr="00C62AB4" w:rsidRDefault="00E803C6">
      <w:pPr>
        <w:numPr>
          <w:ilvl w:val="0"/>
          <w:numId w:val="26"/>
        </w:numPr>
        <w:suppressAutoHyphens w:val="0"/>
        <w:ind w:left="426"/>
        <w:jc w:val="both"/>
        <w:rPr>
          <w:rFonts w:asciiTheme="minorHAnsi" w:hAnsiTheme="minorHAnsi" w:cstheme="minorHAnsi"/>
          <w:color w:val="404040" w:themeColor="text1" w:themeTint="BF"/>
          <w:sz w:val="20"/>
          <w:szCs w:val="20"/>
        </w:rPr>
      </w:pPr>
      <w:bookmarkStart w:id="52" w:name="_Hlk81483597"/>
      <w:r w:rsidRPr="00806B4B">
        <w:rPr>
          <w:rFonts w:asciiTheme="minorHAnsi" w:hAnsiTheme="minorHAnsi" w:cstheme="minorHAnsi"/>
          <w:color w:val="404040" w:themeColor="text1" w:themeTint="BF"/>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w:t>
      </w:r>
      <w:r w:rsidRPr="00C62AB4">
        <w:rPr>
          <w:rFonts w:asciiTheme="minorHAnsi" w:hAnsiTheme="minorHAnsi" w:cstheme="minorHAnsi"/>
          <w:color w:val="404040" w:themeColor="text1" w:themeTint="BF"/>
          <w:sz w:val="20"/>
          <w:szCs w:val="20"/>
        </w:rPr>
        <w:t>(Dz. U. UE L119 z dnia 4 maja 2016 r., str. 1; zwanym dalej „RODO”):</w:t>
      </w:r>
    </w:p>
    <w:p w14:paraId="42E39AB3" w14:textId="59346798" w:rsidR="00E803C6" w:rsidRPr="00C62AB4"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C62AB4">
        <w:rPr>
          <w:rFonts w:asciiTheme="minorHAnsi" w:hAnsiTheme="minorHAnsi" w:cstheme="minorHAnsi"/>
          <w:color w:val="404040" w:themeColor="text1" w:themeTint="BF"/>
          <w:sz w:val="20"/>
          <w:szCs w:val="20"/>
        </w:rPr>
        <w:t>administrator wyznaczył Inspektora Danych Osobowych, z którym można się kontaktować pod adresem</w:t>
      </w:r>
      <w:r w:rsidR="00F142F3">
        <w:rPr>
          <w:rFonts w:asciiTheme="minorHAnsi" w:hAnsiTheme="minorHAnsi" w:cstheme="minorHAnsi"/>
          <w:color w:val="404040" w:themeColor="text1" w:themeTint="BF"/>
          <w:sz w:val="20"/>
          <w:szCs w:val="20"/>
        </w:rPr>
        <w:t xml:space="preserve">: </w:t>
      </w:r>
      <w:r w:rsidR="00F142F3" w:rsidRPr="00F142F3">
        <w:rPr>
          <w:rFonts w:asciiTheme="minorHAnsi" w:hAnsiTheme="minorHAnsi" w:cstheme="minorHAnsi"/>
          <w:color w:val="404040" w:themeColor="text1" w:themeTint="BF"/>
          <w:sz w:val="20"/>
          <w:szCs w:val="20"/>
        </w:rPr>
        <w:t xml:space="preserve">Maria Kowalik- Sobczak </w:t>
      </w:r>
      <w:bookmarkStart w:id="53" w:name="_Hlk125442623"/>
      <w:r w:rsidR="00F142F3" w:rsidRPr="00F142F3">
        <w:rPr>
          <w:rFonts w:asciiTheme="minorHAnsi" w:hAnsiTheme="minorHAnsi" w:cstheme="minorHAnsi"/>
          <w:color w:val="404040" w:themeColor="text1" w:themeTint="BF"/>
          <w:sz w:val="20"/>
          <w:szCs w:val="20"/>
        </w:rPr>
        <w:t>m_kowalik@szpital.uwm.edu</w:t>
      </w:r>
      <w:bookmarkEnd w:id="53"/>
      <w:r w:rsidR="00F142F3" w:rsidRPr="00F142F3">
        <w:rPr>
          <w:rFonts w:asciiTheme="minorHAnsi" w:hAnsiTheme="minorHAnsi" w:cstheme="minorHAnsi"/>
          <w:color w:val="404040" w:themeColor="text1" w:themeTint="BF"/>
          <w:sz w:val="20"/>
          <w:szCs w:val="20"/>
        </w:rPr>
        <w:t xml:space="preserve">.pl </w:t>
      </w:r>
      <w:proofErr w:type="spellStart"/>
      <w:r w:rsidR="00F142F3" w:rsidRPr="00F142F3">
        <w:rPr>
          <w:rFonts w:asciiTheme="minorHAnsi" w:hAnsiTheme="minorHAnsi" w:cstheme="minorHAnsi"/>
          <w:color w:val="404040" w:themeColor="text1" w:themeTint="BF"/>
          <w:sz w:val="20"/>
          <w:szCs w:val="20"/>
        </w:rPr>
        <w:t>tel</w:t>
      </w:r>
      <w:proofErr w:type="spellEnd"/>
      <w:r w:rsidR="00F142F3" w:rsidRPr="00F142F3">
        <w:rPr>
          <w:rFonts w:asciiTheme="minorHAnsi" w:hAnsiTheme="minorHAnsi" w:cstheme="minorHAnsi"/>
          <w:color w:val="404040" w:themeColor="text1" w:themeTint="BF"/>
          <w:sz w:val="20"/>
          <w:szCs w:val="20"/>
        </w:rPr>
        <w:t>: 89 524-56-56.</w:t>
      </w:r>
    </w:p>
    <w:p w14:paraId="30B29BCC"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bookmarkStart w:id="54" w:name="_Hlk125443423"/>
      <w:r w:rsidRPr="00C62AB4">
        <w:rPr>
          <w:rFonts w:asciiTheme="minorHAnsi" w:hAnsiTheme="minorHAnsi" w:cstheme="minorHAnsi"/>
          <w:color w:val="404040" w:themeColor="text1" w:themeTint="BF"/>
          <w:sz w:val="20"/>
          <w:szCs w:val="20"/>
        </w:rPr>
        <w:t>Pani/Pana dane osobowe przetwarzane będą na podstawie art. 6 ust. 1 lit. c RODO w celu związanym z przedmiotowym postępowaniem o udzielenie zamówienia publicznego, prowadzonym w trybie</w:t>
      </w:r>
      <w:r w:rsidRPr="00806B4B">
        <w:rPr>
          <w:rFonts w:asciiTheme="minorHAnsi" w:hAnsiTheme="minorHAnsi" w:cstheme="minorHAnsi"/>
          <w:color w:val="404040" w:themeColor="text1" w:themeTint="BF"/>
          <w:sz w:val="20"/>
          <w:szCs w:val="20"/>
        </w:rPr>
        <w:t xml:space="preserve"> przetargu nieograniczonego.</w:t>
      </w:r>
    </w:p>
    <w:bookmarkEnd w:id="54"/>
    <w:p w14:paraId="4F0FA19F"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odbiorcami Pani/Pana danych osobowych będą osoby lub podmioty, którym udostępniona zostanie dokumentacja postępowania w oparciu o art. 74 ustawy PZP</w:t>
      </w:r>
    </w:p>
    <w:p w14:paraId="25B839AA"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788EDA0"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obowiązek podania przez Panią/Pana danych osobowych bezpośrednio Pani/Pana dotyczących jest wymogiem ustawowym określonym w przepisach ustawy PZP, związanym z udziałem w postępowaniu o udzielenie zamówienia publicznego.</w:t>
      </w:r>
    </w:p>
    <w:p w14:paraId="4B10D5D0"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 odniesieniu do Pani/Pana danych osobowych decyzje nie będą podejmowane w sposób zautomatyzowany, stosownie do art. 22 RODO.</w:t>
      </w:r>
    </w:p>
    <w:p w14:paraId="5FE7595D"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posiada Pani/Pan:</w:t>
      </w:r>
    </w:p>
    <w:p w14:paraId="495C2598" w14:textId="77777777" w:rsidR="00E803C6" w:rsidRPr="00806B4B" w:rsidRDefault="00E803C6">
      <w:pPr>
        <w:numPr>
          <w:ilvl w:val="0"/>
          <w:numId w:val="27"/>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1B05C4" w14:textId="77777777" w:rsidR="00E803C6" w:rsidRPr="00806B4B" w:rsidRDefault="00E803C6">
      <w:pPr>
        <w:numPr>
          <w:ilvl w:val="0"/>
          <w:numId w:val="27"/>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na podstawie art. 16 RODO prawo do sprostowania Pani/Pana danych osobowych (</w:t>
      </w:r>
      <w:r w:rsidRPr="00806B4B">
        <w:rPr>
          <w:rFonts w:asciiTheme="minorHAnsi" w:hAnsiTheme="minorHAnsi" w:cstheme="minorHAnsi"/>
          <w:i/>
          <w:color w:val="404040" w:themeColor="text1" w:themeTint="BF"/>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06B4B">
        <w:rPr>
          <w:rFonts w:asciiTheme="minorHAnsi" w:hAnsiTheme="minorHAnsi" w:cstheme="minorHAnsi"/>
          <w:color w:val="404040" w:themeColor="text1" w:themeTint="BF"/>
          <w:sz w:val="20"/>
          <w:szCs w:val="20"/>
        </w:rPr>
        <w:t>);</w:t>
      </w:r>
    </w:p>
    <w:p w14:paraId="7AB93054" w14:textId="77777777" w:rsidR="00E803C6" w:rsidRPr="00806B4B" w:rsidRDefault="00E803C6">
      <w:pPr>
        <w:numPr>
          <w:ilvl w:val="0"/>
          <w:numId w:val="27"/>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06B4B">
        <w:rPr>
          <w:rFonts w:asciiTheme="minorHAnsi" w:hAnsiTheme="minorHAnsi" w:cstheme="minorHAnsi"/>
          <w:i/>
          <w:color w:val="404040" w:themeColor="text1" w:themeTint="BF"/>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6B4B">
        <w:rPr>
          <w:rFonts w:asciiTheme="minorHAnsi" w:hAnsiTheme="minorHAnsi" w:cstheme="minorHAnsi"/>
          <w:color w:val="404040" w:themeColor="text1" w:themeTint="BF"/>
          <w:sz w:val="20"/>
          <w:szCs w:val="20"/>
        </w:rPr>
        <w:t>);</w:t>
      </w:r>
    </w:p>
    <w:p w14:paraId="2D7FF7BC" w14:textId="77777777" w:rsidR="00E803C6" w:rsidRPr="00806B4B" w:rsidRDefault="00E803C6">
      <w:pPr>
        <w:numPr>
          <w:ilvl w:val="0"/>
          <w:numId w:val="27"/>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prawo do wniesienia skargi do Prezesa Urzędu Ochrony Danych Osobowych, gdy uzna Pani/Pan, że przetwarzanie danych osobowych Pani/Pana dotyczących narusza przepisy RODO; </w:t>
      </w:r>
      <w:r w:rsidRPr="00806B4B">
        <w:rPr>
          <w:rFonts w:asciiTheme="minorHAnsi" w:hAnsiTheme="minorHAnsi" w:cstheme="minorHAnsi"/>
          <w:i/>
          <w:color w:val="404040" w:themeColor="text1" w:themeTint="BF"/>
          <w:sz w:val="20"/>
          <w:szCs w:val="20"/>
        </w:rPr>
        <w:t xml:space="preserve"> </w:t>
      </w:r>
    </w:p>
    <w:p w14:paraId="214FAC75"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nie przysługuje Pani/Panu:</w:t>
      </w:r>
    </w:p>
    <w:p w14:paraId="0897D116" w14:textId="77777777" w:rsidR="00E803C6" w:rsidRPr="00806B4B" w:rsidRDefault="00E803C6">
      <w:pPr>
        <w:numPr>
          <w:ilvl w:val="0"/>
          <w:numId w:val="28"/>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w związku z art. 17 ust. 3 lit. b, d lub e RODO prawo do usunięcia danych osobowych;</w:t>
      </w:r>
    </w:p>
    <w:p w14:paraId="433CDE88" w14:textId="77777777" w:rsidR="00E803C6" w:rsidRPr="00806B4B" w:rsidRDefault="00E803C6">
      <w:pPr>
        <w:numPr>
          <w:ilvl w:val="0"/>
          <w:numId w:val="28"/>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prawo do przenoszenia danych osobowych, o którym mowa w art. 20 RODO;</w:t>
      </w:r>
    </w:p>
    <w:p w14:paraId="1131E153" w14:textId="77777777" w:rsidR="00E803C6" w:rsidRPr="00806B4B" w:rsidRDefault="00E803C6">
      <w:pPr>
        <w:numPr>
          <w:ilvl w:val="0"/>
          <w:numId w:val="28"/>
        </w:numPr>
        <w:suppressAutoHyphens w:val="0"/>
        <w:ind w:left="1276" w:hanging="283"/>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 xml:space="preserve">na podstawie art. 21 RODO prawo sprzeciwu, wobec przetwarzania danych osobowych, gdyż podstawą prawną przetwarzania Pani/Pana danych osobowych jest art. 6 ust. 1 lit. c RODO; </w:t>
      </w:r>
    </w:p>
    <w:p w14:paraId="419DDF6E" w14:textId="77777777" w:rsidR="00E803C6" w:rsidRPr="00806B4B" w:rsidRDefault="00E803C6">
      <w:pPr>
        <w:numPr>
          <w:ilvl w:val="1"/>
          <w:numId w:val="26"/>
        </w:numPr>
        <w:suppressAutoHyphens w:val="0"/>
        <w:ind w:hanging="534"/>
        <w:jc w:val="both"/>
        <w:rPr>
          <w:rFonts w:asciiTheme="minorHAnsi" w:hAnsiTheme="minorHAnsi" w:cstheme="minorHAnsi"/>
          <w:color w:val="404040" w:themeColor="text1" w:themeTint="BF"/>
          <w:sz w:val="20"/>
          <w:szCs w:val="20"/>
        </w:rPr>
      </w:pPr>
      <w:r w:rsidRPr="00806B4B">
        <w:rPr>
          <w:rFonts w:asciiTheme="minorHAnsi" w:hAnsiTheme="minorHAnsi" w:cstheme="minorHAnsi"/>
          <w:color w:val="404040" w:themeColor="text1" w:themeTint="BF"/>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52"/>
    <w:p w14:paraId="6091543A" w14:textId="77777777" w:rsidR="00E803C6" w:rsidRPr="00C46F09" w:rsidRDefault="00E803C6" w:rsidP="00E803C6">
      <w:pPr>
        <w:rPr>
          <w:rFonts w:asciiTheme="minorHAnsi" w:hAnsiTheme="minorHAnsi" w:cstheme="minorHAnsi"/>
          <w:color w:val="404040" w:themeColor="text1" w:themeTint="BF"/>
          <w:sz w:val="20"/>
          <w:szCs w:val="20"/>
        </w:rPr>
      </w:pPr>
    </w:p>
    <w:p w14:paraId="42592A09" w14:textId="77777777" w:rsidR="00E803C6" w:rsidRPr="00C46F09" w:rsidRDefault="00E803C6" w:rsidP="00E803C6">
      <w:pPr>
        <w:rPr>
          <w:rFonts w:asciiTheme="minorHAnsi" w:hAnsiTheme="minorHAnsi" w:cstheme="minorHAnsi"/>
          <w:color w:val="404040" w:themeColor="text1" w:themeTint="BF"/>
          <w:sz w:val="20"/>
          <w:szCs w:val="20"/>
        </w:rPr>
      </w:pPr>
    </w:p>
    <w:p w14:paraId="71AE637F" w14:textId="77777777" w:rsidR="0048565A" w:rsidRDefault="0048565A"/>
    <w:sectPr w:rsidR="0048565A" w:rsidSect="007F4DA8">
      <w:headerReference w:type="default" r:id="rId36"/>
      <w:footerReference w:type="default" r:id="rId37"/>
      <w:footerReference w:type="first" r:id="rId38"/>
      <w:pgSz w:w="11905" w:h="16837"/>
      <w:pgMar w:top="1418" w:right="1134" w:bottom="1134" w:left="141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75C6" w14:textId="77777777" w:rsidR="002F46F2" w:rsidRDefault="002F46F2">
      <w:r>
        <w:separator/>
      </w:r>
    </w:p>
  </w:endnote>
  <w:endnote w:type="continuationSeparator" w:id="0">
    <w:p w14:paraId="1E134634" w14:textId="77777777" w:rsidR="002F46F2" w:rsidRDefault="002F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5 Pitch">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4EA6" w14:textId="77777777" w:rsidR="007F4DA8" w:rsidRPr="00D3043C" w:rsidRDefault="007F4DA8" w:rsidP="007F4DA8">
    <w:pPr>
      <w:pStyle w:val="Stopka"/>
      <w:framePr w:wrap="around" w:vAnchor="text" w:hAnchor="page" w:x="10807" w:y="4"/>
      <w:rPr>
        <w:rStyle w:val="Numerstrony"/>
        <w:rFonts w:ascii="Calibri" w:hAnsi="Calibri"/>
        <w:sz w:val="20"/>
      </w:rPr>
    </w:pPr>
    <w:r w:rsidRPr="00D3043C">
      <w:rPr>
        <w:rStyle w:val="Numerstrony"/>
        <w:rFonts w:ascii="Calibri" w:hAnsi="Calibri"/>
        <w:sz w:val="20"/>
      </w:rPr>
      <w:fldChar w:fldCharType="begin"/>
    </w:r>
    <w:r w:rsidRPr="00D3043C">
      <w:rPr>
        <w:rStyle w:val="Numerstrony"/>
        <w:rFonts w:ascii="Calibri" w:hAnsi="Calibri"/>
        <w:sz w:val="20"/>
      </w:rPr>
      <w:instrText xml:space="preserve">PAGE  </w:instrText>
    </w:r>
    <w:r w:rsidRPr="00D3043C">
      <w:rPr>
        <w:rStyle w:val="Numerstrony"/>
        <w:rFonts w:ascii="Calibri" w:hAnsi="Calibri"/>
        <w:sz w:val="20"/>
      </w:rPr>
      <w:fldChar w:fldCharType="separate"/>
    </w:r>
    <w:r w:rsidR="00780923">
      <w:rPr>
        <w:rStyle w:val="Numerstrony"/>
        <w:rFonts w:ascii="Calibri" w:hAnsi="Calibri"/>
        <w:noProof/>
        <w:sz w:val="20"/>
      </w:rPr>
      <w:t>4</w:t>
    </w:r>
    <w:r w:rsidRPr="00D3043C">
      <w:rPr>
        <w:rStyle w:val="Numerstrony"/>
        <w:rFonts w:ascii="Calibri" w:hAnsi="Calibri"/>
        <w:sz w:val="20"/>
      </w:rPr>
      <w:fldChar w:fldCharType="end"/>
    </w:r>
  </w:p>
  <w:p w14:paraId="48F516E3" w14:textId="77777777" w:rsidR="007F4DA8" w:rsidRPr="001F5552" w:rsidRDefault="007F4DA8" w:rsidP="007F4DA8">
    <w:pPr>
      <w:pStyle w:val="Stopka"/>
      <w:pBdr>
        <w:top w:val="single" w:sz="4" w:space="1" w:color="auto"/>
      </w:pBdr>
      <w:tabs>
        <w:tab w:val="clear" w:pos="9072"/>
        <w:tab w:val="right" w:pos="9360"/>
      </w:tabs>
      <w:jc w:val="both"/>
      <w:rPr>
        <w:rFonts w:ascii="Calibri" w:hAnsi="Calibri" w:cs="Calibri"/>
        <w:color w:val="404040"/>
        <w:sz w:val="16"/>
        <w:szCs w:val="16"/>
      </w:rPr>
    </w:pPr>
    <w:r w:rsidRPr="001F5552">
      <w:rPr>
        <w:rFonts w:ascii="Calibri" w:hAnsi="Calibri" w:cs="Calibri"/>
        <w:color w:val="404040"/>
        <w:sz w:val="16"/>
        <w:szCs w:val="16"/>
      </w:rPr>
      <w:tab/>
    </w:r>
  </w:p>
  <w:p w14:paraId="7D7BE178" w14:textId="77777777" w:rsidR="007F4DA8" w:rsidRPr="00506324" w:rsidRDefault="007F4DA8" w:rsidP="007F4DA8">
    <w:pPr>
      <w:jc w:val="both"/>
      <w:rPr>
        <w:rFonts w:ascii="Calibri" w:hAnsi="Calibri"/>
        <w:b/>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1513"/>
      <w:docPartObj>
        <w:docPartGallery w:val="Page Numbers (Bottom of Page)"/>
        <w:docPartUnique/>
      </w:docPartObj>
    </w:sdtPr>
    <w:sdtContent>
      <w:p w14:paraId="6AE6A6A5" w14:textId="77777777" w:rsidR="007F4DA8" w:rsidRDefault="007F4DA8">
        <w:pPr>
          <w:pStyle w:val="Stopka"/>
          <w:jc w:val="right"/>
        </w:pPr>
        <w:r>
          <w:fldChar w:fldCharType="begin"/>
        </w:r>
        <w:r>
          <w:instrText>PAGE   \* MERGEFORMAT</w:instrText>
        </w:r>
        <w:r>
          <w:fldChar w:fldCharType="separate"/>
        </w:r>
        <w:r w:rsidR="00780923" w:rsidRPr="00780923">
          <w:rPr>
            <w:noProof/>
            <w:lang w:val="pl-PL"/>
          </w:rPr>
          <w:t>1</w:t>
        </w:r>
        <w:r>
          <w:fldChar w:fldCharType="end"/>
        </w:r>
      </w:p>
    </w:sdtContent>
  </w:sdt>
  <w:p w14:paraId="2D93F6FD" w14:textId="77777777" w:rsidR="007F4DA8" w:rsidRDefault="007F4D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59DB" w14:textId="77777777" w:rsidR="002F46F2" w:rsidRDefault="002F46F2">
      <w:r>
        <w:separator/>
      </w:r>
    </w:p>
  </w:footnote>
  <w:footnote w:type="continuationSeparator" w:id="0">
    <w:p w14:paraId="238E6CB0" w14:textId="77777777" w:rsidR="002F46F2" w:rsidRDefault="002F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697" w14:textId="59861C13" w:rsidR="007F4DA8" w:rsidRPr="00806B4B" w:rsidRDefault="001F0E02" w:rsidP="00806B4B">
    <w:pPr>
      <w:pStyle w:val="Bezodstpw"/>
      <w:rPr>
        <w:rFonts w:ascii="Calibri" w:hAnsi="Calibri"/>
        <w:color w:val="0D0D0D"/>
        <w:sz w:val="16"/>
        <w:szCs w:val="16"/>
      </w:rPr>
    </w:pPr>
    <w:r>
      <w:rPr>
        <w:rFonts w:ascii="Calibri" w:hAnsi="Calibri"/>
        <w:color w:val="0D0D0D"/>
        <w:sz w:val="16"/>
        <w:szCs w:val="16"/>
      </w:rPr>
      <w:t>UNIWERSYTECKI SZPITAL KLINICZNY W OLSZTYNIE</w:t>
    </w:r>
  </w:p>
  <w:p w14:paraId="4287289F" w14:textId="77777777" w:rsidR="007F4DA8" w:rsidRPr="002013C3" w:rsidRDefault="007F4DA8" w:rsidP="007F4DA8">
    <w:pPr>
      <w:pStyle w:val="Bezodstpw"/>
      <w:tabs>
        <w:tab w:val="right" w:pos="9356"/>
      </w:tabs>
      <w:rPr>
        <w:rFonts w:ascii="Calibri" w:hAnsi="Calibri"/>
        <w:b/>
        <w:bCs/>
        <w:color w:val="0D0D0D"/>
        <w:sz w:val="16"/>
        <w:szCs w:val="16"/>
      </w:rPr>
    </w:pPr>
    <w:r>
      <w:rPr>
        <w:rFonts w:ascii="Calibri" w:hAnsi="Calibri"/>
        <w:bCs/>
        <w:color w:val="0D0D0D"/>
        <w:sz w:val="16"/>
        <w:szCs w:val="16"/>
      </w:rPr>
      <w:t xml:space="preserve"> </w:t>
    </w:r>
    <w:r>
      <w:rPr>
        <w:rFonts w:ascii="Calibri" w:hAnsi="Calibri"/>
        <w:bCs/>
        <w:color w:val="0D0D0D"/>
        <w:sz w:val="16"/>
        <w:szCs w:val="16"/>
      </w:rPr>
      <w:tab/>
    </w:r>
    <w:r w:rsidRPr="0092402C">
      <w:rPr>
        <w:rFonts w:ascii="Calibri" w:hAnsi="Calibri" w:cs="Arial"/>
        <w:color w:val="0D0D0D"/>
        <w:sz w:val="16"/>
        <w:szCs w:val="16"/>
      </w:rPr>
      <w:t>Specyfikacja Warunków Zamówieni</w:t>
    </w:r>
    <w:r>
      <w:rPr>
        <w:rFonts w:ascii="Calibri" w:hAnsi="Calibri" w:cs="Arial"/>
        <w:color w:val="0D0D0D"/>
        <w:sz w:val="16"/>
        <w:szCs w:val="16"/>
      </w:rPr>
      <w:t>a</w:t>
    </w:r>
  </w:p>
  <w:p w14:paraId="562E2677" w14:textId="75DF3086" w:rsidR="007F4DA8" w:rsidRPr="00C67344" w:rsidRDefault="007F4DA8" w:rsidP="007F4DA8">
    <w:pPr>
      <w:pStyle w:val="Bezodstpw"/>
      <w:rPr>
        <w:rFonts w:ascii="Calibri" w:hAnsi="Calibri"/>
        <w:color w:val="0D0D0D"/>
        <w:sz w:val="16"/>
        <w:szCs w:val="16"/>
      </w:rPr>
    </w:pPr>
    <w:r w:rsidRPr="008A2C51">
      <w:rPr>
        <w:rFonts w:ascii="Calibri" w:hAnsi="Calibri"/>
        <w:color w:val="0D0D0D"/>
        <w:sz w:val="16"/>
        <w:szCs w:val="16"/>
      </w:rPr>
      <w:t xml:space="preserve">nr sprawy:  </w:t>
    </w:r>
    <w:r w:rsidR="00B35E2D">
      <w:rPr>
        <w:rFonts w:ascii="Calibri" w:hAnsi="Calibri"/>
        <w:color w:val="0D0D0D"/>
        <w:sz w:val="16"/>
        <w:szCs w:val="16"/>
      </w:rPr>
      <w:t>03/ZP/2023</w:t>
    </w:r>
  </w:p>
  <w:p w14:paraId="438680BE" w14:textId="77777777" w:rsidR="007F4DA8" w:rsidRPr="00E868AE" w:rsidRDefault="007F4DA8" w:rsidP="007F4DA8">
    <w:pPr>
      <w:pStyle w:val="Bezodstpw"/>
      <w:rPr>
        <w:rFonts w:ascii="Calibri" w:hAnsi="Calibri"/>
        <w:b/>
        <w:color w:val="404040"/>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B43326"/>
    <w:lvl w:ilvl="0">
      <w:start w:val="1"/>
      <w:numFmt w:val="lowerLetter"/>
      <w:lvlText w:val="%1."/>
      <w:lvlJc w:val="left"/>
      <w:pPr>
        <w:tabs>
          <w:tab w:val="num" w:pos="794"/>
        </w:tabs>
        <w:ind w:left="794" w:hanging="454"/>
      </w:pPr>
      <w:rPr>
        <w:b w:val="0"/>
        <w:i w:val="0"/>
        <w:color w:val="auto"/>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decimal"/>
      <w:lvlText w:val="%9."/>
      <w:lvlJc w:val="left"/>
      <w:pPr>
        <w:tabs>
          <w:tab w:val="num" w:pos="360"/>
        </w:tabs>
        <w:ind w:left="340" w:hanging="340"/>
      </w:pPr>
      <w:rPr>
        <w:rFonts w:ascii="Arial Narrow" w:hAnsi="Arial Narrow" w:hint="default"/>
        <w:b w:val="0"/>
        <w:i w:val="0"/>
        <w:caps w:val="0"/>
        <w:smallCaps w:val="0"/>
        <w:strike w:val="0"/>
        <w:dstrike w:val="0"/>
        <w:vanish w:val="0"/>
        <w:color w:val="000000"/>
        <w:position w:val="0"/>
        <w:sz w:val="22"/>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A7587E3C"/>
    <w:name w:val="WW8Num3"/>
    <w:lvl w:ilvl="0">
      <w:start w:val="1"/>
      <w:numFmt w:val="decimal"/>
      <w:pStyle w:val="podstawowy"/>
      <w:suff w:val="nothing"/>
      <w:lvlText w:val="%1."/>
      <w:lvlJc w:val="left"/>
      <w:pPr>
        <w:tabs>
          <w:tab w:val="num" w:pos="339"/>
        </w:tabs>
        <w:ind w:left="339" w:firstLine="0"/>
      </w:pPr>
      <w:rPr>
        <w:rFonts w:ascii="Arial Narrow" w:eastAsia="Times New Roman" w:hAnsi="Arial Narrow" w:cs="Times New Roman"/>
      </w:rPr>
    </w:lvl>
    <w:lvl w:ilvl="1">
      <w:start w:val="2"/>
      <w:numFmt w:val="decimal"/>
      <w:suff w:val="nothing"/>
      <w:lvlText w:val="%2)"/>
      <w:lvlJc w:val="left"/>
      <w:pPr>
        <w:tabs>
          <w:tab w:val="num" w:pos="339"/>
        </w:tabs>
        <w:ind w:left="339" w:firstLine="0"/>
      </w:pPr>
    </w:lvl>
    <w:lvl w:ilvl="2">
      <w:start w:val="1"/>
      <w:numFmt w:val="decimal"/>
      <w:suff w:val="nothing"/>
      <w:lvlText w:val="%3."/>
      <w:lvlJc w:val="left"/>
      <w:pPr>
        <w:tabs>
          <w:tab w:val="num" w:pos="339"/>
        </w:tabs>
        <w:ind w:left="339" w:firstLine="0"/>
      </w:pPr>
    </w:lvl>
    <w:lvl w:ilvl="3">
      <w:start w:val="1"/>
      <w:numFmt w:val="decimal"/>
      <w:suff w:val="nothing"/>
      <w:lvlText w:val="%4."/>
      <w:lvlJc w:val="left"/>
      <w:pPr>
        <w:tabs>
          <w:tab w:val="num" w:pos="339"/>
        </w:tabs>
        <w:ind w:left="339" w:firstLine="0"/>
      </w:pPr>
    </w:lvl>
    <w:lvl w:ilvl="4">
      <w:start w:val="1"/>
      <w:numFmt w:val="decimal"/>
      <w:suff w:val="nothing"/>
      <w:lvlText w:val="%5."/>
      <w:lvlJc w:val="left"/>
      <w:pPr>
        <w:tabs>
          <w:tab w:val="num" w:pos="339"/>
        </w:tabs>
        <w:ind w:left="339" w:firstLine="0"/>
      </w:pPr>
    </w:lvl>
    <w:lvl w:ilvl="5">
      <w:start w:val="1"/>
      <w:numFmt w:val="decimal"/>
      <w:suff w:val="nothing"/>
      <w:lvlText w:val="%6."/>
      <w:lvlJc w:val="left"/>
      <w:pPr>
        <w:tabs>
          <w:tab w:val="num" w:pos="339"/>
        </w:tabs>
        <w:ind w:left="339" w:firstLine="0"/>
      </w:pPr>
    </w:lvl>
    <w:lvl w:ilvl="6">
      <w:start w:val="1"/>
      <w:numFmt w:val="decimal"/>
      <w:suff w:val="nothing"/>
      <w:lvlText w:val="%7."/>
      <w:lvlJc w:val="left"/>
      <w:pPr>
        <w:tabs>
          <w:tab w:val="num" w:pos="339"/>
        </w:tabs>
        <w:ind w:left="339" w:firstLine="0"/>
      </w:pPr>
    </w:lvl>
    <w:lvl w:ilvl="7">
      <w:start w:val="1"/>
      <w:numFmt w:val="decimal"/>
      <w:suff w:val="nothing"/>
      <w:lvlText w:val="%8."/>
      <w:lvlJc w:val="left"/>
      <w:pPr>
        <w:tabs>
          <w:tab w:val="num" w:pos="339"/>
        </w:tabs>
        <w:ind w:left="339" w:firstLine="0"/>
      </w:pPr>
    </w:lvl>
    <w:lvl w:ilvl="8">
      <w:start w:val="1"/>
      <w:numFmt w:val="decimal"/>
      <w:suff w:val="nothing"/>
      <w:lvlText w:val="%9."/>
      <w:lvlJc w:val="left"/>
      <w:pPr>
        <w:tabs>
          <w:tab w:val="num" w:pos="339"/>
        </w:tabs>
        <w:ind w:left="339" w:firstLine="0"/>
      </w:pPr>
    </w:lvl>
  </w:abstractNum>
  <w:abstractNum w:abstractNumId="2" w15:restartNumberingAfterBreak="0">
    <w:nsid w:val="00000008"/>
    <w:multiLevelType w:val="multilevel"/>
    <w:tmpl w:val="F0AA3F96"/>
    <w:name w:val="WW8Num7"/>
    <w:lvl w:ilvl="0">
      <w:start w:val="1"/>
      <w:numFmt w:val="lowerLetter"/>
      <w:lvlText w:val="%1."/>
      <w:lvlJc w:val="left"/>
      <w:pPr>
        <w:tabs>
          <w:tab w:val="num" w:pos="360"/>
        </w:tabs>
        <w:ind w:left="360" w:hanging="360"/>
      </w:pPr>
      <w:rPr>
        <w:rFonts w:ascii="Wingdings" w:hAnsi="Wingdings"/>
        <w:b w:val="0"/>
        <w:i w:val="0"/>
        <w:color w:val="auto"/>
      </w:rPr>
    </w:lvl>
    <w:lvl w:ilvl="1">
      <w:start w:val="15"/>
      <w:numFmt w:val="upperRoman"/>
      <w:lvlText w:val="%2."/>
      <w:lvlJc w:val="left"/>
      <w:pPr>
        <w:tabs>
          <w:tab w:val="num" w:pos="1430"/>
        </w:tabs>
        <w:ind w:left="1430" w:hanging="720"/>
      </w:pPr>
    </w:lvl>
    <w:lvl w:ilvl="2">
      <w:start w:val="1"/>
      <w:numFmt w:val="decimal"/>
      <w:lvlText w:val="%3."/>
      <w:lvlJc w:val="left"/>
      <w:pPr>
        <w:tabs>
          <w:tab w:val="num" w:pos="2370"/>
        </w:tabs>
        <w:ind w:left="2370" w:hanging="390"/>
      </w:pPr>
      <w:rPr>
        <w:color w:val="0D0D0D"/>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F"/>
    <w:multiLevelType w:val="multilevel"/>
    <w:tmpl w:val="0000000F"/>
    <w:name w:val="WW8Num14"/>
    <w:lvl w:ilvl="0">
      <w:start w:val="1"/>
      <w:numFmt w:val="lowerLetter"/>
      <w:pStyle w:val="podpunkt"/>
      <w:lvlText w:val="%1)"/>
      <w:lvlJc w:val="left"/>
      <w:pPr>
        <w:tabs>
          <w:tab w:val="num" w:pos="851"/>
        </w:tabs>
        <w:ind w:left="851" w:hanging="284"/>
      </w:pPr>
      <w:rPr>
        <w:rFonts w:ascii="Times New Roman" w:eastAsia="Times New Roman" w:hAnsi="Times New Roman" w:cs="Times New Roman"/>
      </w:rPr>
    </w:lvl>
    <w:lvl w:ilvl="1">
      <w:start w:val="1"/>
      <w:numFmt w:val="upperRoman"/>
      <w:lvlText w:val="%2."/>
      <w:lvlJc w:val="left"/>
      <w:pPr>
        <w:tabs>
          <w:tab w:val="num" w:pos="567"/>
        </w:tabs>
        <w:ind w:left="567" w:hanging="567"/>
      </w:pPr>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tabs>
          <w:tab w:val="num" w:pos="0"/>
        </w:tabs>
        <w:ind w:left="340" w:hanging="170"/>
      </w:pPr>
    </w:lvl>
    <w:lvl w:ilvl="3">
      <w:start w:val="1"/>
      <w:numFmt w:val="lowerLetter"/>
      <w:suff w:val="space"/>
      <w:lvlText w:val="%4)"/>
      <w:lvlJc w:val="left"/>
      <w:pPr>
        <w:tabs>
          <w:tab w:val="num" w:pos="0"/>
        </w:tabs>
        <w:ind w:left="510" w:hanging="170"/>
      </w:pPr>
    </w:lvl>
    <w:lvl w:ilvl="4">
      <w:start w:val="1"/>
      <w:numFmt w:val="lowerRoman"/>
      <w:suff w:val="space"/>
      <w:lvlText w:val="%5)"/>
      <w:lvlJc w:val="left"/>
      <w:pPr>
        <w:tabs>
          <w:tab w:val="num" w:pos="0"/>
        </w:tabs>
        <w:ind w:left="680" w:hanging="170"/>
      </w:pPr>
    </w:lvl>
    <w:lvl w:ilvl="5">
      <w:start w:val="1"/>
      <w:numFmt w:val="bullet"/>
      <w:suff w:val="space"/>
      <w:lvlText w:val="-"/>
      <w:lvlJc w:val="left"/>
      <w:pPr>
        <w:tabs>
          <w:tab w:val="num" w:pos="0"/>
        </w:tabs>
        <w:ind w:left="851" w:hanging="171"/>
      </w:pPr>
      <w:rPr>
        <w:rFonts w:ascii="Courier 5 Pitch" w:hAnsi="Courier 5 Pitch"/>
      </w:rPr>
    </w:lvl>
    <w:lvl w:ilvl="6">
      <w:start w:val="1"/>
      <w:numFmt w:val="bullet"/>
      <w:suff w:val="space"/>
      <w:lvlText w:val="-"/>
      <w:lvlJc w:val="left"/>
      <w:pPr>
        <w:tabs>
          <w:tab w:val="num" w:pos="0"/>
        </w:tabs>
        <w:ind w:left="1021" w:hanging="170"/>
      </w:pPr>
      <w:rPr>
        <w:rFonts w:ascii="Courier 5 Pitch" w:hAnsi="Courier 5 Pitch"/>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4" w15:restartNumberingAfterBreak="0">
    <w:nsid w:val="00000019"/>
    <w:multiLevelType w:val="multilevel"/>
    <w:tmpl w:val="23AA8C32"/>
    <w:lvl w:ilvl="0">
      <w:start w:val="1"/>
      <w:numFmt w:val="decimal"/>
      <w:lvlText w:val="%1."/>
      <w:lvlJc w:val="left"/>
      <w:pPr>
        <w:tabs>
          <w:tab w:val="num" w:pos="360"/>
        </w:tabs>
        <w:ind w:left="360" w:hanging="360"/>
      </w:pPr>
      <w:rPr>
        <w:rFonts w:ascii="Calibri" w:hAnsi="Calibri" w:hint="default"/>
        <w:b w:val="0"/>
        <w:i w:val="0"/>
        <w:color w:val="0D0D0D"/>
        <w:sz w:val="18"/>
        <w:szCs w:val="22"/>
      </w:rPr>
    </w:lvl>
    <w:lvl w:ilvl="1">
      <w:start w:val="2"/>
      <w:numFmt w:val="decimal"/>
      <w:isLgl/>
      <w:lvlText w:val="%1.%2."/>
      <w:lvlJc w:val="left"/>
      <w:pPr>
        <w:ind w:left="960" w:hanging="600"/>
      </w:pPr>
      <w:rPr>
        <w:rFonts w:asciiTheme="minorHAnsi" w:hAnsiTheme="minorHAnsi" w:cstheme="minorHAnsi" w:hint="default"/>
        <w:color w:val="262626"/>
        <w:sz w:val="18"/>
        <w:szCs w:val="18"/>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1E"/>
    <w:multiLevelType w:val="multilevel"/>
    <w:tmpl w:val="0000001E"/>
    <w:name w:val="WW8Num35"/>
    <w:lvl w:ilvl="0">
      <w:start w:val="1"/>
      <w:numFmt w:val="upperRoman"/>
      <w:pStyle w:val="Nagwek9"/>
      <w:lvlText w:val="%1."/>
      <w:lvlJc w:val="left"/>
      <w:pPr>
        <w:tabs>
          <w:tab w:val="num" w:pos="720"/>
        </w:tabs>
        <w:ind w:left="720" w:hanging="720"/>
      </w:pPr>
      <w:rPr>
        <w:rFonts w:ascii="Arial" w:hAnsi="Arial"/>
        <w:b w:val="0"/>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0359BC"/>
    <w:multiLevelType w:val="multilevel"/>
    <w:tmpl w:val="0B564C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824F8B"/>
    <w:multiLevelType w:val="hybridMultilevel"/>
    <w:tmpl w:val="C3F06D46"/>
    <w:lvl w:ilvl="0" w:tplc="81AE98C8">
      <w:start w:val="1"/>
      <w:numFmt w:val="upperRoman"/>
      <w:lvlText w:val="%1."/>
      <w:lvlJc w:val="right"/>
      <w:pPr>
        <w:ind w:left="107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03E95"/>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0B3958"/>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F5D786C"/>
    <w:multiLevelType w:val="multilevel"/>
    <w:tmpl w:val="42AC4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2138" w:hanging="720"/>
      </w:pPr>
      <w:rPr>
        <w:rFonts w:asciiTheme="minorHAnsi" w:hAnsiTheme="minorHAnsi" w:cstheme="minorHAnsi" w:hint="default"/>
        <w:sz w:val="18"/>
        <w:szCs w:val="18"/>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11C63E8"/>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6A12915"/>
    <w:multiLevelType w:val="multilevel"/>
    <w:tmpl w:val="A7D05C26"/>
    <w:name w:val="WW8Num622222223222222"/>
    <w:lvl w:ilvl="0">
      <w:start w:val="14"/>
      <w:numFmt w:val="decimal"/>
      <w:lvlText w:val="%1"/>
      <w:lvlJc w:val="left"/>
      <w:pPr>
        <w:ind w:left="600" w:hanging="600"/>
      </w:pPr>
      <w:rPr>
        <w:rFonts w:hint="default"/>
        <w:b/>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ascii="Calibri" w:hAnsi="Calibri" w:cs="Times New Roman" w:hint="default"/>
        <w:b w:val="0"/>
        <w:i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79490F"/>
    <w:multiLevelType w:val="multilevel"/>
    <w:tmpl w:val="5756E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E21279"/>
    <w:multiLevelType w:val="hybridMultilevel"/>
    <w:tmpl w:val="A1E45A6A"/>
    <w:lvl w:ilvl="0" w:tplc="2E72135C">
      <w:start w:val="1"/>
      <w:numFmt w:val="decimal"/>
      <w:lvlText w:val="%1."/>
      <w:lvlJc w:val="left"/>
      <w:pPr>
        <w:ind w:left="4755" w:hanging="360"/>
      </w:pPr>
      <w:rPr>
        <w:rFonts w:hint="default"/>
        <w:b w:val="0"/>
        <w:bCs/>
        <w:color w:val="0D0D0D"/>
      </w:rPr>
    </w:lvl>
    <w:lvl w:ilvl="1" w:tplc="C0145BFA">
      <w:start w:val="1"/>
      <w:numFmt w:val="decimal"/>
      <w:lvlText w:val="%2)"/>
      <w:lvlJc w:val="left"/>
      <w:pPr>
        <w:tabs>
          <w:tab w:val="num" w:pos="5475"/>
        </w:tabs>
        <w:ind w:left="5475" w:hanging="360"/>
      </w:pPr>
      <w:rPr>
        <w:rFonts w:hint="default"/>
        <w:b w:val="0"/>
      </w:r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5" w15:restartNumberingAfterBreak="0">
    <w:nsid w:val="36AC1CAB"/>
    <w:multiLevelType w:val="hybridMultilevel"/>
    <w:tmpl w:val="281AF982"/>
    <w:lvl w:ilvl="0" w:tplc="18C229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D567C"/>
    <w:multiLevelType w:val="multilevel"/>
    <w:tmpl w:val="CF14D30A"/>
    <w:lvl w:ilvl="0">
      <w:start w:val="1"/>
      <w:numFmt w:val="decimal"/>
      <w:lvlText w:val="%1."/>
      <w:lvlJc w:val="left"/>
      <w:pPr>
        <w:ind w:left="360" w:hanging="360"/>
      </w:pPr>
      <w:rPr>
        <w:rFonts w:hint="default"/>
        <w:b w:val="0"/>
        <w:bCs/>
        <w:color w:val="auto"/>
        <w:vertAlign w:val="baseline"/>
      </w:rPr>
    </w:lvl>
    <w:lvl w:ilvl="1">
      <w:start w:val="1"/>
      <w:numFmt w:val="decimal"/>
      <w:lvlText w:val="%1.%2."/>
      <w:lvlJc w:val="left"/>
      <w:pPr>
        <w:ind w:left="716" w:hanging="432"/>
      </w:pPr>
      <w:rPr>
        <w:rFonts w:hint="default"/>
        <w:sz w:val="20"/>
        <w:szCs w:val="2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7" w15:restartNumberingAfterBreak="0">
    <w:nsid w:val="3E383742"/>
    <w:multiLevelType w:val="hybridMultilevel"/>
    <w:tmpl w:val="856628C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15:restartNumberingAfterBreak="0">
    <w:nsid w:val="40D86D3A"/>
    <w:multiLevelType w:val="multilevel"/>
    <w:tmpl w:val="CF14D30A"/>
    <w:lvl w:ilvl="0">
      <w:start w:val="1"/>
      <w:numFmt w:val="decimal"/>
      <w:lvlText w:val="%1."/>
      <w:lvlJc w:val="left"/>
      <w:pPr>
        <w:ind w:left="360" w:hanging="360"/>
      </w:pPr>
      <w:rPr>
        <w:rFonts w:hint="default"/>
        <w:b w:val="0"/>
        <w:bCs/>
        <w:color w:val="auto"/>
        <w:vertAlign w:val="baseline"/>
      </w:rPr>
    </w:lvl>
    <w:lvl w:ilvl="1">
      <w:start w:val="1"/>
      <w:numFmt w:val="decimal"/>
      <w:lvlText w:val="%1.%2."/>
      <w:lvlJc w:val="left"/>
      <w:pPr>
        <w:ind w:left="716" w:hanging="432"/>
      </w:pPr>
      <w:rPr>
        <w:rFonts w:hint="default"/>
        <w:sz w:val="20"/>
        <w:szCs w:val="2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9" w15:restartNumberingAfterBreak="0">
    <w:nsid w:val="43A37AD1"/>
    <w:multiLevelType w:val="multilevel"/>
    <w:tmpl w:val="28A826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401232A"/>
    <w:multiLevelType w:val="multilevel"/>
    <w:tmpl w:val="B2944F9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4C4658F"/>
    <w:multiLevelType w:val="multilevel"/>
    <w:tmpl w:val="7A0468F0"/>
    <w:lvl w:ilvl="0">
      <w:start w:val="1"/>
      <w:numFmt w:val="decimal"/>
      <w:lvlText w:val="%1."/>
      <w:lvlJc w:val="left"/>
      <w:pPr>
        <w:tabs>
          <w:tab w:val="num" w:pos="700"/>
        </w:tabs>
        <w:ind w:left="700" w:hanging="360"/>
      </w:pPr>
      <w:rPr>
        <w:rFonts w:hint="default"/>
        <w:b w:val="0"/>
        <w:i w:val="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sz w:val="20"/>
        <w:szCs w:val="20"/>
        <w:u w:val="none"/>
        <w:effect w:val="none"/>
        <w:vertAlign w:val="baseline"/>
        <w:specVanish w:val="0"/>
      </w:rPr>
    </w:lvl>
  </w:abstractNum>
  <w:abstractNum w:abstractNumId="22" w15:restartNumberingAfterBreak="0">
    <w:nsid w:val="4D916AFC"/>
    <w:multiLevelType w:val="hybridMultilevel"/>
    <w:tmpl w:val="AA949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24161"/>
    <w:multiLevelType w:val="multilevel"/>
    <w:tmpl w:val="A84AB66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540509CE"/>
    <w:multiLevelType w:val="multilevel"/>
    <w:tmpl w:val="FD3C6C42"/>
    <w:lvl w:ilvl="0">
      <w:start w:val="1"/>
      <w:numFmt w:val="decimal"/>
      <w:lvlText w:val="%1."/>
      <w:lvlJc w:val="left"/>
      <w:pPr>
        <w:tabs>
          <w:tab w:val="num" w:pos="360"/>
        </w:tabs>
        <w:ind w:left="360" w:hanging="360"/>
      </w:pPr>
      <w:rPr>
        <w:rFonts w:ascii="Calibri" w:hAnsi="Calibri" w:cs="Calibri" w:hint="default"/>
        <w:b w:val="0"/>
        <w:bCs/>
        <w:i w:val="0"/>
        <w:color w:val="000000"/>
        <w:vertAlign w:val="baseline"/>
      </w:rPr>
    </w:lvl>
    <w:lvl w:ilvl="1">
      <w:start w:val="1"/>
      <w:numFmt w:val="decimal"/>
      <w:isLgl/>
      <w:lvlText w:val="%1.%2."/>
      <w:lvlJc w:val="left"/>
      <w:pPr>
        <w:ind w:left="960" w:hanging="600"/>
      </w:pPr>
      <w:rPr>
        <w:rFonts w:hint="default"/>
        <w:vertAlign w:val="baseline"/>
      </w:rPr>
    </w:lvl>
    <w:lvl w:ilvl="2">
      <w:start w:val="5"/>
      <w:numFmt w:val="decimal"/>
      <w:isLgl/>
      <w:lvlText w:val="%1.%2.%3."/>
      <w:lvlJc w:val="left"/>
      <w:pPr>
        <w:ind w:left="928" w:hanging="720"/>
      </w:pPr>
      <w:rPr>
        <w:rFonts w:hint="default"/>
        <w:b w:val="0"/>
        <w:sz w:val="20"/>
        <w:szCs w:val="22"/>
        <w:vertAlign w:val="baseline"/>
      </w:rPr>
    </w:lvl>
    <w:lvl w:ilvl="3">
      <w:start w:val="1"/>
      <w:numFmt w:val="decimal"/>
      <w:isLgl/>
      <w:lvlText w:val="%1.%2.%3.%4."/>
      <w:lvlJc w:val="left"/>
      <w:pPr>
        <w:ind w:left="1800" w:hanging="720"/>
      </w:pPr>
      <w:rPr>
        <w:rFonts w:hint="default"/>
        <w:vertAlign w:val="baseline"/>
      </w:rPr>
    </w:lvl>
    <w:lvl w:ilvl="4">
      <w:start w:val="1"/>
      <w:numFmt w:val="decimal"/>
      <w:isLgl/>
      <w:lvlText w:val="%1.%2.%3.%4.%5."/>
      <w:lvlJc w:val="left"/>
      <w:pPr>
        <w:ind w:left="2520" w:hanging="1080"/>
      </w:pPr>
      <w:rPr>
        <w:rFonts w:hint="default"/>
        <w:vertAlign w:val="baseline"/>
      </w:rPr>
    </w:lvl>
    <w:lvl w:ilvl="5">
      <w:start w:val="1"/>
      <w:numFmt w:val="decimal"/>
      <w:isLgl/>
      <w:lvlText w:val="%1.%2.%3.%4.%5.%6."/>
      <w:lvlJc w:val="left"/>
      <w:pPr>
        <w:ind w:left="2880" w:hanging="1080"/>
      </w:pPr>
      <w:rPr>
        <w:rFonts w:hint="default"/>
        <w:vertAlign w:val="baseline"/>
      </w:rPr>
    </w:lvl>
    <w:lvl w:ilvl="6">
      <w:start w:val="1"/>
      <w:numFmt w:val="decimal"/>
      <w:isLgl/>
      <w:lvlText w:val="%1.%2.%3.%4.%5.%6.%7."/>
      <w:lvlJc w:val="left"/>
      <w:pPr>
        <w:ind w:left="3240" w:hanging="1080"/>
      </w:pPr>
      <w:rPr>
        <w:rFonts w:hint="default"/>
        <w:vertAlign w:val="baseline"/>
      </w:rPr>
    </w:lvl>
    <w:lvl w:ilvl="7">
      <w:start w:val="1"/>
      <w:numFmt w:val="decimal"/>
      <w:isLgl/>
      <w:lvlText w:val="%1.%2.%3.%4.%5.%6.%7.%8."/>
      <w:lvlJc w:val="left"/>
      <w:pPr>
        <w:ind w:left="3960" w:hanging="1440"/>
      </w:pPr>
      <w:rPr>
        <w:rFonts w:hint="default"/>
        <w:vertAlign w:val="baseline"/>
      </w:rPr>
    </w:lvl>
    <w:lvl w:ilvl="8">
      <w:start w:val="1"/>
      <w:numFmt w:val="decimal"/>
      <w:isLgl/>
      <w:lvlText w:val="%1.%2.%3.%4.%5.%6.%7.%8.%9."/>
      <w:lvlJc w:val="left"/>
      <w:pPr>
        <w:ind w:left="4320" w:hanging="1440"/>
      </w:pPr>
      <w:rPr>
        <w:rFonts w:hint="default"/>
        <w:vertAlign w:val="baseline"/>
      </w:rPr>
    </w:lvl>
  </w:abstractNum>
  <w:abstractNum w:abstractNumId="25" w15:restartNumberingAfterBreak="0">
    <w:nsid w:val="5A6340B5"/>
    <w:multiLevelType w:val="hybridMultilevel"/>
    <w:tmpl w:val="96D4CA64"/>
    <w:lvl w:ilvl="0" w:tplc="FD963092">
      <w:start w:val="1"/>
      <w:numFmt w:val="decimal"/>
      <w:lvlText w:val="%1."/>
      <w:lvlJc w:val="left"/>
      <w:pPr>
        <w:tabs>
          <w:tab w:val="num" w:pos="1800"/>
        </w:tabs>
        <w:ind w:left="1800" w:hanging="363"/>
      </w:pPr>
      <w:rPr>
        <w:rFonts w:ascii="Calibri" w:hAnsi="Calibri" w:hint="default"/>
        <w:b w:val="0"/>
        <w:color w:val="0D0D0D"/>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ED26699"/>
    <w:multiLevelType w:val="hybridMultilevel"/>
    <w:tmpl w:val="71648F3E"/>
    <w:lvl w:ilvl="0" w:tplc="16B0C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872C4A"/>
    <w:multiLevelType w:val="multilevel"/>
    <w:tmpl w:val="17CEA472"/>
    <w:lvl w:ilvl="0">
      <w:start w:val="1"/>
      <w:numFmt w:val="decimal"/>
      <w:lvlText w:val="%1."/>
      <w:lvlJc w:val="left"/>
      <w:pPr>
        <w:tabs>
          <w:tab w:val="num" w:pos="360"/>
        </w:tabs>
        <w:ind w:left="360" w:hanging="360"/>
      </w:pPr>
      <w:rPr>
        <w:rFonts w:ascii="Calibri" w:hAnsi="Calibri" w:hint="default"/>
        <w:b w:val="0"/>
        <w:i w:val="0"/>
        <w:caps w:val="0"/>
        <w:strike w:val="0"/>
        <w:dstrike w:val="0"/>
        <w:vanish w:val="0"/>
        <w:color w:val="auto"/>
        <w:position w:val="0"/>
        <w:sz w:val="20"/>
        <w:szCs w:val="20"/>
        <w:vertAlign w:val="baseline"/>
      </w:rPr>
    </w:lvl>
    <w:lvl w:ilvl="1">
      <w:start w:val="1"/>
      <w:numFmt w:val="decimal"/>
      <w:lvlText w:val="%1.%2"/>
      <w:lvlJc w:val="left"/>
      <w:pPr>
        <w:tabs>
          <w:tab w:val="num" w:pos="928"/>
        </w:tabs>
        <w:ind w:left="928"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b w:val="0"/>
        <w:i w:val="0"/>
        <w:caps w:val="0"/>
        <w:smallCaps w:val="0"/>
        <w:strike w:val="0"/>
        <w:dstrike w:val="0"/>
        <w:vanish w:val="0"/>
        <w:color w:val="000000"/>
        <w:position w:val="0"/>
        <w:sz w:val="20"/>
        <w:szCs w:val="20"/>
        <w:vertAlign w:val="baseline"/>
      </w:rPr>
    </w:lvl>
  </w:abstractNum>
  <w:abstractNum w:abstractNumId="28" w15:restartNumberingAfterBreak="0">
    <w:nsid w:val="6311407D"/>
    <w:multiLevelType w:val="multilevel"/>
    <w:tmpl w:val="F838FCF8"/>
    <w:lvl w:ilvl="0">
      <w:start w:val="1"/>
      <w:numFmt w:val="bullet"/>
      <w:lvlText w:val=""/>
      <w:lvlJc w:val="left"/>
      <w:pPr>
        <w:tabs>
          <w:tab w:val="num" w:pos="700"/>
        </w:tabs>
        <w:ind w:left="700" w:hanging="360"/>
      </w:pPr>
      <w:rPr>
        <w:rFonts w:ascii="Symbol" w:hAnsi="Symbol" w:hint="default"/>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340" w:hanging="340"/>
      </w:pPr>
      <w:rPr>
        <w:rFonts w:ascii="Calibri" w:hAnsi="Calibri" w:hint="default"/>
        <w:b w:val="0"/>
        <w:i w:val="0"/>
        <w:caps w:val="0"/>
        <w:strike w:val="0"/>
        <w:dstrike w:val="0"/>
        <w:vanish w:val="0"/>
        <w:webHidden w:val="0"/>
        <w:color w:val="0D0D0D"/>
        <w:sz w:val="18"/>
        <w:szCs w:val="20"/>
        <w:u w:val="none"/>
        <w:effect w:val="none"/>
        <w:vertAlign w:val="baseline"/>
        <w:specVanish w:val="0"/>
      </w:rPr>
    </w:lvl>
  </w:abstractNum>
  <w:abstractNum w:abstractNumId="29" w15:restartNumberingAfterBreak="0">
    <w:nsid w:val="64723FFF"/>
    <w:multiLevelType w:val="multilevel"/>
    <w:tmpl w:val="9BF81364"/>
    <w:name w:val="WW8Num23442"/>
    <w:lvl w:ilvl="0">
      <w:start w:val="1"/>
      <w:numFmt w:val="bullet"/>
      <w:lvlText w:val=""/>
      <w:lvlJc w:val="left"/>
      <w:pPr>
        <w:tabs>
          <w:tab w:val="num" w:pos="907"/>
        </w:tabs>
        <w:ind w:left="907" w:hanging="454"/>
      </w:pPr>
      <w:rPr>
        <w:rFonts w:ascii="Symbol" w:hAnsi="Symbol" w:hint="default"/>
        <w:b w:val="0"/>
        <w:i w:val="0"/>
        <w:color w:val="auto"/>
      </w:rPr>
    </w:lvl>
    <w:lvl w:ilvl="1">
      <w:start w:val="1"/>
      <w:numFmt w:val="none"/>
      <w:suff w:val="nothing"/>
      <w:lvlText w:val=""/>
      <w:lvlJc w:val="left"/>
      <w:pPr>
        <w:ind w:left="113" w:firstLine="0"/>
      </w:pPr>
      <w:rPr>
        <w:rFonts w:hint="default"/>
      </w:rPr>
    </w:lvl>
    <w:lvl w:ilvl="2">
      <w:start w:val="1"/>
      <w:numFmt w:val="none"/>
      <w:suff w:val="nothing"/>
      <w:lvlText w:val=""/>
      <w:lvlJc w:val="left"/>
      <w:pPr>
        <w:ind w:left="113" w:firstLine="0"/>
      </w:pPr>
      <w:rPr>
        <w:rFonts w:hint="default"/>
      </w:rPr>
    </w:lvl>
    <w:lvl w:ilvl="3">
      <w:start w:val="1"/>
      <w:numFmt w:val="none"/>
      <w:suff w:val="nothing"/>
      <w:lvlText w:val=""/>
      <w:lvlJc w:val="left"/>
      <w:pPr>
        <w:ind w:left="113" w:firstLine="0"/>
      </w:pPr>
      <w:rPr>
        <w:rFonts w:hint="default"/>
      </w:rPr>
    </w:lvl>
    <w:lvl w:ilvl="4">
      <w:start w:val="1"/>
      <w:numFmt w:val="none"/>
      <w:suff w:val="nothing"/>
      <w:lvlText w:val=""/>
      <w:lvlJc w:val="left"/>
      <w:pPr>
        <w:ind w:left="113" w:firstLine="0"/>
      </w:pPr>
      <w:rPr>
        <w:rFonts w:hint="default"/>
      </w:rPr>
    </w:lvl>
    <w:lvl w:ilvl="5">
      <w:start w:val="1"/>
      <w:numFmt w:val="none"/>
      <w:suff w:val="nothing"/>
      <w:lvlText w:val=""/>
      <w:lvlJc w:val="left"/>
      <w:pPr>
        <w:ind w:left="113" w:firstLine="0"/>
      </w:pPr>
      <w:rPr>
        <w:rFonts w:hint="default"/>
      </w:rPr>
    </w:lvl>
    <w:lvl w:ilvl="6">
      <w:start w:val="1"/>
      <w:numFmt w:val="none"/>
      <w:suff w:val="nothing"/>
      <w:lvlText w:val=""/>
      <w:lvlJc w:val="left"/>
      <w:pPr>
        <w:ind w:left="113" w:firstLine="0"/>
      </w:pPr>
      <w:rPr>
        <w:rFonts w:hint="default"/>
      </w:rPr>
    </w:lvl>
    <w:lvl w:ilvl="7">
      <w:start w:val="1"/>
      <w:numFmt w:val="none"/>
      <w:suff w:val="nothing"/>
      <w:lvlText w:val=""/>
      <w:lvlJc w:val="left"/>
      <w:pPr>
        <w:ind w:left="113" w:firstLine="0"/>
      </w:pPr>
      <w:rPr>
        <w:rFonts w:hint="default"/>
      </w:rPr>
    </w:lvl>
    <w:lvl w:ilvl="8">
      <w:start w:val="1"/>
      <w:numFmt w:val="decimal"/>
      <w:lvlText w:val="%9."/>
      <w:lvlJc w:val="left"/>
      <w:pPr>
        <w:tabs>
          <w:tab w:val="num" w:pos="473"/>
        </w:tabs>
        <w:ind w:left="453" w:hanging="340"/>
      </w:pPr>
      <w:rPr>
        <w:rFonts w:ascii="Calibri" w:hAnsi="Calibri" w:cs="Calibri" w:hint="default"/>
        <w:b w:val="0"/>
        <w:i w:val="0"/>
        <w:caps w:val="0"/>
        <w:smallCaps w:val="0"/>
        <w:strike w:val="0"/>
        <w:dstrike w:val="0"/>
        <w:vanish w:val="0"/>
        <w:color w:val="000000"/>
        <w:position w:val="0"/>
        <w:sz w:val="20"/>
        <w:szCs w:val="20"/>
        <w:vertAlign w:val="baseline"/>
      </w:rPr>
    </w:lvl>
  </w:abstractNum>
  <w:abstractNum w:abstractNumId="30" w15:restartNumberingAfterBreak="0">
    <w:nsid w:val="64BD6741"/>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31" w15:restartNumberingAfterBreak="0">
    <w:nsid w:val="6AC85B8D"/>
    <w:multiLevelType w:val="hybridMultilevel"/>
    <w:tmpl w:val="C9986D14"/>
    <w:lvl w:ilvl="0" w:tplc="4574086E">
      <w:start w:val="25"/>
      <w:numFmt w:val="upperRoman"/>
      <w:lvlText w:val="%1."/>
      <w:lvlJc w:val="left"/>
      <w:pPr>
        <w:ind w:left="1430" w:hanging="72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713C5214"/>
    <w:multiLevelType w:val="multilevel"/>
    <w:tmpl w:val="3CD877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77BE0172"/>
    <w:multiLevelType w:val="multilevel"/>
    <w:tmpl w:val="29EEDD5C"/>
    <w:lvl w:ilvl="0">
      <w:start w:val="1"/>
      <w:numFmt w:val="decimal"/>
      <w:lvlText w:val="%1."/>
      <w:lvlJc w:val="left"/>
      <w:pPr>
        <w:ind w:left="360" w:hanging="360"/>
      </w:pPr>
      <w:rPr>
        <w:rFonts w:asciiTheme="minorHAnsi" w:hAnsiTheme="minorHAnsi" w:cstheme="minorHAnsi" w:hint="default"/>
        <w:strike w:val="0"/>
        <w:dstrike w:val="0"/>
        <w:color w:val="auto"/>
        <w:u w:val="none"/>
        <w:effect w:val="none"/>
      </w:rPr>
    </w:lvl>
    <w:lvl w:ilvl="1">
      <w:start w:val="1"/>
      <w:numFmt w:val="decimal"/>
      <w:lvlText w:val="%1.%2."/>
      <w:lvlJc w:val="left"/>
      <w:pPr>
        <w:ind w:left="716" w:hanging="432"/>
      </w:pPr>
      <w:rPr>
        <w:rFonts w:hint="default"/>
        <w:strike w:val="0"/>
        <w:dstrike w:val="0"/>
        <w:sz w:val="20"/>
        <w:szCs w:val="20"/>
        <w:u w:val="none"/>
        <w:effect w:val="none"/>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strike w:val="0"/>
        <w:dstrike w:val="0"/>
        <w:u w:val="none"/>
        <w:effect w:val="none"/>
      </w:rPr>
    </w:lvl>
    <w:lvl w:ilvl="4">
      <w:start w:val="1"/>
      <w:numFmt w:val="decimal"/>
      <w:lvlText w:val="%1.%2.%3.%4.%5."/>
      <w:lvlJc w:val="left"/>
      <w:pPr>
        <w:ind w:left="2232" w:hanging="792"/>
      </w:pPr>
      <w:rPr>
        <w:rFonts w:hint="default"/>
        <w:strike w:val="0"/>
        <w:dstrike w:val="0"/>
        <w:u w:val="none"/>
        <w:effect w:val="none"/>
      </w:rPr>
    </w:lvl>
    <w:lvl w:ilvl="5">
      <w:start w:val="1"/>
      <w:numFmt w:val="decimal"/>
      <w:lvlText w:val="%1.%2.%3.%4.%5.%6."/>
      <w:lvlJc w:val="left"/>
      <w:pPr>
        <w:ind w:left="2736" w:hanging="936"/>
      </w:pPr>
      <w:rPr>
        <w:rFonts w:hint="default"/>
        <w:strike w:val="0"/>
        <w:dstrike w:val="0"/>
        <w:u w:val="none"/>
        <w:effect w:val="none"/>
      </w:rPr>
    </w:lvl>
    <w:lvl w:ilvl="6">
      <w:start w:val="1"/>
      <w:numFmt w:val="decimal"/>
      <w:lvlText w:val="%1.%2.%3.%4.%5.%6.%7."/>
      <w:lvlJc w:val="left"/>
      <w:pPr>
        <w:ind w:left="3240" w:hanging="1080"/>
      </w:pPr>
      <w:rPr>
        <w:rFonts w:hint="default"/>
        <w:strike w:val="0"/>
        <w:dstrike w:val="0"/>
        <w:u w:val="none"/>
        <w:effect w:val="none"/>
      </w:rPr>
    </w:lvl>
    <w:lvl w:ilvl="7">
      <w:start w:val="1"/>
      <w:numFmt w:val="decimal"/>
      <w:lvlText w:val="%1.%2.%3.%4.%5.%6.%7.%8."/>
      <w:lvlJc w:val="left"/>
      <w:pPr>
        <w:ind w:left="3744" w:hanging="1224"/>
      </w:pPr>
      <w:rPr>
        <w:rFonts w:hint="default"/>
        <w:strike w:val="0"/>
        <w:dstrike w:val="0"/>
        <w:u w:val="none"/>
        <w:effect w:val="none"/>
      </w:rPr>
    </w:lvl>
    <w:lvl w:ilvl="8">
      <w:start w:val="1"/>
      <w:numFmt w:val="decimal"/>
      <w:lvlText w:val="%1.%2.%3.%4.%5.%6.%7.%8.%9."/>
      <w:lvlJc w:val="left"/>
      <w:pPr>
        <w:ind w:left="4320" w:hanging="1440"/>
      </w:pPr>
      <w:rPr>
        <w:rFonts w:hint="default"/>
        <w:strike w:val="0"/>
        <w:dstrike w:val="0"/>
        <w:u w:val="none"/>
        <w:effect w:val="none"/>
      </w:rPr>
    </w:lvl>
  </w:abstractNum>
  <w:abstractNum w:abstractNumId="34" w15:restartNumberingAfterBreak="0">
    <w:nsid w:val="7A6F4E0D"/>
    <w:multiLevelType w:val="multilevel"/>
    <w:tmpl w:val="74D20F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asciiTheme="minorHAnsi" w:hAnsiTheme="minorHAnsi" w:cstheme="minorHAnsi" w:hint="default"/>
        <w:sz w:val="18"/>
        <w:szCs w:val="18"/>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C3F4158"/>
    <w:multiLevelType w:val="multilevel"/>
    <w:tmpl w:val="BA586754"/>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rPr>
        <w:color w:val="0D0D0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250F07"/>
    <w:multiLevelType w:val="hybridMultilevel"/>
    <w:tmpl w:val="422E5E62"/>
    <w:lvl w:ilvl="0" w:tplc="69BA8B34">
      <w:start w:val="1"/>
      <w:numFmt w:val="decimal"/>
      <w:lvlText w:val="%1."/>
      <w:lvlJc w:val="left"/>
      <w:pPr>
        <w:ind w:left="1080" w:hanging="720"/>
      </w:pPr>
      <w:rPr>
        <w:rFonts w:ascii="Calibri" w:hAnsi="Calibri" w:hint="default"/>
        <w:b w:val="0"/>
        <w:color w:val="0D0D0D"/>
        <w:sz w:val="18"/>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51753145">
    <w:abstractNumId w:val="0"/>
  </w:num>
  <w:num w:numId="2" w16cid:durableId="507211144">
    <w:abstractNumId w:val="1"/>
  </w:num>
  <w:num w:numId="3" w16cid:durableId="732851073">
    <w:abstractNumId w:val="3"/>
  </w:num>
  <w:num w:numId="4" w16cid:durableId="955529042">
    <w:abstractNumId w:val="4"/>
  </w:num>
  <w:num w:numId="5" w16cid:durableId="1564411431">
    <w:abstractNumId w:val="5"/>
  </w:num>
  <w:num w:numId="6" w16cid:durableId="499391114">
    <w:abstractNumId w:val="14"/>
  </w:num>
  <w:num w:numId="7" w16cid:durableId="268054527">
    <w:abstractNumId w:val="35"/>
  </w:num>
  <w:num w:numId="8" w16cid:durableId="34812379">
    <w:abstractNumId w:val="28"/>
  </w:num>
  <w:num w:numId="9" w16cid:durableId="1205825041">
    <w:abstractNumId w:val="2"/>
  </w:num>
  <w:num w:numId="10" w16cid:durableId="1355421590">
    <w:abstractNumId w:val="25"/>
  </w:num>
  <w:num w:numId="11" w16cid:durableId="1099564255">
    <w:abstractNumId w:val="36"/>
  </w:num>
  <w:num w:numId="12" w16cid:durableId="2001425393">
    <w:abstractNumId w:val="10"/>
  </w:num>
  <w:num w:numId="13" w16cid:durableId="75323215">
    <w:abstractNumId w:val="21"/>
  </w:num>
  <w:num w:numId="14" w16cid:durableId="1841039520">
    <w:abstractNumId w:val="15"/>
  </w:num>
  <w:num w:numId="15" w16cid:durableId="278529930">
    <w:abstractNumId w:val="9"/>
  </w:num>
  <w:num w:numId="16" w16cid:durableId="516115029">
    <w:abstractNumId w:val="8"/>
  </w:num>
  <w:num w:numId="17" w16cid:durableId="1364553049">
    <w:abstractNumId w:val="33"/>
  </w:num>
  <w:num w:numId="18" w16cid:durableId="1556045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6229985">
    <w:abstractNumId w:val="29"/>
  </w:num>
  <w:num w:numId="20" w16cid:durableId="903878490">
    <w:abstractNumId w:val="13"/>
  </w:num>
  <w:num w:numId="21" w16cid:durableId="1230921818">
    <w:abstractNumId w:val="6"/>
  </w:num>
  <w:num w:numId="22" w16cid:durableId="1545754246">
    <w:abstractNumId w:val="26"/>
  </w:num>
  <w:num w:numId="23" w16cid:durableId="1239629648">
    <w:abstractNumId w:val="27"/>
  </w:num>
  <w:num w:numId="24" w16cid:durableId="511189321">
    <w:abstractNumId w:val="16"/>
  </w:num>
  <w:num w:numId="25" w16cid:durableId="1806462397">
    <w:abstractNumId w:val="1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0438323">
    <w:abstractNumId w:val="24"/>
  </w:num>
  <w:num w:numId="27" w16cid:durableId="9353604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35294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9873563">
    <w:abstractNumId w:val="30"/>
  </w:num>
  <w:num w:numId="30" w16cid:durableId="2025083477">
    <w:abstractNumId w:val="34"/>
  </w:num>
  <w:num w:numId="31" w16cid:durableId="197819565">
    <w:abstractNumId w:val="7"/>
  </w:num>
  <w:num w:numId="32" w16cid:durableId="1956448494">
    <w:abstractNumId w:val="17"/>
  </w:num>
  <w:num w:numId="33" w16cid:durableId="769012228">
    <w:abstractNumId w:val="11"/>
  </w:num>
  <w:num w:numId="34" w16cid:durableId="132522075">
    <w:abstractNumId w:val="31"/>
  </w:num>
  <w:num w:numId="35" w16cid:durableId="1591936312">
    <w:abstractNumId w:val="18"/>
  </w:num>
  <w:num w:numId="36" w16cid:durableId="1605188623">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12"/>
    <w:rsid w:val="000C3788"/>
    <w:rsid w:val="0011533F"/>
    <w:rsid w:val="001755E3"/>
    <w:rsid w:val="00181B42"/>
    <w:rsid w:val="00197602"/>
    <w:rsid w:val="001A1B97"/>
    <w:rsid w:val="001A735B"/>
    <w:rsid w:val="001C2D25"/>
    <w:rsid w:val="001F0E02"/>
    <w:rsid w:val="00284AFB"/>
    <w:rsid w:val="00285E1E"/>
    <w:rsid w:val="002F46F2"/>
    <w:rsid w:val="003622DE"/>
    <w:rsid w:val="003679C8"/>
    <w:rsid w:val="00386EF2"/>
    <w:rsid w:val="003D155D"/>
    <w:rsid w:val="004225E7"/>
    <w:rsid w:val="00426E22"/>
    <w:rsid w:val="00434A0B"/>
    <w:rsid w:val="0048565A"/>
    <w:rsid w:val="004A6999"/>
    <w:rsid w:val="004D0DB0"/>
    <w:rsid w:val="004F5D21"/>
    <w:rsid w:val="00561395"/>
    <w:rsid w:val="006D5688"/>
    <w:rsid w:val="00780923"/>
    <w:rsid w:val="007C30F5"/>
    <w:rsid w:val="007E2790"/>
    <w:rsid w:val="007F4DA8"/>
    <w:rsid w:val="00806B4B"/>
    <w:rsid w:val="00855EC3"/>
    <w:rsid w:val="008625C4"/>
    <w:rsid w:val="00931F7B"/>
    <w:rsid w:val="009744FC"/>
    <w:rsid w:val="00993734"/>
    <w:rsid w:val="009976BD"/>
    <w:rsid w:val="009F4A38"/>
    <w:rsid w:val="00A17B23"/>
    <w:rsid w:val="00A527E7"/>
    <w:rsid w:val="00A54503"/>
    <w:rsid w:val="00A667FD"/>
    <w:rsid w:val="00B35E2D"/>
    <w:rsid w:val="00B464CF"/>
    <w:rsid w:val="00B814B2"/>
    <w:rsid w:val="00BF1615"/>
    <w:rsid w:val="00C13023"/>
    <w:rsid w:val="00C61F17"/>
    <w:rsid w:val="00C62AB4"/>
    <w:rsid w:val="00CE6CF4"/>
    <w:rsid w:val="00D4200F"/>
    <w:rsid w:val="00D46166"/>
    <w:rsid w:val="00DA332B"/>
    <w:rsid w:val="00DB668C"/>
    <w:rsid w:val="00E11135"/>
    <w:rsid w:val="00E111DF"/>
    <w:rsid w:val="00E66D12"/>
    <w:rsid w:val="00E803C6"/>
    <w:rsid w:val="00EA4943"/>
    <w:rsid w:val="00EF1D8D"/>
    <w:rsid w:val="00F11B0E"/>
    <w:rsid w:val="00F142F3"/>
    <w:rsid w:val="00FB230F"/>
    <w:rsid w:val="00FE2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D0D0"/>
  <w15:chartTrackingRefBased/>
  <w15:docId w15:val="{C079A8F3-1668-47D6-89CE-2119EFF6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3C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03C6"/>
    <w:pPr>
      <w:keepNext/>
      <w:autoSpaceDE w:val="0"/>
      <w:jc w:val="both"/>
      <w:outlineLvl w:val="0"/>
    </w:pPr>
    <w:rPr>
      <w:rFonts w:ascii="Arial" w:hAnsi="Arial"/>
      <w:b/>
      <w:i/>
      <w:smallCaps/>
      <w:color w:val="000000"/>
      <w:sz w:val="22"/>
      <w:szCs w:val="22"/>
      <w:lang w:val="x-none"/>
    </w:rPr>
  </w:style>
  <w:style w:type="paragraph" w:styleId="Nagwek2">
    <w:name w:val="heading 2"/>
    <w:basedOn w:val="Normalny"/>
    <w:next w:val="Normalny"/>
    <w:link w:val="Nagwek2Znak"/>
    <w:qFormat/>
    <w:rsid w:val="00E803C6"/>
    <w:pPr>
      <w:keepNext/>
      <w:numPr>
        <w:ilvl w:val="1"/>
        <w:numId w:val="1"/>
      </w:numPr>
      <w:jc w:val="both"/>
      <w:outlineLvl w:val="1"/>
    </w:pPr>
    <w:rPr>
      <w:rFonts w:ascii="Book Antiqua" w:hAnsi="Book Antiqua"/>
      <w:b/>
      <w:szCs w:val="20"/>
    </w:rPr>
  </w:style>
  <w:style w:type="paragraph" w:styleId="Nagwek3">
    <w:name w:val="heading 3"/>
    <w:basedOn w:val="Normalny"/>
    <w:next w:val="Normalny"/>
    <w:link w:val="Nagwek3Znak"/>
    <w:qFormat/>
    <w:rsid w:val="00E803C6"/>
    <w:pPr>
      <w:keepNext/>
      <w:numPr>
        <w:ilvl w:val="2"/>
        <w:numId w:val="1"/>
      </w:numPr>
      <w:jc w:val="both"/>
      <w:outlineLvl w:val="2"/>
    </w:pPr>
    <w:rPr>
      <w:rFonts w:ascii="Book Antiqua" w:hAnsi="Book Antiqua"/>
      <w:b/>
      <w:sz w:val="22"/>
      <w:szCs w:val="20"/>
    </w:rPr>
  </w:style>
  <w:style w:type="paragraph" w:styleId="Nagwek4">
    <w:name w:val="heading 4"/>
    <w:basedOn w:val="Normalny"/>
    <w:next w:val="Normalny"/>
    <w:link w:val="Nagwek4Znak"/>
    <w:qFormat/>
    <w:rsid w:val="00E803C6"/>
    <w:pPr>
      <w:keepNext/>
      <w:numPr>
        <w:ilvl w:val="3"/>
        <w:numId w:val="1"/>
      </w:numPr>
      <w:tabs>
        <w:tab w:val="center" w:pos="1440"/>
      </w:tabs>
      <w:jc w:val="center"/>
      <w:outlineLvl w:val="3"/>
    </w:pPr>
    <w:rPr>
      <w:rFonts w:ascii="Book Antiqua" w:hAnsi="Book Antiqua"/>
      <w:b/>
      <w:sz w:val="28"/>
      <w:szCs w:val="20"/>
      <w:lang w:val="x-none"/>
    </w:rPr>
  </w:style>
  <w:style w:type="paragraph" w:styleId="Nagwek5">
    <w:name w:val="heading 5"/>
    <w:basedOn w:val="Normalny"/>
    <w:next w:val="Normalny"/>
    <w:link w:val="Nagwek5Znak"/>
    <w:qFormat/>
    <w:rsid w:val="00E803C6"/>
    <w:pPr>
      <w:keepNext/>
      <w:numPr>
        <w:ilvl w:val="4"/>
        <w:numId w:val="1"/>
      </w:numPr>
      <w:outlineLvl w:val="4"/>
    </w:pPr>
    <w:rPr>
      <w:b/>
      <w:sz w:val="22"/>
      <w:szCs w:val="20"/>
    </w:rPr>
  </w:style>
  <w:style w:type="paragraph" w:styleId="Nagwek6">
    <w:name w:val="heading 6"/>
    <w:basedOn w:val="Normalny"/>
    <w:next w:val="Normalny"/>
    <w:link w:val="Nagwek6Znak"/>
    <w:qFormat/>
    <w:rsid w:val="00E803C6"/>
    <w:pPr>
      <w:keepNext/>
      <w:spacing w:after="60"/>
      <w:jc w:val="both"/>
      <w:outlineLvl w:val="5"/>
    </w:pPr>
    <w:rPr>
      <w:rFonts w:ascii="Arial" w:hAnsi="Arial"/>
      <w:b/>
      <w:i/>
      <w:smallCaps/>
      <w:spacing w:val="50"/>
    </w:rPr>
  </w:style>
  <w:style w:type="paragraph" w:styleId="Nagwek7">
    <w:name w:val="heading 7"/>
    <w:basedOn w:val="Normalny"/>
    <w:next w:val="Normalny"/>
    <w:link w:val="Nagwek7Znak"/>
    <w:qFormat/>
    <w:rsid w:val="00E803C6"/>
    <w:pPr>
      <w:keepNext/>
      <w:jc w:val="center"/>
      <w:outlineLvl w:val="6"/>
    </w:pPr>
    <w:rPr>
      <w:b/>
      <w:sz w:val="20"/>
      <w:szCs w:val="20"/>
    </w:rPr>
  </w:style>
  <w:style w:type="paragraph" w:styleId="Nagwek8">
    <w:name w:val="heading 8"/>
    <w:basedOn w:val="Normalny"/>
    <w:next w:val="Normalny"/>
    <w:link w:val="Nagwek8Znak"/>
    <w:qFormat/>
    <w:rsid w:val="00E803C6"/>
    <w:pPr>
      <w:keepNext/>
      <w:numPr>
        <w:ilvl w:val="7"/>
        <w:numId w:val="1"/>
      </w:numPr>
      <w:spacing w:line="360" w:lineRule="auto"/>
      <w:jc w:val="center"/>
      <w:outlineLvl w:val="7"/>
    </w:pPr>
    <w:rPr>
      <w:rFonts w:ascii="Bookman Old Style" w:hAnsi="Bookman Old Style"/>
      <w:b/>
      <w:caps/>
      <w:spacing w:val="50"/>
      <w:sz w:val="28"/>
      <w:szCs w:val="20"/>
      <w:u w:val="single"/>
    </w:rPr>
  </w:style>
  <w:style w:type="paragraph" w:styleId="Nagwek9">
    <w:name w:val="heading 9"/>
    <w:basedOn w:val="Normalny"/>
    <w:next w:val="Normalny"/>
    <w:link w:val="Nagwek9Znak"/>
    <w:qFormat/>
    <w:rsid w:val="00E803C6"/>
    <w:pPr>
      <w:keepNext/>
      <w:numPr>
        <w:numId w:val="5"/>
      </w:numPr>
      <w:spacing w:line="360" w:lineRule="auto"/>
      <w:outlineLvl w:val="8"/>
    </w:pPr>
    <w:rPr>
      <w:rFonts w:ascii="Bookman Old Style" w:hAnsi="Bookman Old Style"/>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03C6"/>
    <w:rPr>
      <w:rFonts w:ascii="Arial" w:eastAsia="Times New Roman" w:hAnsi="Arial" w:cs="Times New Roman"/>
      <w:b/>
      <w:i/>
      <w:smallCaps/>
      <w:color w:val="000000"/>
      <w:lang w:val="x-none" w:eastAsia="ar-SA"/>
    </w:rPr>
  </w:style>
  <w:style w:type="character" w:customStyle="1" w:styleId="Nagwek2Znak">
    <w:name w:val="Nagłówek 2 Znak"/>
    <w:basedOn w:val="Domylnaczcionkaakapitu"/>
    <w:link w:val="Nagwek2"/>
    <w:rsid w:val="00E803C6"/>
    <w:rPr>
      <w:rFonts w:ascii="Book Antiqua" w:eastAsia="Times New Roman" w:hAnsi="Book Antiqua" w:cs="Times New Roman"/>
      <w:b/>
      <w:sz w:val="24"/>
      <w:szCs w:val="20"/>
      <w:lang w:eastAsia="ar-SA"/>
    </w:rPr>
  </w:style>
  <w:style w:type="character" w:customStyle="1" w:styleId="Nagwek3Znak">
    <w:name w:val="Nagłówek 3 Znak"/>
    <w:basedOn w:val="Domylnaczcionkaakapitu"/>
    <w:link w:val="Nagwek3"/>
    <w:rsid w:val="00E803C6"/>
    <w:rPr>
      <w:rFonts w:ascii="Book Antiqua" w:eastAsia="Times New Roman" w:hAnsi="Book Antiqua" w:cs="Times New Roman"/>
      <w:b/>
      <w:szCs w:val="20"/>
      <w:lang w:eastAsia="ar-SA"/>
    </w:rPr>
  </w:style>
  <w:style w:type="character" w:customStyle="1" w:styleId="Nagwek4Znak">
    <w:name w:val="Nagłówek 4 Znak"/>
    <w:basedOn w:val="Domylnaczcionkaakapitu"/>
    <w:link w:val="Nagwek4"/>
    <w:rsid w:val="00E803C6"/>
    <w:rPr>
      <w:rFonts w:ascii="Book Antiqua" w:eastAsia="Times New Roman" w:hAnsi="Book Antiqua" w:cs="Times New Roman"/>
      <w:b/>
      <w:sz w:val="28"/>
      <w:szCs w:val="20"/>
      <w:lang w:val="x-none" w:eastAsia="ar-SA"/>
    </w:rPr>
  </w:style>
  <w:style w:type="character" w:customStyle="1" w:styleId="Nagwek5Znak">
    <w:name w:val="Nagłówek 5 Znak"/>
    <w:basedOn w:val="Domylnaczcionkaakapitu"/>
    <w:link w:val="Nagwek5"/>
    <w:rsid w:val="00E803C6"/>
    <w:rPr>
      <w:rFonts w:ascii="Times New Roman" w:eastAsia="Times New Roman" w:hAnsi="Times New Roman" w:cs="Times New Roman"/>
      <w:b/>
      <w:szCs w:val="20"/>
      <w:lang w:eastAsia="ar-SA"/>
    </w:rPr>
  </w:style>
  <w:style w:type="character" w:customStyle="1" w:styleId="Nagwek6Znak">
    <w:name w:val="Nagłówek 6 Znak"/>
    <w:basedOn w:val="Domylnaczcionkaakapitu"/>
    <w:link w:val="Nagwek6"/>
    <w:rsid w:val="00E803C6"/>
    <w:rPr>
      <w:rFonts w:ascii="Arial" w:eastAsia="Times New Roman" w:hAnsi="Arial" w:cs="Times New Roman"/>
      <w:b/>
      <w:i/>
      <w:smallCaps/>
      <w:spacing w:val="50"/>
      <w:sz w:val="24"/>
      <w:szCs w:val="24"/>
      <w:lang w:eastAsia="ar-SA"/>
    </w:rPr>
  </w:style>
  <w:style w:type="character" w:customStyle="1" w:styleId="Nagwek7Znak">
    <w:name w:val="Nagłówek 7 Znak"/>
    <w:basedOn w:val="Domylnaczcionkaakapitu"/>
    <w:link w:val="Nagwek7"/>
    <w:rsid w:val="00E803C6"/>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E803C6"/>
    <w:rPr>
      <w:rFonts w:ascii="Bookman Old Style" w:eastAsia="Times New Roman" w:hAnsi="Bookman Old Style" w:cs="Times New Roman"/>
      <w:b/>
      <w:caps/>
      <w:spacing w:val="50"/>
      <w:sz w:val="28"/>
      <w:szCs w:val="20"/>
      <w:u w:val="single"/>
      <w:lang w:eastAsia="ar-SA"/>
    </w:rPr>
  </w:style>
  <w:style w:type="character" w:customStyle="1" w:styleId="Nagwek9Znak">
    <w:name w:val="Nagłówek 9 Znak"/>
    <w:basedOn w:val="Domylnaczcionkaakapitu"/>
    <w:link w:val="Nagwek9"/>
    <w:rsid w:val="00E803C6"/>
    <w:rPr>
      <w:rFonts w:ascii="Bookman Old Style" w:eastAsia="Times New Roman" w:hAnsi="Bookman Old Style" w:cs="Times New Roman"/>
      <w:b/>
      <w:sz w:val="24"/>
      <w:szCs w:val="20"/>
      <w:lang w:eastAsia="ar-SA"/>
    </w:rPr>
  </w:style>
  <w:style w:type="character" w:customStyle="1" w:styleId="WW8Num1z0">
    <w:name w:val="WW8Num1z0"/>
    <w:rsid w:val="00E803C6"/>
    <w:rPr>
      <w:b w:val="0"/>
      <w:i w:val="0"/>
      <w:color w:val="auto"/>
    </w:rPr>
  </w:style>
  <w:style w:type="character" w:customStyle="1" w:styleId="WW8Num1z8">
    <w:name w:val="WW8Num1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E803C6"/>
    <w:rPr>
      <w:b w:val="0"/>
      <w:i w:val="0"/>
      <w:sz w:val="24"/>
    </w:rPr>
  </w:style>
  <w:style w:type="character" w:customStyle="1" w:styleId="WW8Num5z8">
    <w:name w:val="WW8Num5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E803C6"/>
    <w:rPr>
      <w:rFonts w:ascii="Wingdings" w:hAnsi="Wingdings"/>
      <w:b w:val="0"/>
      <w:i w:val="0"/>
      <w:color w:val="auto"/>
    </w:rPr>
  </w:style>
  <w:style w:type="character" w:customStyle="1" w:styleId="WW8Num8z0">
    <w:name w:val="WW8Num8z0"/>
    <w:rsid w:val="00E803C6"/>
    <w:rPr>
      <w:rFonts w:ascii="Wingdings" w:hAnsi="Wingdings"/>
      <w:b w:val="0"/>
      <w:i w:val="0"/>
      <w:sz w:val="24"/>
    </w:rPr>
  </w:style>
  <w:style w:type="character" w:customStyle="1" w:styleId="WW8Num8z8">
    <w:name w:val="WW8Num8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E803C6"/>
    <w:rPr>
      <w:rFonts w:ascii="Wingdings" w:hAnsi="Wingdings"/>
    </w:rPr>
  </w:style>
  <w:style w:type="character" w:customStyle="1" w:styleId="WW8Num10z0">
    <w:name w:val="WW8Num10z0"/>
    <w:rsid w:val="00E803C6"/>
    <w:rPr>
      <w:rFonts w:ascii="Times New Roman" w:hAnsi="Times New Roman"/>
      <w:b w:val="0"/>
      <w:i w:val="0"/>
      <w:sz w:val="20"/>
      <w:u w:val="none"/>
    </w:rPr>
  </w:style>
  <w:style w:type="character" w:customStyle="1" w:styleId="WW8Num11z0">
    <w:name w:val="WW8Num11z0"/>
    <w:rsid w:val="00E803C6"/>
    <w:rPr>
      <w:rFonts w:ascii="Wingdings" w:hAnsi="Wingdings"/>
    </w:rPr>
  </w:style>
  <w:style w:type="character" w:customStyle="1" w:styleId="WW8Num13z0">
    <w:name w:val="WW8Num13z0"/>
    <w:rsid w:val="00E803C6"/>
    <w:rPr>
      <w:rFonts w:ascii="Wingdings" w:hAnsi="Wingdings"/>
      <w:b w:val="0"/>
      <w:i w:val="0"/>
      <w:sz w:val="24"/>
    </w:rPr>
  </w:style>
  <w:style w:type="character" w:customStyle="1" w:styleId="WW8Num14z0">
    <w:name w:val="WW8Num14z0"/>
    <w:rsid w:val="00E803C6"/>
    <w:rPr>
      <w:rFonts w:ascii="Times New Roman" w:eastAsia="Times New Roman" w:hAnsi="Times New Roman" w:cs="Times New Roman"/>
    </w:rPr>
  </w:style>
  <w:style w:type="character" w:customStyle="1" w:styleId="WW8Num14z1">
    <w:name w:val="WW8Num14z1"/>
    <w:rsid w:val="00E803C6"/>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5">
    <w:name w:val="WW8Num14z5"/>
    <w:rsid w:val="00E803C6"/>
    <w:rPr>
      <w:rFonts w:ascii="Courier 5 Pitch" w:hAnsi="Courier 5 Pitch"/>
    </w:rPr>
  </w:style>
  <w:style w:type="character" w:customStyle="1" w:styleId="WW8Num15z0">
    <w:name w:val="WW8Num15z0"/>
    <w:rsid w:val="00E803C6"/>
    <w:rPr>
      <w:b w:val="0"/>
      <w:i w:val="0"/>
      <w:sz w:val="24"/>
    </w:rPr>
  </w:style>
  <w:style w:type="character" w:customStyle="1" w:styleId="WW8Num16z0">
    <w:name w:val="WW8Num16z0"/>
    <w:rsid w:val="00E803C6"/>
    <w:rPr>
      <w:rFonts w:ascii="Times New Roman" w:hAnsi="Times New Roman"/>
      <w:b w:val="0"/>
      <w:i w:val="0"/>
      <w:sz w:val="20"/>
      <w:u w:val="none"/>
    </w:rPr>
  </w:style>
  <w:style w:type="character" w:customStyle="1" w:styleId="WW8Num18z1">
    <w:name w:val="WW8Num18z1"/>
    <w:rsid w:val="00E803C6"/>
    <w:rPr>
      <w:b w:val="0"/>
      <w:i w:val="0"/>
      <w:color w:val="auto"/>
    </w:rPr>
  </w:style>
  <w:style w:type="character" w:customStyle="1" w:styleId="WW8Num20z0">
    <w:name w:val="WW8Num20z0"/>
    <w:rsid w:val="00E803C6"/>
    <w:rPr>
      <w:rFonts w:ascii="Wingdings" w:hAnsi="Wingdings"/>
      <w:b w:val="0"/>
      <w:i w:val="0"/>
      <w:sz w:val="20"/>
      <w:u w:val="none"/>
    </w:rPr>
  </w:style>
  <w:style w:type="character" w:customStyle="1" w:styleId="WW8Num23z0">
    <w:name w:val="WW8Num23z0"/>
    <w:rsid w:val="00E803C6"/>
    <w:rPr>
      <w:rFonts w:ascii="Symbol" w:hAnsi="Symbol"/>
    </w:rPr>
  </w:style>
  <w:style w:type="character" w:customStyle="1" w:styleId="WW8Num25z0">
    <w:name w:val="WW8Num25z0"/>
    <w:rsid w:val="00E803C6"/>
    <w:rPr>
      <w:rFonts w:ascii="Symbol" w:hAnsi="Symbol"/>
      <w:sz w:val="22"/>
    </w:rPr>
  </w:style>
  <w:style w:type="character" w:customStyle="1" w:styleId="WW8Num26z0">
    <w:name w:val="WW8Num26z0"/>
    <w:rsid w:val="00E803C6"/>
    <w:rPr>
      <w:b w:val="0"/>
      <w:i w:val="0"/>
      <w:sz w:val="24"/>
    </w:rPr>
  </w:style>
  <w:style w:type="character" w:customStyle="1" w:styleId="WW8Num27z0">
    <w:name w:val="WW8Num27z0"/>
    <w:rsid w:val="00E803C6"/>
    <w:rPr>
      <w:rFonts w:ascii="Arial Narrow" w:hAnsi="Arial Narrow"/>
      <w:b w:val="0"/>
      <w:i w:val="0"/>
      <w:sz w:val="22"/>
    </w:rPr>
  </w:style>
  <w:style w:type="character" w:customStyle="1" w:styleId="WW8Num28z0">
    <w:name w:val="WW8Num28z0"/>
    <w:rsid w:val="00E803C6"/>
    <w:rPr>
      <w:rFonts w:ascii="Arial Narrow" w:hAnsi="Arial Narrow"/>
      <w:b w:val="0"/>
      <w:i w:val="0"/>
      <w:sz w:val="22"/>
      <w:szCs w:val="22"/>
    </w:rPr>
  </w:style>
  <w:style w:type="character" w:customStyle="1" w:styleId="WW8Num29z0">
    <w:name w:val="WW8Num29z0"/>
    <w:rsid w:val="00E803C6"/>
    <w:rPr>
      <w:rFonts w:ascii="Book Antiqua" w:hAnsi="Book Antiqua"/>
      <w:b w:val="0"/>
      <w:i w:val="0"/>
      <w:sz w:val="22"/>
    </w:rPr>
  </w:style>
  <w:style w:type="character" w:customStyle="1" w:styleId="WW8Num29z8">
    <w:name w:val="WW8Num29z8"/>
    <w:rsid w:val="00E803C6"/>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E803C6"/>
    <w:rPr>
      <w:b w:val="0"/>
      <w:i w:val="0"/>
      <w:sz w:val="24"/>
    </w:rPr>
  </w:style>
  <w:style w:type="character" w:customStyle="1" w:styleId="WW8Num31z0">
    <w:name w:val="WW8Num31z0"/>
    <w:rsid w:val="00E803C6"/>
    <w:rPr>
      <w:rFonts w:ascii="Symbol" w:hAnsi="Symbol"/>
      <w:sz w:val="22"/>
    </w:rPr>
  </w:style>
  <w:style w:type="character" w:customStyle="1" w:styleId="WW8Num31z7">
    <w:name w:val="WW8Num31z7"/>
    <w:rsid w:val="00E803C6"/>
    <w:rPr>
      <w:rFonts w:ascii="Arial Narrow" w:hAnsi="Arial Narrow"/>
      <w:b w:val="0"/>
      <w:i w:val="0"/>
      <w:sz w:val="24"/>
      <w:szCs w:val="24"/>
    </w:rPr>
  </w:style>
  <w:style w:type="character" w:customStyle="1" w:styleId="WW8Num32z0">
    <w:name w:val="WW8Num32z0"/>
    <w:rsid w:val="00E803C6"/>
    <w:rPr>
      <w:rFonts w:ascii="Arial Narrow" w:hAnsi="Arial Narrow"/>
      <w:b w:val="0"/>
      <w:i w:val="0"/>
      <w:sz w:val="22"/>
      <w:szCs w:val="22"/>
    </w:rPr>
  </w:style>
  <w:style w:type="character" w:customStyle="1" w:styleId="WW8Num33z0">
    <w:name w:val="WW8Num33z0"/>
    <w:rsid w:val="00E803C6"/>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E803C6"/>
    <w:rPr>
      <w:rFonts w:ascii="Arial" w:hAnsi="Arial"/>
      <w:b w:val="0"/>
      <w:i/>
      <w:sz w:val="24"/>
    </w:rPr>
  </w:style>
  <w:style w:type="character" w:customStyle="1" w:styleId="WW8Num36z0">
    <w:name w:val="WW8Num36z0"/>
    <w:rsid w:val="00E803C6"/>
    <w:rPr>
      <w:rFonts w:ascii="Arial Narrow" w:hAnsi="Arial Narrow"/>
      <w:b w:val="0"/>
      <w:i w:val="0"/>
      <w:sz w:val="22"/>
      <w:szCs w:val="22"/>
    </w:rPr>
  </w:style>
  <w:style w:type="character" w:customStyle="1" w:styleId="WW8Num37z0">
    <w:name w:val="WW8Num37z0"/>
    <w:rsid w:val="00E803C6"/>
    <w:rPr>
      <w:rFonts w:ascii="Times New Roman" w:hAnsi="Times New Roman"/>
      <w:b w:val="0"/>
      <w:i w:val="0"/>
      <w:sz w:val="24"/>
    </w:rPr>
  </w:style>
  <w:style w:type="character" w:customStyle="1" w:styleId="WW8Num39z0">
    <w:name w:val="WW8Num39z0"/>
    <w:rsid w:val="00E803C6"/>
    <w:rPr>
      <w:rFonts w:ascii="Symbol" w:hAnsi="Symbol"/>
      <w:sz w:val="22"/>
    </w:rPr>
  </w:style>
  <w:style w:type="character" w:customStyle="1" w:styleId="WW8Num39z1">
    <w:name w:val="WW8Num39z1"/>
    <w:rsid w:val="00E803C6"/>
    <w:rPr>
      <w:rFonts w:ascii="Courier New" w:hAnsi="Courier New"/>
    </w:rPr>
  </w:style>
  <w:style w:type="character" w:customStyle="1" w:styleId="WW8Num39z2">
    <w:name w:val="WW8Num39z2"/>
    <w:rsid w:val="00E803C6"/>
    <w:rPr>
      <w:rFonts w:ascii="Wingdings" w:hAnsi="Wingdings"/>
    </w:rPr>
  </w:style>
  <w:style w:type="character" w:customStyle="1" w:styleId="WW8Num39z3">
    <w:name w:val="WW8Num39z3"/>
    <w:rsid w:val="00E803C6"/>
    <w:rPr>
      <w:rFonts w:ascii="Symbol" w:hAnsi="Symbol"/>
    </w:rPr>
  </w:style>
  <w:style w:type="character" w:customStyle="1" w:styleId="WW8Num40z0">
    <w:name w:val="WW8Num40z0"/>
    <w:rsid w:val="00E803C6"/>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40z7">
    <w:name w:val="WW8Num40z7"/>
    <w:rsid w:val="00E803C6"/>
    <w:rPr>
      <w:rFonts w:ascii="Arial Narrow" w:hAnsi="Arial Narrow"/>
      <w:b w:val="0"/>
      <w:i w:val="0"/>
      <w:sz w:val="24"/>
      <w:szCs w:val="24"/>
    </w:rPr>
  </w:style>
  <w:style w:type="character" w:customStyle="1" w:styleId="WW8Num41z0">
    <w:name w:val="WW8Num41z0"/>
    <w:rsid w:val="00E803C6"/>
    <w:rPr>
      <w:rFonts w:ascii="Symbol" w:hAnsi="Symbol"/>
      <w:b w:val="0"/>
      <w:i w:val="0"/>
      <w:sz w:val="24"/>
    </w:rPr>
  </w:style>
  <w:style w:type="character" w:customStyle="1" w:styleId="WW8Num41z8">
    <w:name w:val="WW8Num41z8"/>
    <w:rsid w:val="00E803C6"/>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mylnaczcionkaakapitu2">
    <w:name w:val="Domyślna czcionka akapitu2"/>
    <w:rsid w:val="00E803C6"/>
  </w:style>
  <w:style w:type="character" w:customStyle="1" w:styleId="WW8Num1z1">
    <w:name w:val="WW8Num1z1"/>
    <w:rsid w:val="00E803C6"/>
    <w:rPr>
      <w:color w:val="auto"/>
    </w:rPr>
  </w:style>
  <w:style w:type="character" w:customStyle="1" w:styleId="WW8Num2z0">
    <w:name w:val="WW8Num2z0"/>
    <w:rsid w:val="00E803C6"/>
    <w:rPr>
      <w:b w:val="0"/>
      <w:i w:val="0"/>
      <w:sz w:val="24"/>
    </w:rPr>
  </w:style>
  <w:style w:type="character" w:customStyle="1" w:styleId="WW8Num3z0">
    <w:name w:val="WW8Num3z0"/>
    <w:rsid w:val="00E803C6"/>
    <w:rPr>
      <w:rFonts w:ascii="Wingdings" w:hAnsi="Wingdings"/>
    </w:rPr>
  </w:style>
  <w:style w:type="character" w:customStyle="1" w:styleId="WW8Num4z0">
    <w:name w:val="WW8Num4z0"/>
    <w:rsid w:val="00E803C6"/>
    <w:rPr>
      <w:rFonts w:ascii="Times New Roman" w:hAnsi="Times New Roman"/>
      <w:b w:val="0"/>
      <w:i w:val="0"/>
      <w:sz w:val="24"/>
    </w:rPr>
  </w:style>
  <w:style w:type="character" w:customStyle="1" w:styleId="WW8Num6z0">
    <w:name w:val="WW8Num6z0"/>
    <w:rsid w:val="00E803C6"/>
    <w:rPr>
      <w:rFonts w:ascii="Wingdings" w:hAnsi="Wingdings"/>
    </w:rPr>
  </w:style>
  <w:style w:type="character" w:customStyle="1" w:styleId="WW8Num12z0">
    <w:name w:val="WW8Num12z0"/>
    <w:rsid w:val="00E803C6"/>
    <w:rPr>
      <w:rFonts w:ascii="Wingdings" w:hAnsi="Wingdings"/>
    </w:rPr>
  </w:style>
  <w:style w:type="character" w:customStyle="1" w:styleId="WW8Num13z1">
    <w:name w:val="WW8Num13z1"/>
    <w:rsid w:val="00E803C6"/>
    <w:rPr>
      <w:rFonts w:ascii="Courier New" w:hAnsi="Courier New"/>
    </w:rPr>
  </w:style>
  <w:style w:type="character" w:customStyle="1" w:styleId="WW8Num13z3">
    <w:name w:val="WW8Num13z3"/>
    <w:rsid w:val="00E803C6"/>
    <w:rPr>
      <w:rFonts w:ascii="Symbol" w:hAnsi="Symbol"/>
    </w:rPr>
  </w:style>
  <w:style w:type="character" w:customStyle="1" w:styleId="WW8Num17z0">
    <w:name w:val="WW8Num17z0"/>
    <w:rsid w:val="00E803C6"/>
    <w:rPr>
      <w:rFonts w:ascii="Times New Roman" w:hAnsi="Times New Roman"/>
      <w:b w:val="0"/>
      <w:i w:val="0"/>
      <w:sz w:val="24"/>
    </w:rPr>
  </w:style>
  <w:style w:type="character" w:customStyle="1" w:styleId="WW8Num18z0">
    <w:name w:val="WW8Num18z0"/>
    <w:rsid w:val="00E803C6"/>
    <w:rPr>
      <w:b w:val="0"/>
      <w:i w:val="0"/>
      <w:sz w:val="24"/>
    </w:rPr>
  </w:style>
  <w:style w:type="character" w:customStyle="1" w:styleId="WW8Num18z8">
    <w:name w:val="WW8Num18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E803C6"/>
    <w:rPr>
      <w:rFonts w:ascii="Times New Roman" w:hAnsi="Times New Roman"/>
      <w:b w:val="0"/>
      <w:i w:val="0"/>
      <w:sz w:val="24"/>
    </w:rPr>
  </w:style>
  <w:style w:type="character" w:customStyle="1" w:styleId="WW8Num21z2">
    <w:name w:val="WW8Num21z2"/>
    <w:rsid w:val="00E803C6"/>
    <w:rPr>
      <w:rFonts w:ascii="Times New Roman" w:hAnsi="Times New Roman" w:cs="Times New Roman"/>
      <w:i w:val="0"/>
    </w:rPr>
  </w:style>
  <w:style w:type="character" w:customStyle="1" w:styleId="WW8Num22z0">
    <w:name w:val="WW8Num22z0"/>
    <w:rsid w:val="00E803C6"/>
    <w:rPr>
      <w:rFonts w:ascii="Courier New" w:hAnsi="Courier New"/>
    </w:rPr>
  </w:style>
  <w:style w:type="character" w:customStyle="1" w:styleId="WW8Num26z8">
    <w:name w:val="WW8Num26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8">
    <w:name w:val="WW8Num30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E803C6"/>
    <w:rPr>
      <w:rFonts w:ascii="Courier New" w:hAnsi="Courier New"/>
    </w:rPr>
  </w:style>
  <w:style w:type="character" w:customStyle="1" w:styleId="WW8Num31z2">
    <w:name w:val="WW8Num31z2"/>
    <w:rsid w:val="00E803C6"/>
    <w:rPr>
      <w:rFonts w:ascii="Wingdings" w:hAnsi="Wingdings"/>
    </w:rPr>
  </w:style>
  <w:style w:type="character" w:customStyle="1" w:styleId="WW8Num31z3">
    <w:name w:val="WW8Num31z3"/>
    <w:rsid w:val="00E803C6"/>
    <w:rPr>
      <w:rFonts w:ascii="Symbol" w:hAnsi="Symbol"/>
    </w:rPr>
  </w:style>
  <w:style w:type="character" w:customStyle="1" w:styleId="WW8Num34z0">
    <w:name w:val="WW8Num34z0"/>
    <w:rsid w:val="00E803C6"/>
    <w:rPr>
      <w:rFonts w:ascii="Arial Narrow" w:hAnsi="Arial Narrow"/>
      <w:b w:val="0"/>
      <w:i w:val="0"/>
      <w:sz w:val="22"/>
      <w:szCs w:val="22"/>
    </w:rPr>
  </w:style>
  <w:style w:type="character" w:customStyle="1" w:styleId="WW8Num37z1">
    <w:name w:val="WW8Num37z1"/>
    <w:rsid w:val="00E803C6"/>
    <w:rPr>
      <w:b w:val="0"/>
      <w:i w:val="0"/>
      <w:caps w:val="0"/>
      <w:smallCaps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5">
    <w:name w:val="WW8Num37z5"/>
    <w:rsid w:val="00E803C6"/>
    <w:rPr>
      <w:rFonts w:ascii="Courier 5 Pitch" w:hAnsi="Courier 5 Pitch"/>
    </w:rPr>
  </w:style>
  <w:style w:type="character" w:customStyle="1" w:styleId="WW8Num38z0">
    <w:name w:val="WW8Num38z0"/>
    <w:rsid w:val="00E803C6"/>
    <w:rPr>
      <w:sz w:val="22"/>
    </w:rPr>
  </w:style>
  <w:style w:type="character" w:customStyle="1" w:styleId="WW8Num43z1">
    <w:name w:val="WW8Num43z1"/>
    <w:rsid w:val="00E803C6"/>
    <w:rPr>
      <w:b w:val="0"/>
      <w:i w:val="0"/>
      <w:color w:val="auto"/>
    </w:rPr>
  </w:style>
  <w:style w:type="character" w:customStyle="1" w:styleId="WW8Num45z0">
    <w:name w:val="WW8Num45z0"/>
    <w:rsid w:val="00E803C6"/>
    <w:rPr>
      <w:b w:val="0"/>
      <w:i w:val="0"/>
      <w:sz w:val="24"/>
    </w:rPr>
  </w:style>
  <w:style w:type="character" w:customStyle="1" w:styleId="WW8Num45z8">
    <w:name w:val="WW8Num45z8"/>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803C6"/>
    <w:rPr>
      <w:sz w:val="22"/>
    </w:rPr>
  </w:style>
  <w:style w:type="character" w:customStyle="1" w:styleId="WW8Num48z0">
    <w:name w:val="WW8Num48z0"/>
    <w:rsid w:val="00E803C6"/>
    <w:rPr>
      <w:rFonts w:ascii="Arial Narrow" w:hAnsi="Arial Narrow"/>
      <w:b w:val="0"/>
      <w:i w:val="0"/>
      <w:sz w:val="22"/>
      <w:szCs w:val="22"/>
    </w:rPr>
  </w:style>
  <w:style w:type="character" w:customStyle="1" w:styleId="WW8Num52z0">
    <w:name w:val="WW8Num52z0"/>
    <w:rsid w:val="00E803C6"/>
    <w:rPr>
      <w:rFonts w:ascii="Arial Narrow" w:hAnsi="Arial Narrow"/>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803C6"/>
    <w:rPr>
      <w:rFonts w:ascii="Symbol" w:hAnsi="Symbol"/>
      <w:sz w:val="22"/>
    </w:rPr>
  </w:style>
  <w:style w:type="character" w:customStyle="1" w:styleId="WW8Num54z1">
    <w:name w:val="WW8Num54z1"/>
    <w:rsid w:val="00E803C6"/>
    <w:rPr>
      <w:rFonts w:ascii="Courier New" w:hAnsi="Courier New"/>
    </w:rPr>
  </w:style>
  <w:style w:type="character" w:customStyle="1" w:styleId="WW8Num54z2">
    <w:name w:val="WW8Num54z2"/>
    <w:rsid w:val="00E803C6"/>
    <w:rPr>
      <w:rFonts w:ascii="Wingdings" w:hAnsi="Wingdings"/>
    </w:rPr>
  </w:style>
  <w:style w:type="character" w:customStyle="1" w:styleId="WW8Num54z3">
    <w:name w:val="WW8Num54z3"/>
    <w:rsid w:val="00E803C6"/>
    <w:rPr>
      <w:rFonts w:ascii="Symbol" w:hAnsi="Symbol"/>
    </w:rPr>
  </w:style>
  <w:style w:type="character" w:customStyle="1" w:styleId="WW8Num55z0">
    <w:name w:val="WW8Num55z0"/>
    <w:rsid w:val="00E803C6"/>
    <w:rPr>
      <w:b w:val="0"/>
      <w:i w:val="0"/>
      <w:sz w:val="22"/>
      <w:szCs w:val="22"/>
    </w:rPr>
  </w:style>
  <w:style w:type="character" w:customStyle="1" w:styleId="WW8Num55z1">
    <w:name w:val="WW8Num55z1"/>
    <w:rsid w:val="00E803C6"/>
    <w:rPr>
      <w:rFonts w:ascii="Arial Narrow" w:hAnsi="Arial Narrow"/>
      <w:b w:val="0"/>
      <w:i w:val="0"/>
      <w:sz w:val="22"/>
      <w:szCs w:val="22"/>
    </w:rPr>
  </w:style>
  <w:style w:type="character" w:customStyle="1" w:styleId="WW8Num56z0">
    <w:name w:val="WW8Num56z0"/>
    <w:rsid w:val="00E803C6"/>
    <w:rPr>
      <w:rFonts w:ascii="Arial" w:hAnsi="Arial"/>
      <w:b w:val="0"/>
      <w:i w:val="0"/>
      <w:sz w:val="24"/>
    </w:rPr>
  </w:style>
  <w:style w:type="character" w:customStyle="1" w:styleId="WW8Num57z0">
    <w:name w:val="WW8Num57z0"/>
    <w:rsid w:val="00E803C6"/>
    <w:rPr>
      <w:rFonts w:ascii="Arial Narrow" w:hAnsi="Arial Narrow"/>
      <w:b w:val="0"/>
      <w:i w:val="0"/>
      <w:sz w:val="22"/>
    </w:rPr>
  </w:style>
  <w:style w:type="character" w:customStyle="1" w:styleId="WW8Num58z0">
    <w:name w:val="WW8Num58z0"/>
    <w:rsid w:val="00E803C6"/>
    <w:rPr>
      <w:rFonts w:ascii="Arial Narrow" w:hAnsi="Arial Narrow"/>
      <w:b w:val="0"/>
      <w:i w:val="0"/>
      <w:sz w:val="22"/>
      <w:szCs w:val="22"/>
    </w:rPr>
  </w:style>
  <w:style w:type="character" w:customStyle="1" w:styleId="WW8Num59z0">
    <w:name w:val="WW8Num59z0"/>
    <w:rsid w:val="00E803C6"/>
    <w:rPr>
      <w:rFonts w:ascii="Symbol" w:hAnsi="Symbol"/>
      <w:b w:val="0"/>
      <w:i w:val="0"/>
      <w:sz w:val="24"/>
    </w:rPr>
  </w:style>
  <w:style w:type="character" w:customStyle="1" w:styleId="WW8Num59z8">
    <w:name w:val="WW8Num59z8"/>
    <w:rsid w:val="00E803C6"/>
    <w:rPr>
      <w:rFonts w:ascii="Book Antiqua" w:hAnsi="Book Antiqua"/>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sid w:val="00E803C6"/>
    <w:rPr>
      <w:rFonts w:ascii="Symbol" w:hAnsi="Symbol"/>
    </w:rPr>
  </w:style>
  <w:style w:type="character" w:customStyle="1" w:styleId="WW8Num61z1">
    <w:name w:val="WW8Num61z1"/>
    <w:rsid w:val="00E803C6"/>
    <w:rPr>
      <w:rFonts w:ascii="Courier New" w:hAnsi="Courier New" w:cs="Courier New"/>
    </w:rPr>
  </w:style>
  <w:style w:type="character" w:customStyle="1" w:styleId="WW8Num61z2">
    <w:name w:val="WW8Num61z2"/>
    <w:rsid w:val="00E803C6"/>
    <w:rPr>
      <w:rFonts w:ascii="Wingdings" w:hAnsi="Wingdings"/>
    </w:rPr>
  </w:style>
  <w:style w:type="character" w:customStyle="1" w:styleId="WW8Num62z0">
    <w:name w:val="WW8Num62z0"/>
    <w:rsid w:val="00E803C6"/>
    <w:rPr>
      <w:rFonts w:ascii="Book Antiqua" w:hAnsi="Book Antiqua"/>
      <w:b w:val="0"/>
      <w:i w:val="0"/>
      <w:sz w:val="22"/>
    </w:rPr>
  </w:style>
  <w:style w:type="character" w:customStyle="1" w:styleId="WW8Num66z0">
    <w:name w:val="WW8Num66z0"/>
    <w:rsid w:val="00E803C6"/>
    <w:rPr>
      <w:rFonts w:ascii="Book Antiqua" w:hAnsi="Book Antiqua"/>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66z7">
    <w:name w:val="WW8Num66z7"/>
    <w:rsid w:val="00E803C6"/>
    <w:rPr>
      <w:rFonts w:ascii="Arial Narrow" w:hAnsi="Arial Narrow"/>
      <w:b w:val="0"/>
      <w:i w:val="0"/>
      <w:sz w:val="24"/>
      <w:szCs w:val="24"/>
    </w:rPr>
  </w:style>
  <w:style w:type="character" w:customStyle="1" w:styleId="WW8Num67z0">
    <w:name w:val="WW8Num67z0"/>
    <w:rsid w:val="00E803C6"/>
    <w:rPr>
      <w:rFonts w:ascii="Arial Narrow" w:hAnsi="Arial Narrow"/>
      <w:b w:val="0"/>
      <w:i w:val="0"/>
      <w:sz w:val="22"/>
      <w:szCs w:val="22"/>
    </w:rPr>
  </w:style>
  <w:style w:type="character" w:customStyle="1" w:styleId="WW8Num68z0">
    <w:name w:val="WW8Num68z0"/>
    <w:rsid w:val="00E803C6"/>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sid w:val="00E803C6"/>
    <w:rPr>
      <w:rFonts w:ascii="Arial" w:hAnsi="Arial"/>
      <w:b w:val="0"/>
      <w:i/>
      <w:sz w:val="24"/>
    </w:rPr>
  </w:style>
  <w:style w:type="character" w:customStyle="1" w:styleId="WW8Num72z0">
    <w:name w:val="WW8Num72z0"/>
    <w:rsid w:val="00E803C6"/>
    <w:rPr>
      <w:b w:val="0"/>
      <w:i w:val="0"/>
      <w:sz w:val="24"/>
    </w:rPr>
  </w:style>
  <w:style w:type="character" w:customStyle="1" w:styleId="Domylnaczcionkaakapitu1">
    <w:name w:val="Domyślna czcionka akapitu1"/>
    <w:rsid w:val="00E803C6"/>
  </w:style>
  <w:style w:type="character" w:customStyle="1" w:styleId="WW-Domylnaczcionkaakapitu">
    <w:name w:val="WW-Domyślna czcionka akapitu"/>
    <w:rsid w:val="00E803C6"/>
  </w:style>
  <w:style w:type="character" w:styleId="Hipercze">
    <w:name w:val="Hyperlink"/>
    <w:uiPriority w:val="99"/>
    <w:rsid w:val="00E803C6"/>
    <w:rPr>
      <w:color w:val="0000FF"/>
      <w:u w:val="single"/>
    </w:rPr>
  </w:style>
  <w:style w:type="character" w:styleId="Numerstrony">
    <w:name w:val="page number"/>
    <w:basedOn w:val="Domylnaczcionkaakapitu1"/>
    <w:rsid w:val="00E803C6"/>
  </w:style>
  <w:style w:type="character" w:styleId="UyteHipercze">
    <w:name w:val="FollowedHyperlink"/>
    <w:rsid w:val="00E803C6"/>
    <w:rPr>
      <w:color w:val="800080"/>
      <w:u w:val="single"/>
    </w:rPr>
  </w:style>
  <w:style w:type="character" w:customStyle="1" w:styleId="TytuZnak">
    <w:name w:val="Tytuł Znak"/>
    <w:rsid w:val="00E803C6"/>
    <w:rPr>
      <w:color w:val="FF00FF"/>
      <w:sz w:val="28"/>
      <w:szCs w:val="28"/>
    </w:rPr>
  </w:style>
  <w:style w:type="character" w:customStyle="1" w:styleId="NagwekZnak">
    <w:name w:val="Nagłówek Znak"/>
    <w:rsid w:val="00E803C6"/>
    <w:rPr>
      <w:sz w:val="24"/>
    </w:rPr>
  </w:style>
  <w:style w:type="character" w:customStyle="1" w:styleId="Znakinumeracji">
    <w:name w:val="Znaki numeracji"/>
    <w:rsid w:val="00E803C6"/>
  </w:style>
  <w:style w:type="paragraph" w:customStyle="1" w:styleId="Nagwek20">
    <w:name w:val="Nagłówek2"/>
    <w:basedOn w:val="Normalny"/>
    <w:next w:val="Tekstpodstawowy"/>
    <w:rsid w:val="00E803C6"/>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E803C6"/>
    <w:pPr>
      <w:jc w:val="center"/>
    </w:pPr>
    <w:rPr>
      <w:rFonts w:ascii="Book Antiqua" w:hAnsi="Book Antiqua"/>
      <w:b/>
      <w:sz w:val="28"/>
      <w:szCs w:val="20"/>
      <w:lang w:val="x-none"/>
    </w:rPr>
  </w:style>
  <w:style w:type="character" w:customStyle="1" w:styleId="TekstpodstawowyZnak">
    <w:name w:val="Tekst podstawowy Znak"/>
    <w:basedOn w:val="Domylnaczcionkaakapitu"/>
    <w:link w:val="Tekstpodstawowy"/>
    <w:rsid w:val="00E803C6"/>
    <w:rPr>
      <w:rFonts w:ascii="Book Antiqua" w:eastAsia="Times New Roman" w:hAnsi="Book Antiqua" w:cs="Times New Roman"/>
      <w:b/>
      <w:sz w:val="28"/>
      <w:szCs w:val="20"/>
      <w:lang w:val="x-none" w:eastAsia="ar-SA"/>
    </w:rPr>
  </w:style>
  <w:style w:type="paragraph" w:styleId="Lista">
    <w:name w:val="List"/>
    <w:basedOn w:val="Tekstpodstawowy"/>
    <w:rsid w:val="00E803C6"/>
    <w:rPr>
      <w:rFonts w:cs="Tahoma"/>
    </w:rPr>
  </w:style>
  <w:style w:type="paragraph" w:customStyle="1" w:styleId="Podpis2">
    <w:name w:val="Podpis2"/>
    <w:basedOn w:val="Normalny"/>
    <w:rsid w:val="00E803C6"/>
    <w:pPr>
      <w:suppressLineNumbers/>
      <w:spacing w:before="120" w:after="120"/>
    </w:pPr>
    <w:rPr>
      <w:rFonts w:cs="Tahoma"/>
      <w:i/>
      <w:iCs/>
    </w:rPr>
  </w:style>
  <w:style w:type="paragraph" w:customStyle="1" w:styleId="Indeks">
    <w:name w:val="Indeks"/>
    <w:basedOn w:val="Normalny"/>
    <w:rsid w:val="00E803C6"/>
    <w:pPr>
      <w:suppressLineNumbers/>
    </w:pPr>
    <w:rPr>
      <w:rFonts w:cs="Tahoma"/>
    </w:rPr>
  </w:style>
  <w:style w:type="paragraph" w:customStyle="1" w:styleId="Nagwek10">
    <w:name w:val="Nagłówek1"/>
    <w:basedOn w:val="Normalny"/>
    <w:next w:val="Tekstpodstawowy"/>
    <w:rsid w:val="00E803C6"/>
    <w:pPr>
      <w:keepNext/>
      <w:spacing w:before="240" w:after="120"/>
    </w:pPr>
    <w:rPr>
      <w:rFonts w:ascii="Arial" w:eastAsia="Lucida Sans Unicode" w:hAnsi="Arial" w:cs="Tahoma"/>
      <w:sz w:val="28"/>
      <w:szCs w:val="28"/>
    </w:rPr>
  </w:style>
  <w:style w:type="paragraph" w:customStyle="1" w:styleId="Podpis1">
    <w:name w:val="Podpis1"/>
    <w:basedOn w:val="Normalny"/>
    <w:rsid w:val="00E803C6"/>
    <w:pPr>
      <w:suppressLineNumbers/>
      <w:spacing w:before="120" w:after="120"/>
    </w:pPr>
    <w:rPr>
      <w:rFonts w:cs="Tahoma"/>
      <w:i/>
      <w:iCs/>
    </w:rPr>
  </w:style>
  <w:style w:type="paragraph" w:customStyle="1" w:styleId="podpunkt">
    <w:name w:val="podpunkt"/>
    <w:basedOn w:val="Normalny"/>
    <w:rsid w:val="00E803C6"/>
    <w:pPr>
      <w:numPr>
        <w:numId w:val="3"/>
      </w:numPr>
      <w:jc w:val="both"/>
    </w:pPr>
    <w:rPr>
      <w:szCs w:val="20"/>
    </w:rPr>
  </w:style>
  <w:style w:type="paragraph" w:customStyle="1" w:styleId="podstawowy">
    <w:name w:val="podstawowy"/>
    <w:basedOn w:val="Normalny"/>
    <w:rsid w:val="00E803C6"/>
    <w:pPr>
      <w:numPr>
        <w:numId w:val="2"/>
      </w:numPr>
      <w:tabs>
        <w:tab w:val="left" w:pos="113"/>
      </w:tabs>
      <w:jc w:val="both"/>
    </w:pPr>
    <w:rPr>
      <w:rFonts w:ascii="Book Antiqua" w:hAnsi="Book Antiqua"/>
      <w:sz w:val="22"/>
      <w:szCs w:val="20"/>
    </w:rPr>
  </w:style>
  <w:style w:type="paragraph" w:customStyle="1" w:styleId="WW-Legenda">
    <w:name w:val="WW-Legenda"/>
    <w:basedOn w:val="Normalny"/>
    <w:next w:val="Normalny"/>
    <w:rsid w:val="00E803C6"/>
    <w:rPr>
      <w:rFonts w:ascii="Book Antiqua" w:hAnsi="Book Antiqua"/>
      <w:b/>
      <w:sz w:val="22"/>
      <w:szCs w:val="20"/>
    </w:rPr>
  </w:style>
  <w:style w:type="paragraph" w:customStyle="1" w:styleId="punkt">
    <w:name w:val="punkt"/>
    <w:basedOn w:val="Normalny"/>
    <w:rsid w:val="00E803C6"/>
    <w:pPr>
      <w:spacing w:before="120"/>
      <w:jc w:val="both"/>
    </w:pPr>
    <w:rPr>
      <w:rFonts w:ascii="Book Antiqua" w:hAnsi="Book Antiqua"/>
      <w:szCs w:val="20"/>
    </w:rPr>
  </w:style>
  <w:style w:type="paragraph" w:customStyle="1" w:styleId="Tekstpodstawowywcity31">
    <w:name w:val="Tekst podstawowy wcięty 31"/>
    <w:basedOn w:val="Normalny"/>
    <w:rsid w:val="00E803C6"/>
    <w:pPr>
      <w:ind w:left="567" w:hanging="567"/>
    </w:pPr>
    <w:rPr>
      <w:rFonts w:ascii="Book Antiqua" w:hAnsi="Book Antiqua"/>
      <w:color w:val="FF6600"/>
      <w:szCs w:val="20"/>
    </w:rPr>
  </w:style>
  <w:style w:type="paragraph" w:customStyle="1" w:styleId="Tekstpodstawowy21">
    <w:name w:val="Tekst podstawowy 21"/>
    <w:basedOn w:val="Normalny"/>
    <w:rsid w:val="00E803C6"/>
    <w:pPr>
      <w:overflowPunct w:val="0"/>
      <w:autoSpaceDE w:val="0"/>
      <w:jc w:val="both"/>
      <w:textAlignment w:val="baseline"/>
    </w:pPr>
    <w:rPr>
      <w:rFonts w:ascii="Book Antiqua" w:hAnsi="Book Antiqua"/>
      <w:sz w:val="22"/>
      <w:szCs w:val="20"/>
    </w:rPr>
  </w:style>
  <w:style w:type="paragraph" w:customStyle="1" w:styleId="Tekstpodstawowywcity21">
    <w:name w:val="Tekst podstawowy wcięty 21"/>
    <w:basedOn w:val="Normalny"/>
    <w:rsid w:val="00E803C6"/>
    <w:pPr>
      <w:ind w:left="360" w:hanging="360"/>
      <w:jc w:val="both"/>
    </w:pPr>
    <w:rPr>
      <w:rFonts w:ascii="Book Antiqua" w:hAnsi="Book Antiqua"/>
      <w:bCs/>
      <w:sz w:val="22"/>
    </w:rPr>
  </w:style>
  <w:style w:type="paragraph" w:styleId="Nagwek">
    <w:name w:val="header"/>
    <w:basedOn w:val="Normalny"/>
    <w:link w:val="NagwekZnak1"/>
    <w:rsid w:val="00E803C6"/>
    <w:pPr>
      <w:tabs>
        <w:tab w:val="center" w:pos="4536"/>
        <w:tab w:val="right" w:pos="9072"/>
      </w:tabs>
    </w:pPr>
    <w:rPr>
      <w:szCs w:val="20"/>
    </w:rPr>
  </w:style>
  <w:style w:type="character" w:customStyle="1" w:styleId="NagwekZnak1">
    <w:name w:val="Nagłówek Znak1"/>
    <w:basedOn w:val="Domylnaczcionkaakapitu"/>
    <w:link w:val="Nagwek"/>
    <w:rsid w:val="00E803C6"/>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E803C6"/>
    <w:pPr>
      <w:jc w:val="both"/>
    </w:pPr>
    <w:rPr>
      <w:rFonts w:ascii="Book Antiqua" w:hAnsi="Book Antiqua"/>
      <w:b/>
      <w:szCs w:val="20"/>
    </w:rPr>
  </w:style>
  <w:style w:type="paragraph" w:customStyle="1" w:styleId="Tekstblokowy1">
    <w:name w:val="Tekst blokowy1"/>
    <w:basedOn w:val="Normalny"/>
    <w:rsid w:val="00E803C6"/>
    <w:pPr>
      <w:ind w:left="720" w:right="-1"/>
      <w:jc w:val="both"/>
    </w:pPr>
    <w:rPr>
      <w:rFonts w:ascii="Book Antiqua" w:hAnsi="Book Antiqua"/>
      <w:sz w:val="22"/>
      <w:szCs w:val="20"/>
    </w:rPr>
  </w:style>
  <w:style w:type="paragraph" w:styleId="Tekstpodstawowywcity">
    <w:name w:val="Body Text Indent"/>
    <w:basedOn w:val="Normalny"/>
    <w:link w:val="TekstpodstawowywcityZnak"/>
    <w:rsid w:val="00E803C6"/>
    <w:pPr>
      <w:ind w:firstLine="720"/>
      <w:jc w:val="both"/>
    </w:pPr>
    <w:rPr>
      <w:szCs w:val="20"/>
      <w:lang w:val="x-none"/>
    </w:rPr>
  </w:style>
  <w:style w:type="character" w:customStyle="1" w:styleId="TekstpodstawowywcityZnak">
    <w:name w:val="Tekst podstawowy wcięty Znak"/>
    <w:basedOn w:val="Domylnaczcionkaakapitu"/>
    <w:link w:val="Tekstpodstawowywcity"/>
    <w:rsid w:val="00E803C6"/>
    <w:rPr>
      <w:rFonts w:ascii="Times New Roman" w:eastAsia="Times New Roman" w:hAnsi="Times New Roman" w:cs="Times New Roman"/>
      <w:sz w:val="24"/>
      <w:szCs w:val="20"/>
      <w:lang w:val="x-none" w:eastAsia="ar-SA"/>
    </w:rPr>
  </w:style>
  <w:style w:type="paragraph" w:customStyle="1" w:styleId="Legenda1">
    <w:name w:val="Legenda1"/>
    <w:basedOn w:val="Normalny"/>
    <w:next w:val="Normalny"/>
    <w:rsid w:val="00E803C6"/>
    <w:pPr>
      <w:overflowPunct w:val="0"/>
      <w:autoSpaceDE w:val="0"/>
      <w:textAlignment w:val="baseline"/>
    </w:pPr>
    <w:rPr>
      <w:rFonts w:ascii="Book Antiqua" w:hAnsi="Book Antiqua"/>
      <w:b/>
      <w:sz w:val="22"/>
      <w:szCs w:val="20"/>
    </w:rPr>
  </w:style>
  <w:style w:type="paragraph" w:customStyle="1" w:styleId="Tekstkomentarza1">
    <w:name w:val="Tekst komentarza1"/>
    <w:basedOn w:val="Normalny"/>
    <w:rsid w:val="00E803C6"/>
    <w:rPr>
      <w:sz w:val="20"/>
      <w:szCs w:val="20"/>
    </w:rPr>
  </w:style>
  <w:style w:type="paragraph" w:styleId="NormalnyWeb">
    <w:name w:val="Normal (Web)"/>
    <w:basedOn w:val="Normalny"/>
    <w:uiPriority w:val="99"/>
    <w:rsid w:val="00E803C6"/>
    <w:pPr>
      <w:spacing w:before="280" w:after="280"/>
    </w:pPr>
  </w:style>
  <w:style w:type="paragraph" w:customStyle="1" w:styleId="Tekstpodstawowy22">
    <w:name w:val="Tekst podstawowy 22"/>
    <w:basedOn w:val="Normalny"/>
    <w:rsid w:val="00E803C6"/>
    <w:pPr>
      <w:jc w:val="both"/>
    </w:pPr>
    <w:rPr>
      <w:rFonts w:ascii="Book Antiqua" w:hAnsi="Book Antiqua"/>
      <w:b/>
      <w:szCs w:val="20"/>
    </w:rPr>
  </w:style>
  <w:style w:type="paragraph" w:customStyle="1" w:styleId="WW-Tekstpodstawowy3">
    <w:name w:val="WW-Tekst podstawowy 3"/>
    <w:basedOn w:val="Normalny"/>
    <w:rsid w:val="00E803C6"/>
    <w:rPr>
      <w:b/>
      <w:szCs w:val="20"/>
    </w:rPr>
  </w:style>
  <w:style w:type="paragraph" w:styleId="Stopka">
    <w:name w:val="footer"/>
    <w:basedOn w:val="Normalny"/>
    <w:link w:val="StopkaZnak"/>
    <w:uiPriority w:val="99"/>
    <w:rsid w:val="00E803C6"/>
    <w:pPr>
      <w:tabs>
        <w:tab w:val="center" w:pos="4536"/>
        <w:tab w:val="right" w:pos="9072"/>
      </w:tabs>
    </w:pPr>
    <w:rPr>
      <w:szCs w:val="20"/>
      <w:lang w:val="x-none"/>
    </w:rPr>
  </w:style>
  <w:style w:type="character" w:customStyle="1" w:styleId="StopkaZnak">
    <w:name w:val="Stopka Znak"/>
    <w:basedOn w:val="Domylnaczcionkaakapitu"/>
    <w:link w:val="Stopka"/>
    <w:uiPriority w:val="99"/>
    <w:rsid w:val="00E803C6"/>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E803C6"/>
    <w:pPr>
      <w:jc w:val="both"/>
    </w:pPr>
    <w:rPr>
      <w:rFonts w:ascii="Arial" w:hAnsi="Arial"/>
      <w:b/>
      <w:u w:val="single"/>
    </w:rPr>
  </w:style>
  <w:style w:type="paragraph" w:customStyle="1" w:styleId="WW-Tekstkomentarza">
    <w:name w:val="WW-Tekst komentarza"/>
    <w:basedOn w:val="Normalny"/>
    <w:rsid w:val="00E803C6"/>
    <w:rPr>
      <w:sz w:val="20"/>
      <w:szCs w:val="20"/>
    </w:rPr>
  </w:style>
  <w:style w:type="paragraph" w:styleId="Tytu">
    <w:name w:val="Title"/>
    <w:basedOn w:val="Normalny"/>
    <w:next w:val="Podtytu"/>
    <w:link w:val="TytuZnak1"/>
    <w:qFormat/>
    <w:rsid w:val="00E803C6"/>
    <w:pPr>
      <w:autoSpaceDE w:val="0"/>
      <w:jc w:val="center"/>
    </w:pPr>
    <w:rPr>
      <w:color w:val="FF00FF"/>
      <w:sz w:val="28"/>
      <w:szCs w:val="28"/>
    </w:rPr>
  </w:style>
  <w:style w:type="character" w:customStyle="1" w:styleId="TytuZnak1">
    <w:name w:val="Tytuł Znak1"/>
    <w:basedOn w:val="Domylnaczcionkaakapitu"/>
    <w:link w:val="Tytu"/>
    <w:rsid w:val="00E803C6"/>
    <w:rPr>
      <w:rFonts w:ascii="Times New Roman" w:eastAsia="Times New Roman" w:hAnsi="Times New Roman" w:cs="Times New Roman"/>
      <w:color w:val="FF00FF"/>
      <w:sz w:val="28"/>
      <w:szCs w:val="28"/>
      <w:lang w:eastAsia="ar-SA"/>
    </w:rPr>
  </w:style>
  <w:style w:type="paragraph" w:styleId="Podtytu">
    <w:name w:val="Subtitle"/>
    <w:basedOn w:val="Nagwek10"/>
    <w:next w:val="Tekstpodstawowy"/>
    <w:link w:val="PodtytuZnak"/>
    <w:qFormat/>
    <w:rsid w:val="00E803C6"/>
    <w:pPr>
      <w:jc w:val="center"/>
    </w:pPr>
    <w:rPr>
      <w:i/>
      <w:iCs/>
    </w:rPr>
  </w:style>
  <w:style w:type="character" w:customStyle="1" w:styleId="PodtytuZnak">
    <w:name w:val="Podtytuł Znak"/>
    <w:basedOn w:val="Domylnaczcionkaakapitu"/>
    <w:link w:val="Podtytu"/>
    <w:rsid w:val="00E803C6"/>
    <w:rPr>
      <w:rFonts w:ascii="Arial" w:eastAsia="Lucida Sans Unicode" w:hAnsi="Arial" w:cs="Tahoma"/>
      <w:i/>
      <w:iCs/>
      <w:sz w:val="28"/>
      <w:szCs w:val="28"/>
      <w:lang w:eastAsia="ar-SA"/>
    </w:rPr>
  </w:style>
  <w:style w:type="paragraph" w:customStyle="1" w:styleId="WW-Domylnie">
    <w:name w:val="WW-Domyślnie"/>
    <w:rsid w:val="00E803C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awartotabeli">
    <w:name w:val="Zawartość tabeli"/>
    <w:basedOn w:val="Tekstpodstawowy"/>
    <w:rsid w:val="00E803C6"/>
    <w:pPr>
      <w:widowControl w:val="0"/>
      <w:suppressLineNumbers/>
      <w:spacing w:after="120"/>
      <w:jc w:val="left"/>
    </w:pPr>
    <w:rPr>
      <w:rFonts w:ascii="Times New Roman" w:eastAsia="HG Mincho Light J" w:hAnsi="Times New Roman"/>
      <w:b w:val="0"/>
      <w:color w:val="000000"/>
      <w:sz w:val="24"/>
    </w:rPr>
  </w:style>
  <w:style w:type="paragraph" w:customStyle="1" w:styleId="Znak">
    <w:name w:val="Znak"/>
    <w:basedOn w:val="Normalny"/>
    <w:rsid w:val="00E803C6"/>
  </w:style>
  <w:style w:type="paragraph" w:customStyle="1" w:styleId="ZnakZnakZnakZnakZnakZnakZnakZnakZnakZnakZnakZnakZnak">
    <w:name w:val="Znak Znak Znak Znak Znak Znak Znak Znak Znak Znak Znak Znak Znak"/>
    <w:basedOn w:val="Normalny"/>
    <w:rsid w:val="00E803C6"/>
  </w:style>
  <w:style w:type="paragraph" w:customStyle="1" w:styleId="Default">
    <w:name w:val="Default"/>
    <w:rsid w:val="00E803C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Zawartoramki">
    <w:name w:val="Zawartość ramki"/>
    <w:basedOn w:val="Tekstpodstawowy"/>
    <w:rsid w:val="00E803C6"/>
  </w:style>
  <w:style w:type="paragraph" w:customStyle="1" w:styleId="Tekstpodstawowy221">
    <w:name w:val="Tekst podstawowy 221"/>
    <w:basedOn w:val="Normalny"/>
    <w:rsid w:val="00E803C6"/>
    <w:pPr>
      <w:spacing w:after="120" w:line="480" w:lineRule="auto"/>
    </w:pPr>
  </w:style>
  <w:style w:type="paragraph" w:styleId="Legenda">
    <w:name w:val="caption"/>
    <w:basedOn w:val="Normalny"/>
    <w:next w:val="Normalny"/>
    <w:qFormat/>
    <w:rsid w:val="00E803C6"/>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styleId="Tekstpodstawowy2">
    <w:name w:val="Body Text 2"/>
    <w:basedOn w:val="Normalny"/>
    <w:link w:val="Tekstpodstawowy2Znak"/>
    <w:uiPriority w:val="99"/>
    <w:unhideWhenUsed/>
    <w:rsid w:val="00E803C6"/>
    <w:pPr>
      <w:spacing w:after="120" w:line="480" w:lineRule="auto"/>
    </w:pPr>
    <w:rPr>
      <w:lang w:val="x-none"/>
    </w:rPr>
  </w:style>
  <w:style w:type="character" w:customStyle="1" w:styleId="Tekstpodstawowy2Znak">
    <w:name w:val="Tekst podstawowy 2 Znak"/>
    <w:basedOn w:val="Domylnaczcionkaakapitu"/>
    <w:link w:val="Tekstpodstawowy2"/>
    <w:uiPriority w:val="99"/>
    <w:rsid w:val="00E803C6"/>
    <w:rPr>
      <w:rFonts w:ascii="Times New Roman" w:eastAsia="Times New Roman" w:hAnsi="Times New Roman" w:cs="Times New Roman"/>
      <w:sz w:val="24"/>
      <w:szCs w:val="24"/>
      <w:lang w:val="x-none"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E803C6"/>
    <w:pPr>
      <w:ind w:left="708"/>
    </w:pPr>
    <w:rPr>
      <w:lang w:val="x-none"/>
    </w:rPr>
  </w:style>
  <w:style w:type="character" w:styleId="Odwoaniedokomentarza">
    <w:name w:val="annotation reference"/>
    <w:uiPriority w:val="99"/>
    <w:semiHidden/>
    <w:unhideWhenUsed/>
    <w:rsid w:val="00E803C6"/>
    <w:rPr>
      <w:sz w:val="16"/>
      <w:szCs w:val="16"/>
    </w:rPr>
  </w:style>
  <w:style w:type="paragraph" w:styleId="Tekstkomentarza">
    <w:name w:val="annotation text"/>
    <w:basedOn w:val="Normalny"/>
    <w:link w:val="TekstkomentarzaZnak"/>
    <w:uiPriority w:val="99"/>
    <w:unhideWhenUsed/>
    <w:rsid w:val="00E803C6"/>
    <w:rPr>
      <w:sz w:val="20"/>
      <w:szCs w:val="20"/>
      <w:lang w:val="x-none"/>
    </w:rPr>
  </w:style>
  <w:style w:type="character" w:customStyle="1" w:styleId="TekstkomentarzaZnak">
    <w:name w:val="Tekst komentarza Znak"/>
    <w:basedOn w:val="Domylnaczcionkaakapitu"/>
    <w:link w:val="Tekstkomentarza"/>
    <w:uiPriority w:val="99"/>
    <w:rsid w:val="00E803C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803C6"/>
    <w:rPr>
      <w:b/>
      <w:bCs/>
    </w:rPr>
  </w:style>
  <w:style w:type="character" w:customStyle="1" w:styleId="TematkomentarzaZnak">
    <w:name w:val="Temat komentarza Znak"/>
    <w:basedOn w:val="TekstkomentarzaZnak"/>
    <w:link w:val="Tematkomentarza"/>
    <w:uiPriority w:val="99"/>
    <w:semiHidden/>
    <w:rsid w:val="00E803C6"/>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semiHidden/>
    <w:unhideWhenUsed/>
    <w:rsid w:val="00E803C6"/>
    <w:rPr>
      <w:rFonts w:ascii="Tahoma" w:hAnsi="Tahoma"/>
      <w:sz w:val="16"/>
      <w:szCs w:val="16"/>
      <w:lang w:val="x-none"/>
    </w:rPr>
  </w:style>
  <w:style w:type="character" w:customStyle="1" w:styleId="TekstdymkaZnak">
    <w:name w:val="Tekst dymka Znak"/>
    <w:basedOn w:val="Domylnaczcionkaakapitu"/>
    <w:link w:val="Tekstdymka"/>
    <w:uiPriority w:val="99"/>
    <w:semiHidden/>
    <w:rsid w:val="00E803C6"/>
    <w:rPr>
      <w:rFonts w:ascii="Tahoma" w:eastAsia="Times New Roman" w:hAnsi="Tahoma" w:cs="Times New Roman"/>
      <w:sz w:val="16"/>
      <w:szCs w:val="16"/>
      <w:lang w:val="x-none" w:eastAsia="ar-SA"/>
    </w:rPr>
  </w:style>
  <w:style w:type="paragraph" w:styleId="Tekstprzypisudolnego">
    <w:name w:val="footnote text"/>
    <w:aliases w:val="Podrozdział"/>
    <w:basedOn w:val="Normalny"/>
    <w:link w:val="TekstprzypisudolnegoZnak"/>
    <w:uiPriority w:val="99"/>
    <w:semiHidden/>
    <w:unhideWhenUsed/>
    <w:rsid w:val="00E803C6"/>
    <w:rPr>
      <w:sz w:val="20"/>
      <w:szCs w:val="20"/>
      <w:lang w:val="x-none"/>
    </w:rPr>
  </w:style>
  <w:style w:type="character" w:customStyle="1" w:styleId="TekstprzypisudolnegoZnak">
    <w:name w:val="Tekst przypisu dolnego Znak"/>
    <w:aliases w:val="Podrozdział Znak"/>
    <w:basedOn w:val="Domylnaczcionkaakapitu"/>
    <w:link w:val="Tekstprzypisudolnego"/>
    <w:uiPriority w:val="99"/>
    <w:semiHidden/>
    <w:rsid w:val="00E803C6"/>
    <w:rPr>
      <w:rFonts w:ascii="Times New Roman" w:eastAsia="Times New Roman" w:hAnsi="Times New Roman" w:cs="Times New Roman"/>
      <w:sz w:val="20"/>
      <w:szCs w:val="20"/>
      <w:lang w:val="x-none" w:eastAsia="ar-SA"/>
    </w:rPr>
  </w:style>
  <w:style w:type="character" w:styleId="Odwoanieprzypisudolnego">
    <w:name w:val="footnote reference"/>
    <w:uiPriority w:val="99"/>
    <w:unhideWhenUsed/>
    <w:rsid w:val="00E803C6"/>
    <w:rPr>
      <w:vertAlign w:val="superscript"/>
    </w:rPr>
  </w:style>
  <w:style w:type="character" w:styleId="HTML-cytat">
    <w:name w:val="HTML Cite"/>
    <w:uiPriority w:val="99"/>
    <w:semiHidden/>
    <w:unhideWhenUsed/>
    <w:rsid w:val="00E803C6"/>
    <w:rPr>
      <w:i/>
      <w:iCs/>
    </w:rPr>
  </w:style>
  <w:style w:type="character" w:customStyle="1" w:styleId="TekstkomentarzaZnak1">
    <w:name w:val="Tekst komentarza Znak1"/>
    <w:uiPriority w:val="99"/>
    <w:semiHidden/>
    <w:rsid w:val="00E803C6"/>
    <w:rPr>
      <w:lang w:eastAsia="zh-CN"/>
    </w:rPr>
  </w:style>
  <w:style w:type="paragraph" w:styleId="Poprawka">
    <w:name w:val="Revision"/>
    <w:hidden/>
    <w:uiPriority w:val="99"/>
    <w:semiHidden/>
    <w:rsid w:val="00E803C6"/>
    <w:pPr>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E803C6"/>
    <w:pPr>
      <w:jc w:val="both"/>
    </w:pPr>
    <w:rPr>
      <w:rFonts w:ascii="Book Antiqua" w:hAnsi="Book Antiqua"/>
      <w:b/>
      <w:szCs w:val="20"/>
    </w:rPr>
  </w:style>
  <w:style w:type="paragraph" w:styleId="Tekstprzypisukocowego">
    <w:name w:val="endnote text"/>
    <w:basedOn w:val="Normalny"/>
    <w:link w:val="TekstprzypisukocowegoZnak"/>
    <w:uiPriority w:val="99"/>
    <w:semiHidden/>
    <w:unhideWhenUsed/>
    <w:rsid w:val="00E803C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803C6"/>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E803C6"/>
    <w:rPr>
      <w:vertAlign w:val="superscript"/>
    </w:rPr>
  </w:style>
  <w:style w:type="table" w:styleId="Tabela-Siatka">
    <w:name w:val="Table Grid"/>
    <w:basedOn w:val="Standardowy"/>
    <w:uiPriority w:val="59"/>
    <w:rsid w:val="00E803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803C6"/>
    <w:rPr>
      <w:b/>
      <w:bCs/>
    </w:rPr>
  </w:style>
  <w:style w:type="character" w:customStyle="1" w:styleId="h2">
    <w:name w:val="h2"/>
    <w:rsid w:val="00E803C6"/>
  </w:style>
  <w:style w:type="character" w:customStyle="1" w:styleId="h1">
    <w:name w:val="h1"/>
    <w:rsid w:val="00E803C6"/>
  </w:style>
  <w:style w:type="paragraph" w:styleId="Bezodstpw">
    <w:name w:val="No Spacing"/>
    <w:uiPriority w:val="1"/>
    <w:qFormat/>
    <w:rsid w:val="00E803C6"/>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803C6"/>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E803C6"/>
    <w:rPr>
      <w:rFonts w:ascii="Times New Roman" w:eastAsia="Times New Roman" w:hAnsi="Times New Roman" w:cs="Times New Roman"/>
      <w:sz w:val="16"/>
      <w:szCs w:val="16"/>
      <w:lang w:val="x-none"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803C6"/>
    <w:rPr>
      <w:rFonts w:ascii="Times New Roman" w:eastAsia="Times New Roman" w:hAnsi="Times New Roman" w:cs="Times New Roman"/>
      <w:sz w:val="24"/>
      <w:szCs w:val="24"/>
      <w:lang w:val="x-none" w:eastAsia="ar-SA"/>
    </w:rPr>
  </w:style>
  <w:style w:type="character" w:customStyle="1" w:styleId="Nierozpoznanawzmianka1">
    <w:name w:val="Nierozpoznana wzmianka1"/>
    <w:uiPriority w:val="99"/>
    <w:semiHidden/>
    <w:unhideWhenUsed/>
    <w:rsid w:val="00E803C6"/>
    <w:rPr>
      <w:color w:val="605E5C"/>
      <w:shd w:val="clear" w:color="auto" w:fill="E1DFDD"/>
    </w:rPr>
  </w:style>
  <w:style w:type="character" w:customStyle="1" w:styleId="pktZnak">
    <w:name w:val="pkt Znak"/>
    <w:link w:val="pkt"/>
    <w:locked/>
    <w:rsid w:val="00E803C6"/>
    <w:rPr>
      <w:sz w:val="24"/>
    </w:rPr>
  </w:style>
  <w:style w:type="paragraph" w:customStyle="1" w:styleId="pkt">
    <w:name w:val="pkt"/>
    <w:basedOn w:val="Normalny"/>
    <w:link w:val="pktZnak"/>
    <w:rsid w:val="00E803C6"/>
    <w:pPr>
      <w:suppressAutoHyphens w:val="0"/>
      <w:spacing w:before="60" w:after="60"/>
      <w:ind w:left="851" w:hanging="295"/>
      <w:jc w:val="both"/>
    </w:pPr>
    <w:rPr>
      <w:rFonts w:asciiTheme="minorHAnsi" w:eastAsiaTheme="minorHAnsi" w:hAnsiTheme="minorHAnsi" w:cstheme="minorBidi"/>
      <w:szCs w:val="22"/>
      <w:lang w:eastAsia="en-US"/>
    </w:rPr>
  </w:style>
  <w:style w:type="character" w:customStyle="1" w:styleId="Teksttreci">
    <w:name w:val="Tekst treści_"/>
    <w:link w:val="Teksttreci0"/>
    <w:locked/>
    <w:rsid w:val="00E803C6"/>
    <w:rPr>
      <w:rFonts w:ascii="Verdana" w:hAnsi="Verdana"/>
      <w:sz w:val="19"/>
      <w:shd w:val="clear" w:color="auto" w:fill="FFFFFF"/>
    </w:rPr>
  </w:style>
  <w:style w:type="paragraph" w:customStyle="1" w:styleId="Teksttreci0">
    <w:name w:val="Tekst treści"/>
    <w:basedOn w:val="Normalny"/>
    <w:link w:val="Teksttreci"/>
    <w:rsid w:val="00E803C6"/>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E803C6"/>
    <w:rPr>
      <w:rFonts w:ascii="Verdana" w:hAnsi="Verdana"/>
      <w:b/>
      <w:spacing w:val="0"/>
      <w:sz w:val="19"/>
      <w:shd w:val="clear" w:color="auto" w:fill="FFFFFF"/>
    </w:rPr>
  </w:style>
  <w:style w:type="character" w:customStyle="1" w:styleId="Teksttreci4">
    <w:name w:val="Tekst treści (4)_"/>
    <w:link w:val="Teksttreci40"/>
    <w:locked/>
    <w:rsid w:val="00E803C6"/>
    <w:rPr>
      <w:rFonts w:ascii="Verdana" w:hAnsi="Verdana"/>
      <w:sz w:val="19"/>
      <w:shd w:val="clear" w:color="auto" w:fill="FFFFFF"/>
    </w:rPr>
  </w:style>
  <w:style w:type="paragraph" w:customStyle="1" w:styleId="Teksttreci40">
    <w:name w:val="Tekst treści (4)"/>
    <w:basedOn w:val="Normalny"/>
    <w:link w:val="Teksttreci4"/>
    <w:rsid w:val="00E803C6"/>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paragraph" w:customStyle="1" w:styleId="wylicz">
    <w:name w:val="wylicz"/>
    <w:basedOn w:val="Normalny"/>
    <w:qFormat/>
    <w:rsid w:val="00E803C6"/>
    <w:pPr>
      <w:suppressAutoHyphens w:val="0"/>
      <w:ind w:left="993" w:hanging="426"/>
    </w:pPr>
    <w:rPr>
      <w:rFonts w:ascii="Arial" w:hAnsi="Arial"/>
      <w:sz w:val="22"/>
      <w:szCs w:val="20"/>
      <w:lang w:val="de-DE" w:eastAsia="pl-PL"/>
    </w:rPr>
  </w:style>
  <w:style w:type="paragraph" w:styleId="Cytat">
    <w:name w:val="Quote"/>
    <w:basedOn w:val="Normalny"/>
    <w:next w:val="Normalny"/>
    <w:link w:val="CytatZnak"/>
    <w:uiPriority w:val="29"/>
    <w:qFormat/>
    <w:rsid w:val="00E803C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803C6"/>
    <w:rPr>
      <w:rFonts w:ascii="Times New Roman" w:eastAsia="Times New Roman" w:hAnsi="Times New Roman" w:cs="Times New Roman"/>
      <w:i/>
      <w:iCs/>
      <w:color w:val="404040" w:themeColor="text1" w:themeTint="BF"/>
      <w:sz w:val="24"/>
      <w:szCs w:val="24"/>
      <w:lang w:eastAsia="ar-SA"/>
    </w:rPr>
  </w:style>
  <w:style w:type="character" w:styleId="Odwoaniedelikatne">
    <w:name w:val="Subtle Reference"/>
    <w:basedOn w:val="Domylnaczcionkaakapitu"/>
    <w:uiPriority w:val="31"/>
    <w:qFormat/>
    <w:rsid w:val="00E803C6"/>
    <w:rPr>
      <w:smallCaps/>
      <w:color w:val="5A5A5A" w:themeColor="text1" w:themeTint="A5"/>
    </w:rPr>
  </w:style>
  <w:style w:type="paragraph" w:styleId="Cytatintensywny">
    <w:name w:val="Intense Quote"/>
    <w:basedOn w:val="Normalny"/>
    <w:next w:val="Normalny"/>
    <w:link w:val="CytatintensywnyZnak"/>
    <w:uiPriority w:val="30"/>
    <w:qFormat/>
    <w:rsid w:val="00E803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803C6"/>
    <w:rPr>
      <w:rFonts w:ascii="Times New Roman" w:eastAsia="Times New Roman" w:hAnsi="Times New Roman" w:cs="Times New Roman"/>
      <w:i/>
      <w:iCs/>
      <w:color w:val="4472C4" w:themeColor="accent1"/>
      <w:sz w:val="24"/>
      <w:szCs w:val="24"/>
      <w:lang w:eastAsia="ar-SA"/>
    </w:rPr>
  </w:style>
  <w:style w:type="paragraph" w:styleId="Nagwekspisutreci">
    <w:name w:val="TOC Heading"/>
    <w:basedOn w:val="Nagwek1"/>
    <w:next w:val="Normalny"/>
    <w:uiPriority w:val="39"/>
    <w:unhideWhenUsed/>
    <w:qFormat/>
    <w:rsid w:val="00E803C6"/>
    <w:pPr>
      <w:keepLines/>
      <w:suppressAutoHyphens w:val="0"/>
      <w:autoSpaceDE/>
      <w:spacing w:before="240" w:line="259" w:lineRule="auto"/>
      <w:jc w:val="left"/>
      <w:outlineLvl w:val="9"/>
    </w:pPr>
    <w:rPr>
      <w:rFonts w:asciiTheme="majorHAnsi" w:eastAsiaTheme="majorEastAsia" w:hAnsiTheme="majorHAnsi" w:cstheme="majorBidi"/>
      <w:b w:val="0"/>
      <w:i w:val="0"/>
      <w:smallCaps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E803C6"/>
    <w:pPr>
      <w:tabs>
        <w:tab w:val="left" w:pos="851"/>
        <w:tab w:val="right" w:leader="dot" w:pos="9343"/>
      </w:tabs>
      <w:spacing w:after="100"/>
      <w:ind w:left="709" w:hanging="709"/>
    </w:pPr>
  </w:style>
  <w:style w:type="paragraph" w:styleId="Lista2">
    <w:name w:val="List 2"/>
    <w:basedOn w:val="Normalny"/>
    <w:uiPriority w:val="99"/>
    <w:semiHidden/>
    <w:unhideWhenUsed/>
    <w:rsid w:val="00E803C6"/>
    <w:pPr>
      <w:ind w:left="566" w:hanging="283"/>
      <w:contextualSpacing/>
    </w:pPr>
  </w:style>
  <w:style w:type="character" w:customStyle="1" w:styleId="Nierozpoznanawzmianka2">
    <w:name w:val="Nierozpoznana wzmianka2"/>
    <w:basedOn w:val="Domylnaczcionkaakapitu"/>
    <w:uiPriority w:val="99"/>
    <w:semiHidden/>
    <w:unhideWhenUsed/>
    <w:rsid w:val="00E803C6"/>
    <w:rPr>
      <w:color w:val="605E5C"/>
      <w:shd w:val="clear" w:color="auto" w:fill="E1DFDD"/>
    </w:rPr>
  </w:style>
  <w:style w:type="character" w:customStyle="1" w:styleId="Nierozpoznanawzmianka3">
    <w:name w:val="Nierozpoznana wzmianka3"/>
    <w:basedOn w:val="Domylnaczcionkaakapitu"/>
    <w:uiPriority w:val="99"/>
    <w:semiHidden/>
    <w:unhideWhenUsed/>
    <w:rsid w:val="00386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7596">
      <w:bodyDiv w:val="1"/>
      <w:marLeft w:val="0"/>
      <w:marRight w:val="0"/>
      <w:marTop w:val="0"/>
      <w:marBottom w:val="0"/>
      <w:divBdr>
        <w:top w:val="none" w:sz="0" w:space="0" w:color="auto"/>
        <w:left w:val="none" w:sz="0" w:space="0" w:color="auto"/>
        <w:bottom w:val="none" w:sz="0" w:space="0" w:color="auto"/>
        <w:right w:val="none" w:sz="0" w:space="0" w:color="auto"/>
      </w:divBdr>
    </w:div>
    <w:div w:id="1312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uwm.edu.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tama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83FF-8228-478A-A046-B84598F8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8127</Words>
  <Characters>48763</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dc:creator>
  <cp:keywords/>
  <dc:description/>
  <cp:lastModifiedBy>Tamal</cp:lastModifiedBy>
  <cp:revision>49</cp:revision>
  <dcterms:created xsi:type="dcterms:W3CDTF">2022-12-05T12:55:00Z</dcterms:created>
  <dcterms:modified xsi:type="dcterms:W3CDTF">2023-01-31T13:33:00Z</dcterms:modified>
</cp:coreProperties>
</file>