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AD68" w14:textId="77777777" w:rsidR="00B13BCB" w:rsidRPr="003C1F7C" w:rsidRDefault="00B13BCB" w:rsidP="00B13BCB">
      <w:pPr>
        <w:spacing w:after="0"/>
        <w:rPr>
          <w:rFonts w:cs="Calibri"/>
          <w:b/>
          <w:color w:val="000000" w:themeColor="text1"/>
        </w:rPr>
      </w:pPr>
    </w:p>
    <w:p w14:paraId="192C37FD" w14:textId="77777777" w:rsidR="00B13BCB" w:rsidRPr="003C1F7C" w:rsidRDefault="00601E8B" w:rsidP="00894A19">
      <w:pPr>
        <w:spacing w:after="0"/>
        <w:jc w:val="right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 xml:space="preserve">Zał. nr 3 </w:t>
      </w:r>
      <w:r w:rsidR="00B13BCB" w:rsidRPr="003C1F7C">
        <w:rPr>
          <w:rFonts w:cs="Calibri"/>
          <w:b/>
          <w:color w:val="000000" w:themeColor="text1"/>
        </w:rPr>
        <w:t xml:space="preserve">do SWZ - </w:t>
      </w:r>
      <w:r w:rsidR="00B13BCB" w:rsidRPr="003C1F7C">
        <w:rPr>
          <w:rFonts w:ascii="Arial" w:hAnsi="Arial" w:cs="Arial"/>
          <w:color w:val="000000" w:themeColor="text1"/>
          <w:sz w:val="20"/>
          <w:szCs w:val="20"/>
        </w:rPr>
        <w:t>Projektowane postanowienia umowy – wzór umowy</w:t>
      </w:r>
      <w:r w:rsidR="00C03AEA" w:rsidRPr="003C1F7C">
        <w:rPr>
          <w:rFonts w:ascii="Arial" w:hAnsi="Arial" w:cs="Arial"/>
          <w:color w:val="000000" w:themeColor="text1"/>
          <w:sz w:val="20"/>
          <w:szCs w:val="20"/>
        </w:rPr>
        <w:t xml:space="preserve"> – część 1</w:t>
      </w:r>
      <w:r w:rsidRPr="003C1F7C">
        <w:rPr>
          <w:rFonts w:ascii="Arial" w:hAnsi="Arial" w:cs="Arial"/>
          <w:color w:val="000000" w:themeColor="text1"/>
          <w:sz w:val="20"/>
          <w:szCs w:val="20"/>
        </w:rPr>
        <w:t xml:space="preserve"> zamówienia</w:t>
      </w:r>
    </w:p>
    <w:p w14:paraId="506CAA25" w14:textId="77777777" w:rsidR="00B13BCB" w:rsidRPr="003C1F7C" w:rsidRDefault="00B13BCB" w:rsidP="00B13BCB">
      <w:pPr>
        <w:spacing w:after="0"/>
        <w:jc w:val="center"/>
        <w:rPr>
          <w:rFonts w:cs="Calibri"/>
          <w:b/>
          <w:color w:val="000000" w:themeColor="text1"/>
        </w:rPr>
      </w:pPr>
    </w:p>
    <w:p w14:paraId="73C820FC" w14:textId="4AB1334D" w:rsidR="00634E72" w:rsidRPr="003C1F7C" w:rsidRDefault="00B13BCB" w:rsidP="00894A19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  <w:r w:rsidRPr="003C1F7C">
        <w:rPr>
          <w:rFonts w:cs="Calibri"/>
          <w:b/>
          <w:color w:val="000000" w:themeColor="text1"/>
        </w:rPr>
        <w:t xml:space="preserve"> </w:t>
      </w:r>
      <w:r w:rsidR="00514F68" w:rsidRPr="00514F68">
        <w:rPr>
          <w:rFonts w:cs="Arial"/>
          <w:b/>
          <w:bCs/>
          <w:color w:val="000000" w:themeColor="text1"/>
          <w:sz w:val="24"/>
          <w:szCs w:val="24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</w:p>
    <w:p w14:paraId="5FA651B1" w14:textId="77777777" w:rsidR="00634E72" w:rsidRPr="003C1F7C" w:rsidRDefault="00634E72" w:rsidP="00894A19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</w:p>
    <w:p w14:paraId="0A98CDBE" w14:textId="1B88B4B1" w:rsidR="00894A19" w:rsidRPr="003C1F7C" w:rsidRDefault="00AA1C54" w:rsidP="00894A19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  <w:r w:rsidRPr="003C1F7C">
        <w:rPr>
          <w:rFonts w:cs="Arial"/>
          <w:b/>
          <w:bCs/>
          <w:color w:val="000000" w:themeColor="text1"/>
          <w:sz w:val="24"/>
          <w:szCs w:val="24"/>
          <w:lang w:eastAsia="pl-PL"/>
        </w:rPr>
        <w:t>w zakresie części 1 zamówienia pod nazwą: PRZYGOTOWYWANIE I WYDAWANIE OBIADÓW UCZNIOM SZKOŁY PODSTAWOWEJ IM. PIONIERÓW PRZEMYSŁU NAFTOWEGO W ZESPOLE SZKOLNO-PRZEDSZKOLNYM W SĘKOWEJ</w:t>
      </w:r>
      <w:r w:rsidR="00A12376" w:rsidRPr="003C1F7C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W ROKU SZKOLNYM 2024/2025</w:t>
      </w:r>
    </w:p>
    <w:p w14:paraId="2319AEB8" w14:textId="77777777" w:rsidR="00B13BCB" w:rsidRPr="003C1F7C" w:rsidRDefault="00B13BCB" w:rsidP="00894A19">
      <w:pPr>
        <w:spacing w:after="0"/>
        <w:jc w:val="center"/>
        <w:rPr>
          <w:rFonts w:cs="Calibri"/>
          <w:b/>
          <w:color w:val="000000" w:themeColor="text1"/>
        </w:rPr>
      </w:pPr>
    </w:p>
    <w:p w14:paraId="2B508144" w14:textId="77777777" w:rsidR="00961691" w:rsidRPr="003C1F7C" w:rsidRDefault="00961691" w:rsidP="00894A19">
      <w:pPr>
        <w:spacing w:after="0"/>
        <w:jc w:val="center"/>
        <w:rPr>
          <w:rFonts w:cs="Calibri"/>
          <w:b/>
          <w:color w:val="000000" w:themeColor="text1"/>
        </w:rPr>
      </w:pPr>
    </w:p>
    <w:p w14:paraId="4A7BDEED" w14:textId="77777777" w:rsidR="000431D8" w:rsidRPr="003C1F7C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zawarta w dniu ………………………….. r. pomiędzy</w:t>
      </w:r>
      <w:r w:rsidR="000431D8" w:rsidRPr="003C1F7C">
        <w:rPr>
          <w:rFonts w:cs="Calibri"/>
          <w:color w:val="000000" w:themeColor="text1"/>
        </w:rPr>
        <w:t>:</w:t>
      </w:r>
    </w:p>
    <w:p w14:paraId="0D24000B" w14:textId="77777777" w:rsidR="00B13BCB" w:rsidRPr="003C1F7C" w:rsidRDefault="00634E72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 xml:space="preserve">Szkołą Podstawową im. Pionierów Przemysłu Naftowego w Zespole </w:t>
      </w:r>
      <w:proofErr w:type="spellStart"/>
      <w:r w:rsidRPr="003C1F7C">
        <w:rPr>
          <w:rFonts w:cs="Calibri"/>
          <w:b/>
          <w:color w:val="000000" w:themeColor="text1"/>
        </w:rPr>
        <w:t>Szkolno</w:t>
      </w:r>
      <w:proofErr w:type="spellEnd"/>
      <w:r w:rsidRPr="003C1F7C">
        <w:rPr>
          <w:rFonts w:cs="Calibri"/>
          <w:b/>
          <w:color w:val="000000" w:themeColor="text1"/>
        </w:rPr>
        <w:t xml:space="preserve"> – Przedszkolnym w Sękowej</w:t>
      </w:r>
      <w:r w:rsidR="00B13BCB" w:rsidRPr="003C1F7C">
        <w:rPr>
          <w:rFonts w:cs="Calibri"/>
          <w:b/>
          <w:color w:val="000000" w:themeColor="text1"/>
        </w:rPr>
        <w:t xml:space="preserve"> </w:t>
      </w:r>
      <w:r w:rsidR="00F67688" w:rsidRPr="003C1F7C">
        <w:rPr>
          <w:rFonts w:cs="Calibri"/>
          <w:color w:val="000000" w:themeColor="text1"/>
        </w:rPr>
        <w:t>z siedzibą</w:t>
      </w:r>
      <w:r w:rsidR="000431D8" w:rsidRPr="003C1F7C">
        <w:rPr>
          <w:rFonts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38 - 307 Sękowa 1</w:t>
      </w:r>
      <w:r w:rsidR="009722EE" w:rsidRPr="003C1F7C">
        <w:rPr>
          <w:rFonts w:cs="Calibri"/>
          <w:color w:val="000000" w:themeColor="text1"/>
        </w:rPr>
        <w:t>52</w:t>
      </w:r>
    </w:p>
    <w:p w14:paraId="39226696" w14:textId="77777777" w:rsidR="00B13BCB" w:rsidRPr="003C1F7C" w:rsidRDefault="00976773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NIP 7381855379, REGON: 490675149</w:t>
      </w:r>
      <w:r w:rsidR="00B13BCB" w:rsidRPr="003C1F7C">
        <w:rPr>
          <w:rFonts w:cs="Calibri"/>
          <w:color w:val="000000" w:themeColor="text1"/>
        </w:rPr>
        <w:t xml:space="preserve">, </w:t>
      </w:r>
    </w:p>
    <w:p w14:paraId="77C651FE" w14:textId="23F4339A" w:rsidR="00F67688" w:rsidRPr="003C1F7C" w:rsidRDefault="00F67688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r</w:t>
      </w:r>
      <w:r w:rsidR="00B13BCB" w:rsidRPr="003C1F7C">
        <w:rPr>
          <w:rFonts w:cs="Calibri"/>
          <w:color w:val="000000" w:themeColor="text1"/>
        </w:rPr>
        <w:t>eprezentowan</w:t>
      </w:r>
      <w:r w:rsidRPr="003C1F7C">
        <w:rPr>
          <w:rFonts w:cs="Calibri"/>
          <w:color w:val="000000" w:themeColor="text1"/>
        </w:rPr>
        <w:t xml:space="preserve">ą </w:t>
      </w:r>
      <w:r w:rsidR="00976773" w:rsidRPr="003C1F7C">
        <w:rPr>
          <w:rFonts w:cs="Calibri"/>
          <w:color w:val="000000" w:themeColor="text1"/>
        </w:rPr>
        <w:t xml:space="preserve">przez Bożenę Bernasiewicz – Dyrektora </w:t>
      </w:r>
      <w:r w:rsidR="00A12376" w:rsidRPr="003C1F7C">
        <w:rPr>
          <w:rFonts w:cs="Calibri"/>
          <w:color w:val="000000" w:themeColor="text1"/>
        </w:rPr>
        <w:t>Zespołu Szkolno-Przedszkolnego w Sękowej</w:t>
      </w:r>
    </w:p>
    <w:p w14:paraId="0E4484BF" w14:textId="03CD511C" w:rsidR="00B13BCB" w:rsidRPr="003C1F7C" w:rsidRDefault="00F67688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przy kontrasygnacie </w:t>
      </w:r>
      <w:r w:rsidR="00304C50" w:rsidRPr="003C1F7C">
        <w:rPr>
          <w:rFonts w:cs="Calibri"/>
          <w:color w:val="000000" w:themeColor="text1"/>
        </w:rPr>
        <w:t xml:space="preserve">Skarbnika Gminy Sękowa – Katarzyny Rak - Wachowskiej </w:t>
      </w:r>
    </w:p>
    <w:p w14:paraId="75A55672" w14:textId="77777777" w:rsidR="00B13BCB" w:rsidRPr="003C1F7C" w:rsidRDefault="009722EE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zwan</w:t>
      </w:r>
      <w:r w:rsidR="00F67688" w:rsidRPr="003C1F7C">
        <w:rPr>
          <w:rFonts w:cs="Calibri"/>
          <w:color w:val="000000" w:themeColor="text1"/>
        </w:rPr>
        <w:t>ą</w:t>
      </w:r>
      <w:r w:rsidRPr="003C1F7C">
        <w:rPr>
          <w:rFonts w:cs="Calibri"/>
          <w:color w:val="000000" w:themeColor="text1"/>
        </w:rPr>
        <w:t xml:space="preserve"> dalej </w:t>
      </w:r>
      <w:r w:rsidR="00B13BCB" w:rsidRPr="003C1F7C">
        <w:rPr>
          <w:rFonts w:cs="Calibri"/>
          <w:color w:val="000000" w:themeColor="text1"/>
        </w:rPr>
        <w:t xml:space="preserve">Zamawiającym </w:t>
      </w:r>
    </w:p>
    <w:p w14:paraId="62F2430E" w14:textId="77777777" w:rsidR="000431D8" w:rsidRPr="003C1F7C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a </w:t>
      </w:r>
    </w:p>
    <w:p w14:paraId="030362CE" w14:textId="77777777" w:rsidR="00B13BCB" w:rsidRPr="003C1F7C" w:rsidRDefault="00B13BCB" w:rsidP="00B13BCB">
      <w:pPr>
        <w:spacing w:after="0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14:paraId="33F22FD6" w14:textId="77777777" w:rsidR="00B13BCB" w:rsidRPr="003C1F7C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zwaną dalej</w:t>
      </w:r>
      <w:r w:rsidRPr="003C1F7C">
        <w:rPr>
          <w:rFonts w:cs="Calibri"/>
          <w:b/>
          <w:color w:val="000000" w:themeColor="text1"/>
        </w:rPr>
        <w:t xml:space="preserve"> </w:t>
      </w:r>
      <w:r w:rsidR="009722EE" w:rsidRPr="003C1F7C">
        <w:rPr>
          <w:rFonts w:cs="Calibri"/>
          <w:color w:val="000000" w:themeColor="text1"/>
        </w:rPr>
        <w:t xml:space="preserve">Wykonawcą </w:t>
      </w:r>
    </w:p>
    <w:p w14:paraId="6D21E4A8" w14:textId="77777777" w:rsidR="00F67688" w:rsidRPr="003C1F7C" w:rsidRDefault="00F67688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zwanymi dalej Stronami</w:t>
      </w:r>
    </w:p>
    <w:p w14:paraId="484DEF8D" w14:textId="77777777" w:rsidR="00B13BCB" w:rsidRPr="003C1F7C" w:rsidRDefault="00B13BCB" w:rsidP="00B13BCB">
      <w:pPr>
        <w:spacing w:after="0"/>
        <w:rPr>
          <w:rFonts w:cs="Calibri"/>
          <w:color w:val="000000" w:themeColor="text1"/>
        </w:rPr>
      </w:pPr>
    </w:p>
    <w:p w14:paraId="70EBCB10" w14:textId="77777777" w:rsidR="006F3197" w:rsidRPr="003C1F7C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§1</w:t>
      </w:r>
    </w:p>
    <w:p w14:paraId="20DA12A9" w14:textId="77777777" w:rsidR="006F3197" w:rsidRPr="003C1F7C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Przedmiot umowy</w:t>
      </w:r>
    </w:p>
    <w:p w14:paraId="690A9BF5" w14:textId="77777777" w:rsidR="00B13BCB" w:rsidRPr="003C1F7C" w:rsidRDefault="00B13BCB" w:rsidP="00B13BCB">
      <w:pPr>
        <w:spacing w:after="0"/>
        <w:jc w:val="center"/>
        <w:rPr>
          <w:rFonts w:cs="Calibri"/>
          <w:color w:val="000000" w:themeColor="text1"/>
        </w:rPr>
      </w:pPr>
    </w:p>
    <w:p w14:paraId="570DF98B" w14:textId="14DDDB2F" w:rsidR="00B13BCB" w:rsidRPr="003C1F7C" w:rsidRDefault="00B13BCB" w:rsidP="00B13BCB">
      <w:pPr>
        <w:numPr>
          <w:ilvl w:val="0"/>
          <w:numId w:val="9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Przedmiotem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umowy jest</w:t>
      </w:r>
      <w:r w:rsidRPr="003C1F7C">
        <w:rPr>
          <w:rFonts w:eastAsia="Arial" w:cs="Calibri"/>
          <w:color w:val="000000" w:themeColor="text1"/>
        </w:rPr>
        <w:t xml:space="preserve"> świadczenie </w:t>
      </w:r>
      <w:r w:rsidR="009C001B" w:rsidRPr="003C1F7C">
        <w:rPr>
          <w:rFonts w:cs="Calibri"/>
          <w:color w:val="000000" w:themeColor="text1"/>
        </w:rPr>
        <w:t>usługi żywienia dzieci i młodzieży tj. przygotowanie, dowiezienie, podanie</w:t>
      </w:r>
      <w:r w:rsidR="005722AA" w:rsidRPr="003C1F7C">
        <w:rPr>
          <w:rFonts w:cs="Calibri"/>
          <w:color w:val="000000" w:themeColor="text1"/>
        </w:rPr>
        <w:t xml:space="preserve"> posiłku w formie obiadu jednodaniowego składającego się z drugiego</w:t>
      </w:r>
      <w:r w:rsidR="00846439" w:rsidRPr="003C1F7C">
        <w:rPr>
          <w:rFonts w:cs="Calibri"/>
          <w:color w:val="000000" w:themeColor="text1"/>
        </w:rPr>
        <w:t xml:space="preserve"> dania oraz kompotu i owocu </w:t>
      </w:r>
      <w:r w:rsidR="005722AA" w:rsidRPr="003C1F7C">
        <w:rPr>
          <w:rFonts w:cs="Calibri"/>
          <w:color w:val="000000" w:themeColor="text1"/>
        </w:rPr>
        <w:t xml:space="preserve">uczniom Szkoły Podstawowej im. Pionierów Przemysłu Naftowego w Zespole Szkolno-Przedszkolnym w Sękowej </w:t>
      </w:r>
      <w:r w:rsidR="000431D8" w:rsidRPr="003C1F7C">
        <w:rPr>
          <w:rFonts w:cs="Calibri"/>
          <w:color w:val="000000" w:themeColor="text1"/>
        </w:rPr>
        <w:t>w roku szkolnym 20</w:t>
      </w:r>
      <w:r w:rsidR="00302362" w:rsidRPr="003C1F7C">
        <w:rPr>
          <w:rFonts w:cs="Calibri"/>
          <w:color w:val="000000" w:themeColor="text1"/>
        </w:rPr>
        <w:t>2</w:t>
      </w:r>
      <w:r w:rsidR="000431D8" w:rsidRPr="003C1F7C">
        <w:rPr>
          <w:rFonts w:cs="Calibri"/>
          <w:color w:val="000000" w:themeColor="text1"/>
        </w:rPr>
        <w:t xml:space="preserve">4/2025 </w:t>
      </w:r>
      <w:r w:rsidRPr="003C1F7C">
        <w:rPr>
          <w:rFonts w:cs="Calibri"/>
          <w:color w:val="000000" w:themeColor="text1"/>
        </w:rPr>
        <w:t>na zasadach i warunkach określonych w niniejszej um</w:t>
      </w:r>
      <w:r w:rsidR="0021735C" w:rsidRPr="003C1F7C">
        <w:rPr>
          <w:rFonts w:cs="Calibri"/>
          <w:color w:val="000000" w:themeColor="text1"/>
        </w:rPr>
        <w:t xml:space="preserve">owie wraz z załącznikami nr 1, </w:t>
      </w:r>
      <w:r w:rsidRPr="003C1F7C">
        <w:rPr>
          <w:rFonts w:cs="Calibri"/>
          <w:color w:val="000000" w:themeColor="text1"/>
        </w:rPr>
        <w:t>2</w:t>
      </w:r>
      <w:r w:rsidR="00C532D2" w:rsidRPr="003C1F7C">
        <w:rPr>
          <w:rFonts w:cs="Calibri"/>
          <w:color w:val="000000" w:themeColor="text1"/>
        </w:rPr>
        <w:t xml:space="preserve"> </w:t>
      </w:r>
      <w:r w:rsidR="0021735C" w:rsidRPr="003C1F7C">
        <w:rPr>
          <w:rFonts w:cs="Calibri"/>
          <w:color w:val="000000" w:themeColor="text1"/>
        </w:rPr>
        <w:t xml:space="preserve">i 3 </w:t>
      </w:r>
      <w:r w:rsidR="00C532D2" w:rsidRPr="003C1F7C">
        <w:rPr>
          <w:rFonts w:cs="Calibri"/>
          <w:color w:val="000000" w:themeColor="text1"/>
        </w:rPr>
        <w:t>do niniejszej umowy</w:t>
      </w:r>
      <w:r w:rsidRPr="003C1F7C">
        <w:rPr>
          <w:rFonts w:cs="Calibri"/>
          <w:color w:val="000000" w:themeColor="text1"/>
        </w:rPr>
        <w:t xml:space="preserve"> w terminie od </w:t>
      </w:r>
      <w:r w:rsidR="00C532D2" w:rsidRPr="003C1F7C">
        <w:rPr>
          <w:rFonts w:cs="Calibri"/>
          <w:color w:val="000000" w:themeColor="text1"/>
        </w:rPr>
        <w:t>09.09.202</w:t>
      </w:r>
      <w:r w:rsidR="00B74080" w:rsidRPr="003C1F7C">
        <w:rPr>
          <w:rFonts w:cs="Calibri"/>
          <w:color w:val="000000" w:themeColor="text1"/>
        </w:rPr>
        <w:t>4</w:t>
      </w:r>
      <w:r w:rsidRPr="003C1F7C">
        <w:rPr>
          <w:rFonts w:cs="Calibri"/>
          <w:color w:val="000000" w:themeColor="text1"/>
        </w:rPr>
        <w:t xml:space="preserve"> r. do </w:t>
      </w:r>
      <w:r w:rsidR="00C532D2" w:rsidRPr="003C1F7C">
        <w:rPr>
          <w:rFonts w:cs="Calibri"/>
          <w:color w:val="000000" w:themeColor="text1"/>
        </w:rPr>
        <w:t>25.06.2025</w:t>
      </w:r>
      <w:r w:rsidR="00A12376" w:rsidRPr="003C1F7C">
        <w:rPr>
          <w:rFonts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r.</w:t>
      </w:r>
    </w:p>
    <w:p w14:paraId="4E2B26C8" w14:textId="77777777" w:rsidR="00B13BCB" w:rsidRPr="003C1F7C" w:rsidRDefault="00B13BCB" w:rsidP="00B13BCB">
      <w:pPr>
        <w:numPr>
          <w:ilvl w:val="0"/>
          <w:numId w:val="9"/>
        </w:numPr>
        <w:spacing w:after="0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W szczególności strony zgodnie oświadczają, że Wykonawca wykonywał będzie przedmiot umowy zgodnie z opisem przedmiotu zamówienia zawartym w załączniku nr 1 do </w:t>
      </w:r>
      <w:r w:rsidR="00711DBA" w:rsidRPr="003C1F7C">
        <w:rPr>
          <w:rFonts w:cs="Calibri"/>
          <w:color w:val="000000" w:themeColor="text1"/>
        </w:rPr>
        <w:t>niniejszej umowy – O</w:t>
      </w:r>
      <w:r w:rsidRPr="003C1F7C">
        <w:rPr>
          <w:rFonts w:cs="Calibri"/>
          <w:color w:val="000000" w:themeColor="text1"/>
        </w:rPr>
        <w:t>pisie przedmiotu zamówienia</w:t>
      </w:r>
      <w:r w:rsidR="008138E8" w:rsidRPr="003C1F7C">
        <w:rPr>
          <w:rFonts w:cs="Calibri"/>
          <w:color w:val="000000" w:themeColor="text1"/>
        </w:rPr>
        <w:t xml:space="preserve"> (OPZ)</w:t>
      </w:r>
      <w:r w:rsidR="0021735C" w:rsidRPr="003C1F7C">
        <w:rPr>
          <w:rFonts w:cs="Calibri"/>
          <w:color w:val="000000" w:themeColor="text1"/>
        </w:rPr>
        <w:t xml:space="preserve"> – część 1 zamówienia</w:t>
      </w:r>
      <w:r w:rsidR="00B74080" w:rsidRPr="003C1F7C">
        <w:rPr>
          <w:rFonts w:cs="Calibri"/>
          <w:color w:val="000000" w:themeColor="text1"/>
        </w:rPr>
        <w:t>.</w:t>
      </w:r>
    </w:p>
    <w:p w14:paraId="687BA5F7" w14:textId="1772A36E" w:rsidR="00B13BCB" w:rsidRPr="003C1F7C" w:rsidRDefault="00B13BCB" w:rsidP="00262359">
      <w:pPr>
        <w:numPr>
          <w:ilvl w:val="0"/>
          <w:numId w:val="9"/>
        </w:numPr>
        <w:spacing w:after="0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color w:val="000000" w:themeColor="text1"/>
        </w:rPr>
        <w:t>Ilość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szacunkowa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przygotowywanych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i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wydawanych</w:t>
      </w:r>
      <w:r w:rsidRPr="003C1F7C">
        <w:rPr>
          <w:rFonts w:eastAsia="Arial" w:cs="Calibri"/>
          <w:color w:val="000000" w:themeColor="text1"/>
        </w:rPr>
        <w:t xml:space="preserve"> </w:t>
      </w:r>
      <w:r w:rsidR="00262359" w:rsidRPr="003C1F7C">
        <w:rPr>
          <w:rFonts w:eastAsia="Arial" w:cs="Calibri"/>
          <w:color w:val="000000" w:themeColor="text1"/>
        </w:rPr>
        <w:t xml:space="preserve">w Szkole Podstawowej w Sękowej </w:t>
      </w:r>
      <w:r w:rsidRPr="003C1F7C">
        <w:rPr>
          <w:rFonts w:cs="Calibri"/>
          <w:color w:val="000000" w:themeColor="text1"/>
        </w:rPr>
        <w:t>obiadów</w:t>
      </w:r>
      <w:r w:rsidRPr="003C1F7C">
        <w:rPr>
          <w:rFonts w:eastAsia="Arial" w:cs="Calibri"/>
          <w:color w:val="000000" w:themeColor="text1"/>
        </w:rPr>
        <w:t xml:space="preserve"> szkolnych </w:t>
      </w:r>
      <w:r w:rsidRPr="003C1F7C">
        <w:rPr>
          <w:rFonts w:cs="Calibri"/>
          <w:color w:val="000000" w:themeColor="text1"/>
        </w:rPr>
        <w:t>dziennie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wynosić będzie</w:t>
      </w:r>
      <w:r w:rsidR="00262359" w:rsidRPr="003C1F7C">
        <w:rPr>
          <w:rFonts w:cs="Calibri"/>
          <w:color w:val="000000" w:themeColor="text1"/>
        </w:rPr>
        <w:t xml:space="preserve"> </w:t>
      </w:r>
      <w:r w:rsidR="001F5AC2" w:rsidRPr="003C1F7C">
        <w:rPr>
          <w:rFonts w:cs="Arial"/>
          <w:color w:val="000000" w:themeColor="text1"/>
          <w:sz w:val="24"/>
          <w:szCs w:val="24"/>
        </w:rPr>
        <w:t>około</w:t>
      </w:r>
      <w:r w:rsidR="001F5AC2" w:rsidRPr="003C1F7C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1F5AC2" w:rsidRPr="003C1F7C">
        <w:rPr>
          <w:rFonts w:cs="Arial"/>
          <w:color w:val="000000" w:themeColor="text1"/>
          <w:sz w:val="24"/>
          <w:szCs w:val="24"/>
        </w:rPr>
        <w:t>85</w:t>
      </w:r>
      <w:r w:rsidR="001F5AC2" w:rsidRPr="003C1F7C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1F5AC2" w:rsidRPr="003C1F7C">
        <w:rPr>
          <w:rFonts w:cs="Arial"/>
          <w:color w:val="000000" w:themeColor="text1"/>
          <w:sz w:val="24"/>
          <w:szCs w:val="24"/>
        </w:rPr>
        <w:t>obiadów</w:t>
      </w:r>
      <w:r w:rsidR="00262359" w:rsidRPr="003C1F7C">
        <w:rPr>
          <w:rFonts w:cs="Calibri"/>
          <w:b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przez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pięć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dni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w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tygodniu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(od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poniedziałku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do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piątku)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z</w:t>
      </w:r>
      <w:r w:rsidRPr="003C1F7C">
        <w:rPr>
          <w:rFonts w:eastAsia="Arial" w:cs="Calibri"/>
          <w:color w:val="000000" w:themeColor="text1"/>
        </w:rPr>
        <w:t xml:space="preserve"> </w:t>
      </w:r>
      <w:r w:rsidR="00DD64B8" w:rsidRPr="003C1F7C">
        <w:rPr>
          <w:rFonts w:cs="Calibri"/>
          <w:color w:val="000000" w:themeColor="text1"/>
        </w:rPr>
        <w:t>wyłączeniem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dni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wolnych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od</w:t>
      </w:r>
      <w:r w:rsidRPr="003C1F7C">
        <w:rPr>
          <w:rFonts w:eastAsia="Arial" w:cs="Calibri"/>
          <w:color w:val="000000" w:themeColor="text1"/>
        </w:rPr>
        <w:t xml:space="preserve"> </w:t>
      </w:r>
      <w:r w:rsidR="00DD64B8" w:rsidRPr="003C1F7C">
        <w:rPr>
          <w:rFonts w:cs="Calibri"/>
          <w:color w:val="000000" w:themeColor="text1"/>
        </w:rPr>
        <w:t>nauki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dla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uczniów</w:t>
      </w:r>
      <w:r w:rsidR="00B74080" w:rsidRPr="003C1F7C">
        <w:rPr>
          <w:rFonts w:cs="Calibri"/>
          <w:color w:val="000000" w:themeColor="text1"/>
        </w:rPr>
        <w:t xml:space="preserve">, co stanowi </w:t>
      </w:r>
      <w:r w:rsidRPr="003C1F7C">
        <w:rPr>
          <w:rFonts w:cs="Calibri"/>
          <w:color w:val="000000" w:themeColor="text1"/>
        </w:rPr>
        <w:t>w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okresie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realizacji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zamówienia</w:t>
      </w:r>
      <w:r w:rsidR="00117432" w:rsidRPr="003C1F7C">
        <w:rPr>
          <w:rFonts w:cs="Calibri"/>
          <w:color w:val="000000" w:themeColor="text1"/>
        </w:rPr>
        <w:t xml:space="preserve"> łącznie</w:t>
      </w:r>
      <w:r w:rsidR="00DD64B8" w:rsidRPr="003C1F7C">
        <w:rPr>
          <w:rFonts w:eastAsia="Arial" w:cs="Calibri"/>
          <w:color w:val="000000" w:themeColor="text1"/>
        </w:rPr>
        <w:t xml:space="preserve"> </w:t>
      </w:r>
      <w:r w:rsidR="001F5AC2" w:rsidRPr="003C1F7C">
        <w:rPr>
          <w:rFonts w:cs="Calibri"/>
          <w:b/>
          <w:color w:val="000000" w:themeColor="text1"/>
        </w:rPr>
        <w:t>14 705 obiadów</w:t>
      </w:r>
      <w:r w:rsidR="00117432" w:rsidRPr="003C1F7C">
        <w:rPr>
          <w:rFonts w:cs="Calibri"/>
          <w:b/>
          <w:color w:val="000000" w:themeColor="text1"/>
        </w:rPr>
        <w:t xml:space="preserve">. </w:t>
      </w:r>
      <w:r w:rsidRPr="003C1F7C">
        <w:rPr>
          <w:rFonts w:cs="Calibri"/>
          <w:color w:val="000000" w:themeColor="text1"/>
        </w:rPr>
        <w:t>Liczba ta jest szacunkowa w związku z czym zastrzega się, że ilość posiłków może ulec zmianie. Wskazana zmiana może nastąpić na skutek</w:t>
      </w:r>
      <w:r w:rsidR="00C16222" w:rsidRPr="003C1F7C">
        <w:rPr>
          <w:rFonts w:cs="Calibri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zmniejszenia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liczby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posiłków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tj.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w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przypadku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nieobecności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uczniów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w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szkole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lub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zmniejszeni</w:t>
      </w:r>
      <w:r w:rsidR="00B74080" w:rsidRPr="003C1F7C">
        <w:rPr>
          <w:rFonts w:asciiTheme="minorHAnsi" w:hAnsiTheme="minorHAnsi" w:cs="Arial"/>
          <w:color w:val="000000" w:themeColor="text1"/>
        </w:rPr>
        <w:t>a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liczby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uczniów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B74080" w:rsidRPr="003C1F7C">
        <w:rPr>
          <w:rFonts w:asciiTheme="minorHAnsi" w:hAnsiTheme="minorHAnsi" w:cs="Arial"/>
          <w:color w:val="000000" w:themeColor="text1"/>
        </w:rPr>
        <w:t xml:space="preserve">zakwalifikowanych do </w:t>
      </w:r>
      <w:r w:rsidR="00C16222" w:rsidRPr="003C1F7C">
        <w:rPr>
          <w:rFonts w:asciiTheme="minorHAnsi" w:hAnsiTheme="minorHAnsi" w:cs="Arial"/>
          <w:color w:val="000000" w:themeColor="text1"/>
        </w:rPr>
        <w:t>dofinansowania posiłków z Gminnego Ośrodka Pomocy Społecznej w Sękowej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lub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też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na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skutek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zwiększenia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liczby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posiłków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tj.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w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przypadku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zwiększenia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się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liczby</w:t>
      </w:r>
      <w:r w:rsidR="00C16222" w:rsidRPr="003C1F7C">
        <w:rPr>
          <w:rFonts w:asciiTheme="minorHAnsi" w:eastAsia="Arial" w:hAnsiTheme="minorHAnsi" w:cs="Arial"/>
          <w:color w:val="000000" w:themeColor="text1"/>
        </w:rPr>
        <w:t xml:space="preserve"> </w:t>
      </w:r>
      <w:r w:rsidR="00C16222" w:rsidRPr="003C1F7C">
        <w:rPr>
          <w:rFonts w:asciiTheme="minorHAnsi" w:hAnsiTheme="minorHAnsi" w:cs="Arial"/>
          <w:color w:val="000000" w:themeColor="text1"/>
        </w:rPr>
        <w:t>uczniów</w:t>
      </w:r>
      <w:r w:rsidR="005F09BE" w:rsidRPr="003C1F7C">
        <w:rPr>
          <w:rFonts w:cs="Calibri"/>
          <w:color w:val="000000" w:themeColor="text1"/>
        </w:rPr>
        <w:t>.</w:t>
      </w:r>
      <w:r w:rsidR="00B74080" w:rsidRPr="003C1F7C">
        <w:rPr>
          <w:rFonts w:cs="Calibri"/>
          <w:color w:val="000000" w:themeColor="text1"/>
        </w:rPr>
        <w:t xml:space="preserve"> </w:t>
      </w:r>
      <w:r w:rsidR="000431D8" w:rsidRPr="003C1F7C">
        <w:rPr>
          <w:rFonts w:cs="Calibri"/>
          <w:color w:val="000000" w:themeColor="text1"/>
        </w:rPr>
        <w:t xml:space="preserve">Zmniejszenie liczby posiłków nie stanowi </w:t>
      </w:r>
      <w:r w:rsidR="000431D8" w:rsidRPr="003C1F7C">
        <w:rPr>
          <w:rFonts w:cs="Calibri"/>
          <w:color w:val="000000" w:themeColor="text1"/>
        </w:rPr>
        <w:lastRenderedPageBreak/>
        <w:t>podstawy do jakichkolwiek roszczeń Wykonawcy względem Zamawiającego</w:t>
      </w:r>
      <w:r w:rsidR="003C1F7C" w:rsidRPr="003C1F7C">
        <w:rPr>
          <w:rFonts w:cs="Calibri"/>
          <w:color w:val="000000" w:themeColor="text1"/>
        </w:rPr>
        <w:t xml:space="preserve"> z zastrzeżeniem ust. 6</w:t>
      </w:r>
      <w:r w:rsidR="000431D8" w:rsidRPr="003C1F7C">
        <w:rPr>
          <w:rFonts w:cs="Calibri"/>
          <w:color w:val="000000" w:themeColor="text1"/>
        </w:rPr>
        <w:t>.</w:t>
      </w:r>
    </w:p>
    <w:p w14:paraId="6A9AD05E" w14:textId="35C74867" w:rsidR="00B13BCB" w:rsidRPr="003C1F7C" w:rsidRDefault="00B13BCB" w:rsidP="00B13BCB">
      <w:pPr>
        <w:numPr>
          <w:ilvl w:val="0"/>
          <w:numId w:val="9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Dopuszcza się również zmiany wynagrodzenia w przypadku zmiany wysokości wartości wkładu do kotła, który określany jest Zarządzeniem Dyrektora Szkoły. Wówczas ceny jednostkowe brutto wskazane w §3 ust. 2 stanowiące wynagrodzenie wykonawcy zostaną powiększone od</w:t>
      </w:r>
      <w:r w:rsidR="005F09BE" w:rsidRPr="003C1F7C">
        <w:rPr>
          <w:rFonts w:cs="Calibri"/>
          <w:color w:val="000000" w:themeColor="text1"/>
        </w:rPr>
        <w:t>powiednio o zwiększoną wysokość</w:t>
      </w:r>
      <w:r w:rsidRPr="003C1F7C">
        <w:rPr>
          <w:rFonts w:cs="Calibri"/>
          <w:color w:val="000000" w:themeColor="text1"/>
        </w:rPr>
        <w:t xml:space="preserve"> wartości wsadu.</w:t>
      </w:r>
      <w:r w:rsidR="00B74080" w:rsidRPr="003C1F7C">
        <w:rPr>
          <w:rFonts w:cs="Calibri"/>
          <w:color w:val="000000" w:themeColor="text1"/>
        </w:rPr>
        <w:t xml:space="preserve"> Całkowita wartość zamówienia stanowić będzie iloczyn wydanych posiłków oraz przeliczonego na nowo wynagrodzenia jednostkowego wykonawcy</w:t>
      </w:r>
      <w:r w:rsidR="003C1F7C" w:rsidRPr="003C1F7C">
        <w:rPr>
          <w:rFonts w:cs="Calibri"/>
          <w:color w:val="000000" w:themeColor="text1"/>
        </w:rPr>
        <w:t xml:space="preserve">. </w:t>
      </w:r>
    </w:p>
    <w:p w14:paraId="5038859B" w14:textId="4AE93EFA" w:rsidR="0097477E" w:rsidRPr="003C1F7C" w:rsidRDefault="00A95953" w:rsidP="00B13BCB">
      <w:pPr>
        <w:numPr>
          <w:ilvl w:val="0"/>
          <w:numId w:val="9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bCs/>
          <w:color w:val="000000" w:themeColor="text1"/>
        </w:rPr>
        <w:t xml:space="preserve">Dopuszcza się zmianę wysokości wynagrodzenia Wykonawcy </w:t>
      </w:r>
      <w:r w:rsidR="004929E4" w:rsidRPr="003C1F7C">
        <w:rPr>
          <w:rFonts w:cs="Calibri"/>
          <w:bCs/>
          <w:color w:val="000000" w:themeColor="text1"/>
        </w:rPr>
        <w:t xml:space="preserve">w przypadku </w:t>
      </w:r>
      <w:r w:rsidR="00A6775B" w:rsidRPr="003C1F7C">
        <w:rPr>
          <w:rFonts w:cs="Calibri"/>
          <w:bCs/>
          <w:color w:val="000000" w:themeColor="text1"/>
        </w:rPr>
        <w:t xml:space="preserve">konieczności </w:t>
      </w:r>
      <w:r w:rsidR="006D50EC" w:rsidRPr="003C1F7C">
        <w:rPr>
          <w:rFonts w:cs="Calibri"/>
          <w:bCs/>
          <w:color w:val="000000" w:themeColor="text1"/>
        </w:rPr>
        <w:t xml:space="preserve">zwiększenia </w:t>
      </w:r>
      <w:r w:rsidR="00B40460" w:rsidRPr="003C1F7C">
        <w:rPr>
          <w:rFonts w:cs="Calibri"/>
          <w:bCs/>
          <w:color w:val="000000" w:themeColor="text1"/>
        </w:rPr>
        <w:t>ilości łącznej wydawanych obiadów w stosunku do ilości określonej w § 1 ust. 3</w:t>
      </w:r>
      <w:r w:rsidR="00A6775B" w:rsidRPr="003C1F7C">
        <w:rPr>
          <w:rFonts w:cs="Calibri"/>
          <w:bCs/>
          <w:color w:val="000000" w:themeColor="text1"/>
        </w:rPr>
        <w:t xml:space="preserve">, w wyniku zwiększenia liczby uczniów korzystających z żywienia. </w:t>
      </w:r>
      <w:r w:rsidR="00A3129C" w:rsidRPr="003C1F7C">
        <w:rPr>
          <w:rFonts w:cs="Calibri"/>
          <w:bCs/>
          <w:color w:val="000000" w:themeColor="text1"/>
        </w:rPr>
        <w:t xml:space="preserve">Wartość zmiany ustalona w ten sposób nie może przekroczyć </w:t>
      </w:r>
      <w:r w:rsidR="00797D63">
        <w:rPr>
          <w:rFonts w:cs="Calibri"/>
          <w:bCs/>
          <w:color w:val="000000" w:themeColor="text1"/>
        </w:rPr>
        <w:t>1</w:t>
      </w:r>
      <w:r w:rsidR="00465659" w:rsidRPr="003C1F7C">
        <w:rPr>
          <w:rFonts w:cs="Calibri"/>
          <w:bCs/>
          <w:color w:val="000000" w:themeColor="text1"/>
        </w:rPr>
        <w:t>5</w:t>
      </w:r>
      <w:r w:rsidR="00BB1B18" w:rsidRPr="003C1F7C">
        <w:rPr>
          <w:rFonts w:cs="Calibri"/>
          <w:bCs/>
          <w:color w:val="000000" w:themeColor="text1"/>
        </w:rPr>
        <w:t xml:space="preserve"> </w:t>
      </w:r>
      <w:r w:rsidR="00A3129C" w:rsidRPr="003C1F7C">
        <w:rPr>
          <w:rFonts w:cs="Calibri"/>
          <w:bCs/>
          <w:color w:val="000000" w:themeColor="text1"/>
        </w:rPr>
        <w:t>% wysokości wynagrodzenia brutto Wykonawcy, o którym mowa w § 3 ust. 3.</w:t>
      </w:r>
    </w:p>
    <w:p w14:paraId="236A74E2" w14:textId="77777777" w:rsidR="00B13BCB" w:rsidRPr="003C1F7C" w:rsidRDefault="00B13BCB" w:rsidP="00B13BCB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spacing w:after="0"/>
        <w:ind w:left="782" w:hanging="357"/>
        <w:contextualSpacing/>
        <w:jc w:val="both"/>
        <w:rPr>
          <w:rFonts w:cs="Calibri"/>
          <w:color w:val="000000" w:themeColor="text1"/>
        </w:rPr>
      </w:pPr>
      <w:r w:rsidRPr="003C1F7C">
        <w:rPr>
          <w:rFonts w:cs="Calibri"/>
          <w:bCs/>
          <w:color w:val="000000" w:themeColor="text1"/>
        </w:rPr>
        <w:t xml:space="preserve">Ewentualne ograniczenia zakresu umowy nie mogą przekroczyć 70% </w:t>
      </w:r>
      <w:r w:rsidR="0031199B" w:rsidRPr="003C1F7C">
        <w:rPr>
          <w:rFonts w:cs="Calibri"/>
          <w:bCs/>
          <w:color w:val="000000" w:themeColor="text1"/>
        </w:rPr>
        <w:t xml:space="preserve">wysokości </w:t>
      </w:r>
      <w:r w:rsidR="00C0315C" w:rsidRPr="003C1F7C">
        <w:rPr>
          <w:rFonts w:cs="Calibri"/>
          <w:bCs/>
          <w:color w:val="000000" w:themeColor="text1"/>
        </w:rPr>
        <w:t>wynagrodzenia brutto Wykonawcy</w:t>
      </w:r>
      <w:r w:rsidR="00681DE7" w:rsidRPr="003C1F7C">
        <w:rPr>
          <w:rFonts w:cs="Calibri"/>
          <w:bCs/>
          <w:color w:val="000000" w:themeColor="text1"/>
        </w:rPr>
        <w:t>, o którym mowa w § 3 ust. 3</w:t>
      </w:r>
      <w:r w:rsidRPr="003C1F7C">
        <w:rPr>
          <w:rFonts w:cs="Calibri"/>
          <w:bCs/>
          <w:color w:val="000000" w:themeColor="text1"/>
        </w:rPr>
        <w:t>.</w:t>
      </w:r>
    </w:p>
    <w:p w14:paraId="4612D951" w14:textId="77777777" w:rsidR="00655228" w:rsidRPr="003C1F7C" w:rsidRDefault="00655228" w:rsidP="006F3197">
      <w:pPr>
        <w:spacing w:after="0"/>
        <w:jc w:val="center"/>
        <w:rPr>
          <w:rFonts w:cs="Calibri"/>
          <w:b/>
          <w:color w:val="000000" w:themeColor="text1"/>
        </w:rPr>
      </w:pPr>
    </w:p>
    <w:p w14:paraId="5C27E2BF" w14:textId="77777777" w:rsidR="006F3197" w:rsidRPr="003C1F7C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</w:t>
      </w:r>
      <w:r w:rsidRPr="003C1F7C">
        <w:rPr>
          <w:rFonts w:cs="Calibri"/>
          <w:b/>
          <w:color w:val="000000" w:themeColor="text1"/>
        </w:rPr>
        <w:t>2</w:t>
      </w:r>
      <w:r w:rsidR="006F3197" w:rsidRPr="003C1F7C">
        <w:rPr>
          <w:rFonts w:cs="Calibri"/>
          <w:b/>
          <w:color w:val="000000" w:themeColor="text1"/>
        </w:rPr>
        <w:t xml:space="preserve"> </w:t>
      </w:r>
    </w:p>
    <w:p w14:paraId="0132AFED" w14:textId="77777777" w:rsidR="006F3197" w:rsidRPr="003C1F7C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Personel</w:t>
      </w:r>
    </w:p>
    <w:p w14:paraId="1093D837" w14:textId="77777777" w:rsidR="00B13BCB" w:rsidRPr="003C1F7C" w:rsidRDefault="00B13BCB" w:rsidP="00B13BCB">
      <w:pPr>
        <w:spacing w:after="0"/>
        <w:jc w:val="center"/>
        <w:rPr>
          <w:rFonts w:cs="Calibri"/>
          <w:color w:val="000000" w:themeColor="text1"/>
        </w:rPr>
      </w:pPr>
    </w:p>
    <w:p w14:paraId="12DA638B" w14:textId="77777777" w:rsidR="00B13BCB" w:rsidRPr="003C1F7C" w:rsidRDefault="009279E5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</w:t>
      </w:r>
      <w:r w:rsidR="00B13BCB" w:rsidRPr="003C1F7C">
        <w:rPr>
          <w:rFonts w:cs="Calibri"/>
          <w:color w:val="000000" w:themeColor="text1"/>
        </w:rPr>
        <w:t xml:space="preserve"> zatrudnia we własnym imieniu i na własny rachunek wszelkie osoby przygotowujące i wydające posiłki, posiadające odpowiednią wiedzę, doświadczenie i wymagane przepisami prawa badania.</w:t>
      </w:r>
    </w:p>
    <w:p w14:paraId="5F2974E4" w14:textId="77777777" w:rsidR="00B13BCB" w:rsidRPr="003C1F7C" w:rsidRDefault="009279E5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</w:t>
      </w:r>
      <w:r w:rsidR="00B13BCB" w:rsidRPr="003C1F7C">
        <w:rPr>
          <w:rFonts w:cs="Calibri"/>
          <w:color w:val="000000" w:themeColor="text1"/>
        </w:rPr>
        <w:t xml:space="preserve"> zobowiązany jest do przestrzegania rygorystycznie norm higieny </w:t>
      </w:r>
      <w:r w:rsidR="00B13BCB" w:rsidRPr="003C1F7C">
        <w:rPr>
          <w:rFonts w:cs="Calibri"/>
          <w:color w:val="000000" w:themeColor="text1"/>
        </w:rPr>
        <w:br/>
        <w:t xml:space="preserve">i bezpieczeństwa określonych przez organ kontroli SANEPID oraz wynikających </w:t>
      </w:r>
      <w:r w:rsidR="00B13BCB" w:rsidRPr="003C1F7C">
        <w:rPr>
          <w:rFonts w:cs="Calibri"/>
          <w:color w:val="000000" w:themeColor="text1"/>
        </w:rPr>
        <w:br/>
        <w:t xml:space="preserve">z odpowiednich przepisów prawa. </w:t>
      </w:r>
    </w:p>
    <w:p w14:paraId="54764986" w14:textId="77777777" w:rsidR="00B13BCB" w:rsidRPr="003C1F7C" w:rsidRDefault="009279E5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</w:t>
      </w:r>
      <w:r w:rsidR="00B13BCB" w:rsidRPr="003C1F7C">
        <w:rPr>
          <w:rFonts w:cs="Calibri"/>
          <w:color w:val="000000" w:themeColor="text1"/>
        </w:rPr>
        <w:t xml:space="preserve"> dostarczy swojemu personelowi komplet odzieży pracowniczej niezbędnej do wykonania zadań zgodnie z normami wynikającymi z odpowiednich przepisów prawa (w szczególno</w:t>
      </w:r>
      <w:r w:rsidRPr="003C1F7C">
        <w:rPr>
          <w:rFonts w:cs="Calibri"/>
          <w:color w:val="000000" w:themeColor="text1"/>
        </w:rPr>
        <w:t>ści fartuch, czepek, rękawiczki</w:t>
      </w:r>
      <w:r w:rsidR="00B13BCB" w:rsidRPr="003C1F7C">
        <w:rPr>
          <w:rFonts w:cs="Calibri"/>
          <w:color w:val="000000" w:themeColor="text1"/>
        </w:rPr>
        <w:t>).</w:t>
      </w:r>
    </w:p>
    <w:p w14:paraId="58EF710B" w14:textId="77777777" w:rsidR="00B13BCB" w:rsidRPr="003C1F7C" w:rsidRDefault="000F465D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Wykonawca </w:t>
      </w:r>
      <w:r w:rsidRPr="003C1F7C">
        <w:rPr>
          <w:rFonts w:asciiTheme="minorHAnsi" w:eastAsia="Arial" w:hAnsiTheme="minorHAnsi" w:cs="Arial"/>
          <w:bCs/>
          <w:color w:val="000000" w:themeColor="text1"/>
        </w:rPr>
        <w:t xml:space="preserve">zapewni co najmniej 2 osoby do obsługi sali jadalni w zakresie posiłków szkolnych </w:t>
      </w:r>
      <w:r w:rsidRPr="003C1F7C">
        <w:rPr>
          <w:rFonts w:asciiTheme="minorHAnsi" w:hAnsiTheme="minorHAnsi" w:cs="Arial"/>
          <w:color w:val="000000" w:themeColor="text1"/>
        </w:rPr>
        <w:t>przy czym w przypadku spadku ilości wydawanych posiłków poniżej 60 szt. w danym dniu dopuszcza się obsługę sali jadalni przez 1 osobę</w:t>
      </w:r>
      <w:r w:rsidR="00B13BCB" w:rsidRPr="003C1F7C">
        <w:rPr>
          <w:rFonts w:cs="Calibri"/>
          <w:color w:val="000000" w:themeColor="text1"/>
        </w:rPr>
        <w:t>.</w:t>
      </w:r>
    </w:p>
    <w:p w14:paraId="74D0AB41" w14:textId="77777777" w:rsidR="00B13BCB" w:rsidRPr="003C1F7C" w:rsidRDefault="00B13BCB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 oświadcza, że osoby, które będą kontaktować się z Zamawiającym lub wydające posiłki w trakcie realizacji przedmiotu zamówienia będą władały językiem polskim w stopniu komunikatywnym. W przypadku gdy ww. osoby nie będą władały językiem polskim w czasie trwania umowy i dla potrzeb realizacji przedmiotu zamówienia Wykonawca zapewni tłumacza na własny koszt i własnym staraniem.</w:t>
      </w:r>
    </w:p>
    <w:p w14:paraId="0446CAE9" w14:textId="77777777" w:rsidR="00B13BCB" w:rsidRPr="003C1F7C" w:rsidRDefault="00B13BCB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 oświadcza, że zatrudnia na podstawie umowy o pracę wszystkie osoby wykonujące czynności związane z przygotowywaniem i wydawaniem posiłków</w:t>
      </w:r>
      <w:r w:rsidR="00302362" w:rsidRPr="003C1F7C">
        <w:rPr>
          <w:rFonts w:cs="Calibri"/>
          <w:color w:val="000000" w:themeColor="text1"/>
        </w:rPr>
        <w:t>.</w:t>
      </w:r>
      <w:r w:rsidR="00302362" w:rsidRPr="003C1F7C">
        <w:rPr>
          <w:rFonts w:cs="Calibri"/>
          <w:strike/>
          <w:color w:val="000000" w:themeColor="text1"/>
        </w:rPr>
        <w:t xml:space="preserve"> </w:t>
      </w:r>
    </w:p>
    <w:p w14:paraId="2AE30E82" w14:textId="77777777" w:rsidR="00B13BCB" w:rsidRPr="003C1F7C" w:rsidRDefault="00B13BCB" w:rsidP="00B13BCB">
      <w:pPr>
        <w:pStyle w:val="Bezodstpw"/>
        <w:numPr>
          <w:ilvl w:val="0"/>
          <w:numId w:val="3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6 </w:t>
      </w:r>
    </w:p>
    <w:p w14:paraId="63B05E1A" w14:textId="77777777" w:rsidR="00B13BCB" w:rsidRPr="003C1F7C" w:rsidRDefault="00B13BCB" w:rsidP="00B13BCB">
      <w:pPr>
        <w:pStyle w:val="Default"/>
        <w:spacing w:line="276" w:lineRule="auto"/>
        <w:ind w:left="709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czynności. </w:t>
      </w:r>
    </w:p>
    <w:p w14:paraId="0016F33A" w14:textId="77777777" w:rsidR="00B13BCB" w:rsidRPr="003C1F7C" w:rsidRDefault="00B13BCB" w:rsidP="00B13BCB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Zgodnie z art. 438 ustawy </w:t>
      </w:r>
      <w:r w:rsidR="00BF4C65" w:rsidRPr="003C1F7C">
        <w:rPr>
          <w:rFonts w:ascii="Calibri" w:hAnsi="Calibri" w:cs="Calibri"/>
          <w:color w:val="000000" w:themeColor="text1"/>
          <w:sz w:val="22"/>
          <w:szCs w:val="22"/>
        </w:rPr>
        <w:t>Prawo zamówień publicznych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w trakcie realizacj</w:t>
      </w:r>
      <w:r w:rsidR="00BF4C65" w:rsidRPr="003C1F7C">
        <w:rPr>
          <w:rFonts w:ascii="Calibri" w:hAnsi="Calibri" w:cs="Calibri"/>
          <w:color w:val="000000" w:themeColor="text1"/>
          <w:sz w:val="22"/>
          <w:szCs w:val="22"/>
        </w:rPr>
        <w:t>i zamówienia na każde wezwanie Z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amawiającego w wyzna</w:t>
      </w:r>
      <w:r w:rsidR="00BF4C65" w:rsidRPr="003C1F7C">
        <w:rPr>
          <w:rFonts w:ascii="Calibri" w:hAnsi="Calibri" w:cs="Calibri"/>
          <w:color w:val="000000" w:themeColor="text1"/>
          <w:sz w:val="22"/>
          <w:szCs w:val="22"/>
        </w:rPr>
        <w:t>czonym w tym wezwaniu terminie W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ykonawca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lastRenderedPageBreak/>
        <w:t>przedłoży zamawiającemu wskazane w wezwaniu, dowody w celu potwierdzenia spełnienia wymogu zatrudnienia na</w:t>
      </w:r>
      <w:r w:rsidR="003E699F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podstawie umowy o pracę przez Wykonawcę lub P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odwykonawcę osób wykonujących w punkcie 6 czynności w trakcie realizacji zamówienia, w szczególności:</w:t>
      </w:r>
    </w:p>
    <w:p w14:paraId="0B7D9B24" w14:textId="77777777" w:rsidR="00B13BCB" w:rsidRPr="003C1F7C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oświadczenia zatrudnionego pracownika, </w:t>
      </w:r>
    </w:p>
    <w:p w14:paraId="6CB567DA" w14:textId="77777777" w:rsidR="00B13BCB" w:rsidRPr="003C1F7C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oświadczenie wykonawcy lub podwykonawcy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o zatrudnieniu na podstawie umowy o pracę osób wykonujących czynności, których dotyczy wezwanie zamawiającego. </w:t>
      </w:r>
    </w:p>
    <w:p w14:paraId="065E1166" w14:textId="77777777" w:rsidR="00B13BCB" w:rsidRPr="003C1F7C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trike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poświadczoną za zgodność z oryginałem odpowiednio przez wykonawcę lub podwykonawcę </w:t>
      </w:r>
      <w:r w:rsidRPr="003C1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kopię umowy/umów o pracę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osób wykonujących w trakcie realizacji zamówienia czynności, których dotyczy ww. oświadczenie wykonawcy lub podwykonawcy (wraz z dokumentem regulującym zakres obowiązków, jeżeli został sporządzony). </w:t>
      </w:r>
    </w:p>
    <w:p w14:paraId="61CE396A" w14:textId="77777777" w:rsidR="00B13BCB" w:rsidRPr="003C1F7C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zaświadczenie właściwego oddziału ZUS,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potwierdzające opłacanie przez wykonawcę lub podwykonawcę składek na ubezpieczenia społeczne i zdrowotne z tytułu zatrudnienia na podstawie umów o pracę za ostatni okres rozliczeniowy;</w:t>
      </w:r>
    </w:p>
    <w:p w14:paraId="3F7D7CA9" w14:textId="77777777" w:rsidR="00B13BCB" w:rsidRPr="003C1F7C" w:rsidRDefault="00B13BCB" w:rsidP="00BF4C65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poświadczoną za zgodność z oryginałem odpowiednio przez wykonawcę lub podwykonawcę </w:t>
      </w:r>
      <w:r w:rsidRPr="003C1F7C">
        <w:rPr>
          <w:rFonts w:ascii="Calibri" w:hAnsi="Calibri" w:cs="Calibri"/>
          <w:b/>
          <w:bCs/>
          <w:color w:val="000000" w:themeColor="text1"/>
          <w:sz w:val="22"/>
          <w:szCs w:val="22"/>
        </w:rPr>
        <w:t>kopię dowodu potwierdzającego zgłoszenie pracownika przez pracodawcę do ubezpieczeń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3C1F7C">
        <w:rPr>
          <w:rFonts w:ascii="Calibri" w:hAnsi="Calibri" w:cs="Calibri"/>
          <w:color w:val="000000" w:themeColor="text1"/>
          <w:sz w:val="22"/>
          <w:szCs w:val="22"/>
        </w:rPr>
        <w:t>anonimizacji</w:t>
      </w:r>
      <w:proofErr w:type="spellEnd"/>
      <w:r w:rsidRPr="003C1F7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C24417A" w14:textId="77777777" w:rsidR="00B13BCB" w:rsidRPr="003C1F7C" w:rsidRDefault="00B13BCB" w:rsidP="00B13BCB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Oświadczenia i dokumenty, o których mowa powyżej w </w:t>
      </w:r>
      <w:r w:rsidR="003B500D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ust. 8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pkt 1) – 5) muszą zawierać informacje, w tym dane osobowe, niezbędne do weryfikacji zatrudnienia na podstawie umowy o pracę, w szczególności imię i nazwisko zatrudnionego pracownika, datę zawarcia umowy o pracę i zakres obowiązków pracownika.</w:t>
      </w:r>
    </w:p>
    <w:p w14:paraId="25F0B63F" w14:textId="77777777" w:rsidR="00B13BCB" w:rsidRPr="003C1F7C" w:rsidRDefault="00B13BCB" w:rsidP="00B13BCB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 xml:space="preserve">Każdy z dokumentów wskazanych w ust. 8 powinien zostać sporządzony i wydany z zachowaniem zasad zapewniających ochronę danych osobowych pracowników, zgodnie z przepisami </w:t>
      </w:r>
      <w:r w:rsidRPr="003C1F7C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bidi="hi-IN"/>
        </w:rPr>
        <w:t xml:space="preserve">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3C1F7C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 xml:space="preserve">– zwanego dalej RODO oraz ustawy z dnia 10 maja 2018 r. o ochronie danych osobowych (t.j. Dz. U. z 2019 poz. 1781), w szczególności bez adresów, nr PESEL pracowników. Informacje takie jak: imiona, nazwiska, data zawarcia umowy, rodzaj umowy o pracę i zakres obowiązków pracownika podlegają udostępnieniu. Mając na uwadze, że umowa o pracę może zawierać również inne dane, które podlegają </w:t>
      </w:r>
      <w:proofErr w:type="spellStart"/>
      <w:r w:rsidRPr="003C1F7C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>anonimizacji</w:t>
      </w:r>
      <w:proofErr w:type="spellEnd"/>
      <w:r w:rsidRPr="003C1F7C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zh-CN" w:bidi="hi-IN"/>
        </w:rPr>
        <w:t xml:space="preserve"> każda umowa powinna zostać przeanalizowana przez składającego pod kątem przepisów wskazanych powyżej. Wykonawca pozostaje administratorem danych osobowych udostępnianych w związku z realizacją umowy.</w:t>
      </w:r>
    </w:p>
    <w:p w14:paraId="1E8C48F5" w14:textId="77777777" w:rsidR="00B13BCB" w:rsidRPr="003C1F7C" w:rsidRDefault="00B13BCB" w:rsidP="00B13BCB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Zmiana Pracownika o którym mowa w ust. 6 będzie możliwa: </w:t>
      </w:r>
    </w:p>
    <w:p w14:paraId="06D7B015" w14:textId="77777777" w:rsidR="00B13BCB" w:rsidRPr="003C1F7C" w:rsidRDefault="00B13BCB" w:rsidP="00B13BCB">
      <w:pPr>
        <w:numPr>
          <w:ilvl w:val="1"/>
          <w:numId w:val="16"/>
        </w:numPr>
        <w:spacing w:after="0"/>
        <w:ind w:left="993" w:hanging="284"/>
        <w:jc w:val="both"/>
        <w:rPr>
          <w:rFonts w:eastAsia="Times New Roman" w:cs="Calibri"/>
          <w:color w:val="000000" w:themeColor="text1"/>
          <w:lang w:eastAsia="zh-CN"/>
        </w:rPr>
      </w:pPr>
      <w:r w:rsidRPr="003C1F7C">
        <w:rPr>
          <w:rFonts w:eastAsia="Times New Roman" w:cs="Calibri"/>
          <w:color w:val="000000" w:themeColor="text1"/>
          <w:lang w:eastAsia="zh-CN"/>
        </w:rPr>
        <w:t xml:space="preserve">na żądanie Zamawiającego w przypadku nienależytego wykonania przez niego przedmiotu umowy, </w:t>
      </w:r>
    </w:p>
    <w:p w14:paraId="1B8AB746" w14:textId="77777777" w:rsidR="00B13BCB" w:rsidRPr="003C1F7C" w:rsidRDefault="00B13BCB" w:rsidP="00B13BCB">
      <w:pPr>
        <w:numPr>
          <w:ilvl w:val="1"/>
          <w:numId w:val="16"/>
        </w:numPr>
        <w:spacing w:after="0"/>
        <w:ind w:left="993" w:hanging="284"/>
        <w:jc w:val="both"/>
        <w:rPr>
          <w:rFonts w:eastAsia="Times New Roman" w:cs="Calibri"/>
          <w:color w:val="000000" w:themeColor="text1"/>
          <w:lang w:eastAsia="zh-CN"/>
        </w:rPr>
      </w:pPr>
      <w:r w:rsidRPr="003C1F7C">
        <w:rPr>
          <w:rFonts w:eastAsia="Times New Roman" w:cs="Calibri"/>
          <w:color w:val="000000" w:themeColor="text1"/>
          <w:lang w:eastAsia="zh-CN"/>
        </w:rPr>
        <w:t>na wniosek Wykonawcy uzasadniony obiektywnymi okolicznościami, w szczególności rozwiązania stosunku pracy z pracownikiem.</w:t>
      </w:r>
    </w:p>
    <w:p w14:paraId="33A5C143" w14:textId="77777777" w:rsidR="00B13BCB" w:rsidRPr="003C1F7C" w:rsidRDefault="00B13BCB" w:rsidP="006A5993">
      <w:pPr>
        <w:spacing w:after="0"/>
        <w:ind w:left="567"/>
        <w:jc w:val="both"/>
        <w:rPr>
          <w:rFonts w:eastAsia="Times New Roman" w:cs="Calibri"/>
          <w:strike/>
          <w:color w:val="000000" w:themeColor="text1"/>
          <w:lang w:eastAsia="zh-CN"/>
        </w:rPr>
      </w:pPr>
      <w:r w:rsidRPr="003C1F7C">
        <w:rPr>
          <w:rFonts w:eastAsia="Times New Roman" w:cs="Calibri"/>
          <w:color w:val="000000" w:themeColor="text1"/>
          <w:lang w:eastAsia="zh-CN"/>
        </w:rPr>
        <w:t xml:space="preserve">Wykonawca zobowiązuje się poinformować Zamawiającego w formie pisemnej o zmianie pracownika wykonującego czynności w ramach przedmiotu umowy w terminie 7 dni roboczych od zaistnienia takiej zmiany. </w:t>
      </w:r>
    </w:p>
    <w:p w14:paraId="78F3F018" w14:textId="77777777" w:rsidR="00B13BCB" w:rsidRPr="003C1F7C" w:rsidRDefault="00B13BCB" w:rsidP="00B13BCB">
      <w:pPr>
        <w:numPr>
          <w:ilvl w:val="0"/>
          <w:numId w:val="17"/>
        </w:numPr>
        <w:spacing w:after="0"/>
        <w:ind w:left="567" w:hanging="425"/>
        <w:jc w:val="both"/>
        <w:rPr>
          <w:rFonts w:eastAsia="Times New Roman" w:cs="Calibri"/>
          <w:color w:val="000000" w:themeColor="text1"/>
          <w:lang w:eastAsia="zh-CN"/>
        </w:rPr>
      </w:pPr>
      <w:r w:rsidRPr="003C1F7C">
        <w:rPr>
          <w:rFonts w:eastAsia="Times New Roman" w:cs="Calibri"/>
          <w:color w:val="000000" w:themeColor="text1"/>
          <w:lang w:eastAsia="zh-CN"/>
        </w:rPr>
        <w:t>Zmiana Pracownika wykonujących czynności w ramach przedmiotu zamówienia nie wymaga zawierania przez Strony aneksu do umowy.</w:t>
      </w:r>
    </w:p>
    <w:p w14:paraId="414EB0DF" w14:textId="77777777" w:rsidR="00B13BCB" w:rsidRPr="003C1F7C" w:rsidRDefault="003674CD" w:rsidP="00B13BCB">
      <w:pPr>
        <w:numPr>
          <w:ilvl w:val="0"/>
          <w:numId w:val="17"/>
        </w:numPr>
        <w:spacing w:after="0"/>
        <w:ind w:left="567" w:hanging="425"/>
        <w:jc w:val="both"/>
        <w:rPr>
          <w:rFonts w:eastAsia="Times New Roman" w:cs="Calibri"/>
          <w:color w:val="000000" w:themeColor="text1"/>
          <w:lang w:eastAsia="zh-CN"/>
        </w:rPr>
      </w:pPr>
      <w:r w:rsidRPr="003C1F7C">
        <w:rPr>
          <w:rFonts w:cs="Calibri"/>
          <w:color w:val="000000" w:themeColor="text1"/>
        </w:rPr>
        <w:lastRenderedPageBreak/>
        <w:t>Z tytułu niespełnienia przez Wykonawcę lub P</w:t>
      </w:r>
      <w:r w:rsidR="00B13BCB" w:rsidRPr="003C1F7C">
        <w:rPr>
          <w:rFonts w:cs="Calibri"/>
          <w:color w:val="000000" w:themeColor="text1"/>
        </w:rPr>
        <w:t xml:space="preserve">odwykonawcę wymogu zatrudnienia na podstawie umowy o pracę osób wykonujących wskazane w ust. 1 czynności zamawiający przewiduje sankcję w postaci obowiązku zapłaty przez wykonawcę kar umownych w wysokości określonej w  § 6.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6 czynności. </w:t>
      </w:r>
    </w:p>
    <w:p w14:paraId="02E42113" w14:textId="77777777" w:rsidR="00B13BCB" w:rsidRPr="003C1F7C" w:rsidRDefault="00B13BCB" w:rsidP="00B13BCB">
      <w:pPr>
        <w:numPr>
          <w:ilvl w:val="0"/>
          <w:numId w:val="17"/>
        </w:numPr>
        <w:spacing w:after="0"/>
        <w:ind w:left="567" w:hanging="425"/>
        <w:jc w:val="both"/>
        <w:rPr>
          <w:rFonts w:eastAsia="Times New Roman" w:cs="Calibri"/>
          <w:color w:val="000000" w:themeColor="text1"/>
          <w:lang w:eastAsia="zh-CN"/>
        </w:rPr>
      </w:pPr>
      <w:r w:rsidRPr="003C1F7C">
        <w:rPr>
          <w:rFonts w:cs="Calibri"/>
          <w:color w:val="000000" w:themeColor="text1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04D58303" w14:textId="77777777" w:rsidR="00B13BCB" w:rsidRPr="003C1F7C" w:rsidRDefault="00B13BCB" w:rsidP="00FC1F7F">
      <w:pPr>
        <w:spacing w:after="0"/>
        <w:rPr>
          <w:rFonts w:cs="Calibri"/>
          <w:b/>
          <w:color w:val="000000" w:themeColor="text1"/>
        </w:rPr>
      </w:pPr>
    </w:p>
    <w:p w14:paraId="0E0FCAE9" w14:textId="77777777" w:rsidR="00B13BCB" w:rsidRPr="003C1F7C" w:rsidRDefault="00B13BCB" w:rsidP="00B13BCB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</w:t>
      </w:r>
      <w:r w:rsidRPr="003C1F7C">
        <w:rPr>
          <w:rFonts w:cs="Calibri"/>
          <w:b/>
          <w:color w:val="000000" w:themeColor="text1"/>
        </w:rPr>
        <w:t>3</w:t>
      </w:r>
    </w:p>
    <w:p w14:paraId="0EE7F553" w14:textId="77777777" w:rsidR="006F3197" w:rsidRPr="003C1F7C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Wynagrodzenie i rozliczenia</w:t>
      </w:r>
    </w:p>
    <w:p w14:paraId="73BB2D94" w14:textId="77777777" w:rsidR="006F3197" w:rsidRPr="003C1F7C" w:rsidRDefault="006F3197" w:rsidP="00B13BCB">
      <w:pPr>
        <w:spacing w:after="0"/>
        <w:jc w:val="center"/>
        <w:rPr>
          <w:rFonts w:cs="Calibri"/>
          <w:color w:val="000000" w:themeColor="text1"/>
        </w:rPr>
      </w:pPr>
    </w:p>
    <w:p w14:paraId="6ED086B4" w14:textId="77777777" w:rsidR="00B13BCB" w:rsidRPr="003C1F7C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Strony ustalają, że wynagrodzenie Wykonawcy ma charakter ryczałtowy w zakresie </w:t>
      </w:r>
      <w:r w:rsidR="007754F0" w:rsidRPr="003C1F7C">
        <w:rPr>
          <w:rFonts w:cs="Calibri"/>
          <w:color w:val="000000" w:themeColor="text1"/>
        </w:rPr>
        <w:t>stawek</w:t>
      </w:r>
      <w:r w:rsidRPr="003C1F7C">
        <w:rPr>
          <w:rFonts w:cs="Calibri"/>
          <w:color w:val="000000" w:themeColor="text1"/>
        </w:rPr>
        <w:t xml:space="preserve"> jednostkowych przedstawionych w ofercie Wykonawcy.</w:t>
      </w:r>
    </w:p>
    <w:p w14:paraId="50CC9A41" w14:textId="1EFCDB09" w:rsidR="00B13BCB" w:rsidRPr="003C1F7C" w:rsidRDefault="007754F0" w:rsidP="00FC1F7F">
      <w:pPr>
        <w:numPr>
          <w:ilvl w:val="0"/>
          <w:numId w:val="6"/>
        </w:numPr>
        <w:spacing w:after="0"/>
        <w:jc w:val="both"/>
        <w:rPr>
          <w:rFonts w:eastAsia="Arial"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Stawka jednostkowa</w:t>
      </w:r>
      <w:r w:rsidR="00B13BCB" w:rsidRPr="003C1F7C">
        <w:rPr>
          <w:rFonts w:eastAsia="Arial" w:cs="Calibri"/>
          <w:color w:val="000000" w:themeColor="text1"/>
        </w:rPr>
        <w:t xml:space="preserve"> wynosi:</w:t>
      </w:r>
      <w:r w:rsidR="00FC1F7F" w:rsidRPr="003C1F7C">
        <w:rPr>
          <w:rFonts w:eastAsia="Arial" w:cs="Calibri"/>
          <w:color w:val="000000" w:themeColor="text1"/>
        </w:rPr>
        <w:t xml:space="preserve"> </w:t>
      </w:r>
      <w:r w:rsidR="00B13BCB" w:rsidRPr="003C1F7C">
        <w:rPr>
          <w:rFonts w:eastAsia="Arial" w:cs="Calibri"/>
          <w:color w:val="000000" w:themeColor="text1"/>
        </w:rPr>
        <w:t>za przygotowany i wydany jeden posiłek szkolny (obiad): …..................... PLN,  (słownie:….................</w:t>
      </w:r>
      <w:r w:rsidRPr="003C1F7C">
        <w:rPr>
          <w:rFonts w:eastAsia="Arial" w:cs="Calibri"/>
          <w:color w:val="000000" w:themeColor="text1"/>
        </w:rPr>
        <w:t>.....</w:t>
      </w:r>
      <w:r w:rsidR="00754EE9" w:rsidRPr="003C1F7C">
        <w:rPr>
          <w:rFonts w:eastAsia="Arial" w:cs="Calibri"/>
          <w:color w:val="000000" w:themeColor="text1"/>
        </w:rPr>
        <w:t>.</w:t>
      </w:r>
      <w:r w:rsidR="00B13BCB" w:rsidRPr="003C1F7C">
        <w:rPr>
          <w:rFonts w:eastAsia="Arial" w:cs="Calibri"/>
          <w:color w:val="000000" w:themeColor="text1"/>
        </w:rPr>
        <w:t>......................................</w:t>
      </w:r>
      <w:r w:rsidR="00863DEC" w:rsidRPr="003C1F7C">
        <w:rPr>
          <w:rFonts w:eastAsia="Arial" w:cs="Calibri"/>
          <w:color w:val="000000" w:themeColor="text1"/>
        </w:rPr>
        <w:t>.............................</w:t>
      </w:r>
      <w:r w:rsidR="00B13BCB" w:rsidRPr="003C1F7C">
        <w:rPr>
          <w:rFonts w:eastAsia="Arial" w:cs="Calibri"/>
          <w:color w:val="000000" w:themeColor="text1"/>
        </w:rPr>
        <w:t>....</w:t>
      </w:r>
      <w:r w:rsidR="00863DEC" w:rsidRPr="003C1F7C">
        <w:rPr>
          <w:rFonts w:eastAsia="Arial" w:cs="Calibri"/>
          <w:color w:val="000000" w:themeColor="text1"/>
        </w:rPr>
        <w:t xml:space="preserve"> )</w:t>
      </w:r>
      <w:r w:rsidR="003C1F7C" w:rsidRPr="003C1F7C">
        <w:rPr>
          <w:rFonts w:eastAsia="Arial" w:cs="Calibri"/>
          <w:color w:val="000000" w:themeColor="text1"/>
        </w:rPr>
        <w:t>,</w:t>
      </w:r>
      <w:r w:rsidR="003C1F7C" w:rsidRPr="003C1F7C">
        <w:rPr>
          <w:rFonts w:eastAsia="Arial" w:cs="Calibri"/>
          <w:strike/>
          <w:color w:val="000000" w:themeColor="text1"/>
        </w:rPr>
        <w:t xml:space="preserve"> </w:t>
      </w:r>
    </w:p>
    <w:p w14:paraId="54469AFC" w14:textId="77777777" w:rsidR="00F873FC" w:rsidRPr="003C1F7C" w:rsidRDefault="00D972EA" w:rsidP="00F873FC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</w:t>
      </w:r>
      <w:r w:rsidR="00EF212D" w:rsidRPr="003C1F7C">
        <w:rPr>
          <w:rFonts w:cs="Calibri"/>
          <w:color w:val="000000" w:themeColor="text1"/>
        </w:rPr>
        <w:t>ysokość wynagrodzenia Wykonawcy</w:t>
      </w:r>
      <w:r w:rsidR="00B13BCB" w:rsidRPr="003C1F7C">
        <w:rPr>
          <w:rFonts w:cs="Calibri"/>
          <w:color w:val="000000" w:themeColor="text1"/>
        </w:rPr>
        <w:t xml:space="preserve"> wynosi …………………….. PLN brutto </w:t>
      </w:r>
      <w:r w:rsidR="00B13BCB" w:rsidRPr="003C1F7C">
        <w:rPr>
          <w:rFonts w:cs="Calibri"/>
          <w:i/>
          <w:color w:val="000000" w:themeColor="text1"/>
        </w:rPr>
        <w:t>(zostanie wpisana wartość z oferty Wykonawcy)</w:t>
      </w:r>
      <w:r w:rsidR="00F873FC" w:rsidRPr="003C1F7C">
        <w:rPr>
          <w:rFonts w:eastAsia="Arial" w:cs="Calibri"/>
          <w:color w:val="000000" w:themeColor="text1"/>
        </w:rPr>
        <w:t xml:space="preserve"> </w:t>
      </w:r>
    </w:p>
    <w:p w14:paraId="33B49A8D" w14:textId="77777777" w:rsidR="00F873FC" w:rsidRPr="003C1F7C" w:rsidRDefault="00F873FC" w:rsidP="00F873FC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eastAsia="Arial" w:cs="Calibri"/>
          <w:color w:val="000000" w:themeColor="text1"/>
        </w:rPr>
        <w:t xml:space="preserve">Kwota wynagrodzenia Wykonawcy na podstawie każdej z faktur stanowić będzie iloczyn liczby wydanych posiłków określonego rodzaju oraz właściwych stawek jednostkowych określonych w ust.  2 </w:t>
      </w:r>
    </w:p>
    <w:p w14:paraId="3299E75E" w14:textId="77777777" w:rsidR="00B13BCB" w:rsidRPr="003C1F7C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Zasady porozumiewania się Zamawiającego i Wykonawcy w zakresie dziennego zapotrzebowania na posiłki określa opis przedmiotu zamówienia stanowiący zał. nr 1 do umowy</w:t>
      </w:r>
      <w:r w:rsidR="00CC6512" w:rsidRPr="003C1F7C">
        <w:rPr>
          <w:rFonts w:cs="Calibri"/>
          <w:color w:val="000000" w:themeColor="text1"/>
        </w:rPr>
        <w:t xml:space="preserve">. </w:t>
      </w:r>
    </w:p>
    <w:p w14:paraId="554DDA50" w14:textId="77777777" w:rsidR="00B13BCB" w:rsidRPr="003C1F7C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Rozliczenie pomiędzy Zamawiającym a Wykonawcą odbywać się będzie na podstawie miesięcznych faktur wystawianych w ostatnim dniu </w:t>
      </w:r>
      <w:r w:rsidR="00F873FC" w:rsidRPr="003C1F7C">
        <w:rPr>
          <w:rFonts w:cs="Calibri"/>
          <w:color w:val="000000" w:themeColor="text1"/>
        </w:rPr>
        <w:t>każdego</w:t>
      </w:r>
      <w:r w:rsidRPr="003C1F7C">
        <w:rPr>
          <w:rFonts w:cs="Calibri"/>
          <w:color w:val="000000" w:themeColor="text1"/>
        </w:rPr>
        <w:t xml:space="preserve"> miesiąca</w:t>
      </w:r>
      <w:r w:rsidR="00F873FC" w:rsidRPr="003C1F7C">
        <w:rPr>
          <w:rFonts w:cs="Calibri"/>
          <w:color w:val="000000" w:themeColor="text1"/>
        </w:rPr>
        <w:t>, za wyjątkiem m</w:t>
      </w:r>
      <w:r w:rsidR="00864EF4" w:rsidRPr="003C1F7C">
        <w:rPr>
          <w:rFonts w:cs="Calibri"/>
          <w:color w:val="000000" w:themeColor="text1"/>
        </w:rPr>
        <w:t>iesią</w:t>
      </w:r>
      <w:r w:rsidR="00F873FC" w:rsidRPr="003C1F7C">
        <w:rPr>
          <w:rFonts w:cs="Calibri"/>
          <w:color w:val="000000" w:themeColor="text1"/>
        </w:rPr>
        <w:t>ca grudnia</w:t>
      </w:r>
      <w:r w:rsidR="00E466C5" w:rsidRPr="003C1F7C">
        <w:rPr>
          <w:rFonts w:cs="Calibri"/>
          <w:color w:val="000000" w:themeColor="text1"/>
        </w:rPr>
        <w:t>, w którym rozliczenie odbywa się nie później niż do dnia 24 grudnia</w:t>
      </w:r>
      <w:r w:rsidRPr="003C1F7C">
        <w:rPr>
          <w:rFonts w:cs="Calibri"/>
          <w:color w:val="000000" w:themeColor="text1"/>
        </w:rPr>
        <w:t>.</w:t>
      </w:r>
    </w:p>
    <w:p w14:paraId="26BD0EBF" w14:textId="656BA556" w:rsidR="00B13BCB" w:rsidRPr="003C1F7C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Za każdy miesiąc realizacji przedmiotu umowy Wykonawca obowiązany jest do wystawienia faktur </w:t>
      </w:r>
      <w:r w:rsidR="00E466C5" w:rsidRPr="003C1F7C">
        <w:rPr>
          <w:rFonts w:cs="Calibri"/>
          <w:color w:val="000000" w:themeColor="text1"/>
        </w:rPr>
        <w:t>z podziałem na:</w:t>
      </w:r>
    </w:p>
    <w:p w14:paraId="3DEB8D81" w14:textId="77777777" w:rsidR="00B13BCB" w:rsidRPr="003C1F7C" w:rsidRDefault="00B13BCB" w:rsidP="00B13BCB">
      <w:pPr>
        <w:pStyle w:val="Akapitzlist"/>
        <w:numPr>
          <w:ilvl w:val="2"/>
          <w:numId w:val="6"/>
        </w:numPr>
        <w:tabs>
          <w:tab w:val="num" w:pos="1440"/>
        </w:tabs>
        <w:spacing w:after="0" w:line="240" w:lineRule="auto"/>
        <w:ind w:left="1418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posiłki</w:t>
      </w:r>
      <w:r w:rsidR="00A20873" w:rsidRPr="003C1F7C">
        <w:rPr>
          <w:rFonts w:cs="Calibri"/>
          <w:color w:val="000000" w:themeColor="text1"/>
        </w:rPr>
        <w:t xml:space="preserve"> szkolne</w:t>
      </w:r>
      <w:r w:rsidRPr="003C1F7C">
        <w:rPr>
          <w:rFonts w:cs="Calibri"/>
          <w:color w:val="000000" w:themeColor="text1"/>
        </w:rPr>
        <w:t>, których koszt ponoszą rodzice dzieci,</w:t>
      </w:r>
    </w:p>
    <w:p w14:paraId="10A058B8" w14:textId="77777777" w:rsidR="00B13BCB" w:rsidRPr="003C1F7C" w:rsidRDefault="00A20873" w:rsidP="00B13BCB">
      <w:pPr>
        <w:pStyle w:val="Akapitzlist"/>
        <w:numPr>
          <w:ilvl w:val="2"/>
          <w:numId w:val="6"/>
        </w:numPr>
        <w:tabs>
          <w:tab w:val="num" w:pos="1440"/>
        </w:tabs>
        <w:spacing w:after="0" w:line="240" w:lineRule="auto"/>
        <w:ind w:left="1418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posiłki </w:t>
      </w:r>
      <w:r w:rsidR="00B13BCB" w:rsidRPr="003C1F7C">
        <w:rPr>
          <w:rFonts w:cs="Calibri"/>
          <w:color w:val="000000" w:themeColor="text1"/>
        </w:rPr>
        <w:t>szkol</w:t>
      </w:r>
      <w:r w:rsidR="007746E4" w:rsidRPr="003C1F7C">
        <w:rPr>
          <w:rFonts w:cs="Calibri"/>
          <w:color w:val="000000" w:themeColor="text1"/>
        </w:rPr>
        <w:t>ne</w:t>
      </w:r>
      <w:r w:rsidR="00E466C5" w:rsidRPr="003C1F7C">
        <w:rPr>
          <w:rFonts w:cs="Calibri"/>
          <w:color w:val="000000" w:themeColor="text1"/>
        </w:rPr>
        <w:t>,</w:t>
      </w:r>
      <w:r w:rsidR="007746E4" w:rsidRPr="003C1F7C">
        <w:rPr>
          <w:rFonts w:cs="Calibri"/>
          <w:color w:val="000000" w:themeColor="text1"/>
        </w:rPr>
        <w:t xml:space="preserve"> dofinansowywane przez Gminny</w:t>
      </w:r>
      <w:r w:rsidR="00B13BCB" w:rsidRPr="003C1F7C">
        <w:rPr>
          <w:rFonts w:cs="Calibri"/>
          <w:color w:val="000000" w:themeColor="text1"/>
        </w:rPr>
        <w:t xml:space="preserve"> Ośrodek Pomocy Społecznej w </w:t>
      </w:r>
      <w:r w:rsidR="007746E4" w:rsidRPr="003C1F7C">
        <w:rPr>
          <w:rFonts w:cs="Calibri"/>
          <w:color w:val="000000" w:themeColor="text1"/>
        </w:rPr>
        <w:t>Sękowej</w:t>
      </w:r>
      <w:r w:rsidR="00B13BCB" w:rsidRPr="003C1F7C">
        <w:rPr>
          <w:rFonts w:cs="Calibri"/>
          <w:color w:val="000000" w:themeColor="text1"/>
        </w:rPr>
        <w:t>,</w:t>
      </w:r>
    </w:p>
    <w:p w14:paraId="72784FED" w14:textId="77777777" w:rsidR="00302362" w:rsidRPr="003C1F7C" w:rsidRDefault="00302362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bookmarkStart w:id="0" w:name="_Hlk140740523"/>
      <w:bookmarkStart w:id="1" w:name="_Hlk140739225"/>
      <w:r w:rsidRPr="003C1F7C">
        <w:rPr>
          <w:rFonts w:cs="Calibri"/>
          <w:color w:val="000000" w:themeColor="text1"/>
        </w:rPr>
        <w:t>Dane do faktury:</w:t>
      </w:r>
    </w:p>
    <w:p w14:paraId="0C9F2313" w14:textId="77777777" w:rsidR="00302362" w:rsidRPr="003C1F7C" w:rsidRDefault="00B13BCB" w:rsidP="00302362">
      <w:pPr>
        <w:pStyle w:val="Akapitzlist"/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Nabywca</w:t>
      </w:r>
      <w:r w:rsidR="00302362" w:rsidRPr="003C1F7C">
        <w:rPr>
          <w:rFonts w:cs="Calibri"/>
          <w:color w:val="000000" w:themeColor="text1"/>
        </w:rPr>
        <w:t>: Gmina Sękowa, 38-307 Sękowa, NIP: 7381013686</w:t>
      </w:r>
    </w:p>
    <w:p w14:paraId="501139A3" w14:textId="77777777" w:rsidR="00B13BCB" w:rsidRPr="003C1F7C" w:rsidRDefault="00302362" w:rsidP="00A40A15">
      <w:pPr>
        <w:pStyle w:val="Akapitzlist"/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Odbiorca: Szkoła Podstawowa</w:t>
      </w:r>
      <w:r w:rsidR="00E466C5" w:rsidRPr="003C1F7C">
        <w:rPr>
          <w:rFonts w:cs="Calibri"/>
          <w:color w:val="000000" w:themeColor="text1"/>
        </w:rPr>
        <w:t xml:space="preserve"> im. Pionierów Przemysłu Naftowego w Zespole Szkolno-Przedszkolnym</w:t>
      </w:r>
      <w:r w:rsidRPr="003C1F7C">
        <w:rPr>
          <w:rFonts w:cs="Calibri"/>
          <w:color w:val="000000" w:themeColor="text1"/>
        </w:rPr>
        <w:t xml:space="preserve"> w Sękowej, 38-307 Sękowa</w:t>
      </w:r>
      <w:r w:rsidR="00E97FE7" w:rsidRPr="003C1F7C">
        <w:rPr>
          <w:rFonts w:cs="Calibri"/>
          <w:color w:val="000000" w:themeColor="text1"/>
        </w:rPr>
        <w:t xml:space="preserve"> 152</w:t>
      </w:r>
      <w:r w:rsidRPr="003C1F7C">
        <w:rPr>
          <w:rFonts w:cs="Calibri"/>
          <w:color w:val="000000" w:themeColor="text1"/>
        </w:rPr>
        <w:t xml:space="preserve">    </w:t>
      </w:r>
    </w:p>
    <w:p w14:paraId="3FDD02B9" w14:textId="77777777" w:rsidR="00B13BCB" w:rsidRPr="003C1F7C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Za dzień dokonania płatności przyjmuje się dzień obciążenia rachunku bankowego Zamawiającego sumą płatności.</w:t>
      </w:r>
    </w:p>
    <w:bookmarkEnd w:id="0"/>
    <w:p w14:paraId="1CBE4B40" w14:textId="77777777" w:rsidR="00B13BCB" w:rsidRPr="003C1F7C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Przedłożenie przez Wykonawcę nieprawidłowo wystawionej faktury skutkować będzie jej zwrotem Wykonawcy, nie powodując skutków wobec Zamawiającego, a w szczególności nie dając prawa do naliczenia odsetek za opóźnienie w płatności. W przypadku realizacji Zamówienia przy pomocy Podwykonawców płatność nastąpi po przedłożeniu przez </w:t>
      </w:r>
      <w:r w:rsidRPr="003C1F7C">
        <w:rPr>
          <w:rFonts w:cs="Calibri"/>
          <w:color w:val="000000" w:themeColor="text1"/>
        </w:rPr>
        <w:lastRenderedPageBreak/>
        <w:t>Wykonawcę oświadczeń Podwykonawców o uregulowaniu wobec nich przez Wykonawcę wszystkich należności wynikających z umów zawartych pomiędzy Wykonawcą a Podwykonawcami.</w:t>
      </w:r>
    </w:p>
    <w:p w14:paraId="4B599A22" w14:textId="77777777" w:rsidR="00B13BCB" w:rsidRPr="003C1F7C" w:rsidRDefault="00B13BCB" w:rsidP="00B13BCB">
      <w:pPr>
        <w:pStyle w:val="Akapitzlist"/>
        <w:numPr>
          <w:ilvl w:val="0"/>
          <w:numId w:val="6"/>
        </w:numPr>
        <w:spacing w:after="0"/>
        <w:jc w:val="both"/>
        <w:rPr>
          <w:rFonts w:eastAsia="Arial"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nie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może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bez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pisemnej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zgody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Zamawiającego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przenieść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wierzytelności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wynikających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z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niniejszej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umowy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na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osoby</w:t>
      </w:r>
      <w:r w:rsidRPr="003C1F7C">
        <w:rPr>
          <w:rFonts w:eastAsia="Arial" w:cs="Calibri"/>
          <w:color w:val="000000" w:themeColor="text1"/>
        </w:rPr>
        <w:t xml:space="preserve"> </w:t>
      </w:r>
      <w:r w:rsidRPr="003C1F7C">
        <w:rPr>
          <w:rFonts w:cs="Calibri"/>
          <w:color w:val="000000" w:themeColor="text1"/>
        </w:rPr>
        <w:t>trzecie.</w:t>
      </w:r>
    </w:p>
    <w:p w14:paraId="477AF9EB" w14:textId="77777777" w:rsidR="00B13BCB" w:rsidRPr="003C1F7C" w:rsidRDefault="00B13BCB" w:rsidP="00B13BCB">
      <w:pPr>
        <w:spacing w:after="0"/>
        <w:rPr>
          <w:rFonts w:cs="Calibri"/>
          <w:b/>
          <w:color w:val="000000" w:themeColor="text1"/>
        </w:rPr>
      </w:pPr>
    </w:p>
    <w:p w14:paraId="53D297F8" w14:textId="77777777" w:rsidR="006F3197" w:rsidRPr="003C1F7C" w:rsidRDefault="006F3197" w:rsidP="006F3197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3C1F7C">
        <w:rPr>
          <w:rFonts w:asciiTheme="minorHAnsi" w:hAnsiTheme="minorHAnsi" w:cstheme="minorHAnsi"/>
          <w:b/>
          <w:color w:val="000000" w:themeColor="text1"/>
        </w:rPr>
        <w:t>§ 4</w:t>
      </w:r>
    </w:p>
    <w:p w14:paraId="511CD8A3" w14:textId="77777777" w:rsidR="006F3197" w:rsidRPr="003C1F7C" w:rsidRDefault="006F3197" w:rsidP="006F3197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3C1F7C">
        <w:rPr>
          <w:rFonts w:asciiTheme="minorHAnsi" w:hAnsiTheme="minorHAnsi" w:cstheme="minorHAnsi"/>
          <w:b/>
          <w:color w:val="000000" w:themeColor="text1"/>
        </w:rPr>
        <w:t>Waloryzacja wynagrodzenia</w:t>
      </w:r>
    </w:p>
    <w:p w14:paraId="5AAFD35C" w14:textId="77777777" w:rsidR="006F3197" w:rsidRPr="003C1F7C" w:rsidRDefault="006F3197" w:rsidP="006F3197">
      <w:pPr>
        <w:suppressAutoHyphens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264C4AB6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 xml:space="preserve">Zamawiający przewiduje zgodnie z art. 439 ustawy PZP zmianę wynagrodzenia Wykonawcy –          w razie zmiany cen materiałów lub kosztów związanych z realizacją zamówienia, z tym że rozumie się przez to zarówno wzrost cen lub kosztów jak i ich obniżenie. </w:t>
      </w:r>
    </w:p>
    <w:p w14:paraId="57DAFD3C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 xml:space="preserve">Podstawą zmiany wynagrodzenia Wykonawcy jest zmiana [odpowiednio wzrost lub spadek] o więcej niż 10% miesięcznego wskaźnika (wskaźnik porównujący dany miesiąc z miesiącem poprzednim) </w:t>
      </w:r>
      <w:r w:rsidRPr="003C1F7C">
        <w:rPr>
          <w:rFonts w:asciiTheme="minorHAnsi" w:hAnsiTheme="minorHAnsi" w:cstheme="minorHAnsi"/>
          <w:bCs/>
          <w:color w:val="000000" w:themeColor="text1"/>
        </w:rPr>
        <w:t xml:space="preserve">wzrostu </w:t>
      </w:r>
      <w:r w:rsidRPr="003C1F7C">
        <w:rPr>
          <w:rFonts w:asciiTheme="minorHAnsi" w:hAnsiTheme="minorHAnsi" w:cstheme="minorHAnsi"/>
          <w:color w:val="000000" w:themeColor="text1"/>
        </w:rPr>
        <w:t xml:space="preserve">cen towarów i usług konsumpcyjnych ogłaszanego przez Prezesa GUS. </w:t>
      </w:r>
    </w:p>
    <w:p w14:paraId="0731CDD4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>Strony mają prawo do jednokrotnej waloryzacji (odpowiednio zwiększenia lub zmniejszenia)  wynagrodzenia należnego wykonawcy o połowę zmiany wskaźnika.</w:t>
      </w:r>
    </w:p>
    <w:p w14:paraId="1CB1E821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>W sytuacji wzrostu wskaźnika, o którym mowa w ust. 2 powyżej 10% Wykonawca jest uprawniony do złożenia Zamawiającemu wniosku o zmianę wynagrodzenia z uzasadnieniem faktycznym i wyliczeniem zwaloryzowanej ceny jednostkowej netto za 1 posiłek.</w:t>
      </w:r>
    </w:p>
    <w:p w14:paraId="7022F09C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>W sytuacji spadku wskaźnika, o którym mowa w ust. 1 powyżej 10% Zamawiający jest uprawniony do złożenia Wykonawcy wniosku o zmianę wynagrodzenia z uzasadnieniem faktycznym i wyliczeniem zwaloryzowanej ceny jednostkowej netto za 1 posiłek.</w:t>
      </w:r>
    </w:p>
    <w:p w14:paraId="07757A79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>W przypadku błędów w obliczeniu zmiany wynagrodzenia strony mają prawo żądania korekty wniosku.</w:t>
      </w:r>
    </w:p>
    <w:p w14:paraId="40E839B7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bCs/>
          <w:color w:val="000000" w:themeColor="text1"/>
        </w:rPr>
        <w:t>Maksymalna wartość zmiany wynagrodzenia, jaką dopuszcza Zamawiający w efekcie zastosowania postanowień niniejszego paragrafu wynosi 10% wartości łącznego wynagrodzenia brutto umowy, o którym mowa w § 3</w:t>
      </w:r>
      <w:r w:rsidR="006F3EAD" w:rsidRPr="003C1F7C">
        <w:rPr>
          <w:rFonts w:asciiTheme="minorHAnsi" w:hAnsiTheme="minorHAnsi" w:cstheme="minorHAnsi"/>
          <w:bCs/>
          <w:color w:val="000000" w:themeColor="text1"/>
        </w:rPr>
        <w:t xml:space="preserve"> ust. 3</w:t>
      </w:r>
      <w:r w:rsidRPr="003C1F7C">
        <w:rPr>
          <w:rFonts w:asciiTheme="minorHAnsi" w:hAnsiTheme="minorHAnsi" w:cstheme="minorHAnsi"/>
          <w:bCs/>
          <w:color w:val="000000" w:themeColor="text1"/>
        </w:rPr>
        <w:t>.</w:t>
      </w:r>
    </w:p>
    <w:p w14:paraId="27FAFF71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 xml:space="preserve">Zmiana wynagrodzenia, o której mowa w niniejszym paragrafie wymaga zawarcia aneksu do umowy. </w:t>
      </w:r>
    </w:p>
    <w:p w14:paraId="63266359" w14:textId="77777777" w:rsidR="006F3197" w:rsidRPr="003C1F7C" w:rsidRDefault="006F3197" w:rsidP="006F3197">
      <w:pPr>
        <w:numPr>
          <w:ilvl w:val="0"/>
          <w:numId w:val="22"/>
        </w:numPr>
        <w:suppressAutoHyphens w:val="0"/>
        <w:spacing w:after="0"/>
        <w:ind w:left="426" w:hanging="425"/>
        <w:jc w:val="both"/>
        <w:rPr>
          <w:rFonts w:asciiTheme="minorHAnsi" w:hAnsiTheme="minorHAnsi" w:cstheme="minorHAnsi"/>
          <w:color w:val="000000" w:themeColor="text1"/>
        </w:rPr>
      </w:pPr>
      <w:r w:rsidRPr="003C1F7C">
        <w:rPr>
          <w:rFonts w:asciiTheme="minorHAnsi" w:hAnsiTheme="minorHAnsi" w:cstheme="minorHAnsi"/>
          <w:color w:val="000000" w:themeColor="text1"/>
        </w:rPr>
        <w:t xml:space="preserve">W przypadku dokonania zmiany wynagrodzenia Wykonawcy określonego w § 3 zgodnie z postanowieniami niniejszego paragrafu, na podstawie art. 439 ust. 5 ustawy </w:t>
      </w:r>
      <w:proofErr w:type="spellStart"/>
      <w:r w:rsidRPr="003C1F7C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3C1F7C">
        <w:rPr>
          <w:rFonts w:asciiTheme="minorHAnsi" w:hAnsiTheme="minorHAnsi" w:cstheme="minorHAnsi"/>
          <w:color w:val="000000" w:themeColor="text1"/>
        </w:rPr>
        <w:t>, Wykonawca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52BE2A3E" w14:textId="77777777" w:rsidR="006F3197" w:rsidRPr="003C1F7C" w:rsidRDefault="006F3197" w:rsidP="00B13BCB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4676F5A" w14:textId="77777777" w:rsidR="006F3197" w:rsidRPr="003C1F7C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5</w:t>
      </w:r>
    </w:p>
    <w:p w14:paraId="6F27BFEF" w14:textId="77777777" w:rsidR="00B13BCB" w:rsidRPr="003C1F7C" w:rsidRDefault="006F3197" w:rsidP="006F3197">
      <w:pPr>
        <w:spacing w:after="0"/>
        <w:jc w:val="both"/>
        <w:rPr>
          <w:rFonts w:eastAsia="Arial" w:cs="Calibri"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Z</w:t>
      </w:r>
      <w:r w:rsidR="00FF45D0" w:rsidRPr="003C1F7C">
        <w:rPr>
          <w:rFonts w:eastAsia="Arial" w:cs="Calibri"/>
          <w:color w:val="000000" w:themeColor="text1"/>
        </w:rPr>
        <w:t>amawiający</w:t>
      </w:r>
      <w:r w:rsidR="00B13BCB" w:rsidRPr="003C1F7C">
        <w:rPr>
          <w:rFonts w:eastAsia="Arial" w:cs="Calibri"/>
          <w:color w:val="000000" w:themeColor="text1"/>
        </w:rPr>
        <w:t xml:space="preserve"> zobowiązuje się do  zapłaty za zużyte w związku z realizacją przedmiotu umowy </w:t>
      </w:r>
      <w:r w:rsidR="00FF45D0" w:rsidRPr="003C1F7C">
        <w:rPr>
          <w:rFonts w:eastAsia="Arial" w:cs="Calibri"/>
          <w:color w:val="000000" w:themeColor="text1"/>
        </w:rPr>
        <w:t>media w obiektach udostępnianych przez Zamawiającego.</w:t>
      </w:r>
    </w:p>
    <w:bookmarkEnd w:id="1"/>
    <w:p w14:paraId="0702F460" w14:textId="77777777" w:rsidR="003C1F7C" w:rsidRPr="003C1F7C" w:rsidRDefault="003C1F7C" w:rsidP="00B13BCB">
      <w:pPr>
        <w:pStyle w:val="Akapitzlist"/>
        <w:spacing w:after="0"/>
        <w:ind w:left="0"/>
        <w:rPr>
          <w:rFonts w:eastAsia="Arial" w:cs="Calibri"/>
          <w:b/>
          <w:color w:val="000000" w:themeColor="text1"/>
        </w:rPr>
      </w:pPr>
    </w:p>
    <w:p w14:paraId="00761FC7" w14:textId="77777777" w:rsidR="006F3197" w:rsidRPr="003C1F7C" w:rsidRDefault="00B13BCB" w:rsidP="006F3197">
      <w:pPr>
        <w:pStyle w:val="Akapitzlist"/>
        <w:spacing w:after="0"/>
        <w:ind w:left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6</w:t>
      </w:r>
    </w:p>
    <w:p w14:paraId="4EADCBC4" w14:textId="77777777" w:rsidR="006F3197" w:rsidRPr="003C1F7C" w:rsidRDefault="006F3197" w:rsidP="006F3197">
      <w:pPr>
        <w:pStyle w:val="Akapitzlist"/>
        <w:spacing w:after="0"/>
        <w:ind w:left="0"/>
        <w:jc w:val="center"/>
        <w:rPr>
          <w:rFonts w:cs="Calibri"/>
          <w:b/>
          <w:color w:val="000000" w:themeColor="text1"/>
        </w:rPr>
      </w:pPr>
      <w:r w:rsidRPr="003C1F7C">
        <w:rPr>
          <w:rFonts w:eastAsia="Arial" w:cs="Calibri"/>
          <w:b/>
          <w:color w:val="000000" w:themeColor="text1"/>
        </w:rPr>
        <w:t>Podwykonawcy</w:t>
      </w:r>
    </w:p>
    <w:p w14:paraId="7C6EFA10" w14:textId="77777777" w:rsidR="00B13BCB" w:rsidRPr="003C1F7C" w:rsidRDefault="00B13BCB" w:rsidP="00B13BCB">
      <w:pPr>
        <w:spacing w:after="0"/>
        <w:jc w:val="center"/>
        <w:rPr>
          <w:rFonts w:eastAsia="Arial" w:cs="Calibri"/>
          <w:color w:val="000000" w:themeColor="text1"/>
        </w:rPr>
      </w:pPr>
    </w:p>
    <w:p w14:paraId="487C37A4" w14:textId="77777777" w:rsidR="00B13BCB" w:rsidRPr="003C1F7C" w:rsidRDefault="006002E1" w:rsidP="00B13BCB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bCs/>
          <w:color w:val="000000" w:themeColor="text1"/>
          <w:sz w:val="22"/>
          <w:szCs w:val="22"/>
        </w:rPr>
        <w:t>1</w:t>
      </w:r>
      <w:r w:rsidR="00B13BCB" w:rsidRPr="003C1F7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r w:rsidR="00B13BCB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Powierzenie wykonania części przedmiotu zamówienia Podwykonawcy (-om) wymaga zawarcia </w:t>
      </w:r>
      <w:r w:rsidR="00B13BCB" w:rsidRPr="003C1F7C">
        <w:rPr>
          <w:rFonts w:ascii="Calibri" w:hAnsi="Calibri" w:cs="Calibri"/>
          <w:bCs/>
          <w:color w:val="000000" w:themeColor="text1"/>
          <w:sz w:val="22"/>
          <w:szCs w:val="22"/>
        </w:rPr>
        <w:t>umowy o podwykonawstwo</w:t>
      </w:r>
      <w:r w:rsidR="00B13BCB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, przez którą należy rozumieć umowę w formie pisemnej o charakterze </w:t>
      </w:r>
      <w:r w:rsidR="00B13BCB" w:rsidRPr="003C1F7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odpłatnym, której przedmiotem są usługi, dostawy lub roboty budowlane stanowiące część zamówienia publicznego, zawartą pomiędzy Wykonawcą a innym podmiotem (Podwykonawcą). Umowy o podwykonawstwo stanowią załącznik do umowy. </w:t>
      </w:r>
    </w:p>
    <w:p w14:paraId="606F63EB" w14:textId="77777777" w:rsidR="00B13BCB" w:rsidRPr="003C1F7C" w:rsidRDefault="006002E1" w:rsidP="00B13BCB">
      <w:pPr>
        <w:pStyle w:val="Default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B13BCB" w:rsidRPr="003C1F7C">
        <w:rPr>
          <w:rFonts w:ascii="Calibri" w:hAnsi="Calibri" w:cs="Calibri"/>
          <w:color w:val="000000" w:themeColor="text1"/>
          <w:sz w:val="22"/>
          <w:szCs w:val="22"/>
        </w:rPr>
        <w:t>. Zmiana podwykonawcy, rezygnacja z podwykonawcy lub wprowadzenie nowego podwykonawcy podczas realizacji umowy możliwa będzie jedynie za zgodą Zamawiającego.</w:t>
      </w:r>
    </w:p>
    <w:p w14:paraId="2C592A4E" w14:textId="77777777" w:rsidR="00B13BCB" w:rsidRPr="003C1F7C" w:rsidRDefault="00B13BCB" w:rsidP="00B13BCB">
      <w:pPr>
        <w:spacing w:after="0"/>
        <w:rPr>
          <w:rFonts w:cs="Calibri"/>
          <w:b/>
          <w:color w:val="000000" w:themeColor="text1"/>
        </w:rPr>
      </w:pPr>
    </w:p>
    <w:p w14:paraId="73B8B671" w14:textId="77777777" w:rsidR="006F3197" w:rsidRPr="003C1F7C" w:rsidRDefault="00B13BCB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7 </w:t>
      </w:r>
    </w:p>
    <w:p w14:paraId="103C1187" w14:textId="77777777" w:rsidR="006F3197" w:rsidRPr="003C1F7C" w:rsidRDefault="006F3197" w:rsidP="006F3197">
      <w:pPr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 xml:space="preserve">Kary umowne </w:t>
      </w:r>
    </w:p>
    <w:p w14:paraId="6B7920E9" w14:textId="77777777" w:rsidR="00B13BCB" w:rsidRPr="003C1F7C" w:rsidRDefault="00B13BCB" w:rsidP="00B13BCB">
      <w:pPr>
        <w:spacing w:after="0"/>
        <w:jc w:val="center"/>
        <w:rPr>
          <w:rFonts w:cs="Calibri"/>
          <w:color w:val="000000" w:themeColor="text1"/>
        </w:rPr>
      </w:pPr>
    </w:p>
    <w:p w14:paraId="20F085AE" w14:textId="77777777" w:rsidR="00B13BCB" w:rsidRPr="003C1F7C" w:rsidRDefault="00B13BCB" w:rsidP="00B13BCB">
      <w:pPr>
        <w:pStyle w:val="Akapitzlist1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tytułu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niewykonania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lub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nienależytego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wykonania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zamówienia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zastrzega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sobie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prawo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naliczenia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kar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umownych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następujących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przypadkach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wysokościach:</w:t>
      </w:r>
    </w:p>
    <w:p w14:paraId="46452194" w14:textId="77777777" w:rsidR="00B13BCB" w:rsidRPr="003C1F7C" w:rsidRDefault="00B13BCB" w:rsidP="00B13BCB">
      <w:pPr>
        <w:pStyle w:val="Akapitzlist1"/>
        <w:numPr>
          <w:ilvl w:val="0"/>
          <w:numId w:val="11"/>
        </w:numPr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naruszenie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któregokolwiek z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obowiązków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określonych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ust. 1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Opisu przedmiotu Zamówienia stanowiącego załącznik nr 1 do niniejszej umowy w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500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zł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każde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stwierdzone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naruszenie</w:t>
      </w:r>
      <w:r w:rsidR="00E97FE7" w:rsidRPr="003C1F7C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6525FB89" w14:textId="77777777" w:rsidR="00B13BCB" w:rsidRPr="003C1F7C" w:rsidRDefault="00B13BCB" w:rsidP="00B13BCB">
      <w:pPr>
        <w:pStyle w:val="Akapitzlist1"/>
        <w:numPr>
          <w:ilvl w:val="0"/>
          <w:numId w:val="11"/>
        </w:numPr>
        <w:spacing w:line="276" w:lineRule="auto"/>
        <w:ind w:left="993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za naruszenie obowiązku w zakresie liczby osób o której mowa w § 2 ust. 4 umowy</w:t>
      </w:r>
      <w:r w:rsidRPr="003C1F7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Wykonawca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zapłaci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karę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umowną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500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zł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każde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stwierdzone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naruszenie</w:t>
      </w:r>
      <w:r w:rsidR="00E97FE7" w:rsidRPr="003C1F7C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3C1F7C">
        <w:rPr>
          <w:rFonts w:ascii="Calibri" w:hAnsi="Calibri" w:cs="Calibri"/>
          <w:strike/>
          <w:color w:val="000000" w:themeColor="text1"/>
          <w:sz w:val="22"/>
          <w:szCs w:val="22"/>
        </w:rPr>
        <w:t xml:space="preserve"> </w:t>
      </w:r>
    </w:p>
    <w:p w14:paraId="7D2FAFA0" w14:textId="77777777" w:rsidR="00B13BCB" w:rsidRPr="003C1F7C" w:rsidRDefault="00B13BCB" w:rsidP="00B13BCB">
      <w:pPr>
        <w:pStyle w:val="Akapitzlist1"/>
        <w:numPr>
          <w:ilvl w:val="0"/>
          <w:numId w:val="11"/>
        </w:numPr>
        <w:tabs>
          <w:tab w:val="clear" w:pos="0"/>
          <w:tab w:val="num" w:pos="1134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odstąpienie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od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umowy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przyczyn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leżących po stronie Wykonawcy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="006002E1" w:rsidRPr="003C1F7C">
        <w:rPr>
          <w:rFonts w:ascii="Calibri" w:eastAsia="Arial" w:hAnsi="Calibri" w:cs="Calibri"/>
          <w:color w:val="000000" w:themeColor="text1"/>
          <w:sz w:val="22"/>
          <w:szCs w:val="22"/>
        </w:rPr>
        <w:t>10% wynagrodzenia wskazanego w par.</w:t>
      </w:r>
      <w:r w:rsidR="00502EB2"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3 ust</w:t>
      </w:r>
      <w:r w:rsidR="005C22D2"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="00502EB2" w:rsidRPr="003C1F7C">
        <w:rPr>
          <w:rFonts w:ascii="Calibri" w:eastAsia="Arial" w:hAnsi="Calibri" w:cs="Calibri"/>
          <w:color w:val="000000" w:themeColor="text1"/>
          <w:sz w:val="22"/>
          <w:szCs w:val="22"/>
        </w:rPr>
        <w:t>3.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9718CCE" w14:textId="77777777" w:rsidR="00B13BCB" w:rsidRPr="003C1F7C" w:rsidRDefault="00B13BCB" w:rsidP="00B13BCB">
      <w:pPr>
        <w:pStyle w:val="Default"/>
        <w:numPr>
          <w:ilvl w:val="0"/>
          <w:numId w:val="11"/>
        </w:numPr>
        <w:tabs>
          <w:tab w:val="clear" w:pos="0"/>
          <w:tab w:val="num" w:pos="1134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za brak zapłaty lub za nieterminową zapłatę wynagrodzenia należnego podwykonawcom Wykonawca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zapłaci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karę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umowną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wysokości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500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zł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za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każde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stwierdzone</w:t>
      </w:r>
      <w:r w:rsidRPr="003C1F7C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naruszenie.</w:t>
      </w:r>
    </w:p>
    <w:p w14:paraId="04338219" w14:textId="77777777" w:rsidR="00B13BCB" w:rsidRPr="003C1F7C" w:rsidRDefault="00B13BCB" w:rsidP="00B13BCB">
      <w:pPr>
        <w:pStyle w:val="Akapitzlist1"/>
        <w:numPr>
          <w:ilvl w:val="0"/>
          <w:numId w:val="11"/>
        </w:numPr>
        <w:spacing w:line="276" w:lineRule="auto"/>
        <w:ind w:left="993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za zwłokę w dostarczeniu oświadczeń, dokumentów lub wyjaśnień, o których mowa w § 2 ust. 8 umowy, w wysokości 100 zł za każdy dzień zwłoki,</w:t>
      </w:r>
      <w:r w:rsidRPr="003C1F7C">
        <w:rPr>
          <w:rFonts w:cs="Calibri"/>
          <w:color w:val="000000" w:themeColor="text1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nie więcej niż do 90 dni zwłoki,</w:t>
      </w:r>
    </w:p>
    <w:p w14:paraId="4712A298" w14:textId="77777777" w:rsidR="00B13BCB" w:rsidRPr="003C1F7C" w:rsidRDefault="00B13BCB" w:rsidP="00B13BCB">
      <w:pPr>
        <w:pStyle w:val="Default"/>
        <w:numPr>
          <w:ilvl w:val="0"/>
          <w:numId w:val="11"/>
        </w:numPr>
        <w:tabs>
          <w:tab w:val="clear" w:pos="0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za stwierdzenie niespełnienia przez Wykonawcę obowiązku zatrudnienia na umowę o pracę osób wykonujących czynności o których mowa w § 2 ust. 6 umowy na podstawie  przedł</w:t>
      </w:r>
      <w:r w:rsidR="00CD16BC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ożonych dokumentów i wyjaśnień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 wysokości 500 zł, za każdy stwierdzony przypadek</w:t>
      </w:r>
      <w:r w:rsidR="00864EF4" w:rsidRPr="003C1F7C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30F46CD3" w14:textId="77777777" w:rsidR="0078010D" w:rsidRPr="003C1F7C" w:rsidRDefault="0078010D" w:rsidP="00B13BCB">
      <w:pPr>
        <w:pStyle w:val="Default"/>
        <w:numPr>
          <w:ilvl w:val="0"/>
          <w:numId w:val="11"/>
        </w:numPr>
        <w:tabs>
          <w:tab w:val="clear" w:pos="0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>za nieprzedłożenie umowy ubezpieczenia</w:t>
      </w:r>
      <w:r w:rsidR="001B4F48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lub, w przypadku upływu okresu ubezpieczenia w trakcie realizacji zamówienia, aneksu do </w:t>
      </w:r>
      <w:r w:rsidR="0000652A" w:rsidRPr="003C1F7C">
        <w:rPr>
          <w:rFonts w:ascii="Calibri" w:hAnsi="Calibri" w:cs="Calibri"/>
          <w:color w:val="000000" w:themeColor="text1"/>
          <w:sz w:val="22"/>
          <w:szCs w:val="22"/>
        </w:rPr>
        <w:t>tej umowy lub nowej umowy ubezpieczenia, w</w:t>
      </w:r>
      <w:r w:rsidR="00D5760E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terminie wskazanym w § 8 ust. 3</w:t>
      </w:r>
      <w:r w:rsidR="0000652A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– w wysokości </w:t>
      </w:r>
      <w:r w:rsidR="00B01EDA" w:rsidRPr="003C1F7C">
        <w:rPr>
          <w:rFonts w:ascii="Calibri" w:hAnsi="Calibri" w:cs="Calibri"/>
          <w:color w:val="000000" w:themeColor="text1"/>
          <w:sz w:val="22"/>
          <w:szCs w:val="22"/>
        </w:rPr>
        <w:t>500 zł za każdy dzień zwłoki;</w:t>
      </w:r>
    </w:p>
    <w:p w14:paraId="2BFF98B2" w14:textId="77777777" w:rsidR="0078010D" w:rsidRPr="003C1F7C" w:rsidRDefault="00864EF4" w:rsidP="0078010D">
      <w:pPr>
        <w:pStyle w:val="Default"/>
        <w:numPr>
          <w:ilvl w:val="0"/>
          <w:numId w:val="11"/>
        </w:numPr>
        <w:tabs>
          <w:tab w:val="clear" w:pos="0"/>
        </w:tabs>
        <w:spacing w:line="276" w:lineRule="auto"/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Za </w:t>
      </w:r>
      <w:r w:rsidR="00C850C3" w:rsidRPr="003C1F7C">
        <w:rPr>
          <w:rFonts w:ascii="Calibri" w:hAnsi="Calibri" w:cs="Calibri"/>
          <w:color w:val="000000" w:themeColor="text1"/>
          <w:sz w:val="22"/>
          <w:szCs w:val="22"/>
        </w:rPr>
        <w:t>zwłokę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w </w:t>
      </w:r>
      <w:r w:rsidR="00C850C3" w:rsidRPr="003C1F7C">
        <w:rPr>
          <w:rFonts w:ascii="Calibri" w:hAnsi="Calibri" w:cs="Calibri"/>
          <w:color w:val="000000" w:themeColor="text1"/>
          <w:sz w:val="22"/>
          <w:szCs w:val="22"/>
        </w:rPr>
        <w:t>wydawaniu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posiłków dłuższ</w:t>
      </w:r>
      <w:r w:rsidR="00F164D8" w:rsidRPr="003C1F7C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niż 15 minut </w:t>
      </w:r>
      <w:r w:rsidR="00C850C3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w stosunku do godzin wydawania posiłków określonych w </w:t>
      </w:r>
      <w:r w:rsidR="000C70E7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pkt 1.14 Opisu przedmiotu zamówienia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w wysokości 500 zł za każd</w:t>
      </w:r>
      <w:r w:rsidR="000C70E7" w:rsidRPr="003C1F7C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stwierdzon</w:t>
      </w:r>
      <w:r w:rsidR="000C70E7" w:rsidRPr="003C1F7C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C70E7" w:rsidRPr="003C1F7C">
        <w:rPr>
          <w:rFonts w:ascii="Calibri" w:hAnsi="Calibri" w:cs="Calibri"/>
          <w:color w:val="000000" w:themeColor="text1"/>
          <w:sz w:val="22"/>
          <w:szCs w:val="22"/>
        </w:rPr>
        <w:t>zwłokę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791A76E" w14:textId="77777777" w:rsidR="00B13BCB" w:rsidRPr="003C1F7C" w:rsidRDefault="00B13BCB" w:rsidP="005C22D2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Łącznie wysokość kar nie przekroczy łącznie 20% kwoty </w:t>
      </w:r>
      <w:r w:rsidR="005C22D2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wysokości wynagrodzenia </w:t>
      </w:r>
      <w:r w:rsidR="00103D94" w:rsidRPr="003C1F7C">
        <w:rPr>
          <w:rFonts w:ascii="Calibri" w:hAnsi="Calibri" w:cs="Calibri"/>
          <w:color w:val="000000" w:themeColor="text1"/>
          <w:sz w:val="22"/>
          <w:szCs w:val="22"/>
        </w:rPr>
        <w:t>Wykonawcy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 określonej  w § 3 ust.</w:t>
      </w:r>
      <w:r w:rsidR="00CA2E74"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C1F7C">
        <w:rPr>
          <w:rFonts w:ascii="Calibri" w:hAnsi="Calibri" w:cs="Calibri"/>
          <w:color w:val="000000" w:themeColor="text1"/>
          <w:sz w:val="22"/>
          <w:szCs w:val="22"/>
        </w:rPr>
        <w:t xml:space="preserve">3 niniejszej umowy. </w:t>
      </w:r>
    </w:p>
    <w:p w14:paraId="79D0D45D" w14:textId="77777777" w:rsidR="00B13BCB" w:rsidRPr="003C1F7C" w:rsidRDefault="00B13BCB" w:rsidP="00B13BCB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Przez podpisanie niniejszej umowy </w:t>
      </w:r>
      <w:r w:rsidR="00103D94" w:rsidRPr="003C1F7C">
        <w:rPr>
          <w:rFonts w:cs="Calibri"/>
          <w:color w:val="000000" w:themeColor="text1"/>
        </w:rPr>
        <w:t>Wykonawca</w:t>
      </w:r>
      <w:r w:rsidRPr="003C1F7C">
        <w:rPr>
          <w:rFonts w:cs="Calibri"/>
          <w:color w:val="000000" w:themeColor="text1"/>
        </w:rPr>
        <w:t xml:space="preserve"> wyraża zgodę na potrącenie kwoty naliczonych kar umownych z wynagrodzenia umownego z którejkolwiek z faktur o których mowa w § 3 ust. 6 umowy.</w:t>
      </w:r>
    </w:p>
    <w:p w14:paraId="5B6FF6D5" w14:textId="77777777" w:rsidR="00B13BCB" w:rsidRPr="003C1F7C" w:rsidRDefault="00CA2E74" w:rsidP="00B13BCB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Zamawiający </w:t>
      </w:r>
      <w:r w:rsidR="00B13BCB" w:rsidRPr="003C1F7C">
        <w:rPr>
          <w:rFonts w:cs="Calibri"/>
          <w:color w:val="000000" w:themeColor="text1"/>
        </w:rPr>
        <w:t>zastrzega sobie prawo dochodzenia odszkodowania uzupełniającego do wysokości rzeczywiście poniesionej szkody.</w:t>
      </w:r>
    </w:p>
    <w:p w14:paraId="715D3DBD" w14:textId="77777777" w:rsidR="00B13BCB" w:rsidRDefault="00B13BCB" w:rsidP="00B13BCB">
      <w:pPr>
        <w:pStyle w:val="Akapitzlist"/>
        <w:spacing w:after="0"/>
        <w:jc w:val="both"/>
        <w:rPr>
          <w:rFonts w:cs="Calibri"/>
          <w:color w:val="000000" w:themeColor="text1"/>
        </w:rPr>
      </w:pPr>
    </w:p>
    <w:p w14:paraId="7D29ED77" w14:textId="77777777" w:rsidR="003C1F7C" w:rsidRPr="003C1F7C" w:rsidRDefault="003C1F7C" w:rsidP="00B13BCB">
      <w:pPr>
        <w:pStyle w:val="Akapitzlist"/>
        <w:spacing w:after="0"/>
        <w:jc w:val="both"/>
        <w:rPr>
          <w:rFonts w:cs="Calibri"/>
          <w:color w:val="000000" w:themeColor="text1"/>
        </w:rPr>
      </w:pPr>
    </w:p>
    <w:p w14:paraId="21167F3D" w14:textId="77777777" w:rsidR="00B13BCB" w:rsidRPr="003C1F7C" w:rsidRDefault="00B13BCB" w:rsidP="00B13BCB">
      <w:pPr>
        <w:pStyle w:val="Akapitzlist"/>
        <w:spacing w:after="0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8</w:t>
      </w:r>
    </w:p>
    <w:p w14:paraId="771BF922" w14:textId="77777777" w:rsidR="00BF3F1D" w:rsidRPr="003C1F7C" w:rsidRDefault="00BF3F1D" w:rsidP="00BF3F1D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1F7C">
        <w:rPr>
          <w:rFonts w:asciiTheme="minorHAnsi" w:hAnsiTheme="minorHAnsi" w:cstheme="minorHAnsi"/>
          <w:color w:val="000000" w:themeColor="text1"/>
          <w:lang w:bidi="pl-PL"/>
        </w:rPr>
        <w:lastRenderedPageBreak/>
        <w:t>Wykonawca ponosi pełną odpowiedzialność za nienależyte wykonanie niniejszej umowy na zasadach określonych w niniejszej umowie oraz w załącznikach do niej oraz w powszechnie obowiązujących przepisach prawa.</w:t>
      </w:r>
      <w:r w:rsidRPr="003C1F7C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 </w:t>
      </w:r>
    </w:p>
    <w:p w14:paraId="0731937A" w14:textId="77777777" w:rsidR="00BF3F1D" w:rsidRPr="003C1F7C" w:rsidRDefault="00BF3F1D" w:rsidP="00BF3F1D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1F7C">
        <w:rPr>
          <w:rFonts w:asciiTheme="minorHAnsi" w:hAnsiTheme="minorHAnsi" w:cstheme="minorHAnsi"/>
          <w:color w:val="000000" w:themeColor="text1"/>
          <w:lang w:bidi="pl-PL"/>
        </w:rPr>
        <w:t>Wykonawca ponosi całkowitą odpowiedzialność cywilną za str</w:t>
      </w:r>
      <w:r w:rsidR="000D363F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aty i szkody powstałe w związku </w:t>
      </w:r>
      <w:r w:rsidRPr="003C1F7C">
        <w:rPr>
          <w:rFonts w:asciiTheme="minorHAnsi" w:hAnsiTheme="minorHAnsi" w:cstheme="minorHAnsi"/>
          <w:color w:val="000000" w:themeColor="text1"/>
          <w:lang w:bidi="pl-PL"/>
        </w:rPr>
        <w:t>z wykonanymi przez Wykonawcę czynnościami lub przy okazji ich wykonywania, a będące następstwem działania lub zaniechania Wykonawcy, rażącego niedbalstwa lub braku należytej staranności.</w:t>
      </w:r>
      <w:r w:rsidRPr="003C1F7C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 </w:t>
      </w:r>
    </w:p>
    <w:p w14:paraId="13F36832" w14:textId="10B69C44" w:rsidR="00B13BCB" w:rsidRPr="003C1F7C" w:rsidRDefault="00BF3F1D" w:rsidP="00BF3F1D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1F7C">
        <w:rPr>
          <w:rFonts w:asciiTheme="minorHAnsi" w:hAnsiTheme="minorHAnsi" w:cstheme="minorHAnsi"/>
          <w:color w:val="000000" w:themeColor="text1"/>
          <w:lang w:bidi="pl-PL"/>
        </w:rPr>
        <w:t xml:space="preserve">Wykonawca zobowiązany jest posiadać przez cały okres obowiązywania umowy ubezpieczenie od odpowiedzialności cywilnej w zakresie prowadzonej działalności związanej z przedmiotem zamówienia na sumę </w:t>
      </w:r>
      <w:r w:rsidR="00ED31FE" w:rsidRPr="003C1F7C">
        <w:rPr>
          <w:rFonts w:asciiTheme="minorHAnsi" w:hAnsiTheme="minorHAnsi" w:cstheme="minorHAnsi"/>
          <w:color w:val="000000" w:themeColor="text1"/>
          <w:lang w:bidi="pl-PL"/>
        </w:rPr>
        <w:t>gwarancyjną nie mniejszą niż</w:t>
      </w:r>
      <w:r w:rsidR="009C2CF0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 wartość umowy na jedno i wszystkie zdarzenia</w:t>
      </w:r>
      <w:r w:rsidRPr="003C1F7C">
        <w:rPr>
          <w:rFonts w:asciiTheme="minorHAnsi" w:hAnsiTheme="minorHAnsi" w:cstheme="minorHAnsi"/>
          <w:color w:val="000000" w:themeColor="text1"/>
          <w:lang w:bidi="pl-PL"/>
        </w:rPr>
        <w:t xml:space="preserve">. Wykonawca przedstawi Zamawiającemu </w:t>
      </w:r>
      <w:r w:rsidR="00CB48D9" w:rsidRPr="003C1F7C">
        <w:rPr>
          <w:rFonts w:asciiTheme="minorHAnsi" w:hAnsiTheme="minorHAnsi" w:cstheme="minorHAnsi"/>
          <w:color w:val="000000" w:themeColor="text1"/>
          <w:lang w:bidi="pl-PL"/>
        </w:rPr>
        <w:t>umowę ubezpieczenia w terminie 2</w:t>
      </w:r>
      <w:r w:rsidRPr="003C1F7C">
        <w:rPr>
          <w:rFonts w:asciiTheme="minorHAnsi" w:hAnsiTheme="minorHAnsi" w:cstheme="minorHAnsi"/>
          <w:color w:val="000000" w:themeColor="text1"/>
          <w:lang w:bidi="pl-PL"/>
        </w:rPr>
        <w:t xml:space="preserve"> dni od dnia </w:t>
      </w:r>
      <w:r w:rsidR="00C909AA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zawarcia </w:t>
      </w:r>
      <w:r w:rsidR="006B29A7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niniejszej </w:t>
      </w:r>
      <w:r w:rsidR="00C909AA" w:rsidRPr="003C1F7C">
        <w:rPr>
          <w:rFonts w:asciiTheme="minorHAnsi" w:hAnsiTheme="minorHAnsi" w:cstheme="minorHAnsi"/>
          <w:color w:val="000000" w:themeColor="text1"/>
          <w:lang w:bidi="pl-PL"/>
        </w:rPr>
        <w:t>umowy</w:t>
      </w:r>
      <w:r w:rsidR="008E473F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 oraz jest zobowiązany do przedst</w:t>
      </w:r>
      <w:r w:rsidR="005159BE" w:rsidRPr="003C1F7C">
        <w:rPr>
          <w:rFonts w:asciiTheme="minorHAnsi" w:hAnsiTheme="minorHAnsi" w:cstheme="minorHAnsi"/>
          <w:color w:val="000000" w:themeColor="text1"/>
          <w:lang w:bidi="pl-PL"/>
        </w:rPr>
        <w:t>a</w:t>
      </w:r>
      <w:r w:rsidR="008E473F" w:rsidRPr="003C1F7C">
        <w:rPr>
          <w:rFonts w:asciiTheme="minorHAnsi" w:hAnsiTheme="minorHAnsi" w:cstheme="minorHAnsi"/>
          <w:color w:val="000000" w:themeColor="text1"/>
          <w:lang w:bidi="pl-PL"/>
        </w:rPr>
        <w:t>wi</w:t>
      </w:r>
      <w:r w:rsidR="005159BE" w:rsidRPr="003C1F7C">
        <w:rPr>
          <w:rFonts w:asciiTheme="minorHAnsi" w:hAnsiTheme="minorHAnsi" w:cstheme="minorHAnsi"/>
          <w:color w:val="000000" w:themeColor="text1"/>
          <w:lang w:bidi="pl-PL"/>
        </w:rPr>
        <w:t>e</w:t>
      </w:r>
      <w:r w:rsidR="008E473F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nia </w:t>
      </w:r>
      <w:r w:rsidR="006B29A7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aneksu </w:t>
      </w:r>
      <w:r w:rsidR="006131FF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do umowy ubezpieczenia lub nowej </w:t>
      </w:r>
      <w:r w:rsidR="00CB48D9" w:rsidRPr="003C1F7C">
        <w:rPr>
          <w:rFonts w:asciiTheme="minorHAnsi" w:hAnsiTheme="minorHAnsi" w:cstheme="minorHAnsi"/>
          <w:color w:val="000000" w:themeColor="text1"/>
          <w:lang w:bidi="pl-PL"/>
        </w:rPr>
        <w:t>umowy ubezpieczenia w terminie 2</w:t>
      </w:r>
      <w:r w:rsidR="006131FF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 dni od </w:t>
      </w:r>
      <w:r w:rsidRPr="003C1F7C">
        <w:rPr>
          <w:rFonts w:asciiTheme="minorHAnsi" w:hAnsiTheme="minorHAnsi" w:cstheme="minorHAnsi"/>
          <w:color w:val="000000" w:themeColor="text1"/>
          <w:lang w:bidi="pl-PL"/>
        </w:rPr>
        <w:t>upływu okresu ubezpieczenia</w:t>
      </w:r>
      <w:r w:rsidR="006131FF" w:rsidRPr="003C1F7C">
        <w:rPr>
          <w:rFonts w:asciiTheme="minorHAnsi" w:hAnsiTheme="minorHAnsi" w:cstheme="minorHAnsi"/>
          <w:color w:val="000000" w:themeColor="text1"/>
          <w:lang w:bidi="pl-PL"/>
        </w:rPr>
        <w:t xml:space="preserve">, jeżeli okres ten upłynie w trakcie </w:t>
      </w:r>
      <w:r w:rsidR="00C60B3E" w:rsidRPr="003C1F7C">
        <w:rPr>
          <w:rFonts w:asciiTheme="minorHAnsi" w:hAnsiTheme="minorHAnsi" w:cstheme="minorHAnsi"/>
          <w:color w:val="000000" w:themeColor="text1"/>
          <w:lang w:bidi="pl-PL"/>
        </w:rPr>
        <w:t>wykonywania zamówienia</w:t>
      </w:r>
      <w:r w:rsidRPr="003C1F7C">
        <w:rPr>
          <w:rFonts w:asciiTheme="minorHAnsi" w:hAnsiTheme="minorHAnsi" w:cstheme="minorHAnsi"/>
          <w:color w:val="000000" w:themeColor="text1"/>
          <w:lang w:bidi="pl-PL"/>
        </w:rPr>
        <w:t xml:space="preserve">. </w:t>
      </w:r>
    </w:p>
    <w:p w14:paraId="7BF0F477" w14:textId="77777777" w:rsidR="00B13BCB" w:rsidRPr="003C1F7C" w:rsidRDefault="00B13BCB" w:rsidP="00BF3F1D">
      <w:pPr>
        <w:numPr>
          <w:ilvl w:val="0"/>
          <w:numId w:val="18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1F7C">
        <w:rPr>
          <w:rFonts w:eastAsia="Times New Roman" w:cs="Calibri"/>
          <w:color w:val="000000" w:themeColor="text1"/>
          <w:lang w:eastAsia="zh-CN"/>
        </w:rPr>
        <w:t>Za działania i zaniechania podwykonawców Wykonawca ponosi odpowiedzialność jak za własne działania i zaniechania.</w:t>
      </w:r>
    </w:p>
    <w:p w14:paraId="65DF832C" w14:textId="77777777" w:rsidR="00B13BCB" w:rsidRPr="003C1F7C" w:rsidRDefault="00B13BCB" w:rsidP="00B13BCB">
      <w:pPr>
        <w:numPr>
          <w:ilvl w:val="0"/>
          <w:numId w:val="18"/>
        </w:numPr>
        <w:spacing w:after="0"/>
        <w:ind w:right="23"/>
        <w:jc w:val="both"/>
        <w:rPr>
          <w:rFonts w:eastAsia="Times New Roman" w:cs="Calibri"/>
          <w:color w:val="000000" w:themeColor="text1"/>
          <w:lang w:eastAsia="zh-CN"/>
        </w:rPr>
      </w:pPr>
      <w:r w:rsidRPr="003C1F7C">
        <w:rPr>
          <w:rFonts w:eastAsia="Lucida Sans Unicode" w:cs="Calibri"/>
          <w:color w:val="000000" w:themeColor="text1"/>
          <w:kern w:val="1"/>
          <w:lang w:eastAsia="zh-CN" w:bidi="hi-IN"/>
        </w:rPr>
        <w:t xml:space="preserve">Przedłożenie Zamawiającemu umów o podwykonawstwo nie powoduje powstania po stronie Zamawiającego solidarnej odpowiedzialności za zapłatę wynagrodzenia Podwykonawcy. </w:t>
      </w:r>
    </w:p>
    <w:p w14:paraId="4AB81842" w14:textId="77777777" w:rsidR="00B13BCB" w:rsidRPr="003C1F7C" w:rsidRDefault="00B13BCB" w:rsidP="00B13BCB">
      <w:pPr>
        <w:pStyle w:val="Bezodstpw"/>
        <w:spacing w:line="276" w:lineRule="auto"/>
        <w:jc w:val="center"/>
        <w:rPr>
          <w:rFonts w:cs="Calibri"/>
          <w:b/>
          <w:color w:val="000000" w:themeColor="text1"/>
        </w:rPr>
      </w:pPr>
    </w:p>
    <w:p w14:paraId="13877DB0" w14:textId="77777777" w:rsidR="00F06EEC" w:rsidRPr="003C1F7C" w:rsidRDefault="00B13BCB" w:rsidP="00F06EEC">
      <w:pPr>
        <w:pStyle w:val="Bezodstpw"/>
        <w:spacing w:line="276" w:lineRule="auto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 xml:space="preserve">§ </w:t>
      </w:r>
      <w:r w:rsidR="006F3197" w:rsidRPr="003C1F7C">
        <w:rPr>
          <w:rFonts w:cs="Calibri"/>
          <w:b/>
          <w:color w:val="000000" w:themeColor="text1"/>
        </w:rPr>
        <w:t>9</w:t>
      </w:r>
      <w:r w:rsidR="00F06EEC" w:rsidRPr="003C1F7C">
        <w:rPr>
          <w:rFonts w:cs="Calibri"/>
          <w:b/>
          <w:color w:val="000000" w:themeColor="text1"/>
        </w:rPr>
        <w:t xml:space="preserve"> </w:t>
      </w:r>
    </w:p>
    <w:p w14:paraId="4FED7705" w14:textId="77777777" w:rsidR="00F06EEC" w:rsidRPr="003C1F7C" w:rsidRDefault="00F06EEC" w:rsidP="00F06EEC">
      <w:pPr>
        <w:pStyle w:val="Bezodstpw"/>
        <w:spacing w:line="276" w:lineRule="auto"/>
        <w:jc w:val="center"/>
        <w:rPr>
          <w:rFonts w:cs="Calibri"/>
          <w:b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 xml:space="preserve">Odstąpienie od umowy </w:t>
      </w:r>
    </w:p>
    <w:p w14:paraId="63FBC97D" w14:textId="77777777" w:rsidR="00B13BCB" w:rsidRPr="003C1F7C" w:rsidRDefault="00B13BCB" w:rsidP="00B13BCB">
      <w:pPr>
        <w:pStyle w:val="Bezodstpw"/>
        <w:spacing w:line="276" w:lineRule="auto"/>
        <w:jc w:val="center"/>
        <w:rPr>
          <w:rFonts w:cs="Calibri"/>
          <w:color w:val="000000" w:themeColor="text1"/>
        </w:rPr>
      </w:pPr>
    </w:p>
    <w:p w14:paraId="4D6DB5F9" w14:textId="77777777" w:rsidR="00B13BCB" w:rsidRPr="003C1F7C" w:rsidRDefault="00B13BCB" w:rsidP="00B13BCB">
      <w:pPr>
        <w:pStyle w:val="Bezodstpw"/>
        <w:numPr>
          <w:ilvl w:val="0"/>
          <w:numId w:val="7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Oprócz wypadków wymienionych w treści tytułu XV księgi trzeciej kodeksu cywilnego stronom przysługuje prawo odstąpienia od umowy w następujących wypadkach:</w:t>
      </w:r>
    </w:p>
    <w:p w14:paraId="04EAEB13" w14:textId="77777777" w:rsidR="00B13BCB" w:rsidRPr="003C1F7C" w:rsidRDefault="00B13BCB" w:rsidP="00B13BCB">
      <w:pPr>
        <w:pStyle w:val="Bezodstpw"/>
        <w:numPr>
          <w:ilvl w:val="0"/>
          <w:numId w:val="1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Zamawiającemu przysługuje prawo do odstąpienia od umowy w szczególności:</w:t>
      </w:r>
    </w:p>
    <w:p w14:paraId="4348F4AB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14:paraId="60DF29DF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 zakończy lub zawiesi prowadzenie działalności gospodarczej,</w:t>
      </w:r>
    </w:p>
    <w:p w14:paraId="6C564379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Wykonawca utraci uprawnienia niezbędne do wykonania przedmiotu umowy lub wydany zostanie zakaz prowadzenia działalności przez Wykonawcę, </w:t>
      </w:r>
    </w:p>
    <w:p w14:paraId="446775A3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zostanie zgłoszony wniosek o ogłoszenie upadłości lub wniosek o wszczęcie wobec  Wykonawcy któregokolwiek z postępowań w trybie Ustawy z dnia 15 maja 2015r. Prawo  restrukturyzacyjne (tj. Dz. U. z </w:t>
      </w:r>
      <w:r w:rsidRPr="003C1F7C">
        <w:rPr>
          <w:rFonts w:cs="Calibri"/>
          <w:color w:val="000000" w:themeColor="text1"/>
          <w:shd w:val="clear" w:color="auto" w:fill="FFFFFF"/>
        </w:rPr>
        <w:t>2022. </w:t>
      </w:r>
      <w:r w:rsidRPr="003C1F7C">
        <w:rPr>
          <w:rFonts w:cs="Calibri"/>
          <w:color w:val="000000" w:themeColor="text1"/>
        </w:rPr>
        <w:t xml:space="preserve">poz. </w:t>
      </w:r>
      <w:r w:rsidRPr="003C1F7C">
        <w:rPr>
          <w:rFonts w:cs="Calibri"/>
          <w:color w:val="000000" w:themeColor="text1"/>
          <w:shd w:val="clear" w:color="auto" w:fill="FFFFFF"/>
        </w:rPr>
        <w:t>2309</w:t>
      </w:r>
      <w:r w:rsidRPr="003C1F7C">
        <w:rPr>
          <w:rFonts w:cs="Calibri"/>
          <w:color w:val="000000" w:themeColor="text1"/>
        </w:rPr>
        <w:t xml:space="preserve"> ze zm.).</w:t>
      </w:r>
    </w:p>
    <w:p w14:paraId="5018D1A5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 nie rozpoczął wykonywania umowy bez uzasadnionych przyczyn pomimo wezwania Zamawiającego złożonego na piśmie,</w:t>
      </w:r>
    </w:p>
    <w:p w14:paraId="632F8234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 przerwał realizację umowy i przerwa ta trwa dłużej niż 1 tydzień,</w:t>
      </w:r>
    </w:p>
    <w:p w14:paraId="30A2E7DF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 powierzył wykonywanie przedmiotu umowy osobie trzeciej bez uprzedniej, pisemnej zgody Zamawiającego</w:t>
      </w:r>
    </w:p>
    <w:p w14:paraId="74A62DD3" w14:textId="77777777" w:rsidR="00B13BCB" w:rsidRPr="003C1F7C" w:rsidRDefault="00B13BCB" w:rsidP="00B13BCB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Wykonawca dopuści się naruszenia jakichkolwiek norm higieny i bezpieczeństwa określonych przez organ kontroli SANEPID lub wynikających z odpowiednich przepisów prawa.</w:t>
      </w:r>
    </w:p>
    <w:p w14:paraId="2638F35C" w14:textId="77777777" w:rsidR="00B13BCB" w:rsidRPr="003C1F7C" w:rsidRDefault="00B13BCB" w:rsidP="00B13BCB">
      <w:pPr>
        <w:pStyle w:val="Bezodstpw"/>
        <w:spacing w:line="276" w:lineRule="auto"/>
        <w:ind w:left="72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lastRenderedPageBreak/>
        <w:t>Zamawiającemu przysługuje prawo odstąpienia od umowy w terminie 14 dni licząc od dnia  stwierdzenia okoliczności o których mowa w lit. b - h.</w:t>
      </w:r>
    </w:p>
    <w:p w14:paraId="71DCE610" w14:textId="77777777" w:rsidR="00B13BCB" w:rsidRPr="003C1F7C" w:rsidRDefault="00B13BCB" w:rsidP="00B13BCB">
      <w:pPr>
        <w:pStyle w:val="Bezodstpw"/>
        <w:numPr>
          <w:ilvl w:val="0"/>
          <w:numId w:val="1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Wykonawcy przysługuje prawo odstąpienia od umowy jeżeli:</w:t>
      </w:r>
    </w:p>
    <w:p w14:paraId="4272E541" w14:textId="77777777" w:rsidR="00B13BCB" w:rsidRPr="003C1F7C" w:rsidRDefault="00B13BCB" w:rsidP="00B13BCB">
      <w:pPr>
        <w:pStyle w:val="Bezodstpw"/>
        <w:numPr>
          <w:ilvl w:val="0"/>
          <w:numId w:val="8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Zamawiający pomimo wezwania i wyznaczenia dodatkowego terminu nie krótszego niż 5 dni odmawia bez uzasadnionej przyczyny wydania pomieszczeń o których mowa w </w:t>
      </w:r>
      <w:r w:rsidR="00803C9C" w:rsidRPr="003C1F7C">
        <w:rPr>
          <w:rFonts w:cs="Calibri"/>
          <w:color w:val="000000" w:themeColor="text1"/>
        </w:rPr>
        <w:t>pkt 1.3.1 Opisu przedmiotu zamówienia</w:t>
      </w:r>
      <w:r w:rsidRPr="003C1F7C">
        <w:rPr>
          <w:rFonts w:cs="Calibri"/>
          <w:color w:val="000000" w:themeColor="text1"/>
        </w:rPr>
        <w:t xml:space="preserve">, </w:t>
      </w:r>
    </w:p>
    <w:p w14:paraId="4CD1C8C0" w14:textId="77777777" w:rsidR="00B13BCB" w:rsidRPr="003C1F7C" w:rsidRDefault="00B13BCB" w:rsidP="00B13BCB">
      <w:pPr>
        <w:pStyle w:val="Bezodstpw"/>
        <w:numPr>
          <w:ilvl w:val="0"/>
          <w:numId w:val="8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Zamawiający zawiadomi Wykonawcę, iż wobec zaistnienia uprzednio nie przewidzianych okoliczności nie będzie mógł spełnić swoich zobowiązań umownych wobec Wykonawcy,</w:t>
      </w:r>
    </w:p>
    <w:p w14:paraId="132E3B85" w14:textId="3CF24BB7" w:rsidR="00B13BCB" w:rsidRPr="003C1F7C" w:rsidRDefault="00B13BCB" w:rsidP="003C1F7C">
      <w:pPr>
        <w:pStyle w:val="Bezodstpw"/>
        <w:numPr>
          <w:ilvl w:val="0"/>
          <w:numId w:val="7"/>
        </w:numPr>
        <w:spacing w:line="276" w:lineRule="auto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Odstąpienie od umowy powinno nastąpić w formie pisemnej pod rygorem nieważności takiego oświadczenia i powinno zawierać uzasadnienie.</w:t>
      </w:r>
    </w:p>
    <w:p w14:paraId="6FAE06AD" w14:textId="77777777" w:rsidR="007A5C2E" w:rsidRPr="003C1F7C" w:rsidRDefault="007A5C2E" w:rsidP="00B13BCB">
      <w:pPr>
        <w:pStyle w:val="Akapitzlist"/>
        <w:spacing w:after="0"/>
        <w:ind w:left="0"/>
        <w:jc w:val="both"/>
        <w:rPr>
          <w:rFonts w:cs="Calibri"/>
          <w:color w:val="000000" w:themeColor="text1"/>
        </w:rPr>
      </w:pPr>
    </w:p>
    <w:p w14:paraId="0242FEE2" w14:textId="77777777" w:rsidR="00B13BCB" w:rsidRPr="003C1F7C" w:rsidRDefault="00B13BCB" w:rsidP="00B13BCB">
      <w:pPr>
        <w:spacing w:after="0"/>
        <w:jc w:val="center"/>
        <w:rPr>
          <w:rFonts w:cs="Calibri"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10</w:t>
      </w:r>
    </w:p>
    <w:p w14:paraId="5F38C418" w14:textId="77777777" w:rsidR="00B13BCB" w:rsidRPr="003C1F7C" w:rsidRDefault="00B13BCB" w:rsidP="00B13BCB">
      <w:pPr>
        <w:numPr>
          <w:ilvl w:val="0"/>
          <w:numId w:val="4"/>
        </w:num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Wszelkie zmiany niniejszej umowy wymagają formy pisemnej w postaci aneksu pod rygorem nieważności.</w:t>
      </w:r>
    </w:p>
    <w:p w14:paraId="1FC7BC11" w14:textId="77777777" w:rsidR="00B13BCB" w:rsidRPr="003C1F7C" w:rsidRDefault="00B13BCB" w:rsidP="00B13BCB">
      <w:pPr>
        <w:numPr>
          <w:ilvl w:val="0"/>
          <w:numId w:val="4"/>
        </w:numPr>
        <w:spacing w:after="0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W sprawach nie uregulowanych niniejszą umową będą miały zastosowanie przepisy prawa polskiego. </w:t>
      </w:r>
    </w:p>
    <w:p w14:paraId="4C869F82" w14:textId="77777777" w:rsidR="00B13BCB" w:rsidRPr="003C1F7C" w:rsidRDefault="00B13BCB" w:rsidP="00B13BCB">
      <w:pPr>
        <w:pStyle w:val="Bezodstpw"/>
        <w:spacing w:line="276" w:lineRule="auto"/>
        <w:jc w:val="center"/>
        <w:rPr>
          <w:rFonts w:cs="Calibri"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11</w:t>
      </w:r>
    </w:p>
    <w:p w14:paraId="63A21511" w14:textId="77777777" w:rsidR="00B13BCB" w:rsidRPr="003C1F7C" w:rsidRDefault="00B13BCB" w:rsidP="00B13BCB">
      <w:pPr>
        <w:pStyle w:val="Bezodstpw"/>
        <w:spacing w:line="276" w:lineRule="auto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Właściwym do rozpatrzenia sporów wynikłych na tle realizacji niniejszej umowy jest </w:t>
      </w:r>
      <w:r w:rsidR="007A5C2E" w:rsidRPr="003C1F7C">
        <w:rPr>
          <w:rFonts w:cs="Calibri"/>
          <w:color w:val="000000" w:themeColor="text1"/>
        </w:rPr>
        <w:t>sąd właściwy dla siedziby Zamawiającego</w:t>
      </w:r>
      <w:r w:rsidRPr="003C1F7C">
        <w:rPr>
          <w:rFonts w:cs="Calibri"/>
          <w:color w:val="000000" w:themeColor="text1"/>
        </w:rPr>
        <w:t xml:space="preserve">. </w:t>
      </w:r>
    </w:p>
    <w:p w14:paraId="5C0F1B05" w14:textId="77777777" w:rsidR="00B13BCB" w:rsidRPr="003C1F7C" w:rsidRDefault="00B13BCB" w:rsidP="00B13BCB">
      <w:pPr>
        <w:spacing w:after="0"/>
        <w:jc w:val="center"/>
        <w:rPr>
          <w:rFonts w:cs="Calibri"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</w:t>
      </w:r>
      <w:r w:rsidRPr="003C1F7C">
        <w:rPr>
          <w:rFonts w:cs="Calibri"/>
          <w:b/>
          <w:color w:val="000000" w:themeColor="text1"/>
        </w:rPr>
        <w:t>1</w:t>
      </w:r>
      <w:r w:rsidR="006F3197" w:rsidRPr="003C1F7C">
        <w:rPr>
          <w:rFonts w:cs="Calibri"/>
          <w:b/>
          <w:color w:val="000000" w:themeColor="text1"/>
        </w:rPr>
        <w:t>2</w:t>
      </w:r>
    </w:p>
    <w:p w14:paraId="4A8C7398" w14:textId="77777777" w:rsidR="00B13BCB" w:rsidRPr="003C1F7C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Integralną część niniejszej umowy stanowią załączniki</w:t>
      </w:r>
    </w:p>
    <w:p w14:paraId="093B73D3" w14:textId="77777777" w:rsidR="00B13BCB" w:rsidRPr="003C1F7C" w:rsidRDefault="00B13BCB" w:rsidP="00B13BCB">
      <w:pPr>
        <w:numPr>
          <w:ilvl w:val="0"/>
          <w:numId w:val="10"/>
        </w:numPr>
        <w:spacing w:after="0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Opis przedmiotu zamówienia </w:t>
      </w:r>
    </w:p>
    <w:p w14:paraId="48D724D1" w14:textId="77777777" w:rsidR="00B13BCB" w:rsidRPr="003C1F7C" w:rsidRDefault="007A5C2E" w:rsidP="00B13BCB">
      <w:pPr>
        <w:numPr>
          <w:ilvl w:val="0"/>
          <w:numId w:val="10"/>
        </w:numPr>
        <w:spacing w:after="0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color w:val="000000" w:themeColor="text1"/>
        </w:rPr>
        <w:t>O</w:t>
      </w:r>
      <w:r w:rsidR="00B13BCB" w:rsidRPr="003C1F7C">
        <w:rPr>
          <w:rFonts w:cs="Calibri"/>
          <w:color w:val="000000" w:themeColor="text1"/>
        </w:rPr>
        <w:t>ferta Wykonawcy</w:t>
      </w:r>
    </w:p>
    <w:p w14:paraId="00AC447D" w14:textId="77777777" w:rsidR="00F06EEC" w:rsidRPr="003C1F7C" w:rsidRDefault="00F06EEC" w:rsidP="00B13BCB">
      <w:pPr>
        <w:numPr>
          <w:ilvl w:val="0"/>
          <w:numId w:val="10"/>
        </w:numPr>
        <w:spacing w:after="0"/>
        <w:jc w:val="both"/>
        <w:rPr>
          <w:rFonts w:cs="Calibri"/>
          <w:b/>
          <w:color w:val="000000" w:themeColor="text1"/>
        </w:rPr>
      </w:pPr>
      <w:r w:rsidRPr="003C1F7C">
        <w:rPr>
          <w:rFonts w:cs="Calibri"/>
          <w:color w:val="000000" w:themeColor="text1"/>
        </w:rPr>
        <w:t>SWZ</w:t>
      </w:r>
    </w:p>
    <w:p w14:paraId="6BCC2BBA" w14:textId="77777777" w:rsidR="00B13BCB" w:rsidRPr="003C1F7C" w:rsidRDefault="00B13BCB" w:rsidP="00B13BCB">
      <w:pPr>
        <w:spacing w:after="0"/>
        <w:jc w:val="center"/>
        <w:rPr>
          <w:rFonts w:cs="Calibri"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>§</w:t>
      </w:r>
      <w:r w:rsidR="006F3197" w:rsidRPr="003C1F7C">
        <w:rPr>
          <w:rFonts w:cs="Calibri"/>
          <w:b/>
          <w:color w:val="000000" w:themeColor="text1"/>
        </w:rPr>
        <w:t xml:space="preserve"> </w:t>
      </w:r>
      <w:r w:rsidRPr="003C1F7C">
        <w:rPr>
          <w:rFonts w:cs="Calibri"/>
          <w:b/>
          <w:color w:val="000000" w:themeColor="text1"/>
        </w:rPr>
        <w:t>1</w:t>
      </w:r>
      <w:r w:rsidR="006F3197" w:rsidRPr="003C1F7C">
        <w:rPr>
          <w:rFonts w:cs="Calibri"/>
          <w:b/>
          <w:color w:val="000000" w:themeColor="text1"/>
        </w:rPr>
        <w:t>3</w:t>
      </w:r>
    </w:p>
    <w:p w14:paraId="12B660E1" w14:textId="77777777" w:rsidR="00B13BCB" w:rsidRPr="003C1F7C" w:rsidRDefault="00B13BCB" w:rsidP="00B13BCB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>Umowę sporządzono w dwóch jednobrzmiących egzemplarzach po jednym dla każdej ze stron.</w:t>
      </w:r>
    </w:p>
    <w:p w14:paraId="79AF62BD" w14:textId="77777777" w:rsidR="00B13BCB" w:rsidRPr="003C1F7C" w:rsidRDefault="00B13BCB" w:rsidP="00B13BCB">
      <w:pPr>
        <w:spacing w:after="0"/>
        <w:jc w:val="both"/>
        <w:rPr>
          <w:rFonts w:cs="Calibri"/>
          <w:color w:val="000000" w:themeColor="text1"/>
        </w:rPr>
      </w:pPr>
    </w:p>
    <w:p w14:paraId="586BE60B" w14:textId="77777777" w:rsidR="00B13BCB" w:rsidRPr="003C1F7C" w:rsidRDefault="00B13BCB" w:rsidP="00B13BCB">
      <w:pPr>
        <w:spacing w:after="0"/>
        <w:jc w:val="both"/>
        <w:rPr>
          <w:rFonts w:cs="Calibri"/>
          <w:color w:val="000000" w:themeColor="text1"/>
        </w:rPr>
      </w:pPr>
    </w:p>
    <w:p w14:paraId="3E6517BA" w14:textId="77777777" w:rsidR="00B13BCB" w:rsidRPr="003C1F7C" w:rsidRDefault="006F3197" w:rsidP="00B13BCB">
      <w:pPr>
        <w:spacing w:after="0"/>
        <w:rPr>
          <w:rFonts w:cs="Calibri"/>
          <w:color w:val="000000" w:themeColor="text1"/>
        </w:rPr>
      </w:pPr>
      <w:r w:rsidRPr="003C1F7C">
        <w:rPr>
          <w:rFonts w:cs="Calibri"/>
          <w:b/>
          <w:color w:val="000000" w:themeColor="text1"/>
        </w:rPr>
        <w:tab/>
      </w:r>
      <w:r w:rsidR="007A5C2E" w:rsidRPr="003C1F7C">
        <w:rPr>
          <w:rFonts w:cs="Calibri"/>
          <w:b/>
          <w:color w:val="000000" w:themeColor="text1"/>
        </w:rPr>
        <w:t>Zamawiający</w:t>
      </w:r>
      <w:r w:rsidR="007A5C2E" w:rsidRPr="003C1F7C">
        <w:rPr>
          <w:rFonts w:cs="Calibri"/>
          <w:b/>
          <w:color w:val="000000" w:themeColor="text1"/>
        </w:rPr>
        <w:tab/>
      </w:r>
      <w:r w:rsidR="007A5C2E" w:rsidRPr="003C1F7C">
        <w:rPr>
          <w:rFonts w:cs="Calibri"/>
          <w:b/>
          <w:color w:val="000000" w:themeColor="text1"/>
        </w:rPr>
        <w:tab/>
      </w:r>
      <w:r w:rsidR="007A5C2E" w:rsidRPr="003C1F7C">
        <w:rPr>
          <w:rFonts w:cs="Calibri"/>
          <w:b/>
          <w:color w:val="000000" w:themeColor="text1"/>
        </w:rPr>
        <w:tab/>
      </w:r>
      <w:r w:rsidR="007A5C2E" w:rsidRPr="003C1F7C">
        <w:rPr>
          <w:rFonts w:cs="Calibri"/>
          <w:b/>
          <w:color w:val="000000" w:themeColor="text1"/>
        </w:rPr>
        <w:tab/>
      </w:r>
      <w:r w:rsidR="00B13BCB" w:rsidRPr="003C1F7C">
        <w:rPr>
          <w:rFonts w:cs="Calibri"/>
          <w:b/>
          <w:color w:val="000000" w:themeColor="text1"/>
        </w:rPr>
        <w:t xml:space="preserve">                                                    Wykonawca </w:t>
      </w:r>
    </w:p>
    <w:p w14:paraId="474C0B58" w14:textId="77777777" w:rsidR="00E26527" w:rsidRPr="003C1F7C" w:rsidRDefault="00B13BCB" w:rsidP="00B01EDA">
      <w:pPr>
        <w:spacing w:after="0"/>
        <w:jc w:val="both"/>
        <w:rPr>
          <w:rFonts w:cs="Calibri"/>
          <w:color w:val="000000" w:themeColor="text1"/>
        </w:rPr>
      </w:pPr>
      <w:r w:rsidRPr="003C1F7C">
        <w:rPr>
          <w:rFonts w:cs="Calibri"/>
          <w:color w:val="000000" w:themeColor="text1"/>
        </w:rPr>
        <w:t xml:space="preserve">       </w:t>
      </w:r>
    </w:p>
    <w:sectPr w:rsidR="00E26527" w:rsidRPr="003C1F7C" w:rsidSect="004106B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913F" w14:textId="77777777" w:rsidR="00216EE4" w:rsidRDefault="00216EE4" w:rsidP="00CA2E74">
      <w:pPr>
        <w:spacing w:after="0" w:line="240" w:lineRule="auto"/>
      </w:pPr>
      <w:r>
        <w:separator/>
      </w:r>
    </w:p>
  </w:endnote>
  <w:endnote w:type="continuationSeparator" w:id="0">
    <w:p w14:paraId="70F2D716" w14:textId="77777777" w:rsidR="00216EE4" w:rsidRDefault="00216EE4" w:rsidP="00CA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59A6" w14:textId="77777777" w:rsidR="00216EE4" w:rsidRDefault="00216EE4" w:rsidP="00CA2E74">
      <w:pPr>
        <w:spacing w:after="0" w:line="240" w:lineRule="auto"/>
      </w:pPr>
      <w:r>
        <w:separator/>
      </w:r>
    </w:p>
  </w:footnote>
  <w:footnote w:type="continuationSeparator" w:id="0">
    <w:p w14:paraId="4FDF6850" w14:textId="77777777" w:rsidR="00216EE4" w:rsidRDefault="00216EE4" w:rsidP="00CA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D86A0E"/>
    <w:multiLevelType w:val="hybridMultilevel"/>
    <w:tmpl w:val="5FFDBC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49000CF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C4F6879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5"/>
    <w:multiLevelType w:val="multilevel"/>
    <w:tmpl w:val="933E43B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singleLevel"/>
    <w:tmpl w:val="9240169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4"/>
        <w:szCs w:val="24"/>
      </w:rPr>
    </w:lvl>
  </w:abstractNum>
  <w:abstractNum w:abstractNumId="6" w15:restartNumberingAfterBreak="0">
    <w:nsid w:val="00000008"/>
    <w:multiLevelType w:val="multilevel"/>
    <w:tmpl w:val="970E8BB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B05EAF12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767CF65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trike w:val="0"/>
        <w:color w:val="000000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72E1736"/>
    <w:multiLevelType w:val="multilevel"/>
    <w:tmpl w:val="4BA8E99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0A690A00"/>
    <w:multiLevelType w:val="hybridMultilevel"/>
    <w:tmpl w:val="9C6443F2"/>
    <w:lvl w:ilvl="0" w:tplc="2F3C79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B3F91"/>
    <w:multiLevelType w:val="hybridMultilevel"/>
    <w:tmpl w:val="9670AC20"/>
    <w:lvl w:ilvl="0" w:tplc="BF361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07A73"/>
    <w:multiLevelType w:val="hybridMultilevel"/>
    <w:tmpl w:val="E0A258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C423DBC"/>
    <w:multiLevelType w:val="hybridMultilevel"/>
    <w:tmpl w:val="FA1A7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EE7916"/>
    <w:multiLevelType w:val="hybridMultilevel"/>
    <w:tmpl w:val="4DB0CB66"/>
    <w:lvl w:ilvl="0" w:tplc="B42C7F7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C715D"/>
    <w:multiLevelType w:val="singleLevel"/>
    <w:tmpl w:val="536CAE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4"/>
        <w:szCs w:val="24"/>
      </w:rPr>
    </w:lvl>
  </w:abstractNum>
  <w:abstractNum w:abstractNumId="18" w15:restartNumberingAfterBreak="0">
    <w:nsid w:val="2C590D8D"/>
    <w:multiLevelType w:val="hybridMultilevel"/>
    <w:tmpl w:val="AB78C43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90761"/>
    <w:multiLevelType w:val="hybridMultilevel"/>
    <w:tmpl w:val="0F92C790"/>
    <w:lvl w:ilvl="0" w:tplc="A0F0BC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D413CC"/>
    <w:multiLevelType w:val="hybridMultilevel"/>
    <w:tmpl w:val="290047F4"/>
    <w:lvl w:ilvl="0" w:tplc="C5144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103AB7"/>
    <w:multiLevelType w:val="hybridMultilevel"/>
    <w:tmpl w:val="290047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354806"/>
    <w:multiLevelType w:val="hybridMultilevel"/>
    <w:tmpl w:val="F19EEE6E"/>
    <w:lvl w:ilvl="0" w:tplc="33187F7A">
      <w:start w:val="12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469D493F"/>
    <w:multiLevelType w:val="hybridMultilevel"/>
    <w:tmpl w:val="92485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6071F03"/>
    <w:multiLevelType w:val="hybridMultilevel"/>
    <w:tmpl w:val="5C6273C8"/>
    <w:lvl w:ilvl="0" w:tplc="1BE463C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10D65"/>
    <w:multiLevelType w:val="hybridMultilevel"/>
    <w:tmpl w:val="92346404"/>
    <w:lvl w:ilvl="0" w:tplc="61CA05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4627822">
    <w:abstractNumId w:val="1"/>
  </w:num>
  <w:num w:numId="2" w16cid:durableId="252128721">
    <w:abstractNumId w:val="2"/>
  </w:num>
  <w:num w:numId="3" w16cid:durableId="725564882">
    <w:abstractNumId w:val="3"/>
  </w:num>
  <w:num w:numId="4" w16cid:durableId="352877073">
    <w:abstractNumId w:val="4"/>
  </w:num>
  <w:num w:numId="5" w16cid:durableId="843590572">
    <w:abstractNumId w:val="5"/>
  </w:num>
  <w:num w:numId="6" w16cid:durableId="1323005666">
    <w:abstractNumId w:val="6"/>
  </w:num>
  <w:num w:numId="7" w16cid:durableId="1898934146">
    <w:abstractNumId w:val="7"/>
  </w:num>
  <w:num w:numId="8" w16cid:durableId="1481077410">
    <w:abstractNumId w:val="8"/>
  </w:num>
  <w:num w:numId="9" w16cid:durableId="1826816517">
    <w:abstractNumId w:val="9"/>
  </w:num>
  <w:num w:numId="10" w16cid:durableId="1861820566">
    <w:abstractNumId w:val="10"/>
  </w:num>
  <w:num w:numId="11" w16cid:durableId="212814435">
    <w:abstractNumId w:val="17"/>
  </w:num>
  <w:num w:numId="12" w16cid:durableId="24261410">
    <w:abstractNumId w:val="16"/>
  </w:num>
  <w:num w:numId="13" w16cid:durableId="1441991242">
    <w:abstractNumId w:val="0"/>
  </w:num>
  <w:num w:numId="14" w16cid:durableId="492456633">
    <w:abstractNumId w:val="18"/>
  </w:num>
  <w:num w:numId="15" w16cid:durableId="1563327781">
    <w:abstractNumId w:val="24"/>
  </w:num>
  <w:num w:numId="16" w16cid:durableId="21251604">
    <w:abstractNumId w:val="23"/>
  </w:num>
  <w:num w:numId="17" w16cid:durableId="772096505">
    <w:abstractNumId w:val="22"/>
  </w:num>
  <w:num w:numId="18" w16cid:durableId="1638682938">
    <w:abstractNumId w:val="14"/>
  </w:num>
  <w:num w:numId="19" w16cid:durableId="203493568">
    <w:abstractNumId w:val="13"/>
  </w:num>
  <w:num w:numId="20" w16cid:durableId="1458988404">
    <w:abstractNumId w:val="12"/>
  </w:num>
  <w:num w:numId="21" w16cid:durableId="2049716317">
    <w:abstractNumId w:val="25"/>
  </w:num>
  <w:num w:numId="22" w16cid:durableId="754322181">
    <w:abstractNumId w:val="20"/>
  </w:num>
  <w:num w:numId="23" w16cid:durableId="995689188">
    <w:abstractNumId w:val="11"/>
  </w:num>
  <w:num w:numId="24" w16cid:durableId="816340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8695200">
    <w:abstractNumId w:val="21"/>
  </w:num>
  <w:num w:numId="26" w16cid:durableId="421335711">
    <w:abstractNumId w:val="15"/>
  </w:num>
  <w:num w:numId="27" w16cid:durableId="20228571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BCB"/>
    <w:rsid w:val="000015BC"/>
    <w:rsid w:val="0000652A"/>
    <w:rsid w:val="000074EE"/>
    <w:rsid w:val="000144C2"/>
    <w:rsid w:val="00030719"/>
    <w:rsid w:val="000431D8"/>
    <w:rsid w:val="00055069"/>
    <w:rsid w:val="000B062C"/>
    <w:rsid w:val="000C70E7"/>
    <w:rsid w:val="000D363F"/>
    <w:rsid w:val="000F465D"/>
    <w:rsid w:val="00103D94"/>
    <w:rsid w:val="00117432"/>
    <w:rsid w:val="0013720F"/>
    <w:rsid w:val="00150B91"/>
    <w:rsid w:val="00152642"/>
    <w:rsid w:val="00190389"/>
    <w:rsid w:val="001A4607"/>
    <w:rsid w:val="001B4F48"/>
    <w:rsid w:val="001B6036"/>
    <w:rsid w:val="001F5AC2"/>
    <w:rsid w:val="00216EE4"/>
    <w:rsid w:val="0021735C"/>
    <w:rsid w:val="00251583"/>
    <w:rsid w:val="00253920"/>
    <w:rsid w:val="00262359"/>
    <w:rsid w:val="002833E6"/>
    <w:rsid w:val="00293CA6"/>
    <w:rsid w:val="00302362"/>
    <w:rsid w:val="00304C50"/>
    <w:rsid w:val="0031167A"/>
    <w:rsid w:val="0031199B"/>
    <w:rsid w:val="003447F8"/>
    <w:rsid w:val="003512F7"/>
    <w:rsid w:val="00366B79"/>
    <w:rsid w:val="003674CD"/>
    <w:rsid w:val="00391B5C"/>
    <w:rsid w:val="003A2075"/>
    <w:rsid w:val="003B118D"/>
    <w:rsid w:val="003B500D"/>
    <w:rsid w:val="003B7DE1"/>
    <w:rsid w:val="003C1F7C"/>
    <w:rsid w:val="003D1D75"/>
    <w:rsid w:val="003E699F"/>
    <w:rsid w:val="00405ED6"/>
    <w:rsid w:val="004106B4"/>
    <w:rsid w:val="004142AF"/>
    <w:rsid w:val="00440A34"/>
    <w:rsid w:val="0044399B"/>
    <w:rsid w:val="00465659"/>
    <w:rsid w:val="004929E4"/>
    <w:rsid w:val="004E3744"/>
    <w:rsid w:val="00502EB2"/>
    <w:rsid w:val="005062A6"/>
    <w:rsid w:val="00514F68"/>
    <w:rsid w:val="005159BE"/>
    <w:rsid w:val="00530A11"/>
    <w:rsid w:val="005722AA"/>
    <w:rsid w:val="005A5B02"/>
    <w:rsid w:val="005C22D2"/>
    <w:rsid w:val="005C2467"/>
    <w:rsid w:val="005D4FD7"/>
    <w:rsid w:val="005D665C"/>
    <w:rsid w:val="005F09BE"/>
    <w:rsid w:val="005F3D76"/>
    <w:rsid w:val="006002E1"/>
    <w:rsid w:val="00601E8B"/>
    <w:rsid w:val="006131FF"/>
    <w:rsid w:val="006216A0"/>
    <w:rsid w:val="00634E72"/>
    <w:rsid w:val="00655228"/>
    <w:rsid w:val="00661DC3"/>
    <w:rsid w:val="00681DE7"/>
    <w:rsid w:val="006837BF"/>
    <w:rsid w:val="006A252D"/>
    <w:rsid w:val="006A5993"/>
    <w:rsid w:val="006A7AD1"/>
    <w:rsid w:val="006B29A7"/>
    <w:rsid w:val="006D50EC"/>
    <w:rsid w:val="006F3197"/>
    <w:rsid w:val="006F3EAD"/>
    <w:rsid w:val="00711DBA"/>
    <w:rsid w:val="00732974"/>
    <w:rsid w:val="0074313A"/>
    <w:rsid w:val="00754EE9"/>
    <w:rsid w:val="007746E4"/>
    <w:rsid w:val="007754F0"/>
    <w:rsid w:val="0078010D"/>
    <w:rsid w:val="0079397B"/>
    <w:rsid w:val="00797D63"/>
    <w:rsid w:val="007A56C7"/>
    <w:rsid w:val="007A5C2E"/>
    <w:rsid w:val="007E4C34"/>
    <w:rsid w:val="0080107D"/>
    <w:rsid w:val="00803C9C"/>
    <w:rsid w:val="008138E8"/>
    <w:rsid w:val="008453EB"/>
    <w:rsid w:val="00846439"/>
    <w:rsid w:val="00863DEC"/>
    <w:rsid w:val="00864EF4"/>
    <w:rsid w:val="00870063"/>
    <w:rsid w:val="008809F5"/>
    <w:rsid w:val="00880FE6"/>
    <w:rsid w:val="0088222B"/>
    <w:rsid w:val="008934B1"/>
    <w:rsid w:val="00894A19"/>
    <w:rsid w:val="008A3D6F"/>
    <w:rsid w:val="008C1732"/>
    <w:rsid w:val="008E473F"/>
    <w:rsid w:val="009248EC"/>
    <w:rsid w:val="009279E5"/>
    <w:rsid w:val="009537DD"/>
    <w:rsid w:val="00961691"/>
    <w:rsid w:val="009722EE"/>
    <w:rsid w:val="0097477E"/>
    <w:rsid w:val="00976773"/>
    <w:rsid w:val="009A4A22"/>
    <w:rsid w:val="009C001B"/>
    <w:rsid w:val="009C2CF0"/>
    <w:rsid w:val="009C7C3A"/>
    <w:rsid w:val="00A12376"/>
    <w:rsid w:val="00A20873"/>
    <w:rsid w:val="00A3129C"/>
    <w:rsid w:val="00A40A15"/>
    <w:rsid w:val="00A63EE4"/>
    <w:rsid w:val="00A65FA8"/>
    <w:rsid w:val="00A6775B"/>
    <w:rsid w:val="00A77A8C"/>
    <w:rsid w:val="00A84999"/>
    <w:rsid w:val="00A8500A"/>
    <w:rsid w:val="00A95953"/>
    <w:rsid w:val="00AA1C54"/>
    <w:rsid w:val="00AC2D88"/>
    <w:rsid w:val="00AE5BB0"/>
    <w:rsid w:val="00B01EDA"/>
    <w:rsid w:val="00B13BCB"/>
    <w:rsid w:val="00B36239"/>
    <w:rsid w:val="00B40460"/>
    <w:rsid w:val="00B70E75"/>
    <w:rsid w:val="00B74080"/>
    <w:rsid w:val="00B92FE4"/>
    <w:rsid w:val="00B96E9F"/>
    <w:rsid w:val="00BA7AFC"/>
    <w:rsid w:val="00BB1B18"/>
    <w:rsid w:val="00BB3324"/>
    <w:rsid w:val="00BC73D3"/>
    <w:rsid w:val="00BE583F"/>
    <w:rsid w:val="00BE7B30"/>
    <w:rsid w:val="00BF3F1D"/>
    <w:rsid w:val="00BF4C65"/>
    <w:rsid w:val="00BF5FF0"/>
    <w:rsid w:val="00C0315C"/>
    <w:rsid w:val="00C03AEA"/>
    <w:rsid w:val="00C133A9"/>
    <w:rsid w:val="00C16222"/>
    <w:rsid w:val="00C532D2"/>
    <w:rsid w:val="00C60B3E"/>
    <w:rsid w:val="00C62064"/>
    <w:rsid w:val="00C80AA0"/>
    <w:rsid w:val="00C850C3"/>
    <w:rsid w:val="00C909AA"/>
    <w:rsid w:val="00CA2E74"/>
    <w:rsid w:val="00CA2F0D"/>
    <w:rsid w:val="00CB48D9"/>
    <w:rsid w:val="00CC6512"/>
    <w:rsid w:val="00CD16BC"/>
    <w:rsid w:val="00CE10CB"/>
    <w:rsid w:val="00D0732F"/>
    <w:rsid w:val="00D5760E"/>
    <w:rsid w:val="00D609A7"/>
    <w:rsid w:val="00D727FF"/>
    <w:rsid w:val="00D72997"/>
    <w:rsid w:val="00D75BF7"/>
    <w:rsid w:val="00D8118D"/>
    <w:rsid w:val="00D972EA"/>
    <w:rsid w:val="00DB0B2F"/>
    <w:rsid w:val="00DB1BB6"/>
    <w:rsid w:val="00DB4781"/>
    <w:rsid w:val="00DD64B8"/>
    <w:rsid w:val="00DE307E"/>
    <w:rsid w:val="00E00683"/>
    <w:rsid w:val="00E13B8A"/>
    <w:rsid w:val="00E23800"/>
    <w:rsid w:val="00E26113"/>
    <w:rsid w:val="00E26527"/>
    <w:rsid w:val="00E466C5"/>
    <w:rsid w:val="00E5230C"/>
    <w:rsid w:val="00E97FE7"/>
    <w:rsid w:val="00EA2055"/>
    <w:rsid w:val="00ED31FE"/>
    <w:rsid w:val="00EF212D"/>
    <w:rsid w:val="00F01BD5"/>
    <w:rsid w:val="00F06EEC"/>
    <w:rsid w:val="00F164D8"/>
    <w:rsid w:val="00F30AB8"/>
    <w:rsid w:val="00F313A9"/>
    <w:rsid w:val="00F6319A"/>
    <w:rsid w:val="00F67688"/>
    <w:rsid w:val="00F85796"/>
    <w:rsid w:val="00F873FC"/>
    <w:rsid w:val="00F962CF"/>
    <w:rsid w:val="00FB6C4C"/>
    <w:rsid w:val="00FC1F7F"/>
    <w:rsid w:val="00FC5AAB"/>
    <w:rsid w:val="00FE1E06"/>
    <w:rsid w:val="00FE7D64"/>
    <w:rsid w:val="00FF37FF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AE9A"/>
  <w15:docId w15:val="{D102CFCC-9201-47B4-B0E3-67275E1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BC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qFormat/>
    <w:rsid w:val="00B13BCB"/>
    <w:pPr>
      <w:ind w:left="720"/>
    </w:pPr>
  </w:style>
  <w:style w:type="paragraph" w:customStyle="1" w:styleId="Akapitzlist1">
    <w:name w:val="Akapit z listą1"/>
    <w:basedOn w:val="Normalny"/>
    <w:rsid w:val="00B13BCB"/>
    <w:pPr>
      <w:widowControl w:val="0"/>
      <w:spacing w:after="0" w:line="240" w:lineRule="auto"/>
      <w:ind w:left="708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B13B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rsid w:val="00B13BCB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13BC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2E7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A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2E74"/>
    <w:rPr>
      <w:rFonts w:ascii="Calibri" w:eastAsia="Calibri" w:hAnsi="Calibri" w:cs="Times New Roman"/>
      <w:lang w:eastAsia="ar-SA"/>
    </w:rPr>
  </w:style>
  <w:style w:type="paragraph" w:styleId="Listapunktowana">
    <w:name w:val="List Bullet"/>
    <w:basedOn w:val="Normalny"/>
    <w:uiPriority w:val="99"/>
    <w:unhideWhenUsed/>
    <w:rsid w:val="006F3197"/>
    <w:pPr>
      <w:numPr>
        <w:numId w:val="23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42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2A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2A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20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FB23-1602-44D8-ACCB-EC8A6FD0C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B9B6C-8A63-4B1F-8022-DA6823EB3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07B57-FAC5-42AB-9F2E-D84A81D3F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2965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jach</dc:creator>
  <cp:keywords/>
  <dc:description/>
  <cp:lastModifiedBy>Łukasz Szilder</cp:lastModifiedBy>
  <cp:revision>112</cp:revision>
  <cp:lastPrinted>2024-08-20T08:56:00Z</cp:lastPrinted>
  <dcterms:created xsi:type="dcterms:W3CDTF">2024-08-05T09:02:00Z</dcterms:created>
  <dcterms:modified xsi:type="dcterms:W3CDTF">2024-08-20T11:04:00Z</dcterms:modified>
</cp:coreProperties>
</file>