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CellMar>
          <w:left w:w="70" w:type="dxa"/>
          <w:right w:w="70" w:type="dxa"/>
        </w:tblCellMar>
        <w:tblLook w:val="04A0"/>
      </w:tblPr>
      <w:tblGrid>
        <w:gridCol w:w="520"/>
        <w:gridCol w:w="1066"/>
        <w:gridCol w:w="3676"/>
        <w:gridCol w:w="999"/>
        <w:gridCol w:w="900"/>
        <w:gridCol w:w="1060"/>
        <w:gridCol w:w="1359"/>
      </w:tblGrid>
      <w:tr w:rsidR="00BA3B5E" w:rsidRPr="00BA3B5E" w:rsidTr="00BA3B5E">
        <w:trPr>
          <w:trHeight w:val="36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Wyceniony przedmiar robót</w:t>
            </w:r>
          </w:p>
        </w:tc>
      </w:tr>
      <w:tr w:rsidR="00BA3B5E" w:rsidRPr="00BA3B5E" w:rsidTr="00BA3B5E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Remont pomieszczeń Szkoły Podstawowej Nr 3 - reomont toalet i pomieszczenia gospodarczego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Cena jednostkowa</w:t>
            </w:r>
            <w:r w:rsidR="0076405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brutto (do 2 miejsc po przecinku)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Wartość</w:t>
            </w:r>
            <w:r w:rsidR="0076405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brutto</w:t>
            </w:r>
          </w:p>
          <w:p w:rsidR="00764055" w:rsidRPr="00BA3B5E" w:rsidRDefault="00764055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(do 2 miejsc po przecinku)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</w:pPr>
            <w:r w:rsidRPr="00BA3B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</w:pPr>
            <w:r w:rsidRPr="00BA3B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</w:pPr>
            <w:r w:rsidRPr="00BA3B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</w:pPr>
            <w:r w:rsidRPr="00BA3B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</w:pPr>
            <w:r w:rsidRPr="00BA3B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</w:pPr>
            <w:r w:rsidRPr="00BA3B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</w:pPr>
            <w:r w:rsidRPr="00BA3B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pl-PL"/>
              </w:rPr>
              <w:t>7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I. Łazienka 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1. Demontaże, roboty rozbiórkowe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0132/01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baterii umywalkowej i zmywakowej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0235/06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urządzeń sanitarnych - umywalki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0235/08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urządzeń sanitarnych - ustępu z miską fajansową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0354/04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z muru ościeżnic o powierzchni do 2m2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0811/07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posadzek z płytek z kamieni sztucznych na zaprawie cementowej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2,222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0348/03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ścianek grubości 1/2 cegły z cegieł na zaprawie cementowo-wapiennej - w pozycji ujęto także skucie płytek na ściankach przeznaczonych do wyburzenia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1,562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0819/15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wykładziny ściennej z płytek w łazience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13,486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1202/09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Zeskrobanie i zmycie starej farby w pomieszczeniach o powierzchni podłogi ponad 5m2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3,065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0701/02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Odbicie tynków wewnętrznych o powierzchni do 5m2 na ścianach, filarach, pilastrach z zaprawy cementowo-wapiennej - przyjęto 25%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4,138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0106/04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Usunięcie z budynku gruzu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1,438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0108/09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Wywiezienie gruzu spryzmowanego samochodami skrzyniowymi na odległość do 1km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1,438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Demontaże, roboty rozbiórkowe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 Wykonanie nowej instalacji elektrycznej (Instalacja istniejąca do unieczynnienia - bez jej demontażu)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2.1. Instalacja gniazd wtyczkowych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0301/20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Przygotowanie podłoża pod mocowanie osprzętu na zaprawie cementowej lub gipsowej z wykonaniem ślepych otworów mechanicznie w cegle - gniazda podwójne w pojedyńczej puszce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na gotowym podłożu puszek bakelitowych o śr. do 60mm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do gotowego podłoża gniazd wtyczkowych podtynkowych z uziemieniem w puszkach z podłączeniem - gniazdo podwójne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1001/01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Mechaniczne wykucie bruzd dla przewodów wtynkowych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0209/03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Przewody kabelkowe płaskie o przekroju do 7,5mm2 układane w tynku w podłożu betonowym - przewód 3x2,5mm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1012/02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Zaprawianie bruzd o szerokości do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0812/01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Podłączenie przewodów pojedynczych o przekroju do 2,5mm2 w izolacji polwinitowej pod zaciski lub bolce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Podłączenie instalacji do istniejącej tablicy  rozdzielczej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gniazd wtyczkowych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2.2. Instalacja oświetleniowa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1134/01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opraw świetlówkowych z rastrem z tworzyw sztucznych lub metalowym - analogia demontaż opraw oświetleniowych  na korytarzach i holu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0301/20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Przygotowanie podłoża pod mocowanie osprzętu na zaprawie cementowej lub gipsowej z wykonaniem ślepych otworów mechanicznie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na gotowym podłożu puszek bakelitowych o śr. do 60mm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0209/03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Przewody kabelkowe płaskie o przekroju do 7,5mm2 układane w tynku w podłożu betonowym - przewód 3x1,5mm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1207/05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dla rur RVL18mm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1208/01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Zaprawianie bruzd o szerokości do 25 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0101/06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Układanie rur winidurowych o średnicy do 28mm pod tynkiem w gotowych bruzdach na podłożu innym niż betonowe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0306/02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pod tynkiem w puszce instalacyjnej przycisku 1-biegunowego Łączniki i przyciski jednob. pt w puszce instal.Przyciski instal bistabilne IP 20 w ramce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0306/04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pod tynkiem w puszce instalacyjnej łącznika krzyżowego, 2-biegunowego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0502/03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opraw - według załączonej specyfikacji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oświetleniowa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Wykonanie nowej instalacji elektrycznej (Instalacja istniejąca do unieczynnienia - bez jej demontażu)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 Instalacje sanitarne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3.1. Instalacja kanalizacji sanitarnej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0341/03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pionowych o głębokości i szerokości 1/2x1/2 cegły w ścianach z cegieł na zaprawie cementowo-wapiennej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0327/04.1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pionowych lub pochyłych o przekroju 1/2x1/2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0208/01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PCW kanalizacyjne, na ścianach w budynkach niemieszkalnych o połączeniach wciskowych, o średnicy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0208/03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PCW kanalizacyjne o średnicy 110mm o połączeniach wciskowych na ścianach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0211/03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połączeniach wciskowych, o średnicy 110mm - podejścia pod piony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średnicy 50mm o połączeniach wciskowych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0230/02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Umywalki pojedyncze porcelanowe wg specyfikacji, szer. 50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Syfon o średnicy 50mm - syfon metolowy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2-15u2 0103/02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elementu stelaża pod miskę ustępową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szafki podumywalkowej wg załączonego wzoru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2-15u2 0104/01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ustępu na gotowym elemencie montażowym wg specyfikacji - komplet z przyciskiem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0116/01.3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PCW o średnicy zewnętrznej 20mm do zaworów czerpalnych, baterii, mieszaczy, hydrantów itp. o połączeniu sztywnym (kształtki z polietylenu)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0211/04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średnicy 32mm o połączeniach klejonych - podejścia pod umywalki i zlew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0211/03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połączeniach wciskowych, o średnicy 110mm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 0212/01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Wpusty żeliwne podłogowe o średnicy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kanalizacji sanitarnej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3.2. Instalacja wodna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0341/03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pionowych o głębokości i szerokości 1/2x1/2 cegły w ścianach z cegieł na zaprawie cementowo-wapiennej - piony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0338/01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poziomych o głębokości i szerokości 1/4x1/2 cegły w ścianach z cegieł na zaprawie cementowo-wapiennej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0327/02.1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pionowych lub pochyłych o przekroju 1/4x1/2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0326/02.1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poziomych o przekroju 1/4x1/2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0-13 0128/01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rur PE o średnicy 20mm łączonych metodą mechaniczną na ścianach budynków niemieszkalnych - Rury wielowarstwowe łączone przez zaciskanie o średnicy de 16x2,0mm - piony w bruzdach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0130/01.2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Zawory kulowe instalacji wodociągowych z rur stalowych o średnicy nominalnej 15mm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0128/02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Płukanie instalacji wodociągowej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2-18 0707/01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Dezynfekcja rurociągów sieci wodociągowej o średnicy nominalnej do 150mm (odcinek - 200m)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odcinek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0126/04.1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Próba szczelności instalacji wodociągowych z rur żeliwnych i stalowych o średnicy do 65mm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0143/01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Elektryczne podumyalkowe pojemnościowe ciśnieniowe podgrzewacze wody ze zbiornikiem ze stali nierdzewnej o poj. 10l, grzałką 2kW w komplecie z zaworem bezp. -należy przyjąć montaż bez podgrzewacza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0137/03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 umywalkowe jednouchwytowe z dwoma zaworami o średnicy nominalnej 15mm - bateria podtynkowa wg załączonego wzoru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0137/02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 umywalkowe lub zmywakowe stojące o średnicy nominalnej 15mm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0116.2/01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polietylenu do zaworów czerpalnych, baterii, mieszaczy, hydrantów itp., o połączeniu sztywnym, o średnicy zewnętrznej 16mm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0116.2/08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polietylenu do zaworów czerpalnych, baterii, płuczek, o połączeniu metalowym, o średnicy zewnętrznej 16mm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wodna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Instalacje sanitarne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 Roboty budowlane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4.1. Zamurowania, zabudowy i roboty tynkowe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0331/03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otworów w ścianach z cegieł o grubości ponad 1/2 cegły dla otworów drzwiowych i okiennych na zaprawie  wapiennej lub cementowo-wapiennej - analogia poszerzenie otworów drzwiowych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5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0711/02.4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Uzupełnienie tynków wewnętrznych zwykłych kategorii III z zaprawy cementowo-wapiennej o powierzchni w jednym miejscu do 2m2 na ścianach płaskich i słupach prostokątnych na podłożach z cegły, pustaków ceramicznych, gazo- i pianobetonu - przyjęto 25% wszystkich ścian i sufitów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4,138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Zamurowania, zabudowy i roboty tynkowe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4.2. Gładzie i malowanie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K-04 0305/04.1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Gładzie gipsowe ścian i stropów jednowarstwowe grubości do 3mm wykonywane ręcznie na podłożu z tynku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2,222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K-04 0201/02.3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Dwukrotne malowanie z jednokrotnym gruntowaniem powierzchni wewnętrznych gipsowych - ściany kolor jasnoszary, sufity białe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2,222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1511/07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Malowanie dwukrotne farbą olejną lub ftalową (syntetyczną) grzejników żebrowych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1508/02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Malowanie farbą olejną lub ftalową (syntetyczną) dwukrotne z dwukrotnym szpachlowaniem elementów wentyalcji - kolor czarny mat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Gładzie i malowanie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4.4. Roboty glazurnicze w toalecie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0101/01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Oczyszczenie podłoża pod okładziny ścian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16,306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0103/04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Okładziny ścian z płytek ceramicznych wg zspecyfikacji  - do pełnej wysokości pomieszczenia  wg załaczonego wzoru i sposobu ułożenia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16,306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Roboty glazurnicze w toalecie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4.5. Posadzki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Oczyszczenie podłoża pod okładziny posadzek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2,222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0201/05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Wyrównanie podłoża przy średniej głębokości ubytków do 5mm pod okładziny posadzek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2,222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1115/01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Warstwa wyrównująca polimero-cementowa o grubości 10-15mm - analogia warstwa samopoziomująca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2,222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0204/03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Posadzki z płytek gresowych wg załączonego wzoru - łazienka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2,222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4.6. Stolarka drzwiowa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drzwi wejściowych do lokalu - drzwi wewnątrz klatkowe wg załączonego wzoru - drzwi w świetle przejścia 90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Stolarka drzwiowa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Łazienka 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II. Łazienka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1. Demontaże, roboty rozbiórkowe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0132/01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baterii umywalkowej i zmywakowej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0235/06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urządzeń sanitarnych - umywalki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0235/08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urządzeń sanitarnych - ustępu z miską fajansową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0354/04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z muru ościeżnic o powierzchni do 2m2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0811/07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posadzek z płytek z kamieni sztucznych na zaprawie cementowej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6,498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77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0348/03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ścianek grubości 1/2 cegły z cegieł na zaprawie cementowo-wapiennej - w pozycji ujęto także skucie płytek na ściankach przeznaczonych do wyburzenia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0819/15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wykładziny ściennej z płytek w łazience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28,28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1202/09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Zeskrobanie i zmycie starej farby w pomieszczeniach o powierzchni podłogi ponad 5m2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0701/02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Odbicie tynków wewnętrznych o powierzchni do 5m2 na ścianach, filarach, pilastrach z zaprawy cementowo-wapiennej - przyjęto 25%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9,245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0106/04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Usunięcie z budynku gruzu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2,533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0108/09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Wywiezienie gruzu spryzmowanego samochodami skrzyniowymi na odległość do 1km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2,533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Demontaże, roboty rozbiórkowe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 Wykonanie nowej instalacji elektrycznej (Instalacja istniejąca do unieczynnienia - bez jej demontażu)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2.1. Instalacja gniazd wtyczkowych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0301/20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Przygotowanie podłoża pod mocowanie osprzętu na zaprawie cementowej lub gipsowej z wykonaniem ślepych otworów mechanicznie w cegle - gniazda podwójne w pojedyńczej puszce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na gotowym podłożu puszek bakelitowych o śr. do 60mm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do gotowego podłoża gniazd wtyczkowych podtynkowych z uziemieniem w puszkach z podłączeniem - gniazdo podwójne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1001/01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Mechaniczne wykucie bruzd dla przewodów wtynkowych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0209/03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Przewody kabelkowe płaskie o przekroju do 7,5mm2 układane w tynku w podłożu betonowym - przewód 3x2,5mm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1012/02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Zaprawianie bruzd o szerokości do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0812/01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Podłączenie przewodów pojedynczych o przekroju do 2,5mm2 w izolacji polwinitowej pod zaciski lub bolce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Podłączenie instalacji do istniejącej tablicy  rozdzielczej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gniazd wtyczkowych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2.2. Instalacja oświetleniowa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1134/01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opraw świetlówkowych z rastrem z tworzyw sztucznych lub metalowym - analogia demontaż opraw oświetleniowych  na korytarzach i holu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0301/20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Przygotowanie podłoża pod mocowanie osprzętu na zaprawie cementowej lub gipsowej z wykonaniem ślepych otworów mechanicznie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na gotowym podłożu puszek bakelitowych o śr. do 60mm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1207/05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dla rur RVL18mm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1208/01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Zaprawianie bruzd o szerokości do 25 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0209/03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Przewody kabelkowe płaskie o przekroju do 7,5mm2 układane w tynku w podłożu betonowym - przewód 3x1,5mm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0101/06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Układanie rur winidurowych o średnicy do 28mm pod tynkiem w gotowych bruzdach na podłożu innym niż betonowe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0306/02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pod tynkiem w puszce instalacyjnej przycisku 1-biegunowego Łączniki i przyciski jednob. pt w puszce instal.Przyciski instal bistabilne IP 20 w ramce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0306/04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pod tynkiem w puszce instalacyjnej łącznika krzyżowego, 2-biegunowego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0502/03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opraw - według załączonej specyfikacji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oświetleniowa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Wykonanie nowej instalacji elektrycznej (Instalacja istniejąca do unieczynnienia - bez jej demontażu)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 Instalacje sanitarne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3.1. Instalacja kanalizacji sanitarnej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0341/03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pionowych o głębokości i szerokości 1/2x1/2 cegły w ścianach z cegieł na zaprawie cementowo-wapiennej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0327/04.1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pionowych lub pochyłych o przekroju 1/2x1/2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0208/01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PCW kanalizacyjne, na ścianach w budynkach niemieszkalnych o połączeniach wciskowych, o średnicy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104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0208/03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PCW kanalizacyjne o średnicy 110mm o połączeniach wciskowych na ścianach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0211/03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połączeniach wciskowych, o średnicy 110mm - podejścia pod piony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średnicy 50mm o połączeniach wciskowych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0230/02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Umywalki pojedyncze porcelanowe wg specyfikacji, szer. 50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Syfon o średnicy 50mm - syfon metolowy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2-15u2 0103/02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elementu stelaża pod miskę ustępową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szafki podumywalkowej wg załączonego wzoru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2-15u2 0104/01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ustępu na gotowym elemencie montażowym wg specyfikacji - komplet z przyciskiem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0116/01.3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PCW o średnicy zewnętrznej 20mm do zaworów czerpalnych, baterii, mieszaczy, hydrantów itp. o połączeniu sztywnym (kształtki z polietylenu)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0211/04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średnicy 32mm o połączeniach klejonych - podejścia pod umywalki i zlew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0211/03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połączeniach wciskowych, o średnicy 110mm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 0212/01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Wpusty żeliwne podłogowe o średnicy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kanalizacji sanitarnej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3.2. Instalacja wodna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0341/03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pionowych o głębokości i szerokości 1/2x1/2 cegły w ścianach z cegieł na zaprawie cementowo-wapiennej - piony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117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0338/01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poziomych o głębokości i szerokości 1/4x1/2 cegły w ścianach z cegieł na zaprawie cementowo-wapiennej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0327/02.1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pionowych lub pochyłych o przekroju 1/4x1/2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0326/02.1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poziomych o przekroju 1/4x1/2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0-13 0128/01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rur PE o średnicy 20mm łączonych metodą mechaniczną na ścianach budynków niemieszkalnych - Rury wielowarstwowe łączone przez zaciskanie o średnicy de 16x2,0mm - piony w bruzdach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0130/01.2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Zawory kulowe instalacji wodociągowych z rur stalowych o średnicy nominalnej 15mm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0128/02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Płukanie instalacji wodociągowej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2-18 0707/01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Dezynfekcja rurociągów sieci wodociągowej o średnicy nominalnej do 150mm (odcinek - 200m)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odcinek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0126/04.1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Próba szczelności instalacji wodociągowych z rur żeliwnych i stalowych o średnicy do 65mm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0143/01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Elektryczne podumyalkowe pojemnościowe ciśnieniowe podgrzewacze wody ze zbiornikiem ze stali nierdzewnej o poj. 10l, grzałką 2kW w komplecie z zaworem bezp. -należy przyjąć montaż bez podgrzewacza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0137/03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 umywalkowe jednouchwytowe z dwoma zaworami o średnicy nominalnej 15mm - bateria podtynkowa wg załączonego wzoru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0137/02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 umywalkowe lub zmywakowe stojące o średnicy nominalnej 15mm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0116.2/01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polietylenu do zaworów czerpalnych, baterii, mieszaczy, hydrantów itp., o połączeniu sztywnym, o średnicy zewnętrznej 16mm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0116.2/08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polietylenu do zaworów czerpalnych, baterii, płuczek, o połączeniu metalowym, o średnicy zewnętrznej 16mm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wodna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Instalacje sanitarne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 Roboty budowlane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4.1. Zamurowania, zabudowy i roboty tynkowe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130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0331/03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otworów w ścianach z cegieł o grubości ponad 1/2 cegły dla otworów drzwiowych i okiennych na zaprawie  wapiennej lub cementowo-wapiennej - analogia poszerzenie otworów drzwiowych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2004/07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Obudowa dwuwarstwowa belek i podciągów płytami gipsowo-kartonowymi 55-02 na rusztach metalowych pojedynczych - analogia zabudowa ścian pomiędzy toaletami do pełnej wysokości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5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0711/02.4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Uzupełnienie tynków wewnętrznych zwykłych kategorii III z zaprawy cementowo-wapiennej o powierzchni w jednym miejscu do 2m2 na ścianach płaskich i słupach prostokątnych na podłożach z cegły, pustaków ceramicznych, gazo- i pianobetonu - przyjęto 25% wszystkich ścian i sufitów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9,245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Zamurowania, zabudowy i roboty tynkowe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4.2. Gładzie i malowanie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K-04 0305/04.1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Gładzie gipsowe ścian i stropów jednowarstwowe grubości do 3mm wykonywane ręcznie na podłożu z tynku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6,498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K-04 0201/02.3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Dwukrotne malowanie z jednokrotnym gruntowaniem powierzchni wewnętrznych gipsowych - ściany kolor jasnoszary, sufity białe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6,498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1511/07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Malowanie dwukrotne farbą olejną lub ftalową (syntetyczną) grzejników żebrowych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1508/02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Malowanie farbą olejną lub ftalową (syntetyczną) dwukrotne z dwukrotnym szpachlowaniem elementów wentyalcji - kolor czarny mat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Gładzie i malowanie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4.4. Roboty glazurnicze w toalecie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0101/01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Oczyszczenie podłoża pod okładziny ścian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36,284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0103/04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Okładziny ścian z płytek ceramicznych wg zspecyfikacji  - do pełnej wysokości pomieszczenia wg załaczonego wzoru i sposobu ułożenia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36,284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Roboty glazurnicze w toalecie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4.5. Posadzki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Oczyszczenie podłoża pod okładziny posadzek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6,498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0201/05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Wyrównanie podłoża przy średniej głębokości ubytków do 5mm pod okładziny posadzek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6,498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141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1115/01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Warstwa wyrównująca polimero-cementowa o grubości 10-15mm - analogia warstwa samopoziomująca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6,498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0204/03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Posadzki z płytek gresowych wg załączonego wzoru - łazienka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6,498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4.6. Stolarka drzwiowa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drzwi wraz z ościeżnicami regulowanymi wg załączonego wzoru, klamka czarna - drzwi w świetle przejścia 80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drzwi wejściowych do lokalu - drzwi wewnątrz klatkowe wg załączonego wzoru - drzwi w świetle przejścia 90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Stolarka drzwiowa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Łazienka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III. Łazienka 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1. Demontaże, roboty rozbiórkowe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0132/01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baterii umywalkowej i zmywakowej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0235/06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urządzeń sanitarnych - umywalki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0235/08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urządzeń sanitarnych - ustępu z miską fajansową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0354/04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z muru ościeżnic o powierzchni do 2m2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0811/07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posadzek z płytek z kamieni sztucznych na zaprawie cementowej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5,223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0348/03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ścianek grubości 1/2 cegły z cegieł na zaprawie cementowo-wapiennej - w pozycji ujęto także skucie płytek na ściankach przeznaczonych do wyburzenia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7,414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0819/15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wykładziny ściennej z płytek w łazience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23,88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1202/09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Zeskrobanie i zmycie starej farby w pomieszczeniach o powierzchni podłogi ponad 5m2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0701/02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Odbicie tynków wewnętrznych o powierzchni do 5m2 na ścianach, filarach, pilastrach z zaprawy cementowo-wapiennej - przyjęto 25%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9,201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0106/04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Usunięcie z budynku gruzu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2,043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0108/09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Wywiezienie gruzu spryzmowanego samochodami skrzyniowymi na odległość do 1km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2,043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Demontaże, roboty rozbiórkowe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 Wykonanie nowej instalacji elektrycznej (Instalacja istniejąca do unieczynnienia - bez jej demontażu)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2.1. Instalacja gniazd wtyczkowych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0301/20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Przygotowanie podłoża pod mocowanie osprzętu na zaprawie cementowej lub gipsowej z wykonaniem ślepych otworów mechanicznie w cegle - gniazda podwójne w pojedyńczej puszce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na gotowym podłożu puszek bakelitowych o śr. do 60mm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do gotowego podłoża gniazd wtyczkowych podtynkowych z uziemieniem w puszkach z podłączeniem - gniazdo podwójne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1001/01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Mechaniczne wykucie bruzd dla przewodów wtynkowych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0209/03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Przewody kabelkowe płaskie o przekroju do 7,5mm2 układane w tynku w podłożu betonowym - przewód 3x2,5mm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1012/02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Zaprawianie bruzd o szerokości do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0812/01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Podłączenie przewodów pojedynczych o przekroju do 2,5mm2 w izolacji polwinitowej pod zaciski lub bolce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Podłączenie instalacji do istniejącej tablicy  rozdzielczej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gniazd wtyczkowych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2.2. Instalacja oświetleniowa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1134/01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opraw świetlówkowych z rastrem z tworzyw sztucznych lub metalowym - analogia demontaż opraw oświetleniowych  na korytarzach i holu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0301/20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Przygotowanie podłoża pod mocowanie osprzętu na zaprawie cementowej lub gipsowej z wykonaniem ślepych otworów mechanicznie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na gotowym podłożu puszek bakelitowych o śr. do 60mm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1207/05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dla rur RVL18mm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168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0209/03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Przewody kabelkowe płaskie o przekroju do 7,5mm2 układane w tynku w podłożu betonowym - przewód 3x1,5mm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1208/01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Zaprawianie bruzd o szerokości do 25 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0101/06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Układanie rur winidurowych o średnicy do 28mm pod tynkiem w gotowych bruzdach na podłożu innym niż betonowe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0306/02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pod tynkiem w puszce instalacyjnej przycisku 1-biegunowego Łączniki i przyciski jednob. pt w puszce instal.Przyciski instal bistabilne IP 20 w ramce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0306/04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pod tynkiem w puszce instalacyjnej łącznika krzyżowego, 2-biegunowego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oświetleniowa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Wykonanie nowej instalacji elektrycznej (Instalacja istniejąca do unieczynnienia - bez jej demontażu)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 Instalacje sanitarne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3.1. Instalacja kanalizacji sanitarnej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0341/03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pionowych o głębokości i szerokości 1/2x1/2 cegły w ścianach z cegieł na zaprawie cementowo-wapiennej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0327/04.1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pionowych lub pochyłych o przekroju 1/2x1/2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0208/01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PCW kanalizacyjne, na ścianach w budynkach niemieszkalnych o połączeniach wciskowych, o średnicy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0208/03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PCW kanalizacyjne o średnicy 110mm o połączeniach wciskowych na ścianach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0211/03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połączeniach wciskowych, o średnicy 110mm - podejścia pod piony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średnicy 50mm o połączeniach wciskowych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0230/02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Umywalki pojedyncze porcelanowe wg specyfikacji, szer. 50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Syfon o średnicy 50mm - syfon metolowy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2-15u2 0103/02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elementu stelaża pod miskę ustępową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szafki podumywalkowej wg załączonego wzoru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2-15u2 0104/01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ustępu na gotowym elemencie montażowym wg specyfikacji - komplet z przyciskiem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0116/01.3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PCW o średnicy zewnętrznej 20mm do zaworów czerpalnych, baterii, mieszaczy, hydrantów itp. o połączeniu sztywnym (kształtki z polietylenu)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0211/04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średnicy 32mm o połączeniach klejonych - podejścia pod umywalki i zlew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0211/03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połączeniach wciskowych, o średnicy 110mm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 0212/01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Wpusty żeliwne podłogowe o średnicy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kanalizacji sanitarnej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3.2. Instalacja wodna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0341/03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pionowych o głębokości i szerokości 1/2x1/2 cegły w ścianach z cegieł na zaprawie cementowo-wapiennej - piony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0338/01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poziomych o głębokości i szerokości 1/4x1/2 cegły w ścianach z cegieł na zaprawie cementowo-wapiennej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0327/02.1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pionowych lub pochyłych o przekroju 1/4x1/2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0326/02.1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poziomych o przekroju 1/4x1/2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0-13 0128/01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rur PE o średnicy 20mm łączonych metodą mechaniczną na ścianach budynków niemieszkalnych - Rury wielowarstwowe łączone przez zaciskanie o średnicy de 16x2,0mm - piony w bruzdach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0130/01.2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Zawory kulowe instalacji wodociągowych z rur stalowych o średnicy nominalnej 15mm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0128/02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Płukanie instalacji wodociągowej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2-18 0707/01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Dezynfekcja rurociągów sieci wodociągowej o średnicy nominalnej do 150mm (odcinek - 200m)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odcinek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0126/04.1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Próba szczelności instalacji wodociągowych z rur żeliwnych i stalowych o średnicy do 65mm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0143/01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Elektryczne podumyalkowe pojemnościowe ciśnieniowe podgrzewacze wody ze zbiornikiem ze stali nierdzewnej o poj. 10l, grzałką 2kW w komplecie z zaworem bezp. -należy przyjąć montaż bez podgrzewacza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0137/03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 umywalkowe jednouchwytowe z dwoma zaworami o średnicy nominalnej 15mm - bateria podtynkowa wg załączonego wzoru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0137/02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 umywalkowe lub zmywakowe stojące o średnicy nominalnej 15mm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0116.2/01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polietylenu do zaworów czerpalnych, baterii, mieszaczy, hydrantów itp., o połączeniu sztywnym, o średnicy zewnętrznej 16mm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0116.2/08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polietylenu do zaworów czerpalnych, baterii, płuczek, o połączeniu metalowym, o średnicy zewnętrznej 16mm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wodna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Instalacje sanitarne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 Roboty budowlane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4.1. Zamurowania, zabudowy i roboty tynkowe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0331/03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otworów w ścianach z cegieł o grubości ponad 1/2 cegły dla otworów drzwiowych i okiennych na zaprawie  wapiennej lub cementowo-wapiennej - analogia poszerzenie otworów drzwiowych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5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0711/02.4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Uzupełnienie tynków wewnętrznych zwykłych kategorii III z zaprawy cementowo-wapiennej o powierzchni w jednym miejscu do 2m2 na ścianach płaskich i słupach prostokątnych na podłożach z cegły, pustaków ceramicznych, gazo- i pianobetonu - przyjęto 25% wszystkich ścian i sufitów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9,02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Zamurowania, zabudowy i roboty tynkowe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4.2. Gładzie i malowanie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K-04 0305/04.1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Gładzie gipsowe ścian i stropów jednowarstwowe grubości do 3mm wykonywane ręcznie na podłożu z tynku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5,223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K-04 0201/02.3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Dwukrotne malowanie z jednokrotnym gruntowaniem powierzchni wewnętrznych gipsowych - ściany kolor jasnoszary, sufity białe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5,223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1511/07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Malowanie dwukrotne farbą olejną lub ftalową (syntetyczną) grzejników żebrowych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1508/02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Malowanie farbą olejną lub ftalową (syntetyczną) dwukrotne z dwukrotnym szpachlowaniem elementów wentyalcji - kolor czarny mat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Gładzie i malowanie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4.4. Roboty glazurnicze w toalecie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0101/01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Oczyszczenie podłoża pod okładziny ścian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30,964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0103/04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Okładziny ścian z płytek ceramicznych wg zspecyfikacji  - do pełnej wysokości pomieszczenia  wg załaczonego wzoru i sposobu ułożenia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30,964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Roboty glazurnicze w toalecie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4.5. Posadzki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Oczyszczenie podłoża pod okładziny posadzek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5,223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0201/05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Wyrównanie podłoża przy średniej głębokości ubytków do 5mm pod okładziny posadzek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5,223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1115/01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Warstwa wyrównująca polimero-cementowa o grubości 10-15mm - analogia warstwa samopoziomująca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5,223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0204/03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Posadzki z płytek gresowych wg załączonego wzoru - łazienka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5,223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4.6. Stolarka drzwiowa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drzwi wraz z ościeżnicami regulowanymi wg załączonego wzoru, klamka czarna - drzwi w świetle przejścia 80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drzwi wejściowych do lokalu - drzwi wewnątrz klatkowe wg załączonego wzoru - drzwi w świetle przejścia 90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Stolarka drzwiowa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Łazienka 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IV. Pomieszczenie gospodarcze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1. Demontaże, roboty rozbiórkowe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0132/01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baterii umywalkowej i zmywakowej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4-02 0235/06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urządzeń sanitarnych - umywalki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0354/04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z muru ościeżnic o powierzchni do 2m2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0811/07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posadzek z płytek z kamieni sztucznych na zaprawie cementowej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5,535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0819/15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Rozebranie wykładziny ściennej z płytek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19,296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1202/09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Zeskrobanie i zmycie starej farby w pomieszczeniach o powierzchni podłogi ponad 5m2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4,84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0701/02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Odbicie tynków wewnętrznych o powierzchni do 5m2 na ścianach, filarach, pilastrach z zaprawy cementowo-wapiennej - przyjęto 25%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7,418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0106/04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Usunięcie z budynku gruzu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1,398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0108/09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Wywiezienie gruzu spryzmowanego samochodami skrzyniowymi na odległość do 1km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1,398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Demontaże, roboty rozbiórkowe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 Wykonanie nowej instalacji elektrycznej (Instalacja istniejąca do unieczynnienia - bez jej demontażu)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2.1. Instalacja gniazd wtyczkowych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0301/20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Przygotowanie podłoża pod mocowanie osprzętu na zaprawie cementowej lub gipsowej z wykonaniem ślepych otworów mechanicznie w cegle - gniazda podwójne w pojedyńczej puszce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na gotowym podłożu puszek bakelitowych o śr. do 60mm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do gotowego podłoża gniazd wtyczkowych podtynkowych z uziemieniem w puszkach z podłączeniem - gniazdo podwójne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1001/01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Mechaniczne wykucie bruzd dla przewodów wtynkowych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0209/03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Przewody kabelkowe płaskie o przekroju do 7,5mm2 układane w tynku w podłożu betonowym - przewód 3x2,5mm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1012/02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Zaprawianie bruzd o szerokości do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0812/01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Podłączenie przewodów pojedynczych o przekroju do 2,5mm2 w izolacji polwinitowej pod zaciski lub bolce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Podłączenie instalacji do istniejącej tablicy  rozdzielczej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gniazd wtyczkowych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2.2. Instalacja oświetleniowa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4-03 1134/01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Demontaż opraw świetlówkowych z rastrem z tworzyw sztucznych lub metalowym 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0301/20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Przygotowanie podłoża pod mocowanie osprzętu na zaprawie cementowej lub gipsowej z wykonaniem ślepych otworów mechanicznie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0302/01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na gotowym podłożu puszek bakelitowych o śr. do 60mm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1207/05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dla rur RVL18mm w cegle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5-08 0209/03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Przewody kabelkowe płaskie o przekroju do 7,5mm2 układane w tynku w podłożu betonowym - przewód 3x1,5mm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1208/01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Zaprawianie bruzd o szerokości do 25 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0101/06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Układanie rur winidurowych o średnicy do 28mm pod tynkiem w gotowych bruzdach na podłożu innym niż betonowe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0306/02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pod tynkiem w puszce instalacyjnej przycisku 1-biegunowego Łączniki i przyciski jednob. pt w puszce instal.Przyciski instal bistabilne IP 20 w ramce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KNNR 5 0306/04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Montaż pod tynkiem w puszce instalacyjnej łącznika krzyżowego, 2-biegunowego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oświetleniowa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Wykonanie nowej instalacji elektrycznej (Instalacja istniejąca do unieczynnienia - bez jej demontażu)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 Instalacje sanitarne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3.1. Instalacja kanalizacji sanitarnej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0341/03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pionowych o głębokości i szerokości 1/2x1/2 cegły w ścianach z cegieł na zaprawie cementowo-wapiennej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0327/04.1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pionowych lub pochyłych o przekroju 1/2x1/2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0208/01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PCW kanalizacyjne, na ścianach w budynkach niemieszkalnych o połączeniach wciskowych, o średnicy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średnicy 50mm o połączeniach wciskowych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0230/02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Umywalki pojedyncze porcelanowe wg specyfikacji, szer. 50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247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Syfon o średnicy 50mm - syfon metolowy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szafki podumywalkowej wg załączonego wzoru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0116/01.3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PCW o średnicy zewnętrznej 20mm do zaworów czerpalnych, baterii, mieszaczy, hydrantów itp. o połączeniu sztywnym (kształtki z polietylenu)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0211/04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wykonanie podejść odpływowych z PCW o średnicy 32mm o połączeniach klejonych - podejścia pod umywalki i zlew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podejść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 0212/01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Wpusty żeliwne podłogowe o średnicy 50mm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kanalizacji sanitarnej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3.2. Instalacja wodna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0341/03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pionowych o głębokości i szerokości 1/2x1/2 cegły w ścianach z cegieł na zaprawie cementowo-wapiennej - piony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0338/01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bruzd poziomych o głębokości i szerokości 1/4x1/2 cegły w ścianach z cegieł na zaprawie cementowo-wapiennej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0327/02.1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pionowych lub pochyłych o przekroju 1/4x1/2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0326/02.1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Zamurowanie bruzd poziomych o przekroju 1/4x1/2 cegły w ścianach z cegieł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0-13 0128/01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Rurociągi z rur PE o średnicy 20mm łączonych metodą mechaniczną na ścianach budynków niemieszkalnych - Rury wielowarstwowe łączone przez zaciskanie o średnicy de 16x2,0mm - piony w bruzdach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0130/01.2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Zawory kulowe instalacji wodociągowych z rur stalowych o średnicy nominalnej 15mm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0128/02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Płukanie instalacji wodociągowej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2-18 0707/01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Dezynfekcja rurociągów sieci wodociągowej o średnicy nominalnej do 150mm (odcinek - 200m)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odcinek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0126/04.1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Próba szczelności instalacji wodociągowych z rur żeliwnych i stalowych o średnicy do 65mm w budynkach niemieszkalnych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261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0143/01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Elektryczne podumyalkowe pojemnościowe ciśnieniowe podgrzewacze wody ze zbiornikiem ze stali nierdzewnej o poj. 10l, grzałką 2kW w komplecie z zaworem bezp. -należy przyjąć montaż bez podgrzewacza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0137/03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 umywalkowe jednouchwytowe z dwoma zaworami o średnicy nominalnej 15mm - bateria podtynkowa wg załączonego wzoru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2-15 0137/02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 umywalkowe lub zmywakowe stojące o średnicy nominalnej 15mm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0116.2/01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polietylenu do zaworów czerpalnych, baterii, mieszaczy, hydrantów itp., o połączeniu sztywnym, o średnicy zewnętrznej 16mm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2-15w 0116.2/08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Dodatki za podejścia dopływowe, w rurociągach z polietylenu do zaworów czerpalnych, baterii, płuczek, o połączeniu metalowym, o średnicy zewnętrznej 16mm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Instalacja wodna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Instalacje sanitarne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 Roboty budowlane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4.1. Zamurowania, zabudowy i roboty tynkowe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KNR-W 4-01 0331/03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Wykucie otworów w ścianach z cegieł o grubości ponad 1/2 cegły dla otworów drzwiowych i okiennych na zaprawie  wapiennej lub cementowo-wapiennej - analogia poszerzenie otworów drzwiowych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15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4-01 0711/02.4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Uzupełnienie tynków wewnętrznych zwykłych kategorii III z zaprawy cementowo-wapiennej o powierzchni w jednym miejscu do 2m2 na ścianach płaskich i słupach prostokątnych na podłożach z cegły, pustaków ceramicznych, gazo- i pianobetonu - przyjęto 25% wszystkich ścian i sufitów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7,418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Zamurowania, zabudowy i roboty tynkowe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4.2. Gładzie i malowanie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K-04 0305/04.1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Gładzie gipsowe ścian i stropów jednowarstwowe grubości do 3mm wykonywane ręcznie na podłożu z tynku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5,535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K-04 0201/02.3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Dwukrotne malowanie z jednokrotnym gruntowaniem powierzchni wewnętrznych gipsowych - ściany kolor jasnoszary, sufity białe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5,535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1511/07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Malowanie dwukrotne farbą olejną lub ftalową (syntetyczną) grzejników żebrowych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271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1508/02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Malowanie farbą olejną lub ftalową (syntetyczną) dwukrotne z dwukrotnym szpachlowaniem elementów wentyalcji - kolor czarny mat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Gładzie i malowanie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4.4. Roboty glazurnicze w toalecie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0101/01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Oczyszczenie podłoża pod okładziny ścian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23,749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0103/04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Okładziny ścian z płytek ceramicznych wg zspecyfikacji  - do pełnej wysokości pomieszczenia  wg załaczonego wzoru i sposobu ułożenia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23,749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Roboty glazurnicze w toalecie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4.5. Posadzki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0201/01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Oczyszczenie podłoża pod okładziny posadzek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5,535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0201/05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Wyrównanie podłoża przy średniej głębokości ubytków do 5mm pod okładziny posadzek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5,535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2-02 1115/01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Warstwa wyrównująca polimero-cementowa o grubości 10-15mm - analogia warstwa samopoziomująca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5,535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KNR K-32 0204/03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Posadzki z płytek gresowych wg załączonego wzoru - pom. gospodarcze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5,535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4.6. Stolarka drzwiowa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Dostawa i montaż drzwi wejściowych do lokalu - drzwi wewnątrz klatkowe wg załączonego wzoru - drzwi w świetle przejścia 90 cm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Stolarka drzwiowa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BA3B5E" w:rsidRPr="00BA3B5E" w:rsidTr="00BA3B5E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FF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FF"/>
            <w:hideMark/>
          </w:tcPr>
          <w:p w:rsidR="00BA3B5E" w:rsidRPr="00BA3B5E" w:rsidRDefault="00BA3B5E" w:rsidP="00BA3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hideMark/>
          </w:tcPr>
          <w:p w:rsidR="00BA3B5E" w:rsidRPr="00BA3B5E" w:rsidRDefault="00BA3B5E" w:rsidP="00BA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BA3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:rsidR="00831A6D" w:rsidRDefault="00831A6D"/>
    <w:sectPr w:rsidR="00831A6D" w:rsidSect="007B54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A5" w:rsidRDefault="008F21A5" w:rsidP="00BA3B5E">
      <w:pPr>
        <w:spacing w:after="0" w:line="240" w:lineRule="auto"/>
      </w:pPr>
      <w:r>
        <w:separator/>
      </w:r>
    </w:p>
  </w:endnote>
  <w:endnote w:type="continuationSeparator" w:id="0">
    <w:p w:rsidR="008F21A5" w:rsidRDefault="008F21A5" w:rsidP="00BA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</w:rPr>
      <w:id w:val="-49449299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BA3B5E" w:rsidRPr="00BA3B5E" w:rsidRDefault="00BA3B5E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BA3B5E">
              <w:rPr>
                <w:rFonts w:asciiTheme="majorHAnsi" w:hAnsiTheme="majorHAnsi" w:cstheme="majorHAnsi"/>
              </w:rPr>
              <w:t xml:space="preserve">Strona </w:t>
            </w:r>
            <w:r w:rsidR="00A24BCB" w:rsidRPr="00BA3B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A3B5E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="00A24BCB" w:rsidRPr="00BA3B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764055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="00A24BCB" w:rsidRPr="00BA3B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A3B5E">
              <w:rPr>
                <w:rFonts w:asciiTheme="majorHAnsi" w:hAnsiTheme="majorHAnsi" w:cstheme="majorHAnsi"/>
              </w:rPr>
              <w:t xml:space="preserve"> z </w:t>
            </w:r>
            <w:r w:rsidR="00A24BCB" w:rsidRPr="00BA3B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A3B5E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="00A24BCB" w:rsidRPr="00BA3B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764055">
              <w:rPr>
                <w:rFonts w:asciiTheme="majorHAnsi" w:hAnsiTheme="majorHAnsi" w:cstheme="majorHAnsi"/>
                <w:b/>
                <w:bCs/>
                <w:noProof/>
              </w:rPr>
              <w:t>22</w:t>
            </w:r>
            <w:r w:rsidR="00A24BCB" w:rsidRPr="00BA3B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B5E" w:rsidRDefault="00BA3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A5" w:rsidRDefault="008F21A5" w:rsidP="00BA3B5E">
      <w:pPr>
        <w:spacing w:after="0" w:line="240" w:lineRule="auto"/>
      </w:pPr>
      <w:r>
        <w:separator/>
      </w:r>
    </w:p>
  </w:footnote>
  <w:footnote w:type="continuationSeparator" w:id="0">
    <w:p w:rsidR="008F21A5" w:rsidRDefault="008F21A5" w:rsidP="00BA3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B5E"/>
    <w:rsid w:val="00145DC2"/>
    <w:rsid w:val="00566ED9"/>
    <w:rsid w:val="00764055"/>
    <w:rsid w:val="007B54AA"/>
    <w:rsid w:val="00831A6D"/>
    <w:rsid w:val="008F21A5"/>
    <w:rsid w:val="00A24BCB"/>
    <w:rsid w:val="00A273B4"/>
    <w:rsid w:val="00A863D1"/>
    <w:rsid w:val="00BA3B5E"/>
    <w:rsid w:val="00C82CF5"/>
    <w:rsid w:val="00FE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B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3B5E"/>
    <w:rPr>
      <w:color w:val="954F72"/>
      <w:u w:val="single"/>
    </w:rPr>
  </w:style>
  <w:style w:type="paragraph" w:customStyle="1" w:styleId="msonormal0">
    <w:name w:val="msonormal"/>
    <w:basedOn w:val="Normalny"/>
    <w:rsid w:val="00BA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3">
    <w:name w:val="xl63"/>
    <w:basedOn w:val="Normalny"/>
    <w:rsid w:val="00BA3B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64">
    <w:name w:val="xl64"/>
    <w:basedOn w:val="Normalny"/>
    <w:rsid w:val="00BA3B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BA3B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66">
    <w:name w:val="xl66"/>
    <w:basedOn w:val="Normalny"/>
    <w:rsid w:val="00BA3B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14"/>
      <w:szCs w:val="14"/>
      <w:lang w:eastAsia="pl-PL"/>
    </w:rPr>
  </w:style>
  <w:style w:type="paragraph" w:customStyle="1" w:styleId="xl67">
    <w:name w:val="xl67"/>
    <w:basedOn w:val="Normalny"/>
    <w:rsid w:val="00BA3B5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68">
    <w:name w:val="xl68"/>
    <w:basedOn w:val="Normalny"/>
    <w:rsid w:val="00BA3B5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69">
    <w:name w:val="xl69"/>
    <w:basedOn w:val="Normalny"/>
    <w:rsid w:val="00BA3B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70">
    <w:name w:val="xl70"/>
    <w:basedOn w:val="Normalny"/>
    <w:rsid w:val="00BA3B5E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71">
    <w:name w:val="xl71"/>
    <w:basedOn w:val="Normalny"/>
    <w:rsid w:val="00BA3B5E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72">
    <w:name w:val="xl72"/>
    <w:basedOn w:val="Normalny"/>
    <w:rsid w:val="00BA3B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BA3B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BA3B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75">
    <w:name w:val="xl75"/>
    <w:basedOn w:val="Normalny"/>
    <w:rsid w:val="00BA3B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76">
    <w:name w:val="xl76"/>
    <w:basedOn w:val="Normalny"/>
    <w:rsid w:val="00BA3B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77">
    <w:name w:val="xl77"/>
    <w:basedOn w:val="Normalny"/>
    <w:rsid w:val="00BA3B5E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78">
    <w:name w:val="xl78"/>
    <w:basedOn w:val="Normalny"/>
    <w:rsid w:val="00BA3B5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79">
    <w:name w:val="xl79"/>
    <w:basedOn w:val="Normalny"/>
    <w:rsid w:val="00BA3B5E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0">
    <w:name w:val="xl80"/>
    <w:basedOn w:val="Normalny"/>
    <w:rsid w:val="00BA3B5E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1">
    <w:name w:val="xl81"/>
    <w:basedOn w:val="Normalny"/>
    <w:rsid w:val="00BA3B5E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BA3B5E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3">
    <w:name w:val="xl83"/>
    <w:basedOn w:val="Normalny"/>
    <w:rsid w:val="00BA3B5E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4">
    <w:name w:val="xl84"/>
    <w:basedOn w:val="Normalny"/>
    <w:rsid w:val="00BA3B5E"/>
    <w:pPr>
      <w:pBdr>
        <w:top w:val="single" w:sz="4" w:space="0" w:color="000000"/>
        <w:lef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5">
    <w:name w:val="xl85"/>
    <w:basedOn w:val="Normalny"/>
    <w:rsid w:val="00BA3B5E"/>
    <w:pPr>
      <w:pBdr>
        <w:top w:val="single" w:sz="4" w:space="0" w:color="000000"/>
        <w:lef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6">
    <w:name w:val="xl86"/>
    <w:basedOn w:val="Normalny"/>
    <w:rsid w:val="00BA3B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87">
    <w:name w:val="xl87"/>
    <w:basedOn w:val="Normalny"/>
    <w:rsid w:val="00BA3B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8">
    <w:name w:val="xl88"/>
    <w:basedOn w:val="Normalny"/>
    <w:rsid w:val="00BA3B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BA3B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90">
    <w:name w:val="xl90"/>
    <w:basedOn w:val="Normalny"/>
    <w:rsid w:val="00BA3B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91">
    <w:name w:val="xl91"/>
    <w:basedOn w:val="Normalny"/>
    <w:rsid w:val="00BA3B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</w:rPr>
  </w:style>
  <w:style w:type="paragraph" w:customStyle="1" w:styleId="xl92">
    <w:name w:val="xl92"/>
    <w:basedOn w:val="Normalny"/>
    <w:rsid w:val="00BA3B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93">
    <w:name w:val="xl93"/>
    <w:basedOn w:val="Normalny"/>
    <w:rsid w:val="00BA3B5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94">
    <w:name w:val="xl94"/>
    <w:basedOn w:val="Normalny"/>
    <w:rsid w:val="00BA3B5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xl95">
    <w:name w:val="xl95"/>
    <w:basedOn w:val="Normalny"/>
    <w:rsid w:val="00BA3B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96">
    <w:name w:val="xl96"/>
    <w:basedOn w:val="Normalny"/>
    <w:rsid w:val="00BA3B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B5E"/>
  </w:style>
  <w:style w:type="paragraph" w:styleId="Stopka">
    <w:name w:val="footer"/>
    <w:basedOn w:val="Normalny"/>
    <w:link w:val="StopkaZnak"/>
    <w:uiPriority w:val="99"/>
    <w:unhideWhenUsed/>
    <w:rsid w:val="00BA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6619</Words>
  <Characters>39717</Characters>
  <Application>Microsoft Office Word</Application>
  <DocSecurity>0</DocSecurity>
  <Lines>330</Lines>
  <Paragraphs>92</Paragraphs>
  <ScaleCrop>false</ScaleCrop>
  <Company/>
  <LinksUpToDate>false</LinksUpToDate>
  <CharactersWithSpaces>46244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Kruk</dc:creator>
  <cp:lastModifiedBy>a.ciechanowska</cp:lastModifiedBy>
  <cp:revision>3</cp:revision>
  <cp:lastPrinted>2023-11-13T06:11:00Z</cp:lastPrinted>
  <dcterms:created xsi:type="dcterms:W3CDTF">2023-11-10T08:20:00Z</dcterms:created>
  <dcterms:modified xsi:type="dcterms:W3CDTF">2023-11-13T06:15:00Z</dcterms:modified>
</cp:coreProperties>
</file>