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2D" w:rsidRDefault="007C612D" w:rsidP="007C612D">
      <w:pPr>
        <w:rPr>
          <w:b/>
          <w:bCs/>
        </w:rPr>
      </w:pPr>
      <w:r>
        <w:rPr>
          <w:b/>
          <w:bCs/>
        </w:rPr>
        <w:t xml:space="preserve">Załącznik nr 2 do umowy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nr </w:t>
      </w:r>
      <w:r w:rsidR="001E4E4A">
        <w:rPr>
          <w:b/>
          <w:bCs/>
        </w:rPr>
        <w:t>6</w:t>
      </w:r>
      <w:r>
        <w:rPr>
          <w:b/>
          <w:bCs/>
        </w:rPr>
        <w:t xml:space="preserve"> do SWZ</w:t>
      </w:r>
    </w:p>
    <w:p w:rsidR="001B21DA" w:rsidRDefault="001B21DA" w:rsidP="001B21DA">
      <w:pPr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……………………………….</w:t>
      </w:r>
    </w:p>
    <w:p w:rsidR="001B21DA" w:rsidRPr="001B21DA" w:rsidRDefault="001B21DA" w:rsidP="001B21D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B21DA">
        <w:rPr>
          <w:rFonts w:ascii="Times New Roman" w:hAnsi="Times New Roman" w:cs="Times New Roman"/>
          <w:bCs/>
          <w:sz w:val="20"/>
          <w:szCs w:val="20"/>
        </w:rPr>
        <w:t>miejscowość</w:t>
      </w:r>
    </w:p>
    <w:p w:rsidR="00DE79C8" w:rsidRPr="001D4164" w:rsidRDefault="00DE79C8" w:rsidP="003736B4">
      <w:pPr>
        <w:ind w:left="9912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EF664D" w:rsidRPr="00EF664D" w:rsidRDefault="00EF664D" w:rsidP="00EF664D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DE79C8" w:rsidRDefault="00DE79C8" w:rsidP="00EF664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485A33" w:rsidRPr="00EF664D" w:rsidRDefault="00485A33" w:rsidP="00EF664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Zadanie nr 2</w:t>
      </w:r>
    </w:p>
    <w:p w:rsidR="00EF664D" w:rsidRDefault="00EF664D" w:rsidP="004B5074">
      <w:pPr>
        <w:pStyle w:val="Akapitzlist"/>
        <w:ind w:firstLine="414"/>
        <w:jc w:val="both"/>
        <w:rPr>
          <w:rFonts w:ascii="Times New Roman" w:hAnsi="Times New Roman" w:cs="Times New Roman"/>
          <w:b/>
        </w:rPr>
      </w:pPr>
    </w:p>
    <w:p w:rsidR="00DE79C8" w:rsidRPr="005A73DE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DE79C8" w:rsidRPr="00CA4985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DE79C8" w:rsidRDefault="00DE79C8" w:rsidP="004B5074">
      <w:pPr>
        <w:pStyle w:val="Akapitzlist"/>
        <w:jc w:val="both"/>
        <w:rPr>
          <w:rFonts w:ascii="Times New Roman" w:hAnsi="Times New Roman" w:cs="Times New Roman"/>
        </w:rPr>
      </w:pPr>
    </w:p>
    <w:p w:rsidR="001B21DA" w:rsidRPr="00830A81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30A81">
        <w:rPr>
          <w:rFonts w:ascii="Times New Roman" w:hAnsi="Times New Roman" w:cs="Times New Roman"/>
          <w:b/>
          <w:color w:val="000000" w:themeColor="text1"/>
        </w:rPr>
        <w:t>Oświadczam</w:t>
      </w:r>
      <w:r w:rsidRPr="00830A81">
        <w:rPr>
          <w:rFonts w:ascii="Times New Roman" w:hAnsi="Times New Roman" w:cs="Times New Roman"/>
          <w:color w:val="000000" w:themeColor="text1"/>
        </w:rPr>
        <w:t xml:space="preserve">, że zgodnie z Ustawą z dnia 2 lipca 2004r. o swobodzie działalności gospodarczej </w:t>
      </w:r>
      <w:r w:rsidRPr="00830A81">
        <w:rPr>
          <w:rFonts w:ascii="Times New Roman" w:hAnsi="Times New Roman" w:cs="Times New Roman"/>
          <w:i/>
          <w:color w:val="000000" w:themeColor="text1"/>
        </w:rPr>
        <w:t>Dz. U. z 2016r. poz. 1829</w:t>
      </w:r>
      <w:r w:rsidRPr="00830A81">
        <w:rPr>
          <w:rFonts w:ascii="Times New Roman" w:hAnsi="Times New Roman" w:cs="Times New Roman"/>
          <w:color w:val="000000" w:themeColor="text1"/>
        </w:rPr>
        <w:t xml:space="preserve">  iż (</w:t>
      </w:r>
      <w:r w:rsidRPr="00830A8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właściwe zakreślić</w:t>
      </w:r>
      <w:r w:rsidRPr="00830A81">
        <w:rPr>
          <w:rFonts w:ascii="Times New Roman" w:hAnsi="Times New Roman" w:cs="Times New Roman"/>
          <w:color w:val="000000" w:themeColor="text1"/>
        </w:rPr>
        <w:t xml:space="preserve">): </w:t>
      </w:r>
    </w:p>
    <w:p w:rsidR="001B21DA" w:rsidRPr="001B21DA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B21DA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1B21DA">
        <w:rPr>
          <w:rFonts w:ascii="Times New Roman" w:hAnsi="Times New Roman" w:cs="Times New Roman"/>
          <w:b/>
          <w:color w:val="000000" w:themeColor="text1"/>
        </w:rPr>
        <w:t xml:space="preserve"> jestem mikro przedsiębiorcą </w:t>
      </w:r>
    </w:p>
    <w:p w:rsidR="001B21DA" w:rsidRPr="001B21DA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B21DA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1B21DA">
        <w:rPr>
          <w:rFonts w:ascii="Times New Roman" w:hAnsi="Times New Roman" w:cs="Times New Roman"/>
          <w:b/>
          <w:color w:val="000000" w:themeColor="text1"/>
        </w:rPr>
        <w:t xml:space="preserve"> małym przedsiębiorcą</w:t>
      </w:r>
    </w:p>
    <w:p w:rsidR="001B21DA" w:rsidRPr="001B21DA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B21DA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1B21DA">
        <w:rPr>
          <w:rFonts w:ascii="Times New Roman" w:hAnsi="Times New Roman" w:cs="Times New Roman"/>
          <w:b/>
          <w:color w:val="000000" w:themeColor="text1"/>
        </w:rPr>
        <w:t xml:space="preserve"> średnim przedsiębiorcą</w:t>
      </w:r>
    </w:p>
    <w:p w:rsidR="001B21DA" w:rsidRPr="001B21DA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B21DA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1B21DA">
        <w:rPr>
          <w:rFonts w:ascii="Times New Roman" w:hAnsi="Times New Roman" w:cs="Times New Roman"/>
          <w:b/>
          <w:color w:val="000000" w:themeColor="text1"/>
        </w:rPr>
        <w:t xml:space="preserve"> nie jestem mikro, małym lub średnim przedsiębiorcą</w:t>
      </w:r>
    </w:p>
    <w:p w:rsidR="001B21DA" w:rsidRPr="008815B1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815B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Pouczenie </w:t>
      </w:r>
    </w:p>
    <w:p w:rsidR="001B21DA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B21DA" w:rsidRPr="00830A81" w:rsidRDefault="001B21DA" w:rsidP="001B21DA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A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mikro przedsiębiorca - </w:t>
      </w:r>
      <w:r w:rsidRPr="00830A81">
        <w:rPr>
          <w:rFonts w:hAnsi="Symbol"/>
          <w:sz w:val="18"/>
          <w:szCs w:val="18"/>
        </w:rPr>
        <w:t xml:space="preserve"> </w:t>
      </w: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przedsiębiorca, który w co najmniej jednym roku z dwóch ostatnich lat obrotowych spełniał łącznie następujące warunki: </w:t>
      </w:r>
    </w:p>
    <w:p w:rsidR="001B21DA" w:rsidRPr="00830A81" w:rsidRDefault="001B21DA" w:rsidP="001B21D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>zatrudniał średniorocznie mniej niż 10 pracowników oraz</w:t>
      </w:r>
    </w:p>
    <w:p w:rsidR="001B21DA" w:rsidRPr="00830A81" w:rsidRDefault="001B21DA" w:rsidP="001B21D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osiągnął roczny obrót netto ze sprzedaży towarów, wyrobów i usług oraz z operacji finansowych nieprzekraczający równowartości w złotych 2 milionów euro lub </w:t>
      </w:r>
      <w:hyperlink r:id="rId6" w:anchor="czym-sa-aktywa" w:tooltip="Co to są aktywa" w:history="1">
        <w:r w:rsidRPr="00830A81">
          <w:rPr>
            <w:rFonts w:ascii="Times New Roman" w:eastAsia="Times New Roman" w:hAnsi="Times New Roman" w:cs="Times New Roman"/>
            <w:sz w:val="18"/>
            <w:szCs w:val="18"/>
            <w:u w:val="single"/>
            <w:lang w:eastAsia="pl-PL"/>
          </w:rPr>
          <w:t>sumy aktywów</w:t>
        </w:r>
      </w:hyperlink>
      <w:r w:rsidRPr="00830A81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</w:t>
      </w: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jego </w:t>
      </w:r>
      <w:hyperlink r:id="rId7" w:tooltip="Bilans - co to jest i jak działa" w:history="1">
        <w:r w:rsidRPr="00830A81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bilansu</w:t>
        </w:r>
      </w:hyperlink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sporządzonego na koniec jednego z tych lat nie przekroczyły równowartości w złotych 2 milionów euro.</w:t>
      </w:r>
    </w:p>
    <w:p w:rsidR="001B21DA" w:rsidRPr="00830A81" w:rsidRDefault="001B21DA" w:rsidP="001B21D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A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mały przedsiębiorca - </w:t>
      </w: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przedsiębiorca, który w co najmniej jednym roku z dwóch ostatnich lat obrotowych spełniał łącznie następujące warunki: </w:t>
      </w:r>
    </w:p>
    <w:p w:rsidR="001B21DA" w:rsidRPr="00830A81" w:rsidRDefault="001B21DA" w:rsidP="001B21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>zatrudniał średniorocznie mniej niż 50 pracowników oraz</w:t>
      </w:r>
    </w:p>
    <w:p w:rsidR="001B21DA" w:rsidRPr="00830A81" w:rsidRDefault="001B21DA" w:rsidP="001B21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osiągnął roczny obrót netto ze sprzedaży towarów, wyrobów i usług oraz z operacji finansowych nieprzekraczający równowartości w złotych 10 milionów euro, lub </w:t>
      </w:r>
      <w:hyperlink r:id="rId8" w:anchor="czym-sa-aktywa" w:tooltip="Co to są aktywa" w:history="1">
        <w:r w:rsidRPr="00830A81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sumy aktywów</w:t>
        </w:r>
      </w:hyperlink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jego bilansu sporządzonego na koniec jednego z tych lat nie przekroczyły równowartości w złotych 10 milionów euro - i który nie jest mikro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>przedsiębiorcą.</w:t>
      </w:r>
    </w:p>
    <w:p w:rsidR="001B21DA" w:rsidRPr="00830A81" w:rsidRDefault="001B21DA" w:rsidP="001B21D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A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średni przedsiębiorca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przedsiębiorca</w:t>
      </w: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który w co najmniej jednym roku z dwóch ostatnich lat obrotowych spełniał łącznie następujące warunki: </w:t>
      </w:r>
    </w:p>
    <w:p w:rsidR="001B21DA" w:rsidRPr="00830A81" w:rsidRDefault="001B21DA" w:rsidP="001B21D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>zatrudniał średniorocznie mniej niż 250 pracowników oraz</w:t>
      </w:r>
    </w:p>
    <w:p w:rsidR="001B21DA" w:rsidRPr="00830A81" w:rsidRDefault="001B21DA" w:rsidP="001B21D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osiągnął roczny obrót netto ze sprzedaży towarów, wyrobów i usług oraz z operacji finansowych nieprzekraczający równowartości w złotych 50 milionów euro, lub </w:t>
      </w:r>
      <w:hyperlink r:id="rId9" w:anchor="czym-sa-aktywa" w:tooltip="Co to są aktywa" w:history="1">
        <w:r w:rsidRPr="00830A81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sumy aktywów</w:t>
        </w:r>
      </w:hyperlink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jego bilansu sporządzonego na koniec jednego z tych lat nie przekroczyły równowartości w złotych 43 milionów euro - i który nie jest mikro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30A81">
        <w:rPr>
          <w:rFonts w:ascii="Times New Roman" w:eastAsia="Times New Roman" w:hAnsi="Times New Roman" w:cs="Times New Roman"/>
          <w:sz w:val="18"/>
          <w:szCs w:val="18"/>
          <w:lang w:eastAsia="pl-PL"/>
        </w:rPr>
        <w:t>przedsiębiorcą ani małym przedsiębiorcą.</w:t>
      </w:r>
    </w:p>
    <w:p w:rsidR="00EF664D" w:rsidRPr="00321136" w:rsidRDefault="00EF664D" w:rsidP="004B5074">
      <w:pPr>
        <w:pStyle w:val="Akapitzlist"/>
        <w:ind w:firstLine="1690"/>
        <w:jc w:val="both"/>
        <w:rPr>
          <w:rFonts w:ascii="Times New Roman" w:hAnsi="Times New Roman" w:cs="Times New Roman"/>
          <w:b/>
          <w:color w:val="0070C0"/>
        </w:rPr>
      </w:pPr>
    </w:p>
    <w:p w:rsidR="001B0BFA" w:rsidRDefault="001B0BFA" w:rsidP="004B5074">
      <w:pPr>
        <w:pStyle w:val="Akapitzlist"/>
        <w:ind w:firstLine="169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E4E4A" w:rsidRDefault="001E4E4A" w:rsidP="004B5074">
      <w:pPr>
        <w:pStyle w:val="Akapitzlist"/>
        <w:ind w:firstLine="169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21136" w:rsidRPr="00FB48CB" w:rsidRDefault="00DE79C8" w:rsidP="001B21DA">
      <w:pPr>
        <w:pStyle w:val="Akapitzlist"/>
        <w:ind w:left="0" w:firstLine="1690"/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>Ubiegając się o udzielen</w:t>
      </w:r>
      <w:r w:rsidR="00EF664D" w:rsidRPr="00FB48CB">
        <w:rPr>
          <w:rFonts w:ascii="Times New Roman" w:hAnsi="Times New Roman" w:cs="Times New Roman"/>
          <w:b/>
          <w:color w:val="000000" w:themeColor="text1"/>
        </w:rPr>
        <w:t>ie zamówienia na:</w:t>
      </w:r>
    </w:p>
    <w:p w:rsidR="00625AF2" w:rsidRPr="00FB48CB" w:rsidRDefault="00625AF2" w:rsidP="004B5074">
      <w:pPr>
        <w:pStyle w:val="Akapitzlist"/>
        <w:ind w:firstLine="169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D6006" w:rsidRDefault="00920BF9" w:rsidP="001B21DA">
      <w:pPr>
        <w:tabs>
          <w:tab w:val="left" w:pos="4962"/>
          <w:tab w:val="left" w:pos="5103"/>
        </w:tabs>
        <w:spacing w:after="120" w:line="240" w:lineRule="auto"/>
        <w:ind w:firstLine="1690"/>
        <w:jc w:val="both"/>
        <w:rPr>
          <w:rFonts w:ascii="Times New Roman" w:hAnsi="Times New Roman" w:cs="Times New Roman"/>
          <w:b/>
        </w:rPr>
      </w:pPr>
      <w:r w:rsidRPr="00920BF9">
        <w:rPr>
          <w:rFonts w:ascii="Times New Roman" w:hAnsi="Times New Roman" w:cs="Times New Roman"/>
          <w:b/>
        </w:rPr>
        <w:t>Konserwacja, przegląd, pomiary i naprawa urządzeń z</w:t>
      </w:r>
      <w:r w:rsidR="00BD6006">
        <w:rPr>
          <w:rFonts w:ascii="Times New Roman" w:hAnsi="Times New Roman" w:cs="Times New Roman"/>
          <w:b/>
        </w:rPr>
        <w:t>asilania gwarantowanego</w:t>
      </w:r>
      <w:r w:rsidRPr="00920BF9">
        <w:rPr>
          <w:rFonts w:ascii="Times New Roman" w:hAnsi="Times New Roman" w:cs="Times New Roman"/>
          <w:b/>
        </w:rPr>
        <w:t xml:space="preserve">dla systemów teleinformatycznych OST 112 </w:t>
      </w:r>
    </w:p>
    <w:p w:rsidR="00920BF9" w:rsidRPr="00920BF9" w:rsidRDefault="00920BF9" w:rsidP="001B21DA">
      <w:pPr>
        <w:tabs>
          <w:tab w:val="left" w:pos="4962"/>
          <w:tab w:val="left" w:pos="5103"/>
        </w:tabs>
        <w:spacing w:after="120" w:line="240" w:lineRule="auto"/>
        <w:ind w:firstLine="1690"/>
        <w:jc w:val="both"/>
        <w:rPr>
          <w:rFonts w:ascii="Times New Roman" w:hAnsi="Times New Roman" w:cs="Times New Roman"/>
          <w:b/>
        </w:rPr>
      </w:pPr>
      <w:r w:rsidRPr="00920BF9">
        <w:rPr>
          <w:rFonts w:ascii="Times New Roman" w:hAnsi="Times New Roman" w:cs="Times New Roman"/>
          <w:b/>
        </w:rPr>
        <w:t>w garnizonie mazowieckim ” – z podziałem na:</w:t>
      </w:r>
    </w:p>
    <w:p w:rsidR="00920BF9" w:rsidRPr="00920BF9" w:rsidRDefault="00920BF9" w:rsidP="001B21DA">
      <w:pPr>
        <w:tabs>
          <w:tab w:val="left" w:pos="4962"/>
          <w:tab w:val="left" w:pos="5103"/>
        </w:tabs>
        <w:spacing w:after="120" w:line="240" w:lineRule="auto"/>
        <w:ind w:firstLine="1701"/>
        <w:jc w:val="both"/>
        <w:rPr>
          <w:rFonts w:ascii="Times New Roman" w:hAnsi="Times New Roman" w:cs="Times New Roman"/>
          <w:b/>
        </w:rPr>
      </w:pPr>
      <w:r w:rsidRPr="001E4E4A">
        <w:rPr>
          <w:rFonts w:ascii="Times New Roman" w:hAnsi="Times New Roman" w:cs="Times New Roman"/>
          <w:b/>
          <w:u w:val="thick"/>
        </w:rPr>
        <w:t>Zadanie nr 2</w:t>
      </w:r>
      <w:r w:rsidRPr="00920BF9">
        <w:rPr>
          <w:rFonts w:ascii="Times New Roman" w:hAnsi="Times New Roman" w:cs="Times New Roman"/>
          <w:b/>
        </w:rPr>
        <w:t xml:space="preserve"> - Konserwacja, przegląd i pomiary urządzeń zasilani</w:t>
      </w:r>
      <w:r w:rsidR="00AB6033">
        <w:rPr>
          <w:rFonts w:ascii="Times New Roman" w:hAnsi="Times New Roman" w:cs="Times New Roman"/>
          <w:b/>
        </w:rPr>
        <w:t>a gwar</w:t>
      </w:r>
      <w:r w:rsidR="009874BD">
        <w:rPr>
          <w:rFonts w:ascii="Times New Roman" w:hAnsi="Times New Roman" w:cs="Times New Roman"/>
          <w:b/>
        </w:rPr>
        <w:t xml:space="preserve">antowanego – siłowni </w:t>
      </w:r>
      <w:proofErr w:type="spellStart"/>
      <w:r w:rsidR="00CA3C61">
        <w:rPr>
          <w:rFonts w:ascii="Times New Roman" w:hAnsi="Times New Roman" w:cs="Times New Roman"/>
          <w:b/>
        </w:rPr>
        <w:t>Eltek</w:t>
      </w:r>
      <w:r w:rsidR="00AB6033">
        <w:rPr>
          <w:rFonts w:ascii="Times New Roman" w:hAnsi="Times New Roman" w:cs="Times New Roman"/>
          <w:b/>
        </w:rPr>
        <w:t>typu</w:t>
      </w:r>
      <w:proofErr w:type="spellEnd"/>
      <w:r w:rsidR="00AB6033">
        <w:rPr>
          <w:rFonts w:ascii="Times New Roman" w:hAnsi="Times New Roman" w:cs="Times New Roman"/>
          <w:b/>
        </w:rPr>
        <w:t xml:space="preserve"> </w:t>
      </w:r>
      <w:r w:rsidRPr="00920BF9">
        <w:rPr>
          <w:rFonts w:ascii="Times New Roman" w:hAnsi="Times New Roman" w:cs="Times New Roman"/>
          <w:b/>
        </w:rPr>
        <w:t xml:space="preserve">FLATPACK 1500 </w:t>
      </w:r>
      <w:r w:rsidR="00CA3C61">
        <w:rPr>
          <w:rFonts w:ascii="Times New Roman" w:hAnsi="Times New Roman" w:cs="Times New Roman"/>
          <w:b/>
        </w:rPr>
        <w:br/>
      </w:r>
      <w:r w:rsidR="006F3520">
        <w:rPr>
          <w:rFonts w:ascii="Times New Roman" w:hAnsi="Times New Roman" w:cs="Times New Roman"/>
          <w:b/>
        </w:rPr>
        <w:t xml:space="preserve">                                                           dla systemów </w:t>
      </w:r>
      <w:r w:rsidRPr="00920BF9">
        <w:rPr>
          <w:rFonts w:ascii="Times New Roman" w:hAnsi="Times New Roman" w:cs="Times New Roman"/>
          <w:b/>
        </w:rPr>
        <w:t>teleinformatycznych OST-112.</w:t>
      </w:r>
    </w:p>
    <w:p w:rsidR="009A4182" w:rsidRPr="00423B14" w:rsidRDefault="009A4182" w:rsidP="00423B14">
      <w:pPr>
        <w:rPr>
          <w:b/>
        </w:rPr>
      </w:pPr>
    </w:p>
    <w:p w:rsidR="001B21DA" w:rsidRDefault="001B21DA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</w:p>
    <w:p w:rsidR="00DE79C8" w:rsidRDefault="00FB48CB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FB48C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54056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powania </w:t>
      </w:r>
      <w:r w:rsidR="001E4E4A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5</w:t>
      </w:r>
      <w:r w:rsidR="00EF664D" w:rsidRPr="00FB48C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/21</w:t>
      </w:r>
    </w:p>
    <w:p w:rsidR="00423B14" w:rsidRPr="00FB48CB" w:rsidRDefault="00423B14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</w:p>
    <w:p w:rsidR="00891237" w:rsidRPr="00FB48CB" w:rsidRDefault="00891237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 xml:space="preserve">SKLADAMY OFERTĘ na realizację przedmiotu zamówienia w zakresie określonym Specyfikacji Warunków Zamówienia, </w:t>
      </w:r>
      <w:r w:rsidR="007F1A6E">
        <w:rPr>
          <w:rFonts w:ascii="Times New Roman" w:hAnsi="Times New Roman" w:cs="Times New Roman"/>
          <w:b/>
          <w:color w:val="000000" w:themeColor="text1"/>
        </w:rPr>
        <w:br/>
      </w:r>
      <w:r w:rsidRPr="00FB48CB">
        <w:rPr>
          <w:rFonts w:ascii="Times New Roman" w:hAnsi="Times New Roman" w:cs="Times New Roman"/>
          <w:b/>
          <w:color w:val="000000" w:themeColor="text1"/>
        </w:rPr>
        <w:t>na następujących warunkach:</w:t>
      </w:r>
    </w:p>
    <w:p w:rsidR="00A32D25" w:rsidRDefault="00A32D25" w:rsidP="00566C9D">
      <w:pPr>
        <w:spacing w:after="0" w:line="360" w:lineRule="auto"/>
        <w:rPr>
          <w:rFonts w:ascii="Times New Roman" w:hAnsi="Times New Roman" w:cs="Times New Roman"/>
          <w:b/>
        </w:rPr>
      </w:pPr>
    </w:p>
    <w:p w:rsidR="001E4E4A" w:rsidRPr="002524F1" w:rsidRDefault="001E4E4A" w:rsidP="001E4E4A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907"/>
        <w:rPr>
          <w:rFonts w:cs="Times New Roman"/>
        </w:rPr>
      </w:pPr>
      <w:r>
        <w:rPr>
          <w:rFonts w:cs="Times New Roman"/>
          <w:b/>
          <w:i/>
        </w:rPr>
        <w:t xml:space="preserve">1.1. </w:t>
      </w:r>
      <w:r w:rsidRPr="006D46B8">
        <w:rPr>
          <w:rFonts w:cs="Times New Roman"/>
          <w:b/>
          <w:i/>
        </w:rPr>
        <w:t>KRYTERIUM I – Cena</w:t>
      </w:r>
      <w:r>
        <w:rPr>
          <w:rFonts w:cs="Times New Roman"/>
          <w:b/>
        </w:rPr>
        <w:t>:</w:t>
      </w:r>
    </w:p>
    <w:tbl>
      <w:tblPr>
        <w:tblStyle w:val="Tabela-Siatka"/>
        <w:tblW w:w="0" w:type="auto"/>
        <w:tblInd w:w="1384" w:type="dxa"/>
        <w:tblLook w:val="04A0"/>
      </w:tblPr>
      <w:tblGrid>
        <w:gridCol w:w="2410"/>
        <w:gridCol w:w="7371"/>
      </w:tblGrid>
      <w:tr w:rsidR="001E4E4A" w:rsidTr="00512510">
        <w:tc>
          <w:tcPr>
            <w:tcW w:w="2410" w:type="dxa"/>
          </w:tcPr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Łączna cena netto w zł.</w:t>
            </w:r>
          </w:p>
        </w:tc>
        <w:tc>
          <w:tcPr>
            <w:tcW w:w="7371" w:type="dxa"/>
            <w:vAlign w:val="bottom"/>
          </w:tcPr>
          <w:p w:rsidR="001E4E4A" w:rsidRDefault="001E4E4A" w:rsidP="00512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E4A" w:rsidTr="00512510">
        <w:tc>
          <w:tcPr>
            <w:tcW w:w="2410" w:type="dxa"/>
          </w:tcPr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Łączna cen brutto w zł.</w:t>
            </w:r>
          </w:p>
        </w:tc>
        <w:tc>
          <w:tcPr>
            <w:tcW w:w="7371" w:type="dxa"/>
            <w:vAlign w:val="bottom"/>
          </w:tcPr>
          <w:p w:rsidR="001E4E4A" w:rsidRDefault="001E4E4A" w:rsidP="00512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E4A" w:rsidTr="00512510">
        <w:tc>
          <w:tcPr>
            <w:tcW w:w="2410" w:type="dxa"/>
          </w:tcPr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w tym kwota  podatku VAT w zł.</w:t>
            </w:r>
          </w:p>
        </w:tc>
        <w:tc>
          <w:tcPr>
            <w:tcW w:w="7371" w:type="dxa"/>
            <w:vAlign w:val="bottom"/>
          </w:tcPr>
          <w:p w:rsidR="001E4E4A" w:rsidRDefault="001E4E4A" w:rsidP="00512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E4A" w:rsidTr="00512510">
        <w:tc>
          <w:tcPr>
            <w:tcW w:w="2410" w:type="dxa"/>
          </w:tcPr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7371" w:type="dxa"/>
            <w:vAlign w:val="bottom"/>
          </w:tcPr>
          <w:p w:rsidR="001E4E4A" w:rsidRDefault="001E4E4A" w:rsidP="00512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478A" w:rsidRDefault="0054478A" w:rsidP="001906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4478A" w:rsidRDefault="0054478A" w:rsidP="001906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E1305" w:rsidRDefault="00566C9D" w:rsidP="008E5D6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lastRenderedPageBreak/>
        <w:t>-która stanowi wynagrodzenie za wykonanie całości zamówienia i wynika z poniżej tabeli:</w:t>
      </w:r>
    </w:p>
    <w:tbl>
      <w:tblPr>
        <w:tblW w:w="11623" w:type="dxa"/>
        <w:tblInd w:w="14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3"/>
        <w:gridCol w:w="1417"/>
        <w:gridCol w:w="616"/>
        <w:gridCol w:w="542"/>
        <w:gridCol w:w="1017"/>
        <w:gridCol w:w="850"/>
        <w:gridCol w:w="1511"/>
        <w:gridCol w:w="567"/>
        <w:gridCol w:w="616"/>
        <w:gridCol w:w="709"/>
        <w:gridCol w:w="1652"/>
        <w:gridCol w:w="1693"/>
      </w:tblGrid>
      <w:tr w:rsidR="007F2F20" w:rsidTr="000B4FB6">
        <w:trPr>
          <w:trHeight w:val="1316"/>
        </w:trPr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  <w:p w:rsidR="007F2F20" w:rsidRDefault="007F2F20">
            <w:pPr>
              <w:pStyle w:val="Standard"/>
              <w:suppressLineNumbers/>
              <w:spacing w:after="80"/>
              <w:ind w:left="5" w:right="-7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Lokalizacja  KWP/ KMP/ KPP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siłowni</w:t>
            </w:r>
          </w:p>
        </w:tc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sterownika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Typ, rodzaj i ilość zainstalowanego wyposażenia siłowni</w:t>
            </w:r>
          </w:p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[szt.]</w:t>
            </w:r>
          </w:p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i rodzaj ogniw</w:t>
            </w:r>
          </w:p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baterii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Całkowita pojemność baterii</w:t>
            </w:r>
          </w:p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[Ah]</w:t>
            </w:r>
          </w:p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 ilościowy na obiekcie</w:t>
            </w:r>
          </w:p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[szt.]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  <w:p w:rsidR="00197EA3" w:rsidRDefault="00197EA3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  <w:p w:rsidR="00197EA3" w:rsidRDefault="00197EA3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  <w:p w:rsidR="00197EA3" w:rsidRDefault="00197EA3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  <w:p w:rsidR="00197EA3" w:rsidRPr="004B7D67" w:rsidRDefault="00197EA3" w:rsidP="0019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67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</w:t>
            </w:r>
          </w:p>
          <w:p w:rsidR="00197EA3" w:rsidRPr="001E4E4A" w:rsidRDefault="00197EA3" w:rsidP="00197EA3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4B7D67">
              <w:rPr>
                <w:rFonts w:cs="Times New Roman"/>
                <w:b/>
                <w:sz w:val="18"/>
                <w:szCs w:val="18"/>
              </w:rPr>
              <w:t>[PLN]</w:t>
            </w:r>
            <w:r w:rsidR="001E4E4A">
              <w:rPr>
                <w:rFonts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7F2F20" w:rsidTr="000B4FB6">
        <w:trPr>
          <w:trHeight w:val="47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2F20" w:rsidRDefault="007F2F20">
            <w:pP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2F20" w:rsidRDefault="007F2F20">
            <w:pP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2F20" w:rsidRDefault="007F2F20">
            <w:pP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2F20" w:rsidRDefault="007F2F20">
            <w:pP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Prostowniki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Inwertory</w:t>
            </w:r>
          </w:p>
        </w:tc>
        <w:tc>
          <w:tcPr>
            <w:tcW w:w="1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2F20" w:rsidRDefault="007F2F20">
            <w:pPr>
              <w:pStyle w:val="Standard"/>
              <w:suppressLineNumbers/>
              <w:spacing w:after="80"/>
              <w:rPr>
                <w:b/>
                <w:bCs/>
                <w:sz w:val="16"/>
                <w:szCs w:val="16"/>
              </w:rPr>
            </w:pPr>
          </w:p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48[V]</w:t>
            </w: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Ogniwa/ monobloki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F2F20" w:rsidRDefault="007F2F20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Baterie w systemie</w:t>
            </w:r>
          </w:p>
        </w:tc>
        <w:tc>
          <w:tcPr>
            <w:tcW w:w="16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F2F20" w:rsidRDefault="007F2F20">
            <w:pP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2F20" w:rsidRDefault="007F2F20">
            <w:pPr>
              <w:rPr>
                <w:rFonts w:ascii="Times New Roman" w:eastAsia="Andale Sans UI" w:hAnsi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865FFB" w:rsidTr="000B4FB6">
        <w:tc>
          <w:tcPr>
            <w:tcW w:w="4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KPP BIAŁOBRZEGI</w:t>
            </w: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FLATPACK 1500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MCU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FLATPACK 1500/48V – 7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 60000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widowControl/>
              <w:snapToGrid w:val="0"/>
              <w:spacing w:before="120" w:after="120"/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bidi="ar-SA"/>
              </w:rPr>
              <w:t>Sonnenschein280Ah/2</w:t>
            </w:r>
          </w:p>
          <w:p w:rsidR="00865FFB" w:rsidRDefault="00865FFB">
            <w:pPr>
              <w:pStyle w:val="Standard"/>
              <w:suppressLineNumbers/>
              <w:spacing w:after="8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(po wymianie w 2016r.)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eastAsia="Andale Sans UI" w:cs="Tahoma"/>
                <w:sz w:val="14"/>
                <w:szCs w:val="14"/>
                <w:lang w:eastAsia="ja-JP" w:bidi="fa-IR"/>
              </w:rPr>
            </w:pPr>
            <w:r>
              <w:rPr>
                <w:sz w:val="14"/>
                <w:szCs w:val="14"/>
              </w:rPr>
              <w:t>560</w:t>
            </w: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2FF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 xml:space="preserve">Przegląd  konserwacja oraz rozładowanie kontrolne 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 xml:space="preserve">(5-ciogodzinne)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E" w:rsidRDefault="00963BEE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</w:p>
        </w:tc>
      </w:tr>
      <w:tr w:rsidR="00865FFB" w:rsidTr="000B4FB6">
        <w:tc>
          <w:tcPr>
            <w:tcW w:w="4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KPP LIPSKO</w:t>
            </w: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FLATPACK 1500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MCU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FLATPACK 1500/48V – 7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 60000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BAE 4OPzV 200/2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(wymiana w 06.2018r)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cs="Tahoma"/>
                <w:sz w:val="14"/>
                <w:szCs w:val="14"/>
              </w:rPr>
            </w:pPr>
            <w:r>
              <w:rPr>
                <w:sz w:val="14"/>
                <w:szCs w:val="14"/>
              </w:rPr>
              <w:t>486</w:t>
            </w: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2FF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Przegląd  konserwacja oraz rozładowanie kontrolne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 xml:space="preserve"> (5-ciogodzinne)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963BEE" w:rsidRDefault="00963BEE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</w:p>
        </w:tc>
      </w:tr>
      <w:tr w:rsidR="00865FFB" w:rsidTr="000B4FB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KPP MŁAWA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FLATPACK 1500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FLATPACK 1500/48V – 7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 60000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widowControl/>
              <w:snapToGrid w:val="0"/>
              <w:spacing w:before="120" w:after="120"/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bidi="ar-SA"/>
              </w:rPr>
              <w:t>Sonnenschein280Ah/2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(po wymianie w 2016r.)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eastAsia="Andale Sans UI" w:cs="Tahoma"/>
                <w:sz w:val="14"/>
                <w:szCs w:val="14"/>
                <w:lang w:eastAsia="ja-JP" w:bidi="fa-IR"/>
              </w:rPr>
            </w:pPr>
            <w:r>
              <w:rPr>
                <w:sz w:val="14"/>
                <w:szCs w:val="14"/>
              </w:rPr>
              <w:t>560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2FF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Przegląd  konserwacja oraz rozładowanie kontrolne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 xml:space="preserve"> (5-ciogodzinne)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E" w:rsidRDefault="00963BEE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</w:p>
        </w:tc>
      </w:tr>
      <w:tr w:rsidR="00865FFB" w:rsidTr="000B4FB6"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KPP PŁOŃSK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FLATPACK 1500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FLATPACK 1500/48V – 7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 60000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widowControl/>
              <w:snapToGrid w:val="0"/>
              <w:spacing w:before="120" w:after="120"/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bidi="ar-SA"/>
              </w:rPr>
              <w:t>Sonnenschein280Ah/2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(po wymianie w 2016r.)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eastAsia="Andale Sans UI" w:cs="Tahoma"/>
                <w:sz w:val="14"/>
                <w:szCs w:val="14"/>
                <w:lang w:eastAsia="ja-JP" w:bidi="fa-IR"/>
              </w:rPr>
            </w:pPr>
            <w:r>
              <w:rPr>
                <w:sz w:val="14"/>
                <w:szCs w:val="14"/>
              </w:rPr>
              <w:t>560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2FF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 xml:space="preserve">Przegląd  konserwacja oraz rozładowanie kontrolne 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(5-ciogodzinne)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63BEE" w:rsidRDefault="00963BEE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</w:p>
        </w:tc>
      </w:tr>
      <w:tr w:rsidR="00865FFB" w:rsidTr="000B4FB6">
        <w:tc>
          <w:tcPr>
            <w:tcW w:w="4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KPP PRZYSUCHA</w:t>
            </w: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FLATPACK 1500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MCU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FLATPACK 1500/48V – 7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 60000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BAE 4OPzV 200/2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(wymiana w 12.2017r)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rFonts w:cs="Tahoma"/>
                <w:sz w:val="14"/>
                <w:szCs w:val="14"/>
              </w:rPr>
            </w:pPr>
            <w:r>
              <w:rPr>
                <w:sz w:val="14"/>
                <w:szCs w:val="14"/>
              </w:rPr>
              <w:t>486</w:t>
            </w: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2FF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 xml:space="preserve">Przegląd  konserwacja oraz rozładowanie kontrolne </w:t>
            </w:r>
          </w:p>
          <w:p w:rsidR="00865FFB" w:rsidRDefault="00865FFB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(5-ciogodzinne)</w:t>
            </w:r>
          </w:p>
        </w:tc>
        <w:tc>
          <w:tcPr>
            <w:tcW w:w="1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63BEE" w:rsidRDefault="00963BEE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</w:p>
        </w:tc>
      </w:tr>
      <w:tr w:rsidR="001D18DF" w:rsidTr="000B4FB6">
        <w:tc>
          <w:tcPr>
            <w:tcW w:w="4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KPP SZYDŁOWIEC</w:t>
            </w: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FLATPACK 1500</w:t>
            </w:r>
          </w:p>
        </w:tc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MCU</w:t>
            </w:r>
          </w:p>
        </w:tc>
        <w:tc>
          <w:tcPr>
            <w:tcW w:w="1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FLATPACK 1500/48V – 7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 60000</w:t>
            </w:r>
          </w:p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BAE 4OPzV 200/2</w:t>
            </w:r>
          </w:p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(wymiana w 12.2017r)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rFonts w:cs="Tahoma"/>
                <w:sz w:val="14"/>
                <w:szCs w:val="14"/>
              </w:rPr>
            </w:pPr>
            <w:r>
              <w:rPr>
                <w:sz w:val="14"/>
                <w:szCs w:val="14"/>
              </w:rPr>
              <w:t>486</w:t>
            </w:r>
          </w:p>
        </w:tc>
        <w:tc>
          <w:tcPr>
            <w:tcW w:w="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 xml:space="preserve">Przegląd  konserwacja oraz rozładowanie kontrolne </w:t>
            </w:r>
          </w:p>
          <w:p w:rsidR="001D18DF" w:rsidRDefault="001D18DF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 xml:space="preserve">(5-ciogodzinne)  </w:t>
            </w:r>
          </w:p>
        </w:tc>
        <w:tc>
          <w:tcPr>
            <w:tcW w:w="1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63BEE" w:rsidRDefault="00963BEE" w:rsidP="001D18DF">
            <w:pPr>
              <w:pStyle w:val="Standard"/>
              <w:suppressLineNumbers/>
              <w:spacing w:after="80"/>
              <w:jc w:val="center"/>
              <w:rPr>
                <w:sz w:val="14"/>
                <w:szCs w:val="14"/>
                <w:shd w:val="clear" w:color="auto" w:fill="FFFFFF"/>
              </w:rPr>
            </w:pPr>
          </w:p>
        </w:tc>
      </w:tr>
      <w:tr w:rsidR="008C2BBA" w:rsidTr="000B4FB6"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2BBA" w:rsidRPr="005759A3" w:rsidRDefault="008C2BBA" w:rsidP="00025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3">
              <w:rPr>
                <w:rFonts w:ascii="Times New Roman" w:hAnsi="Times New Roman" w:cs="Times New Roman"/>
                <w:b/>
                <w:sz w:val="24"/>
                <w:szCs w:val="24"/>
              </w:rPr>
              <w:t>Łąc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 wartość </w:t>
            </w:r>
            <w:r w:rsidR="0077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(poz.1-6)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brutto PLN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BBA" w:rsidRPr="005759A3" w:rsidRDefault="008C2BBA" w:rsidP="008C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BA" w:rsidRPr="005759A3" w:rsidRDefault="008C2BBA" w:rsidP="008C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22F" w:rsidRDefault="00D5022F" w:rsidP="00D5022F">
      <w:pPr>
        <w:pStyle w:val="Podpistabeli0"/>
        <w:shd w:val="clear" w:color="auto" w:fill="auto"/>
        <w:spacing w:line="283" w:lineRule="auto"/>
        <w:jc w:val="both"/>
      </w:pPr>
      <w:r>
        <w:t xml:space="preserve">                                   * </w:t>
      </w:r>
      <w:r w:rsidR="001E4E4A">
        <w:t>należy wypełnić wszystkie pozycje (wiersze) tabeli wpisując wartość brutto</w:t>
      </w:r>
    </w:p>
    <w:p w:rsidR="00EC7108" w:rsidRDefault="00EC7108" w:rsidP="00EC71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Hlk532452804"/>
    </w:p>
    <w:p w:rsidR="0081489B" w:rsidRDefault="0081489B" w:rsidP="0081489B">
      <w:pPr>
        <w:pStyle w:val="Podpistabeli0"/>
        <w:shd w:val="clear" w:color="auto" w:fill="auto"/>
        <w:tabs>
          <w:tab w:val="right" w:leader="dot" w:pos="6101"/>
          <w:tab w:val="left" w:pos="6206"/>
        </w:tabs>
        <w:ind w:left="82"/>
        <w:rPr>
          <w:b/>
          <w:bCs/>
          <w:sz w:val="22"/>
          <w:szCs w:val="22"/>
        </w:rPr>
      </w:pPr>
    </w:p>
    <w:p w:rsidR="00442DFF" w:rsidRDefault="0081489B" w:rsidP="001E4E4A">
      <w:pPr>
        <w:pStyle w:val="Tekstpodstawowywcity31"/>
        <w:tabs>
          <w:tab w:val="left" w:pos="5236"/>
        </w:tabs>
        <w:spacing w:line="276" w:lineRule="auto"/>
        <w:ind w:left="0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</w:t>
      </w:r>
    </w:p>
    <w:p w:rsidR="001E4E4A" w:rsidRPr="004416BF" w:rsidRDefault="0081489B" w:rsidP="001E4E4A">
      <w:pPr>
        <w:pStyle w:val="Tekstpodstawowywcity31"/>
        <w:tabs>
          <w:tab w:val="left" w:pos="5236"/>
        </w:tabs>
        <w:spacing w:line="276" w:lineRule="auto"/>
        <w:ind w:left="0"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  <w:r w:rsidR="001E4E4A" w:rsidRPr="004416BF">
        <w:rPr>
          <w:b/>
          <w:i/>
          <w:sz w:val="22"/>
          <w:szCs w:val="22"/>
        </w:rPr>
        <w:t>1.2 KRYTERIUM</w:t>
      </w:r>
      <w:r w:rsidR="001E4E4A">
        <w:rPr>
          <w:b/>
          <w:i/>
          <w:sz w:val="22"/>
          <w:szCs w:val="22"/>
        </w:rPr>
        <w:t xml:space="preserve"> II</w:t>
      </w:r>
      <w:r w:rsidR="001E4E4A" w:rsidRPr="004416BF">
        <w:rPr>
          <w:b/>
          <w:i/>
          <w:sz w:val="22"/>
          <w:szCs w:val="22"/>
        </w:rPr>
        <w:t xml:space="preserve">: </w:t>
      </w:r>
      <w:r w:rsidR="001E4E4A">
        <w:rPr>
          <w:b/>
          <w:i/>
          <w:sz w:val="22"/>
          <w:szCs w:val="22"/>
        </w:rPr>
        <w:t>Okres</w:t>
      </w:r>
      <w:r w:rsidR="001E4E4A" w:rsidRPr="004416BF">
        <w:rPr>
          <w:b/>
          <w:bCs/>
          <w:sz w:val="22"/>
          <w:szCs w:val="22"/>
        </w:rPr>
        <w:t xml:space="preserve"> realizacji.</w:t>
      </w:r>
      <w:r w:rsidR="001E4E4A">
        <w:rPr>
          <w:b/>
          <w:bCs/>
          <w:sz w:val="22"/>
          <w:szCs w:val="22"/>
        </w:rPr>
        <w:tab/>
      </w:r>
    </w:p>
    <w:p w:rsidR="001E4E4A" w:rsidRPr="00E16969" w:rsidRDefault="001E4E4A" w:rsidP="001E4E4A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16969">
        <w:rPr>
          <w:rFonts w:ascii="Times New Roman" w:hAnsi="Times New Roman" w:cs="Times New Roman"/>
          <w:b/>
        </w:rPr>
        <w:t>Oświadczam, że zrealizuję przedmiot zamówienia w terminie do …</w:t>
      </w:r>
      <w:r>
        <w:rPr>
          <w:rFonts w:ascii="Times New Roman" w:hAnsi="Times New Roman" w:cs="Times New Roman"/>
          <w:b/>
        </w:rPr>
        <w:t>…</w:t>
      </w:r>
      <w:r w:rsidRPr="00E16969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 xml:space="preserve"> </w:t>
      </w:r>
      <w:r w:rsidRPr="00E16969">
        <w:rPr>
          <w:rFonts w:ascii="Times New Roman" w:hAnsi="Times New Roman" w:cs="Times New Roman"/>
          <w:b/>
        </w:rPr>
        <w:t xml:space="preserve">dni kalendarzowych od daty zawarcia umowy </w:t>
      </w:r>
    </w:p>
    <w:p w:rsidR="001E4E4A" w:rsidRPr="006D46B8" w:rsidRDefault="001E4E4A" w:rsidP="001E4E4A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6B8">
        <w:rPr>
          <w:rFonts w:ascii="Times New Roman" w:hAnsi="Times New Roman" w:cs="Times New Roman"/>
          <w:i/>
          <w:sz w:val="20"/>
          <w:szCs w:val="20"/>
        </w:rPr>
        <w:t>(maks. do 120 dni kalendarzowych)</w:t>
      </w:r>
    </w:p>
    <w:p w:rsidR="001E4E4A" w:rsidRPr="006D46B8" w:rsidRDefault="001E4E4A" w:rsidP="001E4E4A">
      <w:pPr>
        <w:spacing w:after="0"/>
        <w:ind w:right="-2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46B8">
        <w:rPr>
          <w:rFonts w:ascii="Times New Roman" w:hAnsi="Times New Roman" w:cs="Times New Roman"/>
          <w:sz w:val="20"/>
          <w:szCs w:val="20"/>
        </w:rPr>
        <w:t xml:space="preserve">W przypadku braku wypełnienia oświadczam, że  zaoferowałem maksymalną liczbę dni kalendarzowych tj. 120 dni. </w:t>
      </w:r>
    </w:p>
    <w:p w:rsidR="001E4E4A" w:rsidRDefault="001E4E4A" w:rsidP="001E4E4A">
      <w:pPr>
        <w:pStyle w:val="Tekstpodstawowywcity31"/>
        <w:spacing w:line="276" w:lineRule="auto"/>
        <w:ind w:left="0" w:firstLine="1276"/>
        <w:jc w:val="both"/>
        <w:rPr>
          <w:b/>
          <w:bCs/>
          <w:sz w:val="20"/>
          <w:szCs w:val="20"/>
        </w:rPr>
      </w:pPr>
    </w:p>
    <w:p w:rsidR="001E4E4A" w:rsidRDefault="001E4E4A" w:rsidP="001E4E4A">
      <w:pPr>
        <w:pStyle w:val="Tekstpodstawowywcity31"/>
        <w:spacing w:line="276" w:lineRule="auto"/>
        <w:ind w:left="851"/>
        <w:jc w:val="both"/>
        <w:rPr>
          <w:bCs/>
          <w:sz w:val="20"/>
          <w:szCs w:val="20"/>
        </w:rPr>
      </w:pPr>
      <w:r w:rsidRPr="00A85BBF">
        <w:rPr>
          <w:bCs/>
          <w:sz w:val="20"/>
          <w:szCs w:val="20"/>
        </w:rPr>
        <w:t>W przypadku</w:t>
      </w:r>
      <w:r>
        <w:rPr>
          <w:bCs/>
          <w:sz w:val="20"/>
          <w:szCs w:val="20"/>
        </w:rPr>
        <w:t xml:space="preserve"> </w:t>
      </w:r>
      <w:r w:rsidRPr="00A85BBF">
        <w:rPr>
          <w:bCs/>
          <w:sz w:val="20"/>
          <w:szCs w:val="20"/>
        </w:rPr>
        <w:t>zaoferowania zrealizowania przedmiot</w:t>
      </w:r>
      <w:r>
        <w:rPr>
          <w:bCs/>
          <w:sz w:val="20"/>
          <w:szCs w:val="20"/>
        </w:rPr>
        <w:t>u zamówienia w okresie:</w:t>
      </w:r>
    </w:p>
    <w:p w:rsidR="001E4E4A" w:rsidRDefault="001E4E4A" w:rsidP="001E4E4A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 90</w:t>
      </w:r>
      <w:r w:rsidRPr="00A85BBF">
        <w:rPr>
          <w:bCs/>
          <w:sz w:val="20"/>
          <w:szCs w:val="20"/>
        </w:rPr>
        <w:t xml:space="preserve"> dni kalendarzowych od </w:t>
      </w:r>
      <w:r>
        <w:rPr>
          <w:bCs/>
          <w:sz w:val="20"/>
          <w:szCs w:val="20"/>
        </w:rPr>
        <w:t xml:space="preserve">daty </w:t>
      </w:r>
      <w:r w:rsidRPr="00A85BBF">
        <w:rPr>
          <w:bCs/>
          <w:sz w:val="20"/>
          <w:szCs w:val="20"/>
        </w:rPr>
        <w:t xml:space="preserve">zawarcia umowy Zamawiający przyzna </w:t>
      </w:r>
      <w:r>
        <w:rPr>
          <w:bCs/>
          <w:sz w:val="20"/>
          <w:szCs w:val="20"/>
        </w:rPr>
        <w:t xml:space="preserve">- </w:t>
      </w:r>
      <w:r w:rsidRPr="00A85BBF">
        <w:rPr>
          <w:bCs/>
          <w:sz w:val="20"/>
          <w:szCs w:val="20"/>
        </w:rPr>
        <w:t xml:space="preserve">40 </w:t>
      </w:r>
      <w:proofErr w:type="spellStart"/>
      <w:r w:rsidRPr="00A85BBF">
        <w:rPr>
          <w:bCs/>
          <w:sz w:val="20"/>
          <w:szCs w:val="20"/>
        </w:rPr>
        <w:t>pkt</w:t>
      </w:r>
      <w:proofErr w:type="spellEnd"/>
      <w:r w:rsidRPr="00A85BBF">
        <w:rPr>
          <w:bCs/>
          <w:sz w:val="20"/>
          <w:szCs w:val="20"/>
        </w:rPr>
        <w:t>;</w:t>
      </w:r>
    </w:p>
    <w:p w:rsidR="001E4E4A" w:rsidRDefault="001E4E4A" w:rsidP="001E4E4A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91do 100</w:t>
      </w:r>
      <w:r w:rsidRPr="00A85BBF">
        <w:rPr>
          <w:bCs/>
          <w:sz w:val="20"/>
          <w:szCs w:val="20"/>
        </w:rPr>
        <w:t xml:space="preserve"> dni kalendarzowych od </w:t>
      </w:r>
      <w:r>
        <w:rPr>
          <w:bCs/>
          <w:sz w:val="20"/>
          <w:szCs w:val="20"/>
        </w:rPr>
        <w:t xml:space="preserve">daty </w:t>
      </w:r>
      <w:r w:rsidRPr="00A85BBF">
        <w:rPr>
          <w:bCs/>
          <w:sz w:val="20"/>
          <w:szCs w:val="20"/>
        </w:rPr>
        <w:t xml:space="preserve">zawarcia umowy Zamawiający przyzna </w:t>
      </w:r>
      <w:r>
        <w:rPr>
          <w:bCs/>
          <w:sz w:val="20"/>
          <w:szCs w:val="20"/>
        </w:rPr>
        <w:t>- 2</w:t>
      </w:r>
      <w:r w:rsidRPr="00A85BBF">
        <w:rPr>
          <w:bCs/>
          <w:sz w:val="20"/>
          <w:szCs w:val="20"/>
        </w:rPr>
        <w:t xml:space="preserve">0 </w:t>
      </w:r>
      <w:proofErr w:type="spellStart"/>
      <w:r w:rsidRPr="00A85BBF">
        <w:rPr>
          <w:bCs/>
          <w:sz w:val="20"/>
          <w:szCs w:val="20"/>
        </w:rPr>
        <w:t>pkt</w:t>
      </w:r>
      <w:proofErr w:type="spellEnd"/>
      <w:r w:rsidRPr="00A85BBF">
        <w:rPr>
          <w:bCs/>
          <w:sz w:val="20"/>
          <w:szCs w:val="20"/>
        </w:rPr>
        <w:t xml:space="preserve">; </w:t>
      </w:r>
    </w:p>
    <w:p w:rsidR="001E4E4A" w:rsidRDefault="001E4E4A" w:rsidP="001E4E4A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101 do 110</w:t>
      </w:r>
      <w:r w:rsidRPr="00A85BBF">
        <w:rPr>
          <w:bCs/>
          <w:sz w:val="20"/>
          <w:szCs w:val="20"/>
        </w:rPr>
        <w:t xml:space="preserve"> dni kalendarzowych od </w:t>
      </w:r>
      <w:r>
        <w:rPr>
          <w:bCs/>
          <w:sz w:val="20"/>
          <w:szCs w:val="20"/>
        </w:rPr>
        <w:t xml:space="preserve">daty </w:t>
      </w:r>
      <w:r w:rsidRPr="00A85BBF">
        <w:rPr>
          <w:bCs/>
          <w:sz w:val="20"/>
          <w:szCs w:val="20"/>
        </w:rPr>
        <w:t>zaw</w:t>
      </w:r>
      <w:r>
        <w:rPr>
          <w:bCs/>
          <w:sz w:val="20"/>
          <w:szCs w:val="20"/>
        </w:rPr>
        <w:t>arcia umowy Zamawiający przyzna - 10</w:t>
      </w:r>
      <w:r w:rsidRPr="00A85BBF">
        <w:rPr>
          <w:bCs/>
          <w:sz w:val="20"/>
          <w:szCs w:val="20"/>
        </w:rPr>
        <w:t xml:space="preserve"> </w:t>
      </w:r>
      <w:proofErr w:type="spellStart"/>
      <w:r w:rsidRPr="00A85BBF">
        <w:rPr>
          <w:bCs/>
          <w:sz w:val="20"/>
          <w:szCs w:val="20"/>
        </w:rPr>
        <w:t>pkt</w:t>
      </w:r>
      <w:proofErr w:type="spellEnd"/>
      <w:r>
        <w:rPr>
          <w:bCs/>
          <w:sz w:val="20"/>
          <w:szCs w:val="20"/>
        </w:rPr>
        <w:t>;</w:t>
      </w:r>
    </w:p>
    <w:p w:rsidR="001E4E4A" w:rsidRDefault="001E4E4A" w:rsidP="001E4E4A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111 do 120</w:t>
      </w:r>
      <w:r w:rsidRPr="00A85BBF">
        <w:rPr>
          <w:bCs/>
          <w:sz w:val="20"/>
          <w:szCs w:val="20"/>
        </w:rPr>
        <w:t xml:space="preserve"> dni kalendarzowych od </w:t>
      </w:r>
      <w:r>
        <w:rPr>
          <w:bCs/>
          <w:sz w:val="20"/>
          <w:szCs w:val="20"/>
        </w:rPr>
        <w:t xml:space="preserve">daty </w:t>
      </w:r>
      <w:r w:rsidRPr="00A85BBF">
        <w:rPr>
          <w:bCs/>
          <w:sz w:val="20"/>
          <w:szCs w:val="20"/>
        </w:rPr>
        <w:t xml:space="preserve">zawarcia umowy Zamawiający przyzna </w:t>
      </w:r>
      <w:r>
        <w:rPr>
          <w:bCs/>
          <w:sz w:val="20"/>
          <w:szCs w:val="20"/>
        </w:rPr>
        <w:t>- 0</w:t>
      </w:r>
      <w:r w:rsidRPr="00A85BBF">
        <w:rPr>
          <w:bCs/>
          <w:sz w:val="20"/>
          <w:szCs w:val="20"/>
        </w:rPr>
        <w:t xml:space="preserve"> </w:t>
      </w:r>
      <w:proofErr w:type="spellStart"/>
      <w:r w:rsidRPr="00A85BBF">
        <w:rPr>
          <w:bCs/>
          <w:sz w:val="20"/>
          <w:szCs w:val="20"/>
        </w:rPr>
        <w:t>pkt</w:t>
      </w:r>
      <w:proofErr w:type="spellEnd"/>
      <w:r>
        <w:rPr>
          <w:bCs/>
          <w:sz w:val="20"/>
          <w:szCs w:val="20"/>
        </w:rPr>
        <w:t>;</w:t>
      </w:r>
    </w:p>
    <w:p w:rsidR="001E4E4A" w:rsidRPr="00EC7108" w:rsidRDefault="001E4E4A" w:rsidP="001E4E4A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7674DB">
        <w:rPr>
          <w:color w:val="000000" w:themeColor="text1"/>
          <w:sz w:val="20"/>
          <w:szCs w:val="20"/>
        </w:rPr>
        <w:t>Wymagany maksymalny termin realizacji 120 dni kalendarzowych od daty zawarcia umowy.</w:t>
      </w:r>
    </w:p>
    <w:p w:rsidR="001E4E4A" w:rsidRDefault="001E4E4A" w:rsidP="001E4E4A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</w:p>
    <w:p w:rsidR="001E4E4A" w:rsidRPr="001D3BBE" w:rsidRDefault="001E4E4A" w:rsidP="001E4E4A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  <w:r w:rsidRPr="001D3BBE">
        <w:rPr>
          <w:b/>
          <w:color w:val="000000" w:themeColor="text1"/>
          <w:sz w:val="20"/>
          <w:szCs w:val="20"/>
          <w:u w:val="single"/>
        </w:rPr>
        <w:t>W przypadku zaoferowania terminu realizacji dłuższego niż 120 dni kalendarzowych od daty zawarcia umowy oferta podlega</w:t>
      </w:r>
      <w:r>
        <w:rPr>
          <w:b/>
          <w:color w:val="000000" w:themeColor="text1"/>
          <w:sz w:val="20"/>
          <w:szCs w:val="20"/>
          <w:u w:val="single"/>
        </w:rPr>
        <w:t>ć będzie</w:t>
      </w:r>
      <w:r w:rsidRPr="001D3BBE">
        <w:rPr>
          <w:b/>
          <w:color w:val="000000" w:themeColor="text1"/>
          <w:sz w:val="20"/>
          <w:szCs w:val="20"/>
          <w:u w:val="single"/>
        </w:rPr>
        <w:t xml:space="preserve"> odrzuceniu.</w:t>
      </w:r>
    </w:p>
    <w:p w:rsidR="00566C9D" w:rsidRDefault="00566C9D" w:rsidP="001E4E4A">
      <w:pPr>
        <w:pStyle w:val="Podpistabeli0"/>
        <w:shd w:val="clear" w:color="auto" w:fill="auto"/>
        <w:tabs>
          <w:tab w:val="right" w:leader="dot" w:pos="6101"/>
          <w:tab w:val="left" w:pos="6206"/>
        </w:tabs>
        <w:ind w:left="82"/>
      </w:pPr>
    </w:p>
    <w:bookmarkEnd w:id="0"/>
    <w:p w:rsidR="00AC52FD" w:rsidRPr="00291245" w:rsidRDefault="00AC52FD" w:rsidP="002912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B48CB" w:rsidRDefault="00FB48CB" w:rsidP="003B037E">
      <w:pPr>
        <w:pStyle w:val="Tekstpodstawowywcity31"/>
        <w:spacing w:line="276" w:lineRule="auto"/>
        <w:ind w:left="0" w:firstLine="1276"/>
        <w:jc w:val="both"/>
        <w:rPr>
          <w:sz w:val="20"/>
          <w:szCs w:val="20"/>
        </w:rPr>
      </w:pPr>
    </w:p>
    <w:p w:rsidR="001E4E4A" w:rsidRDefault="001E4E4A" w:rsidP="001E4E4A">
      <w:pPr>
        <w:pStyle w:val="Podpistabeli0"/>
        <w:shd w:val="clear" w:color="auto" w:fill="auto"/>
        <w:tabs>
          <w:tab w:val="right" w:leader="dot" w:pos="6101"/>
          <w:tab w:val="left" w:pos="6206"/>
        </w:tabs>
      </w:pPr>
      <w:r>
        <w:rPr>
          <w:b/>
          <w:bCs/>
          <w:sz w:val="22"/>
          <w:szCs w:val="22"/>
        </w:rPr>
        <w:t>Oświadczam, że udzielam gwarancji na okres:</w:t>
      </w:r>
      <w:r>
        <w:rPr>
          <w:b/>
          <w:bCs/>
          <w:sz w:val="22"/>
          <w:szCs w:val="22"/>
        </w:rPr>
        <w:tab/>
        <w:t xml:space="preserve"> ….. miesięcy na wykonane prace przy systemach</w:t>
      </w:r>
      <w:r w:rsidR="001B21D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zasilania teleinformatycznego licząc </w:t>
      </w:r>
      <w:r>
        <w:rPr>
          <w:b/>
          <w:bCs/>
          <w:sz w:val="22"/>
          <w:szCs w:val="22"/>
        </w:rPr>
        <w:br/>
        <w:t xml:space="preserve"> od daty podpisania bez zastrzeżeń protokołu odbioru przedmiotu umowy </w:t>
      </w:r>
      <w:r>
        <w:rPr>
          <w:i/>
          <w:iCs/>
          <w:sz w:val="22"/>
          <w:szCs w:val="22"/>
        </w:rPr>
        <w:t>(wymagane minimum 12 miesięcy).</w:t>
      </w:r>
      <w:r>
        <w:t xml:space="preserve">                          </w:t>
      </w:r>
    </w:p>
    <w:p w:rsidR="001E4E4A" w:rsidRPr="001E4E4A" w:rsidRDefault="001E4E4A" w:rsidP="001E4E4A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sz w:val="20"/>
          <w:szCs w:val="20"/>
        </w:rPr>
      </w:pPr>
      <w:r w:rsidRPr="001E4E4A">
        <w:rPr>
          <w:sz w:val="20"/>
          <w:szCs w:val="20"/>
        </w:rPr>
        <w:t>W przypadku braku wypełnienia oświadczam, że zaoferowałem minimalny „Okres gwarancji” tj. 12 miesięcy licząc od daty podpisania bez zastrzeżeń protokołu odbioru przedmiotu umowy.</w:t>
      </w:r>
    </w:p>
    <w:p w:rsidR="008E5D68" w:rsidRDefault="008E5D68" w:rsidP="003B03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5D68" w:rsidRDefault="008E5D68" w:rsidP="003B03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5D68" w:rsidRDefault="008E5D68" w:rsidP="003B03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B037E" w:rsidRDefault="00DE79C8" w:rsidP="003B03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lonymi adresami </w:t>
      </w:r>
    </w:p>
    <w:p w:rsidR="00DE79C8" w:rsidRPr="00D23F7E" w:rsidRDefault="00DE79C8" w:rsidP="00D23F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925868" w:rsidRPr="006A0B69" w:rsidRDefault="00925868" w:rsidP="00DE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DE79C8" w:rsidRPr="006A0B69" w:rsidTr="00664E63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DE79C8" w:rsidRPr="006A0B69" w:rsidTr="00664E63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5A74A6" w:rsidRDefault="005A74A6" w:rsidP="00DE7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E79C8" w:rsidRPr="006A0B69" w:rsidRDefault="00DE79C8" w:rsidP="00DE7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DE79C8" w:rsidRPr="006A0B69" w:rsidRDefault="00DE79C8" w:rsidP="00DE79C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5A74A6" w:rsidRPr="008E5D68" w:rsidRDefault="00DE79C8" w:rsidP="008E5D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E79C8" w:rsidRDefault="00DE79C8" w:rsidP="002C1E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11520" w:rsidRDefault="00911520" w:rsidP="002C1E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11520" w:rsidRPr="006A0B69" w:rsidRDefault="00911520" w:rsidP="002C1EB0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  <w:bookmarkStart w:id="1" w:name="_GoBack"/>
      <w:bookmarkEnd w:id="1"/>
    </w:p>
    <w:p w:rsidR="00DE79C8" w:rsidRPr="001720A4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DE79C8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DE79C8" w:rsidRPr="00777C3A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77C3A">
        <w:rPr>
          <w:rFonts w:ascii="Times New Roman" w:hAnsi="Times New Roman" w:cs="Times New Roman"/>
          <w:b/>
        </w:rPr>
        <w:t xml:space="preserve">OŚWIADCZAMY, </w:t>
      </w:r>
      <w:r w:rsidRPr="00777C3A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 w:rsidR="00777C3A" w:rsidRPr="00321AD1">
        <w:rPr>
          <w:rFonts w:ascii="Times New Roman" w:hAnsi="Times New Roman" w:cs="Times New Roman"/>
        </w:rPr>
        <w:t xml:space="preserve">do </w:t>
      </w:r>
      <w:r w:rsidR="00777C3A" w:rsidRPr="00442DFF">
        <w:rPr>
          <w:rFonts w:ascii="Times New Roman" w:hAnsi="Times New Roman" w:cs="Times New Roman"/>
        </w:rPr>
        <w:t>dnia</w:t>
      </w:r>
      <w:r w:rsidR="00442DFF">
        <w:rPr>
          <w:rFonts w:ascii="Times New Roman" w:hAnsi="Times New Roman" w:cs="Times New Roman"/>
        </w:rPr>
        <w:t xml:space="preserve"> 22.05.2021r.</w:t>
      </w:r>
    </w:p>
    <w:p w:rsidR="00DE79C8" w:rsidRPr="00F55F3A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</w:t>
      </w:r>
      <w:r w:rsidR="001E4E4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i ZOBOWIĄZUJEMY SIĘ, w przypadku wyboru naszej oferty, do zawarcia umowy zgodnej z niniejszą ofertą, </w:t>
      </w:r>
      <w:r w:rsidR="00F9212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warunkach w nich określonych.</w:t>
      </w:r>
    </w:p>
    <w:p w:rsidR="00DE79C8" w:rsidRPr="00D6452C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>że wypełniam obowiązki informacyjne przewidziane w art. 13 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 któ</w:t>
      </w:r>
      <w:r w:rsidR="00F92129">
        <w:rPr>
          <w:rFonts w:ascii="Times New Roman" w:hAnsi="Times New Roman" w:cs="Times New Roman"/>
        </w:rPr>
        <w:t xml:space="preserve">rych dane osobowe bezpośrednio </w:t>
      </w:r>
      <w:r>
        <w:rPr>
          <w:rFonts w:ascii="Times New Roman" w:hAnsi="Times New Roman" w:cs="Times New Roman"/>
        </w:rPr>
        <w:t>lub pośrednio pozyskałem w celu ubiegania się o udz</w:t>
      </w:r>
      <w:r w:rsidR="0076640F">
        <w:rPr>
          <w:rFonts w:ascii="Times New Roman" w:hAnsi="Times New Roman" w:cs="Times New Roman"/>
        </w:rPr>
        <w:t xml:space="preserve">ielenie zamówienia publicznego </w:t>
      </w:r>
      <w:r>
        <w:rPr>
          <w:rFonts w:ascii="Times New Roman" w:hAnsi="Times New Roman" w:cs="Times New Roman"/>
        </w:rPr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DE79C8" w:rsidRPr="005A74A6" w:rsidRDefault="00DE79C8" w:rsidP="00891237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5A74A6" w:rsidRPr="007E435F" w:rsidRDefault="005A74A6" w:rsidP="005A74A6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13965" w:rsidRPr="007E435F" w:rsidRDefault="00B13965" w:rsidP="00B13965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</w:p>
    <w:p w:rsidR="00B13965" w:rsidRPr="007E435F" w:rsidRDefault="00B13965" w:rsidP="00B13965">
      <w:pPr>
        <w:pStyle w:val="Akapitzlist"/>
        <w:numPr>
          <w:ilvl w:val="0"/>
          <w:numId w:val="9"/>
        </w:numPr>
        <w:ind w:right="110"/>
        <w:jc w:val="both"/>
        <w:rPr>
          <w:rFonts w:ascii="Times New Roman" w:hAnsi="Times New Roman" w:cs="Times New Roman"/>
        </w:rPr>
      </w:pPr>
      <w:r w:rsidRPr="002014E3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wybór mojej oferty prowadzi do powstania u zamawiającego zgodnie z ustawą z dnia 11 marca 2004 r. o podatku od towarów i usług (Dz. U. z 2018 r. poz. 2174,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obowiązku podatkowego </w:t>
      </w:r>
      <w:r w:rsidRPr="00077F5B">
        <w:rPr>
          <w:rFonts w:ascii="Times New Roman" w:hAnsi="Times New Roman" w:cs="Times New Roman"/>
          <w:b/>
        </w:rPr>
        <w:t>TAK / NIE</w:t>
      </w:r>
      <w:r>
        <w:rPr>
          <w:rFonts w:ascii="Times New Roman" w:hAnsi="Times New Roman" w:cs="Times New Roman"/>
        </w:rPr>
        <w:t xml:space="preserve"> </w:t>
      </w:r>
      <w:r w:rsidRPr="00077F5B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B13965" w:rsidRDefault="00B13965" w:rsidP="00B13965">
      <w:pPr>
        <w:pStyle w:val="Akapitzlist"/>
        <w:numPr>
          <w:ilvl w:val="0"/>
          <w:numId w:val="10"/>
        </w:numPr>
        <w:ind w:right="110"/>
        <w:jc w:val="both"/>
        <w:rPr>
          <w:rFonts w:ascii="Times New Roman" w:hAnsi="Times New Roman" w:cs="Times New Roman"/>
        </w:rPr>
      </w:pPr>
      <w:r w:rsidRPr="00077F5B">
        <w:rPr>
          <w:rFonts w:ascii="Times New Roman" w:hAnsi="Times New Roman" w:cs="Times New Roman"/>
        </w:rPr>
        <w:t xml:space="preserve">Nazwa (rodzaj) </w:t>
      </w:r>
      <w:r>
        <w:rPr>
          <w:rFonts w:ascii="Times New Roman" w:hAnsi="Times New Roman" w:cs="Times New Roman"/>
        </w:rPr>
        <w:t>towaru lub usługi, których dostawa lub świadczenie będą prowadziły do powstania obowiązku podatkowego :</w:t>
      </w:r>
    </w:p>
    <w:p w:rsidR="00B13965" w:rsidRDefault="00B13965" w:rsidP="00B13965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B13965" w:rsidRDefault="00B13965" w:rsidP="00B13965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B13965" w:rsidRDefault="00B13965" w:rsidP="00B13965">
      <w:pPr>
        <w:pStyle w:val="Akapitzlist"/>
        <w:numPr>
          <w:ilvl w:val="0"/>
          <w:numId w:val="10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wartości towaru lub usługi objętego obowiązkiem podatkowym zamawiającego, bez kwoty podatku:</w:t>
      </w:r>
    </w:p>
    <w:p w:rsidR="00B13965" w:rsidRDefault="00B13965" w:rsidP="00B13965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E79C8" w:rsidRPr="00D6452C" w:rsidRDefault="00B13965" w:rsidP="00B13965">
      <w:pPr>
        <w:pStyle w:val="Akapitzlist"/>
        <w:ind w:left="2124" w:right="110"/>
        <w:jc w:val="both"/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</w:p>
    <w:p w:rsidR="005A74A6" w:rsidRPr="00B13965" w:rsidRDefault="00B13965" w:rsidP="00B13965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   </w:t>
      </w:r>
      <w:r w:rsidR="00DE79C8" w:rsidRPr="00B13965">
        <w:rPr>
          <w:rFonts w:ascii="Times New Roman" w:hAnsi="Times New Roman" w:cs="Times New Roman"/>
          <w:b/>
        </w:rPr>
        <w:t xml:space="preserve">Składamy ofertę na </w:t>
      </w:r>
      <w:r w:rsidR="00DE79C8" w:rsidRPr="00B13965">
        <w:rPr>
          <w:rFonts w:ascii="Times New Roman" w:hAnsi="Times New Roman" w:cs="Times New Roman"/>
        </w:rPr>
        <w:t>……</w:t>
      </w:r>
      <w:r w:rsidR="005A74A6" w:rsidRPr="00B13965">
        <w:rPr>
          <w:rFonts w:ascii="Times New Roman" w:hAnsi="Times New Roman" w:cs="Times New Roman"/>
        </w:rPr>
        <w:t>…</w:t>
      </w:r>
      <w:r w:rsidR="00DE79C8" w:rsidRPr="00B13965">
        <w:rPr>
          <w:rFonts w:ascii="Times New Roman" w:hAnsi="Times New Roman" w:cs="Times New Roman"/>
        </w:rPr>
        <w:t>……stronach</w:t>
      </w:r>
    </w:p>
    <w:p w:rsidR="00DE79C8" w:rsidRPr="002E42BC" w:rsidRDefault="00B13965" w:rsidP="00B13965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 </w:t>
      </w:r>
      <w:r w:rsidR="00DE79C8">
        <w:rPr>
          <w:rFonts w:ascii="Times New Roman" w:hAnsi="Times New Roman" w:cs="Times New Roman"/>
          <w:b/>
        </w:rPr>
        <w:t>Wraz z ofertą SKŁADAMY następujące oświadczenia i dokumenty: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5A74A6" w:rsidRPr="00F92129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</w:t>
      </w:r>
    </w:p>
    <w:p w:rsidR="00DE79C8" w:rsidRPr="00136827" w:rsidRDefault="00DE79C8" w:rsidP="000924FE">
      <w:pPr>
        <w:ind w:firstLine="993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DE79C8" w:rsidRPr="00F92129" w:rsidRDefault="00DE79C8" w:rsidP="000924FE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61326A">
        <w:rPr>
          <w:rFonts w:ascii="Times New Roman" w:hAnsi="Times New Roman" w:cs="Times New Roman"/>
        </w:rPr>
        <w:t xml:space="preserve">elektronicznym </w:t>
      </w:r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DE79C8" w:rsidRDefault="00DE79C8" w:rsidP="000924FE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DE79C8" w:rsidRPr="00233973" w:rsidRDefault="00DE79C8" w:rsidP="00DE79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24FE" w:rsidRDefault="00DE79C8" w:rsidP="00F9212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</w:t>
      </w:r>
    </w:p>
    <w:p w:rsidR="00DE79C8" w:rsidRPr="00F92129" w:rsidRDefault="00DE79C8" w:rsidP="00F9212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lub art. 14 ust. 5 RODO Wykonawca nie składa oświadczenia (usunięcie treści oświadczenia następuje np. przez jego wykreślenie)</w:t>
      </w:r>
    </w:p>
    <w:p w:rsidR="00FC3D99" w:rsidRDefault="00FC3D99"/>
    <w:sectPr w:rsidR="00FC3D99" w:rsidSect="00223BC8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FF0058"/>
    <w:multiLevelType w:val="multilevel"/>
    <w:tmpl w:val="FC32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3E173CD9"/>
    <w:multiLevelType w:val="hybridMultilevel"/>
    <w:tmpl w:val="8444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>
    <w:nsid w:val="4C3727C8"/>
    <w:multiLevelType w:val="hybridMultilevel"/>
    <w:tmpl w:val="2EA861F0"/>
    <w:lvl w:ilvl="0" w:tplc="8CF40524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0">
    <w:nsid w:val="5E6629A8"/>
    <w:multiLevelType w:val="hybridMultilevel"/>
    <w:tmpl w:val="A47A8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EA86332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A224E66"/>
    <w:multiLevelType w:val="hybridMultilevel"/>
    <w:tmpl w:val="B4908D9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0"/>
  </w:num>
  <w:num w:numId="5">
    <w:abstractNumId w:val="2"/>
  </w:num>
  <w:num w:numId="6">
    <w:abstractNumId w:val="12"/>
  </w:num>
  <w:num w:numId="7">
    <w:abstractNumId w:val="14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04902"/>
    <w:rsid w:val="000256D6"/>
    <w:rsid w:val="0003117A"/>
    <w:rsid w:val="00034360"/>
    <w:rsid w:val="000414B2"/>
    <w:rsid w:val="000924FE"/>
    <w:rsid w:val="000A0E5D"/>
    <w:rsid w:val="000A27AB"/>
    <w:rsid w:val="000B4FB6"/>
    <w:rsid w:val="000E1305"/>
    <w:rsid w:val="0013594D"/>
    <w:rsid w:val="0014717D"/>
    <w:rsid w:val="001906E5"/>
    <w:rsid w:val="00197EA3"/>
    <w:rsid w:val="001B0BFA"/>
    <w:rsid w:val="001B21DA"/>
    <w:rsid w:val="001C0521"/>
    <w:rsid w:val="001D18DF"/>
    <w:rsid w:val="001D3BBE"/>
    <w:rsid w:val="001E21C1"/>
    <w:rsid w:val="001E4E4A"/>
    <w:rsid w:val="00215962"/>
    <w:rsid w:val="00223BC8"/>
    <w:rsid w:val="00224B15"/>
    <w:rsid w:val="00241AB2"/>
    <w:rsid w:val="002524F1"/>
    <w:rsid w:val="00270613"/>
    <w:rsid w:val="002716DD"/>
    <w:rsid w:val="00291245"/>
    <w:rsid w:val="002A1709"/>
    <w:rsid w:val="002C1EB0"/>
    <w:rsid w:val="002D4916"/>
    <w:rsid w:val="0030277A"/>
    <w:rsid w:val="00314BAF"/>
    <w:rsid w:val="00321136"/>
    <w:rsid w:val="00321AD1"/>
    <w:rsid w:val="003262A0"/>
    <w:rsid w:val="00334FEF"/>
    <w:rsid w:val="003736B4"/>
    <w:rsid w:val="003A6794"/>
    <w:rsid w:val="003B037E"/>
    <w:rsid w:val="00423B14"/>
    <w:rsid w:val="004416BF"/>
    <w:rsid w:val="00442DFF"/>
    <w:rsid w:val="004670FB"/>
    <w:rsid w:val="00470ED2"/>
    <w:rsid w:val="00485A33"/>
    <w:rsid w:val="00497BAE"/>
    <w:rsid w:val="004A0935"/>
    <w:rsid w:val="004A0E48"/>
    <w:rsid w:val="004B5074"/>
    <w:rsid w:val="004E0E8D"/>
    <w:rsid w:val="004E2180"/>
    <w:rsid w:val="00503186"/>
    <w:rsid w:val="00504902"/>
    <w:rsid w:val="00505BB5"/>
    <w:rsid w:val="00511B84"/>
    <w:rsid w:val="0054056B"/>
    <w:rsid w:val="0054478A"/>
    <w:rsid w:val="00566C9D"/>
    <w:rsid w:val="00582CD8"/>
    <w:rsid w:val="0059300C"/>
    <w:rsid w:val="005A74A6"/>
    <w:rsid w:val="005E2012"/>
    <w:rsid w:val="00605C14"/>
    <w:rsid w:val="0061326A"/>
    <w:rsid w:val="00625AF2"/>
    <w:rsid w:val="00627D63"/>
    <w:rsid w:val="00664E63"/>
    <w:rsid w:val="00666AE8"/>
    <w:rsid w:val="00677003"/>
    <w:rsid w:val="00694DD3"/>
    <w:rsid w:val="006A4160"/>
    <w:rsid w:val="006B0DC5"/>
    <w:rsid w:val="006D23F1"/>
    <w:rsid w:val="006E08C7"/>
    <w:rsid w:val="006F3520"/>
    <w:rsid w:val="007530B0"/>
    <w:rsid w:val="0076640F"/>
    <w:rsid w:val="007674DB"/>
    <w:rsid w:val="00767C09"/>
    <w:rsid w:val="00777C3A"/>
    <w:rsid w:val="007A61CC"/>
    <w:rsid w:val="007B0095"/>
    <w:rsid w:val="007B1690"/>
    <w:rsid w:val="007C056C"/>
    <w:rsid w:val="007C612D"/>
    <w:rsid w:val="007E193D"/>
    <w:rsid w:val="007F18CE"/>
    <w:rsid w:val="007F1A6E"/>
    <w:rsid w:val="007F2F20"/>
    <w:rsid w:val="00807C33"/>
    <w:rsid w:val="0081489B"/>
    <w:rsid w:val="0083016F"/>
    <w:rsid w:val="00836DDE"/>
    <w:rsid w:val="00847AF0"/>
    <w:rsid w:val="0086037F"/>
    <w:rsid w:val="00865FFB"/>
    <w:rsid w:val="0088682C"/>
    <w:rsid w:val="00890F6F"/>
    <w:rsid w:val="00891237"/>
    <w:rsid w:val="008942FF"/>
    <w:rsid w:val="008C2BBA"/>
    <w:rsid w:val="008E161B"/>
    <w:rsid w:val="008E3BE2"/>
    <w:rsid w:val="008E5D68"/>
    <w:rsid w:val="008F1A12"/>
    <w:rsid w:val="00911520"/>
    <w:rsid w:val="00920BF9"/>
    <w:rsid w:val="00925868"/>
    <w:rsid w:val="00963519"/>
    <w:rsid w:val="00963BEE"/>
    <w:rsid w:val="009874BD"/>
    <w:rsid w:val="009A4182"/>
    <w:rsid w:val="009D32F7"/>
    <w:rsid w:val="00A1678D"/>
    <w:rsid w:val="00A32D25"/>
    <w:rsid w:val="00A45AF2"/>
    <w:rsid w:val="00A85BBF"/>
    <w:rsid w:val="00A957F4"/>
    <w:rsid w:val="00AB463D"/>
    <w:rsid w:val="00AB6033"/>
    <w:rsid w:val="00AC1957"/>
    <w:rsid w:val="00AC479E"/>
    <w:rsid w:val="00AC52FD"/>
    <w:rsid w:val="00B05E90"/>
    <w:rsid w:val="00B13965"/>
    <w:rsid w:val="00B52A96"/>
    <w:rsid w:val="00B6440D"/>
    <w:rsid w:val="00B937F5"/>
    <w:rsid w:val="00BA4EF7"/>
    <w:rsid w:val="00BC38EB"/>
    <w:rsid w:val="00BC6797"/>
    <w:rsid w:val="00BD6006"/>
    <w:rsid w:val="00C2432B"/>
    <w:rsid w:val="00C33477"/>
    <w:rsid w:val="00C35E85"/>
    <w:rsid w:val="00CA2587"/>
    <w:rsid w:val="00CA3C61"/>
    <w:rsid w:val="00CB1798"/>
    <w:rsid w:val="00CB470D"/>
    <w:rsid w:val="00CF5801"/>
    <w:rsid w:val="00D07F01"/>
    <w:rsid w:val="00D16E86"/>
    <w:rsid w:val="00D23F7E"/>
    <w:rsid w:val="00D41999"/>
    <w:rsid w:val="00D5022F"/>
    <w:rsid w:val="00DB1FD5"/>
    <w:rsid w:val="00DB4579"/>
    <w:rsid w:val="00DC2E76"/>
    <w:rsid w:val="00DE79C8"/>
    <w:rsid w:val="00E03FA9"/>
    <w:rsid w:val="00E166C2"/>
    <w:rsid w:val="00E16969"/>
    <w:rsid w:val="00E2184F"/>
    <w:rsid w:val="00E22E2F"/>
    <w:rsid w:val="00E55B91"/>
    <w:rsid w:val="00E930BF"/>
    <w:rsid w:val="00E97A49"/>
    <w:rsid w:val="00EC7108"/>
    <w:rsid w:val="00EC71B4"/>
    <w:rsid w:val="00EE1E75"/>
    <w:rsid w:val="00EE4296"/>
    <w:rsid w:val="00EE7770"/>
    <w:rsid w:val="00EF664D"/>
    <w:rsid w:val="00EF77DD"/>
    <w:rsid w:val="00F214B8"/>
    <w:rsid w:val="00F24651"/>
    <w:rsid w:val="00F24EA1"/>
    <w:rsid w:val="00F407C3"/>
    <w:rsid w:val="00F51FF8"/>
    <w:rsid w:val="00F658E7"/>
    <w:rsid w:val="00F65F7C"/>
    <w:rsid w:val="00F87D5D"/>
    <w:rsid w:val="00F92129"/>
    <w:rsid w:val="00FA2C24"/>
    <w:rsid w:val="00FB48CB"/>
    <w:rsid w:val="00FC3D99"/>
    <w:rsid w:val="00FD3DFA"/>
    <w:rsid w:val="00FD4764"/>
    <w:rsid w:val="00FE2C86"/>
    <w:rsid w:val="00F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E79C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E79C8"/>
  </w:style>
  <w:style w:type="paragraph" w:styleId="Bezodstpw">
    <w:name w:val="No Spacing"/>
    <w:uiPriority w:val="1"/>
    <w:qFormat/>
    <w:rsid w:val="00321136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3211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link w:val="Teksttreci0"/>
    <w:rsid w:val="00566C9D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6C9D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Standard">
    <w:name w:val="Standard"/>
    <w:rsid w:val="00F658E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Podpistabeli">
    <w:name w:val="Podpis tabeli_"/>
    <w:basedOn w:val="Domylnaczcionkaakapitu"/>
    <w:link w:val="Podpistabeli0"/>
    <w:rsid w:val="00D502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022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1E4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krokow.pl/aktywa-i-pasywa-definicja-przyklady-i-ich-rodzaje/" TargetMode="External"/><Relationship Id="rId3" Type="http://schemas.openxmlformats.org/officeDocument/2006/relationships/styles" Target="styles.xml"/><Relationship Id="rId7" Type="http://schemas.openxmlformats.org/officeDocument/2006/relationships/hyperlink" Target="https://6krokow.pl/bilans-co-jest-i-jak-dzial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6krokow.pl/aktywa-i-pasywa-definicja-przyklady-i-ich-rodzaj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6krokow.pl/aktywa-i-pasywa-definicja-przyklady-i-ich-rodza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AC52-E49B-4427-8863-82E0756C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213</cp:revision>
  <dcterms:created xsi:type="dcterms:W3CDTF">2021-03-10T08:23:00Z</dcterms:created>
  <dcterms:modified xsi:type="dcterms:W3CDTF">2021-04-14T07:26:00Z</dcterms:modified>
</cp:coreProperties>
</file>