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E9214A" w:rsidP="007533C1">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 </w:t>
      </w:r>
      <w:r w:rsidR="00156BBA">
        <w:rPr>
          <w:rFonts w:ascii="Arial Narrow" w:hAnsi="Arial Narrow"/>
          <w:noProof/>
          <w:color w:val="2E74B5"/>
          <w:sz w:val="36"/>
          <w:szCs w:val="36"/>
          <w:lang w:eastAsia="pl-PL"/>
        </w:rPr>
        <w:drawing>
          <wp:inline distT="0" distB="0" distL="0" distR="0">
            <wp:extent cx="1985848" cy="695325"/>
            <wp:effectExtent l="0" t="0" r="0" b="0"/>
            <wp:docPr id="1" name="Obraz 1" descr="C:\Users\chamerar\AppData\Local\Microsoft\Windows\INetCache\Content.Word\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merar\AppData\Local\Microsoft\Windows\INetCache\Content.Word\pl_lad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875" cy="700937"/>
                    </a:xfrm>
                    <a:prstGeom prst="rect">
                      <a:avLst/>
                    </a:prstGeom>
                    <a:noFill/>
                    <a:ln>
                      <a:noFill/>
                    </a:ln>
                  </pic:spPr>
                </pic:pic>
              </a:graphicData>
            </a:graphic>
          </wp:inline>
        </w:drawing>
      </w:r>
      <w:r w:rsidR="00156BBA">
        <w:rPr>
          <w:rFonts w:ascii="Arial Narrow" w:eastAsia="Times New Roman" w:hAnsi="Arial Narrow"/>
          <w:b/>
          <w:bCs/>
          <w:noProof/>
          <w:color w:val="000000"/>
          <w:lang w:eastAsia="pl-PL"/>
        </w:rPr>
        <w:drawing>
          <wp:inline distT="0" distB="0" distL="0" distR="0">
            <wp:extent cx="1847850" cy="981075"/>
            <wp:effectExtent l="0" t="0" r="0" b="9525"/>
            <wp:docPr id="2" name="Obraz 2" descr="C:\Users\chamerar\AppData\Local\Microsoft\Windows\INetCache\Content.Word\bg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merar\AppData\Local\Microsoft\Windows\INetCache\Content.Word\bgk-logo-f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156BBA" w:rsidRDefault="00156BBA"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DOFINANSOWANIE INWESTYCJI Z RZĄDOWEGO FUNDUSZU POLSKI ŁAD: </w:t>
      </w: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PROGRAM INWESTYCJI STRATEGICZNYCH </w:t>
      </w:r>
    </w:p>
    <w:p w:rsidR="00156BBA" w:rsidRDefault="00156BBA" w:rsidP="007533C1">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w:t>
      </w:r>
      <w:r w:rsidR="000F4587">
        <w:rPr>
          <w:rFonts w:ascii="Arial Narrow" w:eastAsia="Times New Roman" w:hAnsi="Arial Narrow"/>
          <w:color w:val="000000"/>
          <w:lang w:eastAsia="pl-PL"/>
        </w:rPr>
        <w:t xml:space="preserve"> publicznych (</w:t>
      </w:r>
      <w:proofErr w:type="spellStart"/>
      <w:r w:rsidR="000F4587">
        <w:rPr>
          <w:rFonts w:ascii="Arial Narrow" w:eastAsia="Times New Roman" w:hAnsi="Arial Narrow"/>
          <w:color w:val="000000"/>
          <w:lang w:eastAsia="pl-PL"/>
        </w:rPr>
        <w:t>t.j</w:t>
      </w:r>
      <w:proofErr w:type="spellEnd"/>
      <w:r w:rsidR="000F4587">
        <w:rPr>
          <w:rFonts w:ascii="Arial Narrow" w:eastAsia="Times New Roman" w:hAnsi="Arial Narrow"/>
          <w:color w:val="000000"/>
          <w:lang w:eastAsia="pl-PL"/>
        </w:rPr>
        <w:t xml:space="preserve">. Dz. U. z 2023 r. poz. 1605 ze zm. </w:t>
      </w:r>
      <w:r w:rsidRPr="0018659B">
        <w:rPr>
          <w:rFonts w:ascii="Arial Narrow" w:eastAsia="Times New Roman" w:hAnsi="Arial Narrow"/>
          <w:color w:val="000000"/>
          <w:lang w:eastAsia="pl-PL"/>
        </w:rPr>
        <w:t>)</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0F4587">
        <w:rPr>
          <w:rFonts w:ascii="Arial Narrow" w:hAnsi="Arial Narrow"/>
          <w:color w:val="2E74B5"/>
          <w:sz w:val="36"/>
          <w:szCs w:val="36"/>
          <w:lang w:eastAsia="pl-PL"/>
        </w:rPr>
        <w:t xml:space="preserve">Remont drogi powiatowej nr 3400P na odcinku Brudzew – </w:t>
      </w:r>
      <w:proofErr w:type="spellStart"/>
      <w:r w:rsidR="000F4587">
        <w:rPr>
          <w:rFonts w:ascii="Arial Narrow" w:hAnsi="Arial Narrow"/>
          <w:color w:val="2E74B5"/>
          <w:sz w:val="36"/>
          <w:szCs w:val="36"/>
          <w:lang w:eastAsia="pl-PL"/>
        </w:rPr>
        <w:t>Brudzyń</w:t>
      </w:r>
      <w:proofErr w:type="spellEnd"/>
      <w:r w:rsidRPr="0018659B">
        <w:rPr>
          <w:rFonts w:ascii="Arial Narrow" w:hAnsi="Arial Narrow"/>
          <w:color w:val="2E74B5"/>
          <w:sz w:val="36"/>
          <w:szCs w:val="36"/>
          <w:lang w:eastAsia="pl-PL"/>
        </w:rPr>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ED40FA">
        <w:rPr>
          <w:rFonts w:ascii="Arial Narrow" w:eastAsia="Times New Roman" w:hAnsi="Arial Narrow"/>
          <w:b/>
          <w:bCs/>
          <w:lang w:eastAsia="pl-PL"/>
        </w:rPr>
        <w:t>2</w:t>
      </w:r>
      <w:r w:rsidR="000F4587">
        <w:rPr>
          <w:rFonts w:ascii="Arial Narrow" w:eastAsia="Times New Roman" w:hAnsi="Arial Narrow"/>
          <w:b/>
          <w:bCs/>
          <w:lang w:eastAsia="pl-PL"/>
        </w:rPr>
        <w:t>.2024</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Pr="007533C1"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w:t>
      </w:r>
      <w:r w:rsidR="000F4587">
        <w:rPr>
          <w:rFonts w:ascii="Arial Narrow" w:eastAsia="Times New Roman" w:hAnsi="Arial Narrow"/>
          <w:b/>
          <w:bCs/>
          <w:lang w:eastAsia="pl-PL"/>
        </w:rPr>
        <w:t xml:space="preserve">styczeń </w:t>
      </w:r>
      <w:r w:rsidRPr="0018659B">
        <w:rPr>
          <w:rFonts w:ascii="Arial Narrow" w:eastAsia="Times New Roman" w:hAnsi="Arial Narrow"/>
          <w:b/>
          <w:bCs/>
          <w:lang w:eastAsia="pl-PL"/>
        </w:rPr>
        <w:t xml:space="preserve"> </w:t>
      </w:r>
      <w:r w:rsidR="000F4587">
        <w:rPr>
          <w:rFonts w:ascii="Arial Narrow" w:eastAsia="Times New Roman" w:hAnsi="Arial Narrow"/>
          <w:b/>
          <w:bCs/>
          <w:color w:val="000000"/>
          <w:lang w:eastAsia="pl-PL"/>
        </w:rPr>
        <w:t>2024</w:t>
      </w:r>
      <w:r w:rsidR="007533C1">
        <w:rPr>
          <w:rFonts w:ascii="Arial Narrow" w:eastAsia="Times New Roman" w:hAnsi="Arial Narrow"/>
          <w:b/>
          <w:bCs/>
          <w:color w:val="000000"/>
          <w:lang w:eastAsia="pl-PL"/>
        </w:rPr>
        <w:t xml:space="preserve"> rok</w:t>
      </w: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7533C1" w:rsidRPr="007533C1" w:rsidRDefault="007533C1" w:rsidP="004B3C92">
      <w:pPr>
        <w:numPr>
          <w:ilvl w:val="0"/>
          <w:numId w:val="3"/>
        </w:numPr>
        <w:spacing w:before="0" w:after="0"/>
        <w:ind w:left="360"/>
        <w:textAlignment w:val="baseline"/>
        <w:rPr>
          <w:rFonts w:ascii="Arial Narrow" w:eastAsia="Times New Roman" w:hAnsi="Arial Narrow"/>
          <w:b/>
          <w:color w:val="000000"/>
          <w:lang w:eastAsia="pl-PL"/>
        </w:rPr>
      </w:pPr>
      <w:r w:rsidRPr="007533C1">
        <w:rPr>
          <w:rFonts w:ascii="Arial Narrow" w:eastAsia="Times New Roman" w:hAnsi="Arial Narrow"/>
          <w:b/>
          <w:color w:val="000000"/>
          <w:lang w:eastAsia="pl-PL"/>
        </w:rPr>
        <w:t xml:space="preserve">Postępowanie realizowane jest w ramach operacji dofinansowanej z Rządowego Funduszu Polski Ład: Program Inwestycji Strategicznych i podlega wymogom wynikającym z regulaminu oraz zasad programu, w trybie do 12 miesięcy. </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0F4587">
        <w:rPr>
          <w:rFonts w:ascii="Arial Narrow" w:hAnsi="Arial Narrow" w:cs="Arial"/>
          <w:b/>
        </w:rPr>
        <w:t>Remont drogi powiatowej nr 3400P na odcinku Brudzew-</w:t>
      </w:r>
      <w:proofErr w:type="spellStart"/>
      <w:r w:rsidR="000F4587">
        <w:rPr>
          <w:rFonts w:ascii="Arial Narrow" w:hAnsi="Arial Narrow" w:cs="Arial"/>
          <w:b/>
        </w:rPr>
        <w:t>Brudzyń</w:t>
      </w:r>
      <w:proofErr w:type="spellEnd"/>
      <w:r w:rsidR="00994E0C">
        <w:rPr>
          <w:rFonts w:ascii="Arial Narrow" w:hAnsi="Arial Narrow" w:cs="Arial"/>
          <w:b/>
        </w:rPr>
        <w:t xml:space="preserve">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lastRenderedPageBreak/>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53A8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ED40FA" w:rsidRDefault="004B3C92" w:rsidP="004B3C92">
      <w:pPr>
        <w:pStyle w:val="Akapitzlist"/>
        <w:numPr>
          <w:ilvl w:val="0"/>
          <w:numId w:val="52"/>
        </w:numPr>
        <w:tabs>
          <w:tab w:val="left" w:pos="284"/>
        </w:tabs>
        <w:suppressAutoHyphens/>
        <w:spacing w:before="0" w:after="0" w:line="240" w:lineRule="auto"/>
        <w:rPr>
          <w:rFonts w:ascii="Arial Narrow" w:hAnsi="Arial Narrow"/>
          <w:b/>
        </w:rPr>
      </w:pPr>
      <w:r w:rsidRPr="00ED40FA">
        <w:rPr>
          <w:rFonts w:ascii="Arial Narrow" w:hAnsi="Arial Narrow" w:cs="Arial"/>
          <w:b/>
        </w:rPr>
        <w:t>Wynagrodzenie</w:t>
      </w:r>
      <w:r w:rsidRPr="00ED40FA">
        <w:rPr>
          <w:rFonts w:ascii="Arial Narrow" w:hAnsi="Arial Narrow" w:cs="Arial"/>
          <w:b/>
          <w:color w:val="FF0000"/>
        </w:rPr>
        <w:t xml:space="preserve"> </w:t>
      </w:r>
      <w:r w:rsidRPr="00ED40FA">
        <w:rPr>
          <w:rFonts w:ascii="Arial Narrow" w:hAnsi="Arial Narrow" w:cs="Arial"/>
          <w:b/>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9C47BD">
        <w:rPr>
          <w:rFonts w:ascii="Arial Narrow" w:eastAsia="Times New Roman" w:hAnsi="Arial Narrow"/>
          <w:b/>
          <w:lang w:eastAsia="pl-PL"/>
        </w:rPr>
        <w:t>6</w:t>
      </w:r>
      <w:r w:rsidR="00B52538" w:rsidRPr="00B52538">
        <w:rPr>
          <w:rFonts w:ascii="Arial Narrow" w:eastAsia="Times New Roman" w:hAnsi="Arial Narrow"/>
          <w:b/>
          <w:lang w:eastAsia="pl-PL"/>
        </w:rPr>
        <w:t xml:space="preserve"> miesięcy</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 xml:space="preserve">nawierzchni z mieszanki mineralno-asfaltowej o powierzchni nie mniejszej niż </w:t>
      </w:r>
      <w:r w:rsidR="0078645A">
        <w:rPr>
          <w:rFonts w:ascii="Arial Narrow" w:hAnsi="Arial Narrow"/>
          <w:b/>
          <w:snapToGrid w:val="0"/>
        </w:rPr>
        <w:t>6000 m2 i wartości minimum 1 0</w:t>
      </w:r>
      <w:r w:rsidR="00994E0C" w:rsidRPr="0075259A">
        <w:rPr>
          <w:rFonts w:ascii="Arial Narrow" w:hAnsi="Arial Narrow"/>
          <w:b/>
          <w:snapToGrid w:val="0"/>
        </w:rPr>
        <w:t xml:space="preserve">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lastRenderedPageBreak/>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0078645A">
        <w:rPr>
          <w:rFonts w:ascii="Arial Narrow" w:eastAsia="Times New Roman" w:hAnsi="Arial Narrow"/>
          <w:color w:val="000000"/>
          <w:lang w:eastAsia="pl-PL"/>
        </w:rPr>
        <w:t xml:space="preserve"> oraz kosztorys ofertowy. </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9C47BD"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lastRenderedPageBreak/>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78645A">
        <w:rPr>
          <w:rFonts w:ascii="Arial Narrow" w:eastAsia="Times New Roman" w:hAnsi="Arial Narrow"/>
          <w:lang w:eastAsia="pl-PL"/>
        </w:rPr>
        <w:t>10</w:t>
      </w:r>
      <w:r w:rsidRPr="0018659B">
        <w:rPr>
          <w:rFonts w:ascii="Arial Narrow" w:eastAsia="Times New Roman" w:hAnsi="Arial Narrow"/>
          <w:lang w:eastAsia="pl-PL"/>
        </w:rPr>
        <w:t> 000 zł (słownie:</w:t>
      </w:r>
      <w:r w:rsidR="00ED40FA">
        <w:rPr>
          <w:rFonts w:ascii="Arial Narrow" w:eastAsia="Times New Roman" w:hAnsi="Arial Narrow"/>
          <w:lang w:eastAsia="pl-PL"/>
        </w:rPr>
        <w:t xml:space="preserve"> </w:t>
      </w:r>
      <w:r w:rsidR="0078645A">
        <w:rPr>
          <w:rFonts w:ascii="Arial Narrow" w:eastAsia="Times New Roman" w:hAnsi="Arial Narrow"/>
          <w:lang w:eastAsia="pl-PL"/>
        </w:rPr>
        <w:t xml:space="preserve">dziesięć tysięcy zł </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78645A">
        <w:rPr>
          <w:rFonts w:ascii="Arial Narrow" w:eastAsia="Times New Roman" w:hAnsi="Arial Narrow"/>
          <w:b/>
          <w:bCs/>
          <w:lang w:eastAsia="pl-PL"/>
        </w:rPr>
        <w:t>2.2024</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9C47BD">
        <w:rPr>
          <w:rFonts w:ascii="Arial Narrow" w:eastAsia="Times New Roman" w:hAnsi="Arial Narrow"/>
          <w:color w:val="000000"/>
          <w:lang w:eastAsia="pl-PL"/>
        </w:rPr>
        <w:t xml:space="preserve"> 24</w:t>
      </w:r>
      <w:r w:rsidR="0078645A">
        <w:rPr>
          <w:rFonts w:ascii="Arial Narrow" w:eastAsia="Times New Roman" w:hAnsi="Arial Narrow"/>
          <w:color w:val="000000"/>
          <w:lang w:eastAsia="pl-PL"/>
        </w:rPr>
        <w:t>.02 2024</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9C47BD">
        <w:rPr>
          <w:rFonts w:ascii="Arial Narrow" w:eastAsia="Times New Roman" w:hAnsi="Arial Narrow"/>
          <w:b/>
          <w:color w:val="000000"/>
          <w:lang w:eastAsia="pl-PL"/>
        </w:rPr>
        <w:t>26</w:t>
      </w:r>
      <w:r w:rsidR="0078645A">
        <w:rPr>
          <w:rFonts w:ascii="Arial Narrow" w:eastAsia="Times New Roman" w:hAnsi="Arial Narrow"/>
          <w:b/>
          <w:color w:val="000000"/>
          <w:lang w:eastAsia="pl-PL"/>
        </w:rPr>
        <w:t>.01.2024</w:t>
      </w:r>
      <w:r w:rsidR="00547C54">
        <w:rPr>
          <w:rFonts w:ascii="Arial Narrow" w:eastAsia="Times New Roman" w:hAnsi="Arial Narrow"/>
          <w:b/>
          <w:color w:val="000000"/>
          <w:lang w:eastAsia="pl-PL"/>
        </w:rPr>
        <w:t xml:space="preserve">r. </w:t>
      </w:r>
      <w:r w:rsidR="00E53A81">
        <w:rPr>
          <w:rFonts w:ascii="Arial Narrow" w:eastAsia="Times New Roman" w:hAnsi="Arial Narrow"/>
          <w:b/>
          <w:bCs/>
          <w:lang w:eastAsia="pl-PL"/>
        </w:rPr>
        <w:t xml:space="preserve"> do godziny 11</w:t>
      </w:r>
      <w:r w:rsidRPr="0018659B">
        <w:rPr>
          <w:rFonts w:ascii="Arial Narrow" w:eastAsia="Times New Roman" w:hAnsi="Arial Narrow"/>
          <w:b/>
          <w:bCs/>
          <w:lang w:eastAsia="pl-PL"/>
        </w:rPr>
        <w:t>.00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lastRenderedPageBreak/>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9C47BD">
        <w:rPr>
          <w:rFonts w:ascii="Arial Narrow" w:eastAsia="Times New Roman" w:hAnsi="Arial Narrow"/>
          <w:color w:val="000000"/>
          <w:lang w:eastAsia="pl-PL"/>
        </w:rPr>
        <w:t>26</w:t>
      </w:r>
      <w:bookmarkStart w:id="0" w:name="_GoBack"/>
      <w:bookmarkEnd w:id="0"/>
      <w:r w:rsidR="0078645A">
        <w:rPr>
          <w:rFonts w:ascii="Arial Narrow" w:eastAsia="Times New Roman" w:hAnsi="Arial Narrow"/>
          <w:color w:val="000000"/>
          <w:lang w:eastAsia="pl-PL"/>
        </w:rPr>
        <w:t>.01.2024</w:t>
      </w:r>
      <w:r w:rsidR="00547C54">
        <w:rPr>
          <w:rFonts w:ascii="Arial Narrow" w:eastAsia="Times New Roman" w:hAnsi="Arial Narrow"/>
          <w:color w:val="000000"/>
          <w:lang w:eastAsia="pl-PL"/>
        </w:rPr>
        <w:t>r.</w:t>
      </w:r>
      <w:r w:rsidR="00E53A81">
        <w:rPr>
          <w:rFonts w:ascii="Arial Narrow" w:eastAsia="Times New Roman" w:hAnsi="Arial Narrow"/>
          <w:color w:val="000000"/>
          <w:lang w:eastAsia="pl-PL"/>
        </w:rPr>
        <w:t xml:space="preserve"> o godzinie 11</w:t>
      </w:r>
      <w:r w:rsidR="0078645A">
        <w:rPr>
          <w:rFonts w:ascii="Arial Narrow" w:eastAsia="Times New Roman" w:hAnsi="Arial Narrow"/>
          <w:color w:val="000000"/>
          <w:lang w:eastAsia="pl-PL"/>
        </w:rPr>
        <w:t>:05</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E53A81">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E53A81">
        <w:rPr>
          <w:rFonts w:ascii="Arial Narrow" w:hAnsi="Arial Narrow"/>
        </w:rPr>
        <w:t>6</w:t>
      </w:r>
      <w:r w:rsidRPr="0018659B">
        <w:rPr>
          <w:rFonts w:ascii="Arial Narrow" w:hAnsi="Arial Narrow"/>
        </w:rPr>
        <w:t xml:space="preserve"> miesi</w:t>
      </w:r>
      <w:r w:rsidR="00E53A81">
        <w:rPr>
          <w:rFonts w:ascii="Arial Narrow" w:hAnsi="Arial Narrow"/>
        </w:rPr>
        <w:t>ęcy</w:t>
      </w:r>
      <w:r w:rsidRPr="0018659B">
        <w:rPr>
          <w:rFonts w:ascii="Arial Narrow" w:hAnsi="Arial Narrow"/>
        </w:rPr>
        <w:t xml:space="preserve"> oferta Wykonawcy otrzyma 20 pkt, za zaoferowanie przedłużenia terminu gwarancji jakości o </w:t>
      </w:r>
      <w:r w:rsidR="00E53A81">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lastRenderedPageBreak/>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lastRenderedPageBreak/>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AD1391" w:rsidRPr="0018659B" w:rsidRDefault="00AD1391" w:rsidP="004B3C92">
      <w:pPr>
        <w:numPr>
          <w:ilvl w:val="0"/>
          <w:numId w:val="37"/>
        </w:numPr>
        <w:spacing w:before="0" w:after="0"/>
        <w:ind w:left="284"/>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Zamawiający unieważnia postępowanie o udzielenie zamówienia w sytuacjach określonych w art. 255,256,257 oraz w art. 310 Ustawy PZP </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78645A"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Dokumentacja, k</w:t>
      </w:r>
      <w:r w:rsidR="004B3C92">
        <w:rPr>
          <w:rFonts w:ascii="Arial Narrow" w:eastAsia="Times New Roman" w:hAnsi="Arial Narrow"/>
          <w:color w:val="000000"/>
          <w:lang w:eastAsia="pl-PL"/>
        </w:rPr>
        <w:t xml:space="preserve">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0F4587"/>
    <w:rsid w:val="00156BBA"/>
    <w:rsid w:val="00286C37"/>
    <w:rsid w:val="002D20FC"/>
    <w:rsid w:val="004B3C92"/>
    <w:rsid w:val="00547C54"/>
    <w:rsid w:val="007533C1"/>
    <w:rsid w:val="00755436"/>
    <w:rsid w:val="0078645A"/>
    <w:rsid w:val="00793836"/>
    <w:rsid w:val="00863DD7"/>
    <w:rsid w:val="00917C40"/>
    <w:rsid w:val="00994E0C"/>
    <w:rsid w:val="009C47BD"/>
    <w:rsid w:val="00AD1391"/>
    <w:rsid w:val="00B52538"/>
    <w:rsid w:val="00C2166B"/>
    <w:rsid w:val="00D64525"/>
    <w:rsid w:val="00E202F2"/>
    <w:rsid w:val="00E53A81"/>
    <w:rsid w:val="00E9214A"/>
    <w:rsid w:val="00ED4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19</Pages>
  <Words>8170</Words>
  <Characters>49024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12</cp:revision>
  <dcterms:created xsi:type="dcterms:W3CDTF">2021-07-06T10:54:00Z</dcterms:created>
  <dcterms:modified xsi:type="dcterms:W3CDTF">2024-01-11T09:51:00Z</dcterms:modified>
</cp:coreProperties>
</file>