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D302F" w14:textId="05E254EC" w:rsidR="002F79CF" w:rsidRPr="007429D6" w:rsidRDefault="002F79CF" w:rsidP="002F79CF">
      <w:pPr>
        <w:ind w:left="720" w:hanging="360"/>
        <w:jc w:val="right"/>
      </w:pPr>
      <w:r w:rsidRPr="002F79CF">
        <w:t xml:space="preserve">Łęczyca, </w:t>
      </w:r>
      <w:r w:rsidR="00DF5AE8">
        <w:t>24</w:t>
      </w:r>
      <w:r w:rsidRPr="002F79CF">
        <w:t>.</w:t>
      </w:r>
      <w:r w:rsidR="00DF5AE8">
        <w:t>01</w:t>
      </w:r>
      <w:r w:rsidRPr="002F79CF">
        <w:t>.2</w:t>
      </w:r>
      <w:r w:rsidRPr="007429D6">
        <w:t>02</w:t>
      </w:r>
      <w:r w:rsidR="00DF5AE8">
        <w:t>5</w:t>
      </w:r>
      <w:r w:rsidRPr="007429D6">
        <w:t>r.</w:t>
      </w:r>
    </w:p>
    <w:p w14:paraId="77D27ED0" w14:textId="77777777" w:rsidR="007429D6" w:rsidRPr="007429D6" w:rsidRDefault="007429D6" w:rsidP="007429D6">
      <w:pPr>
        <w:ind w:left="720" w:hanging="360"/>
        <w:jc w:val="both"/>
        <w:rPr>
          <w:b/>
        </w:rPr>
      </w:pPr>
    </w:p>
    <w:p w14:paraId="36D7CE21" w14:textId="77777777" w:rsidR="00AE1141" w:rsidRPr="00AE1141" w:rsidRDefault="007429D6" w:rsidP="00AE1141">
      <w:pPr>
        <w:ind w:left="720" w:hanging="360"/>
        <w:jc w:val="both"/>
        <w:rPr>
          <w:b/>
          <w:bCs/>
        </w:rPr>
      </w:pPr>
      <w:r w:rsidRPr="007429D6">
        <w:rPr>
          <w:b/>
        </w:rPr>
        <w:t xml:space="preserve">Znak sprawy: </w:t>
      </w:r>
      <w:r w:rsidR="00AE1141" w:rsidRPr="00AE1141">
        <w:rPr>
          <w:b/>
          <w:bCs/>
        </w:rPr>
        <w:t>IR.271.1.3.2025</w:t>
      </w:r>
    </w:p>
    <w:p w14:paraId="33474E0D" w14:textId="77777777" w:rsidR="007429D6" w:rsidRPr="007429D6" w:rsidRDefault="007429D6" w:rsidP="007429D6">
      <w:pPr>
        <w:ind w:left="720" w:hanging="360"/>
        <w:jc w:val="both"/>
        <w:rPr>
          <w:b/>
        </w:rPr>
      </w:pPr>
      <w:r w:rsidRPr="007429D6">
        <w:rPr>
          <w:b/>
        </w:rPr>
        <w:t xml:space="preserve"> </w:t>
      </w:r>
    </w:p>
    <w:p w14:paraId="518A2389" w14:textId="77777777" w:rsidR="007429D6" w:rsidRPr="007429D6" w:rsidRDefault="007429D6" w:rsidP="007429D6">
      <w:pPr>
        <w:ind w:left="4260" w:firstLine="696"/>
        <w:jc w:val="both"/>
        <w:rPr>
          <w:b/>
        </w:rPr>
      </w:pPr>
      <w:r w:rsidRPr="007429D6">
        <w:rPr>
          <w:b/>
        </w:rPr>
        <w:t xml:space="preserve">Wykonawcy  </w:t>
      </w:r>
    </w:p>
    <w:p w14:paraId="3B821E4E" w14:textId="77777777" w:rsidR="007429D6" w:rsidRPr="007429D6" w:rsidRDefault="007429D6" w:rsidP="007429D6">
      <w:pPr>
        <w:ind w:left="4956"/>
        <w:jc w:val="both"/>
        <w:rPr>
          <w:b/>
        </w:rPr>
      </w:pPr>
      <w:r w:rsidRPr="007429D6">
        <w:rPr>
          <w:b/>
        </w:rPr>
        <w:t xml:space="preserve">Wszyscy zainteresowani Strona internetowa  prowadzonego postępowania  </w:t>
      </w:r>
    </w:p>
    <w:p w14:paraId="01D50CB7" w14:textId="77777777" w:rsidR="007429D6" w:rsidRPr="007429D6" w:rsidRDefault="007429D6" w:rsidP="007429D6">
      <w:pPr>
        <w:ind w:left="720" w:hanging="360"/>
        <w:jc w:val="both"/>
        <w:rPr>
          <w:b/>
        </w:rPr>
      </w:pPr>
    </w:p>
    <w:p w14:paraId="05F4238D" w14:textId="77777777" w:rsidR="00AE1141" w:rsidRPr="00AE1141" w:rsidRDefault="002F79CF" w:rsidP="00AE1141">
      <w:pPr>
        <w:ind w:left="720" w:hanging="360"/>
        <w:jc w:val="both"/>
        <w:rPr>
          <w:b/>
          <w:bCs/>
        </w:rPr>
      </w:pPr>
      <w:r w:rsidRPr="007429D6">
        <w:rPr>
          <w:b/>
        </w:rPr>
        <w:t xml:space="preserve">Dotyczy: </w:t>
      </w:r>
      <w:bookmarkStart w:id="0" w:name="_Hlk125318587"/>
      <w:bookmarkStart w:id="1" w:name="_Hlk125318207"/>
      <w:bookmarkStart w:id="2" w:name="_Hlk130993350"/>
      <w:r w:rsidR="00AE1141" w:rsidRPr="00AE1141">
        <w:rPr>
          <w:b/>
          <w:bCs/>
        </w:rPr>
        <w:t>Opracowanie programu funkcjonalno-użytkowego dla zadania Bezpieczne i funkcjonalne drogi: modernizacja ul. Ks. Jerzego Popiełuszki w Łęczycy.</w:t>
      </w:r>
    </w:p>
    <w:p w14:paraId="167F9656" w14:textId="09620526" w:rsidR="00C45410" w:rsidRDefault="00DF5AE8" w:rsidP="00AE1141">
      <w:pPr>
        <w:ind w:left="720" w:hanging="12"/>
        <w:jc w:val="both"/>
      </w:pPr>
      <w:r>
        <w:t>Proszę o doprecyzowani przedmiotu zamówienia.</w:t>
      </w:r>
      <w:r>
        <w:br/>
        <w:t>1. Jakiej klasy technicznej jest ul. KS. Jerzego Popiełuszki?.</w:t>
      </w:r>
      <w:r>
        <w:br/>
        <w:t>2. Jaka jest planowana konstrukcja napowierzchni? Kostka, asfalt? Jakie KR?</w:t>
      </w:r>
      <w:r>
        <w:br/>
        <w:t>3. Proszę o potwierdzenie, że na etapie opracowania PFU w terminie 45 dni Zamawiający oczekuje uzyskania warunków technicznych od gestorów sieci, opracowania wstępnych projektów oraz ich zaopiniowania.</w:t>
      </w:r>
      <w:r>
        <w:br/>
        <w:t>4. Jakiej szerokości ma być projektowana ul Popiełuszki.</w:t>
      </w:r>
      <w:r>
        <w:br/>
        <w:t>5. Czy wzdłuż ul. Popiełuszki mają być projektowane miejsca postojowe. Jeśli tak to czy prostopadłe, równoległe, na jakim odcinku, po jednej czy po dwóch stronach?</w:t>
      </w:r>
      <w:r>
        <w:br/>
        <w:t>6. Czy Zmawiający oczekuje zaprojektowania przejść dla pieszych? Czy mają być doświetlone?</w:t>
      </w:r>
      <w:r>
        <w:br/>
        <w:t>7. Czy ma być zaprojektowana kontynuacja drogi dla rowerów? Po której stronie?</w:t>
      </w:r>
    </w:p>
    <w:p w14:paraId="7E304BB4" w14:textId="4C739FB0" w:rsidR="002F79CF" w:rsidRDefault="00C45410" w:rsidP="00C45410">
      <w:pPr>
        <w:ind w:left="720" w:hanging="360"/>
        <w:jc w:val="both"/>
      </w:pPr>
      <w:r w:rsidRPr="00C45410">
        <w:rPr>
          <w:b/>
          <w:bCs/>
        </w:rPr>
        <w:t>Odp. Doprecyzowanie przedmiotu zamówienia nastąpi po wyborze Wykonawcy PFU. Wszystkie szczegóły dotyczące zakresu ustalone będą po opracowaniu koncepcji</w:t>
      </w:r>
      <w:r>
        <w:rPr>
          <w:b/>
          <w:bCs/>
        </w:rPr>
        <w:t>.</w:t>
      </w:r>
      <w:r w:rsidR="00DF5AE8" w:rsidRPr="00C45410">
        <w:rPr>
          <w:b/>
          <w:bCs/>
        </w:rPr>
        <w:br/>
      </w:r>
      <w:r>
        <w:t xml:space="preserve">8. </w:t>
      </w:r>
      <w:r w:rsidR="00DF5AE8">
        <w:t>Proszę o wskazanie uzyskania jakich konkretnych opinii, uzgodnień oczekuje Zmawiający w terminie 45 dni. (Rozporządzenie odnośnie PFU nie obliguje). Powyższe zgodnie z obowiązującymi przepisami należy uzyskać na etapie Projektu Budowlanego.</w:t>
      </w:r>
    </w:p>
    <w:p w14:paraId="300739CA" w14:textId="1DBFEFF7" w:rsidR="00C45410" w:rsidRPr="007429D6" w:rsidRDefault="00C45410" w:rsidP="002F79CF">
      <w:pPr>
        <w:ind w:left="720" w:hanging="360"/>
        <w:jc w:val="both"/>
        <w:rPr>
          <w:b/>
        </w:rPr>
      </w:pPr>
      <w:r>
        <w:t xml:space="preserve">Odp. Zamawiający odstępuje od konieczności </w:t>
      </w:r>
      <w:r w:rsidR="00AE1141" w:rsidRPr="00AE1141">
        <w:t>uzyskania opinii, uzgodnień</w:t>
      </w:r>
      <w:r w:rsidR="00AE1141">
        <w:t>.</w:t>
      </w:r>
    </w:p>
    <w:bookmarkEnd w:id="0"/>
    <w:bookmarkEnd w:id="1"/>
    <w:bookmarkEnd w:id="2"/>
    <w:sectPr w:rsidR="00C45410" w:rsidRPr="00742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ED4E2" w14:textId="77777777" w:rsidR="007429D6" w:rsidRDefault="007429D6" w:rsidP="007429D6">
      <w:pPr>
        <w:spacing w:after="0" w:line="240" w:lineRule="auto"/>
      </w:pPr>
      <w:r>
        <w:separator/>
      </w:r>
    </w:p>
  </w:endnote>
  <w:endnote w:type="continuationSeparator" w:id="0">
    <w:p w14:paraId="06D8D09F" w14:textId="77777777" w:rsidR="007429D6" w:rsidRDefault="007429D6" w:rsidP="0074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FC93" w14:textId="77777777" w:rsidR="007429D6" w:rsidRDefault="007429D6" w:rsidP="007429D6">
      <w:pPr>
        <w:spacing w:after="0" w:line="240" w:lineRule="auto"/>
      </w:pPr>
      <w:r>
        <w:separator/>
      </w:r>
    </w:p>
  </w:footnote>
  <w:footnote w:type="continuationSeparator" w:id="0">
    <w:p w14:paraId="657E41B3" w14:textId="77777777" w:rsidR="007429D6" w:rsidRDefault="007429D6" w:rsidP="0074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E5D97"/>
    <w:multiLevelType w:val="hybridMultilevel"/>
    <w:tmpl w:val="103AF5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D7294"/>
    <w:multiLevelType w:val="hybridMultilevel"/>
    <w:tmpl w:val="E014E7E0"/>
    <w:lvl w:ilvl="0" w:tplc="0415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2" w15:restartNumberingAfterBreak="0">
    <w:nsid w:val="10C87C96"/>
    <w:multiLevelType w:val="hybridMultilevel"/>
    <w:tmpl w:val="AADE8D2C"/>
    <w:lvl w:ilvl="0" w:tplc="F1E80F48">
      <w:start w:val="1"/>
      <w:numFmt w:val="decimal"/>
      <w:lvlText w:val="%1."/>
      <w:lvlJc w:val="left"/>
      <w:pPr>
        <w:ind w:left="712" w:hanging="360"/>
      </w:pPr>
      <w:rPr>
        <w:rFonts w:eastAsia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1F84469E"/>
    <w:multiLevelType w:val="hybridMultilevel"/>
    <w:tmpl w:val="A1108A68"/>
    <w:lvl w:ilvl="0" w:tplc="416E67F4">
      <w:start w:val="1"/>
      <w:numFmt w:val="decimal"/>
      <w:lvlText w:val="%1.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AA0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CE5A8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EE08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80D8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2865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BCA1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C1D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DCC0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93574C"/>
    <w:multiLevelType w:val="hybridMultilevel"/>
    <w:tmpl w:val="98B6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E6E70"/>
    <w:multiLevelType w:val="hybridMultilevel"/>
    <w:tmpl w:val="9D1CE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41586"/>
    <w:multiLevelType w:val="hybridMultilevel"/>
    <w:tmpl w:val="AD1EC2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439EF"/>
    <w:multiLevelType w:val="hybridMultilevel"/>
    <w:tmpl w:val="BF5E08F8"/>
    <w:lvl w:ilvl="0" w:tplc="5FB03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AC1D15"/>
    <w:multiLevelType w:val="hybridMultilevel"/>
    <w:tmpl w:val="6616E484"/>
    <w:lvl w:ilvl="0" w:tplc="5BA66B62">
      <w:start w:val="9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16E79"/>
    <w:multiLevelType w:val="hybridMultilevel"/>
    <w:tmpl w:val="7C44C09C"/>
    <w:lvl w:ilvl="0" w:tplc="C8C6E8D8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91C0B"/>
    <w:multiLevelType w:val="hybridMultilevel"/>
    <w:tmpl w:val="647A2EFC"/>
    <w:lvl w:ilvl="0" w:tplc="03ECBD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C175BD"/>
    <w:multiLevelType w:val="hybridMultilevel"/>
    <w:tmpl w:val="EF5E9F8A"/>
    <w:lvl w:ilvl="0" w:tplc="22765D72">
      <w:start w:val="1"/>
      <w:numFmt w:val="decimal"/>
      <w:lvlText w:val="%1."/>
      <w:lvlJc w:val="left"/>
      <w:pPr>
        <w:ind w:left="714" w:hanging="360"/>
      </w:pPr>
      <w:rPr>
        <w:rFonts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732022">
    <w:abstractNumId w:val="4"/>
  </w:num>
  <w:num w:numId="2" w16cid:durableId="900598582">
    <w:abstractNumId w:val="5"/>
  </w:num>
  <w:num w:numId="3" w16cid:durableId="1935282692">
    <w:abstractNumId w:val="8"/>
  </w:num>
  <w:num w:numId="4" w16cid:durableId="1957178074">
    <w:abstractNumId w:val="0"/>
  </w:num>
  <w:num w:numId="5" w16cid:durableId="1663042778">
    <w:abstractNumId w:val="10"/>
  </w:num>
  <w:num w:numId="6" w16cid:durableId="275790466">
    <w:abstractNumId w:val="3"/>
  </w:num>
  <w:num w:numId="7" w16cid:durableId="461770122">
    <w:abstractNumId w:val="7"/>
  </w:num>
  <w:num w:numId="8" w16cid:durableId="1996449890">
    <w:abstractNumId w:val="11"/>
  </w:num>
  <w:num w:numId="9" w16cid:durableId="626593951">
    <w:abstractNumId w:val="9"/>
  </w:num>
  <w:num w:numId="10" w16cid:durableId="1350718641">
    <w:abstractNumId w:val="1"/>
  </w:num>
  <w:num w:numId="11" w16cid:durableId="1047414604">
    <w:abstractNumId w:val="2"/>
  </w:num>
  <w:num w:numId="12" w16cid:durableId="1703049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C98"/>
    <w:rsid w:val="00066B96"/>
    <w:rsid w:val="00077ED7"/>
    <w:rsid w:val="0008241B"/>
    <w:rsid w:val="00092D03"/>
    <w:rsid w:val="002B3C59"/>
    <w:rsid w:val="002D5481"/>
    <w:rsid w:val="002D6176"/>
    <w:rsid w:val="002F79CF"/>
    <w:rsid w:val="00322593"/>
    <w:rsid w:val="004F0D7B"/>
    <w:rsid w:val="00510C83"/>
    <w:rsid w:val="0052768A"/>
    <w:rsid w:val="005E5186"/>
    <w:rsid w:val="00620290"/>
    <w:rsid w:val="00643008"/>
    <w:rsid w:val="006431F2"/>
    <w:rsid w:val="00660B64"/>
    <w:rsid w:val="006A3F4A"/>
    <w:rsid w:val="006F3AF5"/>
    <w:rsid w:val="00706B70"/>
    <w:rsid w:val="0072060B"/>
    <w:rsid w:val="007429D6"/>
    <w:rsid w:val="007A6A3A"/>
    <w:rsid w:val="007E0087"/>
    <w:rsid w:val="007F555D"/>
    <w:rsid w:val="00884E59"/>
    <w:rsid w:val="008A43EE"/>
    <w:rsid w:val="009A4BD9"/>
    <w:rsid w:val="009B0C98"/>
    <w:rsid w:val="009C4A56"/>
    <w:rsid w:val="00A01BAF"/>
    <w:rsid w:val="00AE1141"/>
    <w:rsid w:val="00B81D33"/>
    <w:rsid w:val="00C45410"/>
    <w:rsid w:val="00C9406A"/>
    <w:rsid w:val="00CD6366"/>
    <w:rsid w:val="00D809CB"/>
    <w:rsid w:val="00DF5AE8"/>
    <w:rsid w:val="00E05615"/>
    <w:rsid w:val="00E0738B"/>
    <w:rsid w:val="00E111F1"/>
    <w:rsid w:val="00E92F36"/>
    <w:rsid w:val="00EE2326"/>
    <w:rsid w:val="00F1585B"/>
    <w:rsid w:val="00F3773F"/>
    <w:rsid w:val="00F7795B"/>
    <w:rsid w:val="00FA242B"/>
    <w:rsid w:val="00FE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1959"/>
  <w15:chartTrackingRefBased/>
  <w15:docId w15:val="{FDA18A5A-F8CF-44BC-9DD9-E449EEDE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E11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A3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7429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429D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7429D6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AE11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32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6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07569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dc:description/>
  <cp:lastModifiedBy>Olga Kubas</cp:lastModifiedBy>
  <cp:revision>2</cp:revision>
  <cp:lastPrinted>2023-12-12T14:46:00Z</cp:lastPrinted>
  <dcterms:created xsi:type="dcterms:W3CDTF">2025-01-24T11:39:00Z</dcterms:created>
  <dcterms:modified xsi:type="dcterms:W3CDTF">2025-01-24T11:39:00Z</dcterms:modified>
</cp:coreProperties>
</file>