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DA3B" w14:textId="77777777" w:rsidR="00073702" w:rsidRPr="00840CDA" w:rsidRDefault="00602473" w:rsidP="003B3F5B">
      <w:pPr>
        <w:jc w:val="center"/>
        <w:rPr>
          <w:rFonts w:ascii="Times New Roman" w:hAnsi="Times New Roman" w:cs="Times New Roman"/>
          <w:b/>
          <w:bCs/>
        </w:rPr>
      </w:pPr>
      <w:r w:rsidRPr="00840CDA">
        <w:rPr>
          <w:rFonts w:ascii="Times New Roman" w:hAnsi="Times New Roman" w:cs="Times New Roman"/>
          <w:b/>
          <w:bCs/>
        </w:rPr>
        <w:t>OPIS</w:t>
      </w:r>
      <w:r w:rsidR="00073702" w:rsidRPr="00840CDA">
        <w:rPr>
          <w:rFonts w:ascii="Times New Roman" w:hAnsi="Times New Roman" w:cs="Times New Roman"/>
          <w:b/>
          <w:bCs/>
        </w:rPr>
        <w:t xml:space="preserve"> ZAMÓWIENIA</w:t>
      </w:r>
    </w:p>
    <w:p w14:paraId="6278887D" w14:textId="0D4E1C77" w:rsidR="009A2A1A" w:rsidRDefault="00CE0DEC" w:rsidP="009A2A1A">
      <w:pPr>
        <w:pStyle w:val="Standarduser"/>
        <w:suppressAutoHyphens w:val="0"/>
        <w:jc w:val="both"/>
      </w:pPr>
      <w:r w:rsidRPr="00840CDA">
        <w:rPr>
          <w:rFonts w:eastAsia="Arial-BoldMT" w:cs="Times New Roman"/>
          <w:b/>
        </w:rPr>
        <w:t>N</w:t>
      </w:r>
      <w:r w:rsidR="00073702" w:rsidRPr="00840CDA">
        <w:rPr>
          <w:rFonts w:eastAsia="Arial-BoldMT" w:cs="Times New Roman"/>
          <w:b/>
        </w:rPr>
        <w:t>a</w:t>
      </w:r>
      <w:r w:rsidRPr="00840CDA">
        <w:rPr>
          <w:rFonts w:eastAsia="Arial-BoldMT" w:cs="Times New Roman"/>
          <w:b/>
        </w:rPr>
        <w:t xml:space="preserve"> </w:t>
      </w:r>
      <w:proofErr w:type="spellStart"/>
      <w:r w:rsidRPr="00840CDA">
        <w:rPr>
          <w:rFonts w:eastAsia="Arial-BoldMT" w:cs="Times New Roman"/>
          <w:b/>
        </w:rPr>
        <w:t>zadanie</w:t>
      </w:r>
      <w:proofErr w:type="spellEnd"/>
      <w:r w:rsidRPr="00840CDA">
        <w:rPr>
          <w:rFonts w:eastAsia="Arial-BoldMT" w:cs="Times New Roman"/>
          <w:b/>
        </w:rPr>
        <w:t xml:space="preserve"> </w:t>
      </w:r>
      <w:proofErr w:type="spellStart"/>
      <w:r w:rsidRPr="00840CDA">
        <w:rPr>
          <w:rFonts w:eastAsia="Arial-BoldMT" w:cs="Times New Roman"/>
          <w:b/>
        </w:rPr>
        <w:t>polegające</w:t>
      </w:r>
      <w:proofErr w:type="spellEnd"/>
      <w:r w:rsidRPr="00840CDA">
        <w:rPr>
          <w:rFonts w:eastAsia="Arial-BoldMT" w:cs="Times New Roman"/>
          <w:b/>
        </w:rPr>
        <w:t xml:space="preserve"> </w:t>
      </w:r>
      <w:proofErr w:type="spellStart"/>
      <w:r w:rsidR="009A2A1A">
        <w:rPr>
          <w:rFonts w:eastAsia="Arial-BoldMT" w:cs="Times New Roman"/>
          <w:b/>
        </w:rPr>
        <w:t>pn</w:t>
      </w:r>
      <w:proofErr w:type="spellEnd"/>
      <w:r w:rsidR="00017BE2" w:rsidRPr="00840CDA">
        <w:rPr>
          <w:rFonts w:eastAsia="Arial-BoldMT" w:cs="Times New Roman"/>
          <w:b/>
        </w:rPr>
        <w:t>:</w:t>
      </w:r>
      <w:r w:rsidR="009D4350" w:rsidRPr="00840CDA">
        <w:rPr>
          <w:rFonts w:cs="Times New Roman"/>
          <w:b/>
          <w:bCs/>
          <w:lang w:val="pl-PL"/>
        </w:rPr>
        <w:t xml:space="preserve"> </w:t>
      </w:r>
      <w:proofErr w:type="spellStart"/>
      <w:r w:rsidR="00F23D7A">
        <w:rPr>
          <w:rFonts w:eastAsia="Times New Roman" w:cs="Times New Roman"/>
          <w:b/>
          <w:color w:val="000000"/>
          <w:lang w:eastAsia="pl-PL"/>
        </w:rPr>
        <w:t>Remont</w:t>
      </w:r>
      <w:proofErr w:type="spellEnd"/>
      <w:r w:rsidR="00F23D7A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23D7A">
        <w:rPr>
          <w:rFonts w:eastAsia="Times New Roman" w:cs="Times New Roman"/>
          <w:b/>
          <w:color w:val="000000"/>
          <w:lang w:eastAsia="pl-PL"/>
        </w:rPr>
        <w:t>strefy</w:t>
      </w:r>
      <w:proofErr w:type="spellEnd"/>
      <w:r w:rsidR="00F23D7A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23D7A">
        <w:rPr>
          <w:rFonts w:eastAsia="Times New Roman" w:cs="Times New Roman"/>
          <w:b/>
          <w:color w:val="000000"/>
          <w:lang w:eastAsia="pl-PL"/>
        </w:rPr>
        <w:t>wejściowej</w:t>
      </w:r>
      <w:proofErr w:type="spellEnd"/>
      <w:r w:rsidR="00F23D7A">
        <w:rPr>
          <w:rFonts w:eastAsia="Times New Roman" w:cs="Times New Roman"/>
          <w:b/>
          <w:color w:val="000000"/>
          <w:lang w:eastAsia="pl-PL"/>
        </w:rPr>
        <w:t xml:space="preserve"> z </w:t>
      </w:r>
      <w:proofErr w:type="spellStart"/>
      <w:r w:rsidR="00F23D7A">
        <w:rPr>
          <w:rFonts w:eastAsia="Times New Roman" w:cs="Times New Roman"/>
          <w:b/>
          <w:color w:val="000000"/>
          <w:lang w:eastAsia="pl-PL"/>
        </w:rPr>
        <w:t>dostosowaniem</w:t>
      </w:r>
      <w:proofErr w:type="spellEnd"/>
      <w:r w:rsidR="00F23D7A">
        <w:rPr>
          <w:rFonts w:eastAsia="Times New Roman" w:cs="Times New Roman"/>
          <w:b/>
          <w:color w:val="000000"/>
          <w:lang w:eastAsia="pl-PL"/>
        </w:rPr>
        <w:t xml:space="preserve"> do </w:t>
      </w:r>
      <w:proofErr w:type="spellStart"/>
      <w:r w:rsidR="00F23D7A">
        <w:rPr>
          <w:rFonts w:eastAsia="Times New Roman" w:cs="Times New Roman"/>
          <w:b/>
          <w:color w:val="000000"/>
          <w:lang w:eastAsia="pl-PL"/>
        </w:rPr>
        <w:t>obowiązujących</w:t>
      </w:r>
      <w:proofErr w:type="spellEnd"/>
      <w:r w:rsidR="00F23D7A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23D7A">
        <w:rPr>
          <w:rFonts w:eastAsia="Times New Roman" w:cs="Times New Roman"/>
          <w:b/>
          <w:color w:val="000000"/>
          <w:lang w:eastAsia="pl-PL"/>
        </w:rPr>
        <w:t>przepisów</w:t>
      </w:r>
      <w:proofErr w:type="spellEnd"/>
      <w:r w:rsidR="00DE1E50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DE1E50">
        <w:rPr>
          <w:rFonts w:eastAsia="Times New Roman" w:cs="Times New Roman"/>
          <w:b/>
          <w:color w:val="000000"/>
          <w:lang w:eastAsia="pl-PL"/>
        </w:rPr>
        <w:t>wraz</w:t>
      </w:r>
      <w:proofErr w:type="spellEnd"/>
      <w:r w:rsidR="00DE1E50">
        <w:rPr>
          <w:rFonts w:eastAsia="Times New Roman" w:cs="Times New Roman"/>
          <w:b/>
          <w:color w:val="000000"/>
          <w:lang w:eastAsia="pl-PL"/>
        </w:rPr>
        <w:t xml:space="preserve"> z </w:t>
      </w:r>
      <w:proofErr w:type="spellStart"/>
      <w:r w:rsidR="00DE1E50">
        <w:rPr>
          <w:rFonts w:eastAsia="Times New Roman" w:cs="Times New Roman"/>
          <w:b/>
          <w:color w:val="000000"/>
          <w:lang w:eastAsia="pl-PL"/>
        </w:rPr>
        <w:t>robotami</w:t>
      </w:r>
      <w:proofErr w:type="spellEnd"/>
      <w:r w:rsidR="00DE1E50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DE1E50">
        <w:rPr>
          <w:rFonts w:eastAsia="Times New Roman" w:cs="Times New Roman"/>
          <w:b/>
          <w:color w:val="000000"/>
          <w:lang w:eastAsia="pl-PL"/>
        </w:rPr>
        <w:t>towarzyszącymi</w:t>
      </w:r>
      <w:proofErr w:type="spellEnd"/>
    </w:p>
    <w:p w14:paraId="124C171B" w14:textId="45191A8C" w:rsidR="00017BE2" w:rsidRPr="00840CDA" w:rsidRDefault="009A2A1A" w:rsidP="009A2A1A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pl-PL"/>
        </w:rPr>
      </w:pPr>
      <w:r>
        <w:rPr>
          <w:i/>
          <w:lang w:val="pl-PL"/>
        </w:rPr>
        <w:t xml:space="preserve">                                                </w:t>
      </w:r>
    </w:p>
    <w:p w14:paraId="1A36D2F2" w14:textId="69BCFD3E" w:rsidR="00CE0DEC" w:rsidRPr="00840CDA" w:rsidRDefault="00CE0DEC" w:rsidP="00CE0D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019C32C" w14:textId="77777777" w:rsidR="00CE0DEC" w:rsidRPr="00840CDA" w:rsidRDefault="00CE0DEC" w:rsidP="00CE0D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5BA8150" w14:textId="44475878" w:rsidR="00073702" w:rsidRPr="00840CDA" w:rsidRDefault="00073702" w:rsidP="00CE0DEC">
      <w:pPr>
        <w:ind w:firstLine="360"/>
        <w:rPr>
          <w:rFonts w:ascii="Times New Roman" w:hAnsi="Times New Roman" w:cs="Times New Roman"/>
          <w:b/>
          <w:bCs/>
          <w:u w:val="single"/>
        </w:rPr>
      </w:pPr>
      <w:r w:rsidRPr="00840CDA">
        <w:rPr>
          <w:rFonts w:ascii="Times New Roman" w:hAnsi="Times New Roman" w:cs="Times New Roman"/>
          <w:b/>
          <w:bCs/>
          <w:u w:val="single"/>
        </w:rPr>
        <w:t xml:space="preserve">Zamawiający </w:t>
      </w:r>
    </w:p>
    <w:p w14:paraId="6EFFBD0A" w14:textId="467D404B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Komenda Wojewódzka</w:t>
      </w:r>
      <w:r w:rsidR="00501105" w:rsidRPr="00840CDA">
        <w:rPr>
          <w:rFonts w:ascii="Times New Roman" w:hAnsi="Times New Roman" w:cs="Times New Roman"/>
        </w:rPr>
        <w:t xml:space="preserve"> </w:t>
      </w:r>
      <w:r w:rsidRPr="00840CDA">
        <w:rPr>
          <w:rFonts w:ascii="Times New Roman" w:hAnsi="Times New Roman" w:cs="Times New Roman"/>
        </w:rPr>
        <w:t>Policji w Poznani</w:t>
      </w:r>
      <w:r w:rsidR="005C5100" w:rsidRPr="00840CDA">
        <w:rPr>
          <w:rFonts w:ascii="Times New Roman" w:hAnsi="Times New Roman" w:cs="Times New Roman"/>
        </w:rPr>
        <w:t>u</w:t>
      </w:r>
    </w:p>
    <w:p w14:paraId="640426CF" w14:textId="0C2FC47B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60-844 Poznań</w:t>
      </w:r>
    </w:p>
    <w:p w14:paraId="0E51CEE9" w14:textId="7F816F0D" w:rsidR="00073702" w:rsidRPr="00840CDA" w:rsidRDefault="00073702" w:rsidP="00AA3D83">
      <w:pPr>
        <w:ind w:left="360"/>
        <w:jc w:val="both"/>
        <w:rPr>
          <w:rFonts w:ascii="Times New Roman" w:hAnsi="Times New Roman" w:cs="Times New Roman"/>
        </w:rPr>
      </w:pPr>
      <w:r w:rsidRPr="00840CDA">
        <w:rPr>
          <w:rFonts w:ascii="Times New Roman" w:hAnsi="Times New Roman" w:cs="Times New Roman"/>
        </w:rPr>
        <w:t>ul. Kochanowskiego 2a</w:t>
      </w:r>
    </w:p>
    <w:p w14:paraId="737B6FD9" w14:textId="77777777" w:rsidR="00073702" w:rsidRPr="00840CDA" w:rsidRDefault="00073702" w:rsidP="00AA3D83">
      <w:pPr>
        <w:jc w:val="both"/>
        <w:rPr>
          <w:rFonts w:ascii="Times New Roman" w:hAnsi="Times New Roman" w:cs="Times New Roman"/>
          <w:u w:val="single"/>
        </w:rPr>
      </w:pPr>
    </w:p>
    <w:p w14:paraId="617EC24E" w14:textId="77777777" w:rsidR="00073702" w:rsidRPr="00840CDA" w:rsidRDefault="00073702" w:rsidP="00AA3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40CDA">
        <w:rPr>
          <w:rFonts w:ascii="Times New Roman" w:hAnsi="Times New Roman" w:cs="Times New Roman"/>
          <w:b/>
          <w:bCs/>
          <w:u w:val="single"/>
        </w:rPr>
        <w:t xml:space="preserve">Lokalizacja inwestycji </w:t>
      </w:r>
    </w:p>
    <w:p w14:paraId="56F10885" w14:textId="46281560" w:rsidR="003F0E10" w:rsidRPr="00840CDA" w:rsidRDefault="00CE0DEC" w:rsidP="00AA3D83">
      <w:pPr>
        <w:ind w:left="360"/>
        <w:jc w:val="both"/>
        <w:rPr>
          <w:rFonts w:ascii="Times New Roman" w:hAnsi="Times New Roman" w:cs="Times New Roman"/>
          <w:iCs/>
        </w:rPr>
      </w:pPr>
      <w:r w:rsidRPr="00840CDA">
        <w:rPr>
          <w:rFonts w:ascii="Times New Roman" w:hAnsi="Times New Roman" w:cs="Times New Roman"/>
          <w:iCs/>
        </w:rPr>
        <w:t xml:space="preserve"> </w:t>
      </w:r>
    </w:p>
    <w:p w14:paraId="23022FF9" w14:textId="0FF34CAE" w:rsidR="00F23D7A" w:rsidRPr="00F23D7A" w:rsidRDefault="00F23D7A" w:rsidP="00F23D7A">
      <w:pPr>
        <w:pStyle w:val="Standarduser"/>
        <w:suppressAutoHyphens w:val="0"/>
        <w:jc w:val="both"/>
        <w:rPr>
          <w:b/>
          <w:lang w:val="pl-PL"/>
        </w:rPr>
      </w:pPr>
      <w:r w:rsidRPr="00F23D7A">
        <w:rPr>
          <w:b/>
          <w:lang w:val="pl-PL"/>
        </w:rPr>
        <w:t>Komend</w:t>
      </w:r>
      <w:r w:rsidR="00DE1E50">
        <w:rPr>
          <w:b/>
          <w:lang w:val="pl-PL"/>
        </w:rPr>
        <w:t>a</w:t>
      </w:r>
      <w:r w:rsidRPr="00F23D7A">
        <w:rPr>
          <w:b/>
          <w:lang w:val="pl-PL"/>
        </w:rPr>
        <w:t xml:space="preserve"> Powiatow</w:t>
      </w:r>
      <w:r w:rsidR="00DE1E50">
        <w:rPr>
          <w:b/>
          <w:lang w:val="pl-PL"/>
        </w:rPr>
        <w:t>a</w:t>
      </w:r>
      <w:r w:rsidRPr="00F23D7A">
        <w:rPr>
          <w:b/>
          <w:lang w:val="pl-PL"/>
        </w:rPr>
        <w:t xml:space="preserve"> Policji we Wrześni, ul. Szkolna 23</w:t>
      </w:r>
      <w:r w:rsidR="00DE1E50">
        <w:rPr>
          <w:b/>
          <w:lang w:val="pl-PL"/>
        </w:rPr>
        <w:t>, 62-300 Września</w:t>
      </w:r>
    </w:p>
    <w:p w14:paraId="3B74744A" w14:textId="24E2F636" w:rsidR="0065620A" w:rsidRPr="00840CDA" w:rsidRDefault="0065620A" w:rsidP="0065620A">
      <w:pPr>
        <w:rPr>
          <w:rFonts w:ascii="Times New Roman" w:hAnsi="Times New Roman" w:cs="Times New Roman"/>
          <w:b/>
        </w:rPr>
      </w:pPr>
    </w:p>
    <w:p w14:paraId="77E0BC84" w14:textId="77777777" w:rsidR="00073702" w:rsidRPr="00840CDA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D82A61" w14:textId="77777777" w:rsidR="00073702" w:rsidRPr="00840CDA" w:rsidRDefault="00073702" w:rsidP="00AA3D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AF7A3C" w14:textId="1196258C" w:rsidR="00E66ECA" w:rsidRPr="00840CDA" w:rsidRDefault="00383255" w:rsidP="00E25263">
      <w:pPr>
        <w:pStyle w:val="Standard"/>
        <w:autoSpaceDE w:val="0"/>
        <w:jc w:val="both"/>
        <w:rPr>
          <w:rFonts w:eastAsia="Arial-BoldMT" w:cs="Times New Roman"/>
          <w:b/>
          <w:bCs/>
          <w:u w:val="single"/>
        </w:rPr>
      </w:pPr>
      <w:r w:rsidRPr="00840CDA">
        <w:rPr>
          <w:rFonts w:eastAsia="Arial-BoldMT" w:cs="Times New Roman"/>
          <w:b/>
          <w:bCs/>
          <w:u w:val="single"/>
        </w:rPr>
        <w:t xml:space="preserve">Zakres </w:t>
      </w:r>
      <w:r w:rsidR="00DE1E50">
        <w:rPr>
          <w:rFonts w:eastAsia="Arial-BoldMT" w:cs="Times New Roman"/>
          <w:b/>
          <w:bCs/>
          <w:u w:val="single"/>
        </w:rPr>
        <w:t>zamówienia obejmuje</w:t>
      </w:r>
      <w:r w:rsidR="00253411" w:rsidRPr="00840CDA">
        <w:rPr>
          <w:rFonts w:eastAsia="Arial-BoldMT" w:cs="Times New Roman"/>
          <w:b/>
          <w:bCs/>
          <w:u w:val="single"/>
        </w:rPr>
        <w:t>:</w:t>
      </w:r>
    </w:p>
    <w:p w14:paraId="7CD4F538" w14:textId="77777777" w:rsidR="004E463E" w:rsidRDefault="004E463E" w:rsidP="004E463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115F7B6" w14:textId="7B8A9B5E" w:rsidR="00AB434B" w:rsidRPr="00840CDA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 xml:space="preserve">. Część I zadania -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w zakresie </w:t>
      </w:r>
      <w:r w:rsidR="00F23D7A">
        <w:rPr>
          <w:rFonts w:ascii="Times New Roman" w:eastAsia="Times New Roman" w:hAnsi="Times New Roman" w:cs="Times New Roman"/>
          <w:b/>
          <w:bCs/>
          <w:color w:val="000000"/>
        </w:rPr>
        <w:t>demontażu</w:t>
      </w:r>
      <w:r w:rsidR="003C0AF4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F23D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>dostawy</w:t>
      </w:r>
      <w:r w:rsidR="00F23D7A">
        <w:rPr>
          <w:rFonts w:ascii="Times New Roman" w:eastAsia="Times New Roman" w:hAnsi="Times New Roman" w:cs="Times New Roman"/>
          <w:b/>
          <w:bCs/>
          <w:color w:val="000000"/>
        </w:rPr>
        <w:t xml:space="preserve"> i montaż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>u drzwi</w:t>
      </w:r>
      <w:r w:rsidR="00DF1804">
        <w:rPr>
          <w:rFonts w:ascii="Times New Roman" w:eastAsia="Times New Roman" w:hAnsi="Times New Roman" w:cs="Times New Roman"/>
          <w:b/>
          <w:bCs/>
          <w:color w:val="000000"/>
        </w:rPr>
        <w:t xml:space="preserve"> oraz instalacji elektrycznej w tym </w:t>
      </w:r>
      <w:r w:rsidR="00F23D7A">
        <w:rPr>
          <w:rFonts w:ascii="Times New Roman" w:eastAsia="Times New Roman" w:hAnsi="Times New Roman" w:cs="Times New Roman"/>
          <w:b/>
          <w:bCs/>
          <w:color w:val="000000"/>
        </w:rPr>
        <w:t>system</w:t>
      </w:r>
      <w:r w:rsidR="00DF1804">
        <w:rPr>
          <w:rFonts w:ascii="Times New Roman" w:eastAsia="Times New Roman" w:hAnsi="Times New Roman" w:cs="Times New Roman"/>
          <w:b/>
          <w:bCs/>
          <w:color w:val="000000"/>
        </w:rPr>
        <w:t>em</w:t>
      </w:r>
      <w:r w:rsidR="00F23D7A">
        <w:rPr>
          <w:rFonts w:ascii="Times New Roman" w:eastAsia="Times New Roman" w:hAnsi="Times New Roman" w:cs="Times New Roman"/>
          <w:b/>
          <w:bCs/>
          <w:color w:val="000000"/>
        </w:rPr>
        <w:t xml:space="preserve"> kontroli dostępu</w:t>
      </w:r>
      <w:r w:rsidR="00FA36E6">
        <w:rPr>
          <w:rFonts w:ascii="Times New Roman" w:eastAsia="Times New Roman" w:hAnsi="Times New Roman" w:cs="Times New Roman"/>
          <w:b/>
          <w:bCs/>
          <w:color w:val="000000"/>
        </w:rPr>
        <w:t xml:space="preserve"> (KD)</w:t>
      </w:r>
      <w:r w:rsidR="00F23D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na terenie KP P-ń </w:t>
      </w:r>
      <w:r w:rsidR="00F23D7A">
        <w:rPr>
          <w:rFonts w:ascii="Times New Roman" w:eastAsia="Times New Roman" w:hAnsi="Times New Roman" w:cs="Times New Roman"/>
          <w:b/>
          <w:bCs/>
          <w:color w:val="000000"/>
        </w:rPr>
        <w:t>Września</w:t>
      </w:r>
      <w:r w:rsidR="00AB434B" w:rsidRPr="00840CD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7F3DB6F" w14:textId="6A4763E3" w:rsidR="00840CDA" w:rsidRDefault="00355FBC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ramach zadania należy </w:t>
      </w:r>
      <w:r w:rsidR="003C0AF4">
        <w:rPr>
          <w:rFonts w:ascii="Times New Roman" w:eastAsia="Times New Roman" w:hAnsi="Times New Roman" w:cs="Times New Roman"/>
          <w:color w:val="000000"/>
        </w:rPr>
        <w:t xml:space="preserve">kompleksowo </w:t>
      </w:r>
      <w:r w:rsidR="00F23D7A">
        <w:rPr>
          <w:rFonts w:ascii="Times New Roman" w:eastAsia="Times New Roman" w:hAnsi="Times New Roman" w:cs="Times New Roman"/>
          <w:color w:val="000000"/>
        </w:rPr>
        <w:t>wykonać</w:t>
      </w:r>
      <w:r w:rsidR="00FB37E6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0C75B3" w14:textId="7AB73B63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 xml:space="preserve">Demontaż, utylizację istniejących drzwi zewnętrznych. </w:t>
      </w:r>
    </w:p>
    <w:p w14:paraId="2C0C2DDE" w14:textId="628C4C42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Dostawa, montaż i obróbka nowych drzwi zewnętrznych w klasie RC-2 bezprogowe - płaskownik z otworami montażowymi</w:t>
      </w:r>
      <w:r w:rsidR="003C0AF4">
        <w:rPr>
          <w:rFonts w:ascii="Times New Roman" w:eastAsia="Times New Roman" w:hAnsi="Times New Roman" w:cs="Times New Roman"/>
          <w:color w:val="000000"/>
        </w:rPr>
        <w:t>, Uc≤ 1,1</w:t>
      </w:r>
      <w:r w:rsidRPr="00F57F6B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57F6B">
        <w:rPr>
          <w:rFonts w:ascii="Times New Roman" w:eastAsia="Times New Roman" w:hAnsi="Times New Roman" w:cs="Times New Roman"/>
          <w:color w:val="000000"/>
        </w:rPr>
        <w:t>Zamek główny w klasie 7, wkładka w klasie 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57F6B">
        <w:rPr>
          <w:rFonts w:ascii="Times New Roman" w:eastAsia="Times New Roman" w:hAnsi="Times New Roman" w:cs="Times New Roman"/>
          <w:color w:val="000000"/>
        </w:rPr>
        <w:t>Gałka/</w:t>
      </w:r>
      <w:r>
        <w:rPr>
          <w:rFonts w:ascii="Times New Roman" w:eastAsia="Times New Roman" w:hAnsi="Times New Roman" w:cs="Times New Roman"/>
          <w:color w:val="000000"/>
        </w:rPr>
        <w:t>gałka</w:t>
      </w:r>
      <w:r w:rsidRPr="00F57F6B">
        <w:rPr>
          <w:rFonts w:ascii="Times New Roman" w:eastAsia="Times New Roman" w:hAnsi="Times New Roman" w:cs="Times New Roman"/>
          <w:color w:val="000000"/>
        </w:rPr>
        <w:t xml:space="preserve"> ze stali nierdzewnej. Próg opadający. Nowe drzwi fabrycznie wyposażone w elektrozaczep rewersyjny 12V z wyślizgiem i osłoną zapadki oraz kontaktron wpuszczany w ościeżnicy i skrzydle wraz z przewodem o długości min. 5m do połączenia z instalacją kontroli dostępu.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57F6B">
        <w:rPr>
          <w:rFonts w:ascii="Times New Roman" w:eastAsia="Times New Roman" w:hAnsi="Times New Roman" w:cs="Times New Roman"/>
          <w:color w:val="000000"/>
        </w:rPr>
        <w:t>Wymiary sprawdzić na budowie.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6A486F51" w14:textId="0BCA64EB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Sterownik / kontroler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77E3762D" w14:textId="237709F9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Czytnik kart zbliżeniowych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6C3990EF" w14:textId="066B54D3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Zasilacz buforowy z akumulatorami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777A12F0" w14:textId="20CA446A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Przycisk wyjścia awaryjnego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135739B" w14:textId="658BDBF3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Elektrozaczep rewersyjny 12V z wyślizgiem i osłoną zapadki lub zwora elektromagnetyczna (montaż nawierzchniowy) 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AA0C2E0" w14:textId="33E675C9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Kontaktron wpuszczany w ościeżnicy i skrzydle lub elementy do montażu nawierzchniowego 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460BC61" w14:textId="0B796699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Demontaż, utylizacja istniejącego okablowania i elementów instalacji KD wraz z trasami kablowymi i okablowaniem zasiljącym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E27A723" w14:textId="654B1718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Wykonanie magistrali komunikacyjnej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4243B1A5" w14:textId="527310C7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Wykonanie okablowania zasilającego (230V) wraz z niezbędną rozbudową obiektowych rozdzielnic niskiego napięcia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3A02EF2B" w14:textId="595B32F2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Trasy kablowe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D9E1180" w14:textId="70C14B71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Kucie z zaprawieniem bruzd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4121CE9" w14:textId="532B4CC0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Pomiary okablowania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5EC0670" w14:textId="08FEEEF6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Programowanie, konfiguracja, uruchomienie, sprawdzenia i testy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827BF4A" w14:textId="2E58EC66" w:rsid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="003C0AF4" w:rsidRPr="003C0AF4">
        <w:rPr>
          <w:rFonts w:ascii="Times New Roman" w:eastAsia="Times New Roman" w:hAnsi="Times New Roman" w:cs="Times New Roman"/>
          <w:color w:val="000000"/>
        </w:rPr>
        <w:t>Dokumentacja powykonawcza (w wersji papierowej 2 egz.i wersji elektronicznej (edytowalnej i nieedytowalnej) 2 egz.) wraz z certyfikatami, zaświadczeniami dostarczanych gotowych wyrobów, pomiarami, sprawdzeniami, testami, szkoleniami</w:t>
      </w:r>
      <w:r w:rsidR="003C0AF4">
        <w:rPr>
          <w:rFonts w:ascii="Times New Roman" w:eastAsia="Times New Roman" w:hAnsi="Times New Roman" w:cs="Times New Roman"/>
          <w:color w:val="000000"/>
        </w:rPr>
        <w:tab/>
      </w:r>
      <w:r w:rsidRPr="00F57F6B">
        <w:rPr>
          <w:rFonts w:ascii="Times New Roman" w:eastAsia="Times New Roman" w:hAnsi="Times New Roman" w:cs="Times New Roman"/>
          <w:color w:val="000000"/>
        </w:rPr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CF39784" w14:textId="48C25769" w:rsid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2A04596" w14:textId="77777777" w:rsidR="00DB1FED" w:rsidRDefault="00DB1FED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5A4B899E" w14:textId="109A41AE" w:rsidR="00DE1E50" w:rsidRPr="00840CDA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B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 xml:space="preserve">. Część II zadania - </w:t>
      </w:r>
      <w:r w:rsidR="00DE1E50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w zakresie 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>demontażu</w:t>
      </w:r>
      <w:r w:rsidR="003C0AF4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E1E50" w:rsidRPr="00840CDA">
        <w:rPr>
          <w:rFonts w:ascii="Times New Roman" w:eastAsia="Times New Roman" w:hAnsi="Times New Roman" w:cs="Times New Roman"/>
          <w:b/>
          <w:bCs/>
          <w:color w:val="000000"/>
        </w:rPr>
        <w:t>dostawy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 xml:space="preserve"> i montażu </w:t>
      </w:r>
      <w:r w:rsidR="00DF1804">
        <w:rPr>
          <w:rFonts w:ascii="Times New Roman" w:eastAsia="Times New Roman" w:hAnsi="Times New Roman" w:cs="Times New Roman"/>
          <w:b/>
          <w:bCs/>
          <w:color w:val="000000"/>
        </w:rPr>
        <w:t>instalacji elektrycznej w tym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 xml:space="preserve"> systemu kontroli dostępu</w:t>
      </w:r>
      <w:r w:rsidR="00FA36E6">
        <w:rPr>
          <w:rFonts w:ascii="Times New Roman" w:eastAsia="Times New Roman" w:hAnsi="Times New Roman" w:cs="Times New Roman"/>
          <w:b/>
          <w:bCs/>
          <w:color w:val="000000"/>
        </w:rPr>
        <w:t xml:space="preserve"> (KD)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E1E50" w:rsidRPr="00840CDA">
        <w:rPr>
          <w:rFonts w:ascii="Times New Roman" w:eastAsia="Times New Roman" w:hAnsi="Times New Roman" w:cs="Times New Roman"/>
          <w:b/>
          <w:bCs/>
          <w:color w:val="000000"/>
        </w:rPr>
        <w:t xml:space="preserve">na terenie KP P-ń </w:t>
      </w:r>
      <w:r w:rsidR="00DE1E50">
        <w:rPr>
          <w:rFonts w:ascii="Times New Roman" w:eastAsia="Times New Roman" w:hAnsi="Times New Roman" w:cs="Times New Roman"/>
          <w:b/>
          <w:bCs/>
          <w:color w:val="000000"/>
        </w:rPr>
        <w:t>Września</w:t>
      </w:r>
      <w:r w:rsidR="00DE1E50" w:rsidRPr="00840CD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24E78663" w14:textId="4320B6CA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Sterownik / kontroler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611B4021" w14:textId="58EA65AC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Czytnik kart zbliżeniowych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4</w:t>
      </w:r>
    </w:p>
    <w:p w14:paraId="6D782CB8" w14:textId="34340E4A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Zasilacz buforowy z akumulatorami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36587CEA" w14:textId="6A38F663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Przycisk wyjścia awaryjnego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7BBCF066" w14:textId="0AA1E23B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Przycisk przejścia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A5F7FA1" w14:textId="784BDAD1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Elektrozaczep rewersyjny 12V z wyślizgiem i osłoną zapadki lub zwora elektromagnetyczna (montaż nawierzchniowy) 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5CAFFFA7" w14:textId="38F82A1F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Kontaktron wpuszczany w ościeżnicy i skrzydle lub elementy do montażu nawierzchniowego  wraz z okablowaniem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2</w:t>
      </w:r>
    </w:p>
    <w:p w14:paraId="66EFA466" w14:textId="22911B1B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Karta zbliżeniowa z kolorowym nadrukiem dwustronnym, holderem i smyczą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200</w:t>
      </w:r>
    </w:p>
    <w:p w14:paraId="1282CB21" w14:textId="097BC638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Oprogramowanie serwerowe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3EB75DF2" w14:textId="03EB8CCC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Licencja na kolejne stanowsko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B9BE628" w14:textId="1665B8D6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Serwer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46D94CD2" w14:textId="01B0FC2F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Stacja robocza z monitorem lub laptop, z klawiaturą, z myszką i oprogramowaniem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964E849" w14:textId="2532D842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 xml:space="preserve">Switch 24 x 1GBit zarządzalny </w:t>
      </w:r>
      <w:r w:rsidRPr="00F57F6B">
        <w:rPr>
          <w:rFonts w:ascii="Times New Roman" w:eastAsia="Times New Roman" w:hAnsi="Times New Roman" w:cs="Times New Roman"/>
          <w:color w:val="000000"/>
        </w:rPr>
        <w:tab/>
        <w:t>szt.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4F3003BF" w14:textId="6C9C7DF1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Demontaż, utylizacja istniejącego okablowania i elementów instalacji KD wraz z trasami kablowymi i okablowaniem zasiljącym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000C9E51" w14:textId="717BE127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Wykonanie magistrali komunikacyjnej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7F223A6D" w14:textId="64B6CBAE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Wykonanie okablowania zasilającego (230V) wraz z niezbędną rozbudową obiektowych rozdzielnic niskiego napięcia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F285FDB" w14:textId="67C624C6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lastRenderedPageBreak/>
        <w:t>17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Trasy kablowe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AF25091" w14:textId="6C075FF0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Kucie z zaprawieniem bruzd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2D0995C1" w14:textId="57A77C3E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Pomiary okablowania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63C2E71A" w14:textId="4C2A7838" w:rsidR="00F57F6B" w:rsidRPr="00F57F6B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Pr="00F57F6B">
        <w:rPr>
          <w:rFonts w:ascii="Times New Roman" w:eastAsia="Times New Roman" w:hAnsi="Times New Roman" w:cs="Times New Roman"/>
          <w:color w:val="000000"/>
        </w:rPr>
        <w:t>Programowanie, konfiguracja, uruchomienie, sprawdzenia i testy</w:t>
      </w:r>
      <w:r w:rsidRPr="00F57F6B">
        <w:rPr>
          <w:rFonts w:ascii="Times New Roman" w:eastAsia="Times New Roman" w:hAnsi="Times New Roman" w:cs="Times New Roman"/>
          <w:color w:val="000000"/>
        </w:rPr>
        <w:tab/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382E10E9" w14:textId="02CECA03" w:rsidR="00DE1E50" w:rsidRDefault="00F57F6B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7F6B"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="003C0AF4" w:rsidRPr="003C0AF4">
        <w:rPr>
          <w:rFonts w:ascii="Times New Roman" w:eastAsia="Times New Roman" w:hAnsi="Times New Roman" w:cs="Times New Roman"/>
          <w:color w:val="000000"/>
        </w:rPr>
        <w:t>Dokumentacja powykonawcza (w wersji papierowej 2 egz.i wersji elektronicznej (edytowalnej i nieedytowalnej) 2 egz.) wraz z certyfikatami, zaświadczeniami dostarczanych gotowych wyrobów, pomiarami, sprawdzeniami, testami, szkoleniami</w:t>
      </w:r>
      <w:r w:rsidR="003C0AF4">
        <w:rPr>
          <w:rFonts w:ascii="Times New Roman" w:eastAsia="Times New Roman" w:hAnsi="Times New Roman" w:cs="Times New Roman"/>
          <w:color w:val="000000"/>
        </w:rPr>
        <w:tab/>
      </w:r>
      <w:r w:rsidRPr="00F57F6B">
        <w:rPr>
          <w:rFonts w:ascii="Times New Roman" w:eastAsia="Times New Roman" w:hAnsi="Times New Roman" w:cs="Times New Roman"/>
          <w:color w:val="000000"/>
        </w:rPr>
        <w:t>kpl.</w:t>
      </w:r>
      <w:r w:rsidRPr="00F57F6B"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5DD53ADF" w14:textId="6048C204" w:rsidR="00DE1E50" w:rsidRDefault="00DE1E50" w:rsidP="004E46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2480591" w14:textId="00F7C59A" w:rsidR="003C0AF4" w:rsidRDefault="007D0B64" w:rsidP="004E463E">
      <w:pPr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7F79CD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wskazanych przez Zamawiającego </w:t>
      </w:r>
      <w:r w:rsidRPr="007F79CD">
        <w:rPr>
          <w:rFonts w:ascii="Times New Roman" w:hAnsi="Times New Roman" w:cs="Times New Roman"/>
        </w:rPr>
        <w:t>wejść</w:t>
      </w:r>
      <w:r>
        <w:rPr>
          <w:rFonts w:ascii="Times New Roman" w:hAnsi="Times New Roman" w:cs="Times New Roman"/>
        </w:rPr>
        <w:t xml:space="preserve"> / </w:t>
      </w:r>
      <w:r w:rsidRPr="007F79CD">
        <w:rPr>
          <w:rFonts w:ascii="Times New Roman" w:hAnsi="Times New Roman" w:cs="Times New Roman"/>
        </w:rPr>
        <w:t>wyjść z budynku</w:t>
      </w:r>
      <w:r>
        <w:rPr>
          <w:rFonts w:ascii="Times New Roman" w:hAnsi="Times New Roman" w:cs="Times New Roman"/>
        </w:rPr>
        <w:t xml:space="preserve">, </w:t>
      </w:r>
      <w:r w:rsidRPr="007F79CD">
        <w:rPr>
          <w:rFonts w:ascii="Times New Roman" w:hAnsi="Times New Roman" w:cs="Times New Roman"/>
        </w:rPr>
        <w:t>przejś</w:t>
      </w:r>
      <w:r>
        <w:rPr>
          <w:rFonts w:ascii="Times New Roman" w:hAnsi="Times New Roman" w:cs="Times New Roman"/>
        </w:rPr>
        <w:t>ć</w:t>
      </w:r>
      <w:r w:rsidRPr="007F79CD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</w:t>
      </w:r>
      <w:r w:rsidRPr="007F79CD">
        <w:rPr>
          <w:rFonts w:ascii="Times New Roman" w:hAnsi="Times New Roman" w:cs="Times New Roman"/>
        </w:rPr>
        <w:t xml:space="preserve"> strefy zamkniętej</w:t>
      </w:r>
      <w:r>
        <w:rPr>
          <w:rFonts w:ascii="Times New Roman" w:hAnsi="Times New Roman" w:cs="Times New Roman"/>
        </w:rPr>
        <w:t xml:space="preserve"> wykonać </w:t>
      </w:r>
      <w:r w:rsidRPr="007F79CD">
        <w:rPr>
          <w:rFonts w:ascii="Times New Roman" w:hAnsi="Times New Roman" w:cs="Times New Roman"/>
        </w:rPr>
        <w:t xml:space="preserve">system kontroli </w:t>
      </w:r>
      <w:r w:rsidRPr="007F79CD">
        <w:rPr>
          <w:rFonts w:ascii="Times New Roman" w:hAnsi="Times New Roman" w:cs="Times New Roman"/>
          <w:spacing w:val="-3"/>
        </w:rPr>
        <w:t>dostępu oparty na rozwiązaniach</w:t>
      </w:r>
      <w:r w:rsidR="004E463E">
        <w:rPr>
          <w:rFonts w:ascii="Times New Roman" w:hAnsi="Times New Roman" w:cs="Times New Roman"/>
          <w:spacing w:val="-3"/>
        </w:rPr>
        <w:t xml:space="preserve"> prod.</w:t>
      </w:r>
      <w:r>
        <w:rPr>
          <w:rFonts w:ascii="Times New Roman" w:hAnsi="Times New Roman" w:cs="Times New Roman"/>
          <w:spacing w:val="-3"/>
        </w:rPr>
        <w:t xml:space="preserve"> Roger</w:t>
      </w:r>
      <w:r w:rsidR="00084AE6">
        <w:rPr>
          <w:rFonts w:ascii="Times New Roman" w:hAnsi="Times New Roman" w:cs="Times New Roman"/>
          <w:spacing w:val="-3"/>
        </w:rPr>
        <w:t xml:space="preserve">. </w:t>
      </w:r>
      <w:r w:rsidR="00084AE6" w:rsidRPr="00084AE6">
        <w:rPr>
          <w:rFonts w:ascii="Times New Roman" w:hAnsi="Times New Roman" w:cs="Times New Roman"/>
          <w:spacing w:val="-3"/>
          <w:u w:val="single"/>
        </w:rPr>
        <w:t>Zamawiający wymaga pełnej zgodności, kompatybilności i funkcjonalności dostarczonych elementów/osprzętu/ urządzeń instalacji kontroli dostępu z aktualnie użytkowanymi prod. Roger</w:t>
      </w:r>
      <w:r w:rsidR="00084AE6" w:rsidRPr="00084AE6">
        <w:rPr>
          <w:rFonts w:ascii="Times New Roman" w:hAnsi="Times New Roman" w:cs="Times New Roman"/>
          <w:spacing w:val="-3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 w:rsidR="004E463E" w:rsidRPr="004E463E">
        <w:rPr>
          <w:rFonts w:ascii="Times New Roman" w:hAnsi="Times New Roman" w:cs="Times New Roman"/>
          <w:spacing w:val="-3"/>
        </w:rPr>
        <w:t>System oparty o czytniki zbliżeniowe.</w:t>
      </w:r>
      <w:r w:rsidR="004E463E">
        <w:rPr>
          <w:rFonts w:ascii="Times New Roman" w:hAnsi="Times New Roman" w:cs="Times New Roman"/>
          <w:spacing w:val="-3"/>
        </w:rPr>
        <w:t xml:space="preserve"> N</w:t>
      </w:r>
      <w:r w:rsidR="004E463E" w:rsidRPr="004E463E">
        <w:rPr>
          <w:rFonts w:ascii="Times New Roman" w:hAnsi="Times New Roman" w:cs="Times New Roman"/>
          <w:spacing w:val="-3"/>
        </w:rPr>
        <w:t>ależy zainstalować dwustronne punkty kontroli dostępu</w:t>
      </w:r>
      <w:r w:rsidR="004E463E">
        <w:rPr>
          <w:rFonts w:ascii="Times New Roman" w:hAnsi="Times New Roman" w:cs="Times New Roman"/>
          <w:spacing w:val="-3"/>
        </w:rPr>
        <w:t>. Dla jednych drzwi wykonać przycisk przejścia w miejscu wskazanym przez Zamawiającego.</w:t>
      </w:r>
    </w:p>
    <w:p w14:paraId="3609F0D8" w14:textId="143E84AE" w:rsidR="004E463E" w:rsidRDefault="004E463E" w:rsidP="00150532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45EDB849" w14:textId="77777777" w:rsidR="004E463E" w:rsidRPr="007F79CD" w:rsidRDefault="004E463E" w:rsidP="004E463E">
      <w:pPr>
        <w:tabs>
          <w:tab w:val="left" w:pos="651"/>
          <w:tab w:val="left" w:pos="1836"/>
          <w:tab w:val="left" w:pos="2568"/>
          <w:tab w:val="left" w:pos="2843"/>
          <w:tab w:val="left" w:pos="3563"/>
          <w:tab w:val="left" w:pos="3895"/>
          <w:tab w:val="left" w:pos="4882"/>
          <w:tab w:val="left" w:pos="5689"/>
          <w:tab w:val="left" w:pos="6966"/>
          <w:tab w:val="left" w:pos="7829"/>
          <w:tab w:val="left" w:pos="8704"/>
        </w:tabs>
        <w:spacing w:line="360" w:lineRule="auto"/>
        <w:ind w:right="126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W celu utrzymania standaryzacji oprogramowania, kart zbliżeniowych i pełnej jego kompatybilności, ze względu na fakt rozszerzania posiadanych i użytkowanych przez Zamawiającego systemów, kart i oprogramowania, system kontroli dostępu powinien być kompatybilny z rozwiązaniami technicznymi jednostki nadrzędnej i aktualnie użytkowanymi przez jednostki podległe KWP w Poznaniu z możliwością zarządzania przez system LAN.</w:t>
      </w:r>
    </w:p>
    <w:p w14:paraId="4BC3A26F" w14:textId="77777777" w:rsidR="004E463E" w:rsidRDefault="004E463E" w:rsidP="004E463E">
      <w:pPr>
        <w:tabs>
          <w:tab w:val="left" w:pos="651"/>
          <w:tab w:val="left" w:pos="1836"/>
          <w:tab w:val="left" w:pos="2568"/>
          <w:tab w:val="left" w:pos="2843"/>
          <w:tab w:val="left" w:pos="3563"/>
          <w:tab w:val="left" w:pos="3895"/>
          <w:tab w:val="left" w:pos="4882"/>
          <w:tab w:val="left" w:pos="5689"/>
          <w:tab w:val="left" w:pos="6966"/>
          <w:tab w:val="left" w:pos="7829"/>
          <w:tab w:val="left" w:pos="8704"/>
        </w:tabs>
        <w:spacing w:line="360" w:lineRule="auto"/>
        <w:ind w:right="126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System kontroli dostępu ma być wpięty do sieci komputerowej i posiadać dodatkowy czytnik kart umożliwiający programowanie kart. Wykonawca powinien dostarczyć komputer wraz z zainstalowanym i skonfigurowanym oprogramowaniem umożliwiającym programowanie kart oraz rozliczającym czas pracy. Interfejs wpięty w magistralę komunikacyjną kontroli dostępu umożliwić ma komunikację za pośrednictwem sieci komputerowej.</w:t>
      </w:r>
      <w:r>
        <w:rPr>
          <w:rFonts w:ascii="Times New Roman" w:hAnsi="Times New Roman" w:cs="Times New Roman"/>
        </w:rPr>
        <w:t xml:space="preserve"> </w:t>
      </w:r>
      <w:r w:rsidRPr="00787E60">
        <w:rPr>
          <w:rFonts w:ascii="Times New Roman" w:hAnsi="Times New Roman" w:cs="Times New Roman"/>
        </w:rPr>
        <w:t xml:space="preserve">Szczegóły techniczne należy ustalić z Zamawiającym </w:t>
      </w:r>
      <w:r>
        <w:rPr>
          <w:rFonts w:ascii="Times New Roman" w:hAnsi="Times New Roman" w:cs="Times New Roman"/>
        </w:rPr>
        <w:t>przed rozpoczęciem realizacji prac</w:t>
      </w:r>
      <w:r w:rsidRPr="00787E60">
        <w:rPr>
          <w:rFonts w:ascii="Times New Roman" w:hAnsi="Times New Roman" w:cs="Times New Roman"/>
        </w:rPr>
        <w:t>.</w:t>
      </w:r>
    </w:p>
    <w:p w14:paraId="2B3B54F7" w14:textId="77777777" w:rsidR="004E463E" w:rsidRPr="007F79CD" w:rsidRDefault="004E463E" w:rsidP="004E463E">
      <w:pPr>
        <w:spacing w:line="360" w:lineRule="auto"/>
        <w:ind w:left="709" w:right="127"/>
        <w:contextualSpacing/>
        <w:jc w:val="both"/>
        <w:rPr>
          <w:rFonts w:ascii="Times New Roman" w:hAnsi="Times New Roman" w:cs="Times New Roman"/>
        </w:rPr>
      </w:pPr>
    </w:p>
    <w:p w14:paraId="1E375D00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 w:rsidRPr="007F79CD">
        <w:rPr>
          <w:rFonts w:ascii="Times New Roman" w:hAnsi="Times New Roman" w:cs="Times New Roman"/>
          <w:u w:val="single"/>
        </w:rPr>
        <w:t>Wymagania do oprogramowania:</w:t>
      </w:r>
    </w:p>
    <w:p w14:paraId="4CF79799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Budowa modułowa oprogramowania do kontroli dostępu uwzględniająca:</w:t>
      </w:r>
    </w:p>
    <w:p w14:paraId="517FB72D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Stronę główną – monitorowanie bieżących rejestracji,</w:t>
      </w:r>
    </w:p>
    <w:p w14:paraId="2BA31716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Urządzenia – dodawania nowych urządzeń do systemu (bez limitu urządzeń),</w:t>
      </w:r>
    </w:p>
    <w:p w14:paraId="2AB96363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Karty – moduł dodawania nowych kart (bez konieczności wprowadzania kart za pomocą czytnika USB, RS 232),</w:t>
      </w:r>
    </w:p>
    <w:p w14:paraId="25268FE1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lastRenderedPageBreak/>
        <w:t>- Pracownicy – wprowadzanie do systemu nowych użytkowników, modyfikowanie danych personalnych, blokowania kart,</w:t>
      </w:r>
    </w:p>
    <w:p w14:paraId="536A6615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Profile uprawnień – tworzenie, modyfikowanie i usuwania tzw. profili uprawnień. Do każdego profilu można przypisać punkt kontroli dostępu i nadać mu określone prawa. Pracownik może mieć przypisany jeden lub więcej profili,</w:t>
      </w:r>
    </w:p>
    <w:p w14:paraId="33DB0813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Operatorzy – zarządzanie i nadawania uprawnień do poszczególnych modułów programu, urządzeń i pracowników wskazanym operatorom systemu,</w:t>
      </w:r>
    </w:p>
    <w:p w14:paraId="74D18F93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Goście – umożliwia obsługę gości wizytujących firmę i rejestrację ich w systemie oraz nadania im odpowiednich uprawnień do poruszanie się po obiekcie,</w:t>
      </w:r>
    </w:p>
    <w:p w14:paraId="267DEFF7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Klucze – umożliwia wydawanie kluczy pracownikom, którzy mają przydzielone odpowiednie uprawnienia do wskazanych pomieszczeń,</w:t>
      </w:r>
    </w:p>
    <w:p w14:paraId="486BB06B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Raporty – szeroki zakres raportowania zdarzeń powstałych w systemie kontroli dostępu; raporty umożliwiające rozliczenie czasu pracy,</w:t>
      </w:r>
    </w:p>
    <w:p w14:paraId="665BE2F8" w14:textId="26EE30EF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Rejestracje - przeglądania zdarzeń dotyczących np. odczytów kart przez czytniki. System powinien gromadzić informacje, takie jak: rodzaj zdarzenia, data zdarzenia, numer karty, numer czytnika, tryb pracy. W module musi zostać zawarta wyszukiwarka umożliwiająca szybkie odnalezienie poszukiwanej rejestracji,</w:t>
      </w:r>
    </w:p>
    <w:p w14:paraId="6E1F25B9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Logi systemowe - moduł służy do przeglądania zarejestrowanych zdarzeń wykonywanych przez użytkowników aplikacji,</w:t>
      </w:r>
    </w:p>
    <w:p w14:paraId="3BF71E0C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Dostęp do raportów poprzez stronę www,</w:t>
      </w:r>
    </w:p>
    <w:p w14:paraId="1248854F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Łatwe odtworzenie reguł dostępu pamiętanych w autonomicznych czytnikach w razie ich awarii lub wymiany,</w:t>
      </w:r>
    </w:p>
    <w:p w14:paraId="032EDE1A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Odczytywanie rejestracji w sposób ciągły (w tle) zapewniając stały dostęp do aktualnych zdarzeń w kontrolowanym systemie,</w:t>
      </w:r>
    </w:p>
    <w:p w14:paraId="380B39FA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Generowanie raportów przez program obejmujących m.in.: dowolne filtrowanie odczytów (rejestracji zdarzeń),</w:t>
      </w:r>
    </w:p>
    <w:p w14:paraId="21BBFDF2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Struktura oprogramowania klient-serwer.</w:t>
      </w:r>
    </w:p>
    <w:p w14:paraId="4409FA64" w14:textId="77777777" w:rsidR="004E463E" w:rsidRPr="007F79CD" w:rsidRDefault="004E463E" w:rsidP="004E463E">
      <w:pPr>
        <w:spacing w:line="360" w:lineRule="auto"/>
        <w:ind w:left="709" w:right="127"/>
        <w:contextualSpacing/>
        <w:jc w:val="both"/>
        <w:rPr>
          <w:rFonts w:ascii="Times New Roman" w:hAnsi="Times New Roman" w:cs="Times New Roman"/>
        </w:rPr>
      </w:pPr>
    </w:p>
    <w:p w14:paraId="4DD7A120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 w:rsidRPr="007F79CD">
        <w:rPr>
          <w:rFonts w:ascii="Times New Roman" w:hAnsi="Times New Roman" w:cs="Times New Roman"/>
          <w:u w:val="single"/>
        </w:rPr>
        <w:t>Wymagania do czytników:</w:t>
      </w:r>
    </w:p>
    <w:p w14:paraId="644D1773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Obsługa kart zbliżeniowych - MIFARE Classic 1k&amp;4k, Plus S &amp; X (SL1, SL3), Ultralight (UID), Ultralight C (UID), DesFire (UID), DesFire EV1 (UID), Desfire EV2 (UID),</w:t>
      </w:r>
    </w:p>
    <w:p w14:paraId="7C8973E9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Odczyt kart zgodnie ze standardem KWP Poznań (odczyt numeru tylko z sektora pamięci),</w:t>
      </w:r>
    </w:p>
    <w:p w14:paraId="4030A961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Możliwość obsługi NFC, wykorzystując technologię emulacji karty na smartfonie poprzez zainstalowanie odpowiedniej aplikacji (aplikacja dostępna w Google Play oraz Apple),</w:t>
      </w:r>
    </w:p>
    <w:p w14:paraId="25DED245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lastRenderedPageBreak/>
        <w:t>- Częstotliwość pracy - RFID 13,56 MHz , możliwość implementacji modułu Bluetooth 2,4 GHz,</w:t>
      </w:r>
    </w:p>
    <w:p w14:paraId="70356759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Interfejs komunikacyjny - ABA Track II, Wiegand 26(H10301) / 58 bitów,</w:t>
      </w:r>
    </w:p>
    <w:p w14:paraId="4BCAA9B5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Sygnalizacja  - dioda LED dwukolorowa; sygnalizator akustyczny,</w:t>
      </w:r>
    </w:p>
    <w:p w14:paraId="38DD5FA5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Czujnik antysabotażowy - optyczny, wyjście typu NC (przy zamontowanym czytniku) obciążalność max 100 mA,</w:t>
      </w:r>
    </w:p>
    <w:p w14:paraId="1FAAFD15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Napięcie zasilania - 9-14V DC,</w:t>
      </w:r>
    </w:p>
    <w:p w14:paraId="7DBBD4AF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Stopień ochrony obudowy - IP 65 wg EN 60529,</w:t>
      </w:r>
    </w:p>
    <w:p w14:paraId="29DB3769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Temperatura pracy - od -25ºC do +55°C,</w:t>
      </w:r>
    </w:p>
    <w:p w14:paraId="59E9781B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Wilgotność względna otoczenia - max 100% (dopuszczalna kondensacja),</w:t>
      </w:r>
    </w:p>
    <w:p w14:paraId="6CB19027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Wymagana ilość kart zbliżeniowych odpowiednio zadrukowanych według wytycznych Zamawiającego wyposażonych w etui i smycz – 15 szt.</w:t>
      </w:r>
    </w:p>
    <w:p w14:paraId="19BDED48" w14:textId="77777777" w:rsidR="004E463E" w:rsidRDefault="004E463E" w:rsidP="004E463E">
      <w:pPr>
        <w:spacing w:line="360" w:lineRule="auto"/>
        <w:ind w:left="709" w:right="127"/>
        <w:contextualSpacing/>
        <w:jc w:val="both"/>
        <w:rPr>
          <w:rFonts w:ascii="Times New Roman" w:hAnsi="Times New Roman" w:cs="Times New Roman"/>
        </w:rPr>
      </w:pPr>
    </w:p>
    <w:p w14:paraId="2644A1E0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 w:rsidRPr="007F79CD">
        <w:rPr>
          <w:rFonts w:ascii="Times New Roman" w:hAnsi="Times New Roman" w:cs="Times New Roman"/>
          <w:u w:val="single"/>
        </w:rPr>
        <w:t>Wymagania do sterowników kontroli dostępu:</w:t>
      </w:r>
    </w:p>
    <w:p w14:paraId="3202C320" w14:textId="2F0E9D94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 xml:space="preserve">- Sterownik kontroli dostępu obsługujący do </w:t>
      </w:r>
      <w:r>
        <w:rPr>
          <w:rFonts w:ascii="Times New Roman" w:hAnsi="Times New Roman" w:cs="Times New Roman"/>
        </w:rPr>
        <w:t>min. 2-4</w:t>
      </w:r>
      <w:r w:rsidRPr="007F79CD">
        <w:rPr>
          <w:rFonts w:ascii="Times New Roman" w:hAnsi="Times New Roman" w:cs="Times New Roman"/>
        </w:rPr>
        <w:t xml:space="preserve"> czytników kart zbliżeniowych (obsługa</w:t>
      </w:r>
      <w:r>
        <w:rPr>
          <w:rFonts w:ascii="Times New Roman" w:hAnsi="Times New Roman" w:cs="Times New Roman"/>
        </w:rPr>
        <w:t xml:space="preserve"> min.</w:t>
      </w:r>
      <w:r w:rsidRPr="007F79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jednego-dwóch p</w:t>
      </w:r>
      <w:r w:rsidRPr="007F79CD">
        <w:rPr>
          <w:rFonts w:ascii="Times New Roman" w:hAnsi="Times New Roman" w:cs="Times New Roman"/>
        </w:rPr>
        <w:t>rzejś</w:t>
      </w:r>
      <w:r>
        <w:rPr>
          <w:rFonts w:ascii="Times New Roman" w:hAnsi="Times New Roman" w:cs="Times New Roman"/>
        </w:rPr>
        <w:t>ć</w:t>
      </w:r>
      <w:r w:rsidRPr="007F79CD">
        <w:rPr>
          <w:rFonts w:ascii="Times New Roman" w:hAnsi="Times New Roman" w:cs="Times New Roman"/>
        </w:rPr>
        <w:t xml:space="preserve"> kontroli dostępu). Możliwość podłączenia do 16 modułów rozszerzeń (każdy z obsługą do </w:t>
      </w:r>
      <w:r>
        <w:rPr>
          <w:rFonts w:ascii="Times New Roman" w:hAnsi="Times New Roman" w:cs="Times New Roman"/>
        </w:rPr>
        <w:t>min. 2-4</w:t>
      </w:r>
      <w:r w:rsidRPr="007F79CD">
        <w:rPr>
          <w:rFonts w:ascii="Times New Roman" w:hAnsi="Times New Roman" w:cs="Times New Roman"/>
        </w:rPr>
        <w:t xml:space="preserve"> czytników)</w:t>
      </w:r>
      <w:r>
        <w:rPr>
          <w:rFonts w:ascii="Times New Roman" w:hAnsi="Times New Roman" w:cs="Times New Roman"/>
        </w:rPr>
        <w:t>,</w:t>
      </w:r>
    </w:p>
    <w:p w14:paraId="2F0477AC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Płyta główna - dwuprocesorowa, oparta na technologiach AVR i ARM9,</w:t>
      </w:r>
    </w:p>
    <w:p w14:paraId="596FBB2E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Interfejsy:</w:t>
      </w:r>
    </w:p>
    <w:p w14:paraId="2E6CA84E" w14:textId="77777777" w:rsidR="004E463E" w:rsidRPr="007F79CD" w:rsidRDefault="004E463E" w:rsidP="004E463E">
      <w:pPr>
        <w:spacing w:line="360" w:lineRule="auto"/>
        <w:ind w:left="720"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- 1 x Ethernet – przeznaczony do personalizacji instalacji za pomocą strony www oraz komunikacji z oprogramowaniem zarządzającym za pomocą szyfrowanego połączenia TCP/IP,</w:t>
      </w:r>
    </w:p>
    <w:p w14:paraId="198194F3" w14:textId="77777777" w:rsidR="004E463E" w:rsidRPr="007F79CD" w:rsidRDefault="004E463E" w:rsidP="004E463E">
      <w:pPr>
        <w:spacing w:line="360" w:lineRule="auto"/>
        <w:ind w:right="127" w:firstLine="708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- 1 x RS-232/RS-485 – do konfiguracji sterownika,</w:t>
      </w:r>
    </w:p>
    <w:p w14:paraId="1B3BF53D" w14:textId="77777777" w:rsidR="004E463E" w:rsidRPr="007F79CD" w:rsidRDefault="004E463E" w:rsidP="004E463E">
      <w:pPr>
        <w:spacing w:line="360" w:lineRule="auto"/>
        <w:ind w:right="127" w:firstLine="708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- 1 x RS-232 – do urządzeń peryferyjnych,</w:t>
      </w:r>
    </w:p>
    <w:p w14:paraId="663BD929" w14:textId="77777777" w:rsidR="004E463E" w:rsidRPr="007F79CD" w:rsidRDefault="004E463E" w:rsidP="004E463E">
      <w:pPr>
        <w:spacing w:line="360" w:lineRule="auto"/>
        <w:ind w:right="127" w:firstLine="708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- 1 x separowany galwanicznie interfejs CAN (do podłączenia modułów rozszerzeń),</w:t>
      </w:r>
    </w:p>
    <w:p w14:paraId="2106D5FC" w14:textId="77777777" w:rsidR="004E463E" w:rsidRPr="007F79CD" w:rsidRDefault="004E463E" w:rsidP="004E463E">
      <w:pPr>
        <w:spacing w:line="360" w:lineRule="auto"/>
        <w:ind w:right="127" w:firstLine="708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- 4 x AbaTrackII / Wiegand,</w:t>
      </w:r>
    </w:p>
    <w:p w14:paraId="1E4BE117" w14:textId="77777777" w:rsidR="004E463E" w:rsidRPr="007F79CD" w:rsidRDefault="004E463E" w:rsidP="004E463E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Wejścia: 2 x przycisk otwarcia drzwi; 2 x kontaktron; 4 x sabotaż czytnika 1 x sabotaż sterownika; 1 x info o zasilaniu; 1 x alarm PPOZ (optoizolowane),</w:t>
      </w:r>
    </w:p>
    <w:p w14:paraId="60070034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- 2 x wyjście rygiel (przekaźnik NO/NC 30V/1A) 3 x wyjście Vout (każde max 1A) 1 x wyjście Vout (max 500mA) przy interfejsie RS232 (LS2) 1 x wyjście 5V (max 500mA) przy interfejsie RS484 (LS5),</w:t>
      </w:r>
    </w:p>
    <w:p w14:paraId="079FA45C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Temperatura pracy: od -10˚C do +55˚C,</w:t>
      </w:r>
    </w:p>
    <w:p w14:paraId="12710C41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Pamięć wewnętrzna RAM – 2 MB,</w:t>
      </w:r>
    </w:p>
    <w:p w14:paraId="15EFE13F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Pamięć wewnętrzna Flash – 4 GB,</w:t>
      </w:r>
    </w:p>
    <w:p w14:paraId="2EA0FA3D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lastRenderedPageBreak/>
        <w:t>- Możliwość zapisu do 1 000 000 zdarzeń w pamięci sterownika,</w:t>
      </w:r>
    </w:p>
    <w:p w14:paraId="70ACD385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Sposoby identyfikacji przy pomocy kodu wejściowego, karty, karty i PIN-kodu, karty i PIN-kodu po godzinach,</w:t>
      </w:r>
    </w:p>
    <w:p w14:paraId="313B7B98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Uprawnienia dla kart: siatka czasowa, aktywność karty, termin ważności, limit przejść (N-razy),</w:t>
      </w:r>
    </w:p>
    <w:p w14:paraId="52014DCF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Harmonogram automatycznego trwałego odblokowania PKD,</w:t>
      </w:r>
    </w:p>
    <w:p w14:paraId="1712E501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Mechanizm anti-passback z funkcja śluzy, blokujący oraz ograniczający pojemność strefy,</w:t>
      </w:r>
    </w:p>
    <w:p w14:paraId="4AE812EE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Rozbudowana siatka czasowa uprawnień (4 zakresy dziennie, 28 zakresów na tydzień),</w:t>
      </w:r>
    </w:p>
    <w:p w14:paraId="442B1DCF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Możliwość blokady i odblokowania przejścia karta rezydenta,</w:t>
      </w:r>
    </w:p>
    <w:p w14:paraId="452376E0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Rozdzielność uprawnień ze względu na stronę PKD,</w:t>
      </w:r>
    </w:p>
    <w:p w14:paraId="7C943FB2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Wykrywanie sabotażu centralki oraz czytników.</w:t>
      </w:r>
    </w:p>
    <w:p w14:paraId="5E5C8513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</w:p>
    <w:p w14:paraId="1E6A1C05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 w:rsidRPr="007F79CD">
        <w:rPr>
          <w:rFonts w:ascii="Times New Roman" w:hAnsi="Times New Roman" w:cs="Times New Roman"/>
          <w:u w:val="single"/>
        </w:rPr>
        <w:t>Wymagania do zasilacza:</w:t>
      </w:r>
    </w:p>
    <w:p w14:paraId="67C1B7CB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Zasilacz buforowy z podtrzymaniem napięcia umożliwiający pracę każdego sterownika lub modułu rozszerzeń przez min. 24 godzin w przypadku zaniku napięcia zasilającego ~230V.</w:t>
      </w:r>
    </w:p>
    <w:p w14:paraId="0DB4C7A2" w14:textId="77777777" w:rsidR="004E463E" w:rsidRPr="007F79CD" w:rsidRDefault="004E463E" w:rsidP="004E463E">
      <w:pPr>
        <w:spacing w:line="360" w:lineRule="auto"/>
        <w:ind w:left="709" w:right="127"/>
        <w:contextualSpacing/>
        <w:jc w:val="both"/>
        <w:rPr>
          <w:rFonts w:ascii="Times New Roman" w:hAnsi="Times New Roman" w:cs="Times New Roman"/>
        </w:rPr>
      </w:pPr>
    </w:p>
    <w:p w14:paraId="6B5B4001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 w:rsidRPr="007F79CD">
        <w:rPr>
          <w:rFonts w:ascii="Times New Roman" w:hAnsi="Times New Roman" w:cs="Times New Roman"/>
          <w:u w:val="single"/>
        </w:rPr>
        <w:t>Wymagania do przycisku wyjścia awaryjnego:</w:t>
      </w:r>
    </w:p>
    <w:p w14:paraId="26B3625F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Przycisk wyjścia awaryjnego w kolorze zielonym, element wciskany plastykowy z resetem kluczykiem, pokrywa ochronna przezroczysta, dioda LED czerwona zasilana 12 V DC, styki połączeniowe (com, nc, no) pojedyncze, IP44.</w:t>
      </w:r>
    </w:p>
    <w:p w14:paraId="4AD1A1AA" w14:textId="77777777" w:rsidR="004E463E" w:rsidRPr="007F79CD" w:rsidRDefault="004E463E" w:rsidP="004E463E">
      <w:pPr>
        <w:spacing w:line="360" w:lineRule="auto"/>
        <w:ind w:left="709" w:right="127"/>
        <w:contextualSpacing/>
        <w:jc w:val="both"/>
        <w:rPr>
          <w:rFonts w:ascii="Times New Roman" w:hAnsi="Times New Roman" w:cs="Times New Roman"/>
        </w:rPr>
      </w:pPr>
    </w:p>
    <w:p w14:paraId="6733D7B7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 w:rsidRPr="007F79CD">
        <w:rPr>
          <w:rFonts w:ascii="Times New Roman" w:hAnsi="Times New Roman" w:cs="Times New Roman"/>
          <w:u w:val="single"/>
        </w:rPr>
        <w:t>Wymagania dotyczące zgodności urządzeń KD z aktualnie używanymi kartami zbliżeniowymi dla systemu KD:</w:t>
      </w:r>
    </w:p>
    <w:p w14:paraId="4AE762F8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Zamawiający wymaga zgodności dostarczonego sprzętu z typem wykorzystywanych kart zbliżeniowych. Karty zbliżeniowe aktualnie stosowane przez KWP Poznań są kartami Mifare Classic 1k i wymagają od czytników:</w:t>
      </w:r>
    </w:p>
    <w:p w14:paraId="29CC959E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Pełnej zgodności ze standardem ISO/IEC 14443 część 1, 2, 3 i 4 w tym protokołem T=CL,</w:t>
      </w:r>
    </w:p>
    <w:p w14:paraId="289499DA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komunikacji w protokole komunikacyjnym „Type A”,</w:t>
      </w:r>
    </w:p>
    <w:p w14:paraId="67DF16A9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Odczyt numeru ze wskazanego sektora (brak możliwości wykorzystania numeru seryjnego karty Mifare 1k).</w:t>
      </w:r>
    </w:p>
    <w:p w14:paraId="747542C2" w14:textId="77777777" w:rsidR="004E463E" w:rsidRPr="00DF1804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DF1804">
        <w:rPr>
          <w:rFonts w:ascii="Times New Roman" w:hAnsi="Times New Roman" w:cs="Times New Roman"/>
          <w:b/>
          <w:u w:val="single"/>
        </w:rPr>
        <w:t>Uwaga:</w:t>
      </w:r>
    </w:p>
    <w:p w14:paraId="518F05DC" w14:textId="49CDD257" w:rsidR="004E463E" w:rsidRPr="002D2CCC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2D2CCC">
        <w:rPr>
          <w:rFonts w:ascii="Times New Roman" w:hAnsi="Times New Roman" w:cs="Times New Roman"/>
          <w:b/>
          <w:u w:val="single"/>
        </w:rPr>
        <w:t xml:space="preserve">Wykonawca dostarczy </w:t>
      </w:r>
      <w:r w:rsidR="00CE2F77" w:rsidRPr="002D2CCC">
        <w:rPr>
          <w:rFonts w:ascii="Times New Roman" w:hAnsi="Times New Roman" w:cs="Times New Roman"/>
          <w:b/>
          <w:u w:val="single"/>
        </w:rPr>
        <w:t>20</w:t>
      </w:r>
      <w:r w:rsidRPr="002D2CCC">
        <w:rPr>
          <w:rFonts w:ascii="Times New Roman" w:hAnsi="Times New Roman" w:cs="Times New Roman"/>
          <w:b/>
          <w:u w:val="single"/>
        </w:rPr>
        <w:t>0 sztuk kart zbliżeniowych z nadrukiem dwustronnym kolorowym wg wytycznych Zamawiającego wraz z holderem i smyczą.</w:t>
      </w:r>
    </w:p>
    <w:p w14:paraId="1892E4D7" w14:textId="77777777" w:rsidR="00CE2F77" w:rsidRDefault="00CE2F77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</w:p>
    <w:p w14:paraId="7DFCD470" w14:textId="77777777" w:rsidR="00CE2F77" w:rsidRDefault="00CE2F77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</w:p>
    <w:p w14:paraId="244C5371" w14:textId="5661B8D6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Minimalne w</w:t>
      </w:r>
      <w:r w:rsidRPr="007F79CD">
        <w:rPr>
          <w:rFonts w:ascii="Times New Roman" w:hAnsi="Times New Roman" w:cs="Times New Roman"/>
          <w:u w:val="single"/>
        </w:rPr>
        <w:t>ymagania komputera (klient) oraz serwera:</w:t>
      </w:r>
    </w:p>
    <w:p w14:paraId="1F29E8B3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Klient:</w:t>
      </w:r>
    </w:p>
    <w:p w14:paraId="25D0DBEB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System operacyjny:  Windows 7/8/10/Server 2012/Server 2016,</w:t>
      </w:r>
    </w:p>
    <w:p w14:paraId="58918562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Architektura:  32 bit (x86) lub 64 bit (x64),</w:t>
      </w:r>
    </w:p>
    <w:p w14:paraId="61B6F796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Procesor:  Dwurdzeniowy 2,0 GHz (Pentium E2180 lub lepszy),</w:t>
      </w:r>
    </w:p>
    <w:p w14:paraId="4345206A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Pamięć RAM:  4 GB,</w:t>
      </w:r>
    </w:p>
    <w:p w14:paraId="4DF96410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Wolne miejsce na dysku:  200 MB,</w:t>
      </w:r>
    </w:p>
    <w:p w14:paraId="7380A6AE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Rozdzielczość ekranu: 1280x720,</w:t>
      </w:r>
    </w:p>
    <w:p w14:paraId="29875E7E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Inne:  uprawnienia administratora systemu podczas instalacji, Karta sieciowa 100 Mbit/s.</w:t>
      </w:r>
    </w:p>
    <w:p w14:paraId="64B1EBEB" w14:textId="77777777" w:rsidR="00CE2F77" w:rsidRDefault="00CE2F77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</w:p>
    <w:p w14:paraId="4940D639" w14:textId="0971901A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Serwer:</w:t>
      </w:r>
    </w:p>
    <w:p w14:paraId="5767295D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System operacyjny:  Windows 7/8/10/Server 2012/Server 2016,</w:t>
      </w:r>
    </w:p>
    <w:p w14:paraId="2BAABAC4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Architektura:  32 bit (x86) lub 64 bit (x64),</w:t>
      </w:r>
    </w:p>
    <w:p w14:paraId="4FCBACD8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Procesor: Czterordzeniowy 2.4 GHz (Intel Xeon E5530 lub lepszy),</w:t>
      </w:r>
    </w:p>
    <w:p w14:paraId="53B2CAC9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Pamięć RAM:  8 GB,</w:t>
      </w:r>
    </w:p>
    <w:p w14:paraId="0D1A6594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Wolne miejsce na dysku:  100 MB,</w:t>
      </w:r>
    </w:p>
    <w:p w14:paraId="48B7891A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Rozdzielczość ekranu: 1280x720,</w:t>
      </w:r>
    </w:p>
    <w:p w14:paraId="441375F9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</w:rPr>
      </w:pPr>
      <w:r w:rsidRPr="007F79CD">
        <w:rPr>
          <w:rFonts w:ascii="Times New Roman" w:hAnsi="Times New Roman" w:cs="Times New Roman"/>
        </w:rPr>
        <w:t>- Inne:  uprawnienia administratora systemu podczas instalacji, Serwer baz danych Microsoft SQL Server 2008 R2/2012/2014/2016/2018, Instalacja sterowników do wirtualnych portów szeregowych, Napęd CD lub port USB, Karta sieciowa 100 Mbit/s.</w:t>
      </w:r>
    </w:p>
    <w:p w14:paraId="39A1AEE5" w14:textId="77777777" w:rsidR="004E463E" w:rsidRDefault="004E463E" w:rsidP="004E463E">
      <w:pPr>
        <w:spacing w:line="360" w:lineRule="auto"/>
        <w:ind w:left="709" w:right="127"/>
        <w:contextualSpacing/>
        <w:jc w:val="both"/>
        <w:rPr>
          <w:rFonts w:ascii="Times New Roman" w:hAnsi="Times New Roman" w:cs="Times New Roman"/>
        </w:rPr>
      </w:pPr>
    </w:p>
    <w:p w14:paraId="584C614D" w14:textId="77777777" w:rsidR="004E463E" w:rsidRPr="007F79CD" w:rsidRDefault="004E463E" w:rsidP="00CE2F77">
      <w:pPr>
        <w:spacing w:line="360" w:lineRule="auto"/>
        <w:ind w:right="127"/>
        <w:contextualSpacing/>
        <w:jc w:val="both"/>
        <w:rPr>
          <w:rFonts w:ascii="Times New Roman" w:hAnsi="Times New Roman" w:cs="Times New Roman"/>
          <w:u w:val="single"/>
        </w:rPr>
      </w:pPr>
      <w:r w:rsidRPr="007F79CD">
        <w:rPr>
          <w:rFonts w:ascii="Times New Roman" w:hAnsi="Times New Roman" w:cs="Times New Roman"/>
          <w:u w:val="single"/>
        </w:rPr>
        <w:t>Schemat podłączenia urządzeń w systemie KD</w:t>
      </w:r>
    </w:p>
    <w:p w14:paraId="7107478F" w14:textId="77777777" w:rsidR="00CE2F77" w:rsidRDefault="004E463E" w:rsidP="00CE2F77">
      <w:pPr>
        <w:spacing w:line="360" w:lineRule="auto"/>
        <w:ind w:right="127" w:firstLine="360"/>
        <w:contextualSpacing/>
        <w:jc w:val="both"/>
        <w:rPr>
          <w:rFonts w:ascii="Times New Roman" w:hAnsi="Times New Roman" w:cs="Times New Roman"/>
          <w:u w:val="single"/>
        </w:rPr>
      </w:pPr>
      <w:bookmarkStart w:id="1" w:name="_Hlk110340165"/>
      <w:r w:rsidRPr="007F79CD">
        <w:rPr>
          <w:rFonts w:ascii="Times New Roman" w:hAnsi="Times New Roman" w:cs="Times New Roman"/>
          <w:noProof/>
        </w:rPr>
        <w:drawing>
          <wp:inline distT="0" distB="0" distL="0" distR="0" wp14:anchorId="2BDE543D" wp14:editId="7CEEA51C">
            <wp:extent cx="5339558" cy="2700670"/>
            <wp:effectExtent l="0" t="0" r="0" b="4445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47" cy="27368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7F79CD">
        <w:rPr>
          <w:rFonts w:ascii="Times New Roman" w:hAnsi="Times New Roman" w:cs="Times New Roman"/>
        </w:rPr>
        <w:t xml:space="preserve"> </w:t>
      </w:r>
    </w:p>
    <w:p w14:paraId="63332D63" w14:textId="3C025DF0" w:rsidR="00CE2F77" w:rsidRDefault="00CE2F77" w:rsidP="00FA36E6">
      <w:pPr>
        <w:spacing w:line="360" w:lineRule="auto"/>
        <w:ind w:right="127" w:firstLine="708"/>
        <w:contextualSpacing/>
        <w:jc w:val="both"/>
        <w:rPr>
          <w:rFonts w:ascii="Times New Roman" w:hAnsi="Times New Roman" w:cs="Times New Roman"/>
        </w:rPr>
      </w:pPr>
      <w:r w:rsidRPr="00CE2F77">
        <w:rPr>
          <w:rFonts w:ascii="Times New Roman" w:hAnsi="Times New Roman" w:cs="Times New Roman"/>
        </w:rPr>
        <w:lastRenderedPageBreak/>
        <w:t xml:space="preserve">System należy oprzewodować / okablować zgodnie z wytycznymi producenta. Przewody prowadzić w trasach kablowych wykonanych z listw/korytek/kanałów elektroinstalacyjnych pcv </w:t>
      </w:r>
      <w:r>
        <w:rPr>
          <w:rFonts w:ascii="Times New Roman" w:hAnsi="Times New Roman" w:cs="Times New Roman"/>
        </w:rPr>
        <w:t xml:space="preserve">(kolorystykę dopoasować do aktulanej kolorystyki ścian) </w:t>
      </w:r>
      <w:r w:rsidRPr="00CE2F77">
        <w:rPr>
          <w:rFonts w:ascii="Times New Roman" w:hAnsi="Times New Roman" w:cs="Times New Roman"/>
        </w:rPr>
        <w:t>montowanych natynkowo.</w:t>
      </w:r>
      <w:r>
        <w:rPr>
          <w:rFonts w:ascii="Times New Roman" w:hAnsi="Times New Roman" w:cs="Times New Roman"/>
        </w:rPr>
        <w:t xml:space="preserve"> </w:t>
      </w:r>
      <w:r w:rsidRPr="00CE2F77">
        <w:rPr>
          <w:rFonts w:ascii="Times New Roman" w:hAnsi="Times New Roman" w:cs="Times New Roman"/>
        </w:rPr>
        <w:t>Przewody prowadzone w poszczególnych pomieszczeniach winny być wkute w ścianę a następnie zaprawione na pełnej długości wykonanego bruzdowania</w:t>
      </w:r>
      <w:r>
        <w:rPr>
          <w:rFonts w:ascii="Times New Roman" w:hAnsi="Times New Roman" w:cs="Times New Roman"/>
        </w:rPr>
        <w:t xml:space="preserve"> (jeżeli nie ustalono innego rozwiązania</w:t>
      </w:r>
      <w:r w:rsidR="00084AE6">
        <w:rPr>
          <w:rFonts w:ascii="Times New Roman" w:hAnsi="Times New Roman" w:cs="Times New Roman"/>
        </w:rPr>
        <w:t xml:space="preserve"> montażu instalacji </w:t>
      </w:r>
      <w:r>
        <w:rPr>
          <w:rFonts w:ascii="Times New Roman" w:hAnsi="Times New Roman" w:cs="Times New Roman"/>
        </w:rPr>
        <w:t>z Zamawiającym/Użytkownikiem obiektu)</w:t>
      </w:r>
      <w:r w:rsidRPr="00CE2F77">
        <w:rPr>
          <w:rFonts w:ascii="Times New Roman" w:hAnsi="Times New Roman" w:cs="Times New Roman"/>
        </w:rPr>
        <w:t>. Przewody na odcinku od trasy kablowej do elementów końcowych instalacji tj. m.in. czytników zbliżeniowych, przycisków wyjścia, kontaktronów, innych elementów znajdujących się w ciągach komunikacyjnych, klatkach schodowych należy wkuć w ścianę a następnie zaprawić na pełnej długości wykonanego bruzdowania</w:t>
      </w:r>
      <w:r>
        <w:rPr>
          <w:rFonts w:ascii="Times New Roman" w:hAnsi="Times New Roman" w:cs="Times New Roman"/>
        </w:rPr>
        <w:t xml:space="preserve"> (jeżeli nie ustalono innego rozwiązania montażu instalacji z Zamawiającym/Użytkownikiem obiektu)</w:t>
      </w:r>
      <w:r w:rsidRPr="00CE2F77">
        <w:rPr>
          <w:rFonts w:ascii="Times New Roman" w:hAnsi="Times New Roman" w:cs="Times New Roman"/>
        </w:rPr>
        <w:t>.</w:t>
      </w:r>
      <w:r w:rsidR="00084AE6">
        <w:rPr>
          <w:rFonts w:ascii="Times New Roman" w:hAnsi="Times New Roman" w:cs="Times New Roman"/>
        </w:rPr>
        <w:t xml:space="preserve"> </w:t>
      </w:r>
      <w:r w:rsidRPr="00CE2F77">
        <w:rPr>
          <w:rFonts w:ascii="Times New Roman" w:hAnsi="Times New Roman" w:cs="Times New Roman"/>
        </w:rPr>
        <w:t>Okablowanie montowane podtynkowo należy wykonać w taki sposób aby w przyszłości była zachowana możliwość jego wymiany (przewody wkute należy zaprawić na pełnej długości wykonanego bruzdowania). Przy prowadzeniu tras kablowych zachować bezpieczne odległości od innych instalacji oraz istniejących urządzeń. W listwach/korytkach/kanałach elektroinstalacyjnych pcv stosować systemowe rozpórki przeznaczone do przytrzymywania okablowania oraz wzmocnienia konstrukcji trasy kablowej. Zmiany kierunku tras kablowych wykonać z zastosowaniem systemowych elementów kątowych (trójniki, kolanka, łuki, zaślepki, itp.) rekomendowanych przez producenta listw/korytek/kanałów elektroinstalacyjnych pcv. Przejścia kabli przez ściany/stropy/przegrody nie będące ścianą oddzielenia pożarowego uszczelnić akustycznie, w przeciwnym wypadku należy wykonać przejście ppoż zgodnie z wymaganą odpornością ogniową oraz zgodnie z aprobatą i rozetą jeśli jest to wymagane. W miejscu prowadzenia instalacji wykonać estetyczne obróbki na wszystkich przejściach przez ściany/stropy/przegrody z rozetą jeśli jest to wymagane. Pozostałe nierówności wynikające z tolerancji wykonania ścian/stropów/przegród a mające wpływ na wizualny efekt wykonania tras kablowych lub montażu elementów instalacji kontroli dostęp[u należy estetycznie uzupełnić np. białym akrylem wodoodpornym.</w:t>
      </w:r>
    </w:p>
    <w:p w14:paraId="09BE8B69" w14:textId="77777777" w:rsidR="00FA36E6" w:rsidRDefault="00FA36E6" w:rsidP="00FA3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 sterownika kontroli dostępu wykonać z najbliższej istniejącej rozdzielnicy niskiego napięcia. Wykorzystać istniejące zabezpieczenia lub d</w:t>
      </w:r>
      <w:r w:rsidRPr="00733C5E">
        <w:rPr>
          <w:rFonts w:ascii="Times New Roman" w:hAnsi="Times New Roman" w:cs="Times New Roman"/>
        </w:rPr>
        <w:t>oposaż</w:t>
      </w:r>
      <w:r>
        <w:rPr>
          <w:rFonts w:ascii="Times New Roman" w:hAnsi="Times New Roman" w:cs="Times New Roman"/>
        </w:rPr>
        <w:t xml:space="preserve">yć istniejącą </w:t>
      </w:r>
      <w:r w:rsidRPr="00733C5E">
        <w:rPr>
          <w:rFonts w:ascii="Times New Roman" w:hAnsi="Times New Roman" w:cs="Times New Roman"/>
        </w:rPr>
        <w:t>rozdzielnic</w:t>
      </w:r>
      <w:r>
        <w:rPr>
          <w:rFonts w:ascii="Times New Roman" w:hAnsi="Times New Roman" w:cs="Times New Roman"/>
        </w:rPr>
        <w:t>ę nis</w:t>
      </w:r>
      <w:r w:rsidRPr="00733C5E">
        <w:rPr>
          <w:rFonts w:ascii="Times New Roman" w:hAnsi="Times New Roman" w:cs="Times New Roman"/>
        </w:rPr>
        <w:t>kiego napięcia 0,4kV</w:t>
      </w:r>
      <w:r>
        <w:rPr>
          <w:rFonts w:ascii="Times New Roman" w:hAnsi="Times New Roman" w:cs="Times New Roman"/>
        </w:rPr>
        <w:t xml:space="preserve"> </w:t>
      </w:r>
      <w:r w:rsidRPr="00733C5E">
        <w:rPr>
          <w:rFonts w:ascii="Times New Roman" w:hAnsi="Times New Roman" w:cs="Times New Roman"/>
        </w:rPr>
        <w:t>dla potrzeb</w:t>
      </w:r>
      <w:r>
        <w:rPr>
          <w:rFonts w:ascii="Times New Roman" w:hAnsi="Times New Roman" w:cs="Times New Roman"/>
        </w:rPr>
        <w:t xml:space="preserve"> </w:t>
      </w:r>
      <w:r w:rsidRPr="00733C5E">
        <w:rPr>
          <w:rFonts w:ascii="Times New Roman" w:hAnsi="Times New Roman" w:cs="Times New Roman"/>
        </w:rPr>
        <w:t xml:space="preserve">zasilania </w:t>
      </w:r>
      <w:r>
        <w:rPr>
          <w:rFonts w:ascii="Times New Roman" w:hAnsi="Times New Roman" w:cs="Times New Roman"/>
        </w:rPr>
        <w:t xml:space="preserve">wskazanej </w:t>
      </w:r>
      <w:r w:rsidRPr="00733C5E">
        <w:rPr>
          <w:rFonts w:ascii="Times New Roman" w:hAnsi="Times New Roman" w:cs="Times New Roman"/>
        </w:rPr>
        <w:t>instalacji (w zakresie m.in. okablowania, aparatury zabezpieczającej-sterującej-itp.)</w:t>
      </w:r>
      <w:r>
        <w:rPr>
          <w:rFonts w:ascii="Times New Roman" w:hAnsi="Times New Roman" w:cs="Times New Roman"/>
        </w:rPr>
        <w:t>.</w:t>
      </w:r>
    </w:p>
    <w:p w14:paraId="4EE79FFF" w14:textId="493ED001" w:rsidR="00FA36E6" w:rsidRPr="00FA36E6" w:rsidRDefault="00FA36E6" w:rsidP="00FA3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A36E6">
        <w:rPr>
          <w:rFonts w:ascii="Times New Roman" w:hAnsi="Times New Roman" w:cs="Times New Roman"/>
        </w:rPr>
        <w:t xml:space="preserve">Opcjonalne zdemontowane urządzenia należy przekazać Zamawiającemu. Złom należy zutylizować. Usuwanie lub zagospodarowanie odpadów zgodnie z obowiązującymi przepisami prawa, w szczególności ustawą z dnia 14 grudnia 2012 r. o odpadach (tj. - Dz. U. z 2022 r., </w:t>
      </w:r>
      <w:r w:rsidRPr="00FA36E6">
        <w:rPr>
          <w:rFonts w:ascii="Times New Roman" w:hAnsi="Times New Roman" w:cs="Times New Roman"/>
        </w:rPr>
        <w:lastRenderedPageBreak/>
        <w:t>poz. 699) oraz ustawą z dnia 27 kwietnia 2001 r. Prawo ochrony środowiska (tj. - Dz. U. z 2021 r., poz. 1973 z późn. zm.), z zachowaniem wymaganych formalności; złom metalowy z demontaży dokonywanych w trakcie prac rozbiórkowych stanowi własność Zamawiającego. Wykonawca jest zobowiązany, po wcześniejszym powiadomieniu Zamawiającego, przekazać go do punktu skupu złomu i niezwłocznie dostarczyć Zamawiającemu dokument potwierdzający odbiór złomu przez punkt skupu, w celu wystawienia przez Zamawiającego faktury obciążeniowej dla tego punktu skupu. Należność za sprzedaż złomu stanowić będzie dochód Zamawiającego.</w:t>
      </w:r>
    </w:p>
    <w:p w14:paraId="0971A1F0" w14:textId="77777777" w:rsidR="001A1ABC" w:rsidRPr="00DD6F82" w:rsidRDefault="001A1ABC" w:rsidP="001A1ABC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W przypadku stosowania jakichkolwiek rozwiązań systemowych należy przy wycenie uwzględnić wszystkie elementy danego systemu niezbędne do zrealizowania całości prac.</w:t>
      </w:r>
    </w:p>
    <w:p w14:paraId="675E33A6" w14:textId="77777777" w:rsidR="001A1ABC" w:rsidRPr="00DD6F82" w:rsidRDefault="001A1ABC" w:rsidP="001A1ABC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Wykonawca dzięki umiejętnościom zawodowym w swojej specjalności powinien zdawać sobie sprawę z zakresu i rodzaju prac jakie należy wykonać. W oparciu o posiadaną wiedzę techniczną i niezbędne doświadczenie powinien uzupełnić szczegóły, które mogły zostać pominięte w po</w:t>
      </w:r>
      <w:r>
        <w:rPr>
          <w:rFonts w:ascii="Times New Roman" w:hAnsi="Times New Roman" w:cs="Times New Roman"/>
        </w:rPr>
        <w:t>wyższym opisie t</w:t>
      </w:r>
      <w:r w:rsidRPr="00DD6F82">
        <w:rPr>
          <w:rFonts w:ascii="Times New Roman" w:hAnsi="Times New Roman" w:cs="Times New Roman"/>
        </w:rPr>
        <w:t>ak, aby idealnie wykonać opisan</w:t>
      </w:r>
      <w:r>
        <w:rPr>
          <w:rFonts w:ascii="Times New Roman" w:hAnsi="Times New Roman" w:cs="Times New Roman"/>
        </w:rPr>
        <w:t xml:space="preserve">e roboty </w:t>
      </w:r>
      <w:r w:rsidRPr="00DD6F82">
        <w:rPr>
          <w:rFonts w:ascii="Times New Roman" w:hAnsi="Times New Roman" w:cs="Times New Roman"/>
        </w:rPr>
        <w:t>i zagwarantować wymagany rezultat.</w:t>
      </w:r>
    </w:p>
    <w:p w14:paraId="3F5A6215" w14:textId="77777777" w:rsidR="001A1ABC" w:rsidRDefault="001A1ABC" w:rsidP="00FA36E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02447B63" w14:textId="3B397413" w:rsidR="00FA36E6" w:rsidRDefault="00FA36E6" w:rsidP="001A1ABC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wykonanych instalacji elektrycznych w tym systemu </w:t>
      </w:r>
      <w:r w:rsidR="00DF1804">
        <w:rPr>
          <w:rFonts w:ascii="Times New Roman" w:hAnsi="Times New Roman" w:cs="Times New Roman"/>
        </w:rPr>
        <w:t>kontroli dostępu (</w:t>
      </w:r>
      <w:r>
        <w:rPr>
          <w:rFonts w:ascii="Times New Roman" w:hAnsi="Times New Roman" w:cs="Times New Roman"/>
        </w:rPr>
        <w:t>KD</w:t>
      </w:r>
      <w:r w:rsidR="00DF18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wykonać:</w:t>
      </w:r>
    </w:p>
    <w:p w14:paraId="183E2EDA" w14:textId="77777777" w:rsidR="00FA36E6" w:rsidRDefault="00FA36E6" w:rsidP="00AF4FE5">
      <w:pPr>
        <w:spacing w:line="360" w:lineRule="auto"/>
        <w:ind w:left="6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pomiary okablowania zasilającego i sygnałowego z sporządzeniem protokołów z wykonanych pomiarów (</w:t>
      </w:r>
      <w:r w:rsidRPr="001479DA">
        <w:rPr>
          <w:rFonts w:ascii="Times New Roman" w:hAnsi="Times New Roman" w:cs="Times New Roman"/>
        </w:rPr>
        <w:t>w trakcie i po realizacji poszczególnych etapów prac wykonanie stosownych regulacji, pomiarów, testów, badań, sprawdzeń w tym współdziałania układów i urządzeń, uruchomień urządzeń-instalacji</w:t>
      </w:r>
      <w:r>
        <w:rPr>
          <w:rFonts w:ascii="Times New Roman" w:hAnsi="Times New Roman" w:cs="Times New Roman"/>
        </w:rPr>
        <w:t>) – protokoły załączyć w dokumentacji powykonawczej;</w:t>
      </w:r>
    </w:p>
    <w:p w14:paraId="24982948" w14:textId="219EFDDF" w:rsidR="00FA36E6" w:rsidRDefault="00AF4FE5" w:rsidP="00AF4FE5">
      <w:pPr>
        <w:spacing w:line="360" w:lineRule="auto"/>
        <w:ind w:left="6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A36E6">
        <w:rPr>
          <w:rFonts w:ascii="Times New Roman" w:hAnsi="Times New Roman" w:cs="Times New Roman"/>
        </w:rPr>
        <w:t xml:space="preserve">) </w:t>
      </w:r>
      <w:r w:rsidR="00FA36E6" w:rsidRPr="00762119">
        <w:rPr>
          <w:rFonts w:ascii="Times New Roman" w:hAnsi="Times New Roman" w:cs="Times New Roman"/>
        </w:rPr>
        <w:t>sprawdze</w:t>
      </w:r>
      <w:r w:rsidR="00FA36E6">
        <w:rPr>
          <w:rFonts w:ascii="Times New Roman" w:hAnsi="Times New Roman" w:cs="Times New Roman"/>
        </w:rPr>
        <w:t>nia</w:t>
      </w:r>
      <w:r w:rsidR="00FA36E6" w:rsidRPr="00762119">
        <w:rPr>
          <w:rFonts w:ascii="Times New Roman" w:hAnsi="Times New Roman" w:cs="Times New Roman"/>
        </w:rPr>
        <w:t>, uruchomie</w:t>
      </w:r>
      <w:r w:rsidR="00FA36E6">
        <w:rPr>
          <w:rFonts w:ascii="Times New Roman" w:hAnsi="Times New Roman" w:cs="Times New Roman"/>
        </w:rPr>
        <w:t>nia</w:t>
      </w:r>
      <w:r w:rsidR="00FA36E6" w:rsidRPr="00762119">
        <w:rPr>
          <w:rFonts w:ascii="Times New Roman" w:hAnsi="Times New Roman" w:cs="Times New Roman"/>
        </w:rPr>
        <w:t xml:space="preserve"> i test</w:t>
      </w:r>
      <w:r w:rsidR="00FA36E6">
        <w:rPr>
          <w:rFonts w:ascii="Times New Roman" w:hAnsi="Times New Roman" w:cs="Times New Roman"/>
        </w:rPr>
        <w:t>y</w:t>
      </w:r>
      <w:r w:rsidR="00FA36E6" w:rsidRPr="00762119">
        <w:rPr>
          <w:rFonts w:ascii="Times New Roman" w:hAnsi="Times New Roman" w:cs="Times New Roman"/>
        </w:rPr>
        <w:t xml:space="preserve"> wykonanych instalacji z sporządzeniem protokołów z wykonanych czynności</w:t>
      </w:r>
      <w:r w:rsidR="00FA36E6">
        <w:rPr>
          <w:rFonts w:ascii="Times New Roman" w:hAnsi="Times New Roman" w:cs="Times New Roman"/>
        </w:rPr>
        <w:t xml:space="preserve"> (</w:t>
      </w:r>
      <w:r w:rsidR="00FA36E6" w:rsidRPr="001479DA">
        <w:rPr>
          <w:rFonts w:ascii="Times New Roman" w:hAnsi="Times New Roman" w:cs="Times New Roman"/>
        </w:rPr>
        <w:t>w trakcie i po realizacji poszczególnych etapów prac wykonanie stosownych regulacji, pomiarów, testów, badań, sprawdzeń w tym współdziałania układów i urządzeń, uruchomień urządzeń-instalacji</w:t>
      </w:r>
      <w:r w:rsidR="00FA36E6">
        <w:rPr>
          <w:rFonts w:ascii="Times New Roman" w:hAnsi="Times New Roman" w:cs="Times New Roman"/>
        </w:rPr>
        <w:t>) – protokoły załączyć w dokumentacji powykonawczej;</w:t>
      </w:r>
    </w:p>
    <w:p w14:paraId="7C746F97" w14:textId="611C881A" w:rsidR="00FA36E6" w:rsidRDefault="00AF4FE5" w:rsidP="00AF4FE5">
      <w:pPr>
        <w:spacing w:line="360" w:lineRule="auto"/>
        <w:ind w:left="6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A36E6">
        <w:rPr>
          <w:rFonts w:ascii="Times New Roman" w:hAnsi="Times New Roman" w:cs="Times New Roman"/>
        </w:rPr>
        <w:t>) przeprowadzić szkolenie/instruktaż stanowiskowy dla Użytkownika instalacji potwierdzony protokołem z szkolenia. Protokół z szkolenia podpisany przez uczestników szkolenia – protokoły załączyć w dokumentacji powykonawczej;</w:t>
      </w:r>
    </w:p>
    <w:p w14:paraId="19E9FC27" w14:textId="351F2424" w:rsidR="00FA36E6" w:rsidRDefault="00AF4FE5" w:rsidP="00AF4FE5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A36E6">
        <w:rPr>
          <w:rFonts w:ascii="Times New Roman" w:hAnsi="Times New Roman" w:cs="Times New Roman"/>
        </w:rPr>
        <w:t xml:space="preserve">) </w:t>
      </w:r>
      <w:r w:rsidR="00FA36E6" w:rsidRPr="00762119">
        <w:rPr>
          <w:rFonts w:ascii="Times New Roman" w:hAnsi="Times New Roman" w:cs="Times New Roman"/>
        </w:rPr>
        <w:t>dokumentacj</w:t>
      </w:r>
      <w:r w:rsidR="00FA36E6">
        <w:rPr>
          <w:rFonts w:ascii="Times New Roman" w:hAnsi="Times New Roman" w:cs="Times New Roman"/>
        </w:rPr>
        <w:t>ę</w:t>
      </w:r>
      <w:r w:rsidR="00FA36E6" w:rsidRPr="00762119">
        <w:rPr>
          <w:rFonts w:ascii="Times New Roman" w:hAnsi="Times New Roman" w:cs="Times New Roman"/>
        </w:rPr>
        <w:t xml:space="preserve"> powykonawcz</w:t>
      </w:r>
      <w:r w:rsidR="00FA36E6">
        <w:rPr>
          <w:rFonts w:ascii="Times New Roman" w:hAnsi="Times New Roman" w:cs="Times New Roman"/>
        </w:rPr>
        <w:t>ą przekazać Inwestorowi:</w:t>
      </w:r>
    </w:p>
    <w:p w14:paraId="407B273B" w14:textId="77777777" w:rsidR="00FA36E6" w:rsidRPr="00EB728B" w:rsidRDefault="00FA36E6" w:rsidP="00AF4FE5">
      <w:pPr>
        <w:spacing w:line="360" w:lineRule="auto"/>
        <w:ind w:left="140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w wersji papierowej – 2 egz. podpisane i podpieczętowane prze</w:t>
      </w:r>
      <w:r>
        <w:rPr>
          <w:rFonts w:ascii="Times New Roman" w:hAnsi="Times New Roman" w:cs="Times New Roman"/>
        </w:rPr>
        <w:t>z kierownika robót / właściciela firmy</w:t>
      </w:r>
      <w:r w:rsidRPr="00EB728B">
        <w:rPr>
          <w:rFonts w:ascii="Times New Roman" w:hAnsi="Times New Roman" w:cs="Times New Roman"/>
        </w:rPr>
        <w:t xml:space="preserve"> zawierającą min.:</w:t>
      </w:r>
    </w:p>
    <w:p w14:paraId="4F9CCBB6" w14:textId="77777777" w:rsidR="00FA36E6" w:rsidRPr="00EB728B" w:rsidRDefault="00FA36E6" w:rsidP="00FA36E6">
      <w:pPr>
        <w:spacing w:line="360" w:lineRule="auto"/>
        <w:ind w:left="1400" w:firstLine="40"/>
        <w:contextualSpacing/>
        <w:jc w:val="both"/>
        <w:rPr>
          <w:rFonts w:ascii="Times New Roman" w:hAnsi="Times New Roman" w:cs="Times New Roman"/>
        </w:rPr>
      </w:pPr>
      <w:bookmarkStart w:id="2" w:name="_Hlk115852202"/>
      <w:r w:rsidRPr="00EB728B">
        <w:rPr>
          <w:rFonts w:ascii="Times New Roman" w:hAnsi="Times New Roman" w:cs="Times New Roman"/>
        </w:rPr>
        <w:lastRenderedPageBreak/>
        <w:t>- stronę tytułową;</w:t>
      </w:r>
    </w:p>
    <w:p w14:paraId="4D3FF7AF" w14:textId="77777777" w:rsidR="00FA36E6" w:rsidRPr="00EB728B" w:rsidRDefault="00FA36E6" w:rsidP="00FA36E6">
      <w:pPr>
        <w:spacing w:line="360" w:lineRule="auto"/>
        <w:ind w:left="1360" w:firstLine="4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oświadczenie kierownika robót</w:t>
      </w:r>
      <w:r>
        <w:rPr>
          <w:rFonts w:ascii="Times New Roman" w:hAnsi="Times New Roman" w:cs="Times New Roman"/>
        </w:rPr>
        <w:t xml:space="preserve"> / właściciela firmy</w:t>
      </w:r>
      <w:r w:rsidRPr="00EB728B">
        <w:rPr>
          <w:rFonts w:ascii="Times New Roman" w:hAnsi="Times New Roman" w:cs="Times New Roman"/>
        </w:rPr>
        <w:t>;</w:t>
      </w:r>
    </w:p>
    <w:p w14:paraId="2A0DC400" w14:textId="77777777" w:rsidR="00FA36E6" w:rsidRPr="00EB728B" w:rsidRDefault="00FA36E6" w:rsidP="00FA36E6">
      <w:pPr>
        <w:spacing w:line="360" w:lineRule="auto"/>
        <w:ind w:left="1320" w:firstLine="8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powykonawczy opis wykonanych robót;</w:t>
      </w:r>
    </w:p>
    <w:p w14:paraId="6D24FC27" w14:textId="77777777" w:rsidR="00FA36E6" w:rsidRDefault="00FA36E6" w:rsidP="00FA36E6">
      <w:pPr>
        <w:spacing w:line="360" w:lineRule="auto"/>
        <w:ind w:left="140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d</w:t>
      </w:r>
      <w:r>
        <w:rPr>
          <w:rFonts w:ascii="Times New Roman" w:hAnsi="Times New Roman" w:cs="Times New Roman"/>
        </w:rPr>
        <w:t>okumenty</w:t>
      </w:r>
      <w:r w:rsidRPr="00EB7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jakościowe zabudowanych materiałów </w:t>
      </w:r>
      <w:r w:rsidRPr="00EB728B">
        <w:rPr>
          <w:rFonts w:ascii="Times New Roman" w:hAnsi="Times New Roman" w:cs="Times New Roman"/>
        </w:rPr>
        <w:t>w tym m.in. deklaracje, certyfikaty, karty katalogowe, itp.;</w:t>
      </w:r>
    </w:p>
    <w:p w14:paraId="3EEA614C" w14:textId="77777777" w:rsidR="00FA36E6" w:rsidRPr="00EB728B" w:rsidRDefault="00FA36E6" w:rsidP="00FA36E6">
      <w:pPr>
        <w:spacing w:line="360" w:lineRule="auto"/>
        <w:ind w:left="1280" w:firstLine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gwarancję na dostarczone materiały, urządzenia i wykonane instalacje;</w:t>
      </w:r>
    </w:p>
    <w:p w14:paraId="40A387A3" w14:textId="77777777" w:rsidR="00FA36E6" w:rsidRDefault="00FA36E6" w:rsidP="00FA36E6">
      <w:pPr>
        <w:spacing w:line="360" w:lineRule="auto"/>
        <w:ind w:left="140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protokoły z</w:t>
      </w:r>
      <w:r>
        <w:rPr>
          <w:rFonts w:ascii="Times New Roman" w:hAnsi="Times New Roman" w:cs="Times New Roman"/>
        </w:rPr>
        <w:t xml:space="preserve"> </w:t>
      </w:r>
      <w:r w:rsidRPr="00EB728B">
        <w:rPr>
          <w:rFonts w:ascii="Times New Roman" w:hAnsi="Times New Roman" w:cs="Times New Roman"/>
        </w:rPr>
        <w:t>m.in.: odbiorów, regulacji, testów, współdziałania, sprawdzeń,</w:t>
      </w:r>
      <w:r>
        <w:rPr>
          <w:rFonts w:ascii="Times New Roman" w:hAnsi="Times New Roman" w:cs="Times New Roman"/>
        </w:rPr>
        <w:t xml:space="preserve"> badań,</w:t>
      </w:r>
      <w:r w:rsidRPr="00EB728B">
        <w:rPr>
          <w:rFonts w:ascii="Times New Roman" w:hAnsi="Times New Roman" w:cs="Times New Roman"/>
        </w:rPr>
        <w:t xml:space="preserve"> pomiarów, szkoleń, itp.;</w:t>
      </w:r>
    </w:p>
    <w:p w14:paraId="5C9748B0" w14:textId="77777777" w:rsidR="00FA36E6" w:rsidRPr="00EB728B" w:rsidRDefault="00FA36E6" w:rsidP="00FA36E6">
      <w:pPr>
        <w:spacing w:line="360" w:lineRule="auto"/>
        <w:ind w:left="1360" w:firstLine="8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instrukcje w tym min. obsługi, konserwacji, eksploatacji, itp.</w:t>
      </w:r>
      <w:r>
        <w:rPr>
          <w:rFonts w:ascii="Times New Roman" w:hAnsi="Times New Roman" w:cs="Times New Roman"/>
        </w:rPr>
        <w:t>;</w:t>
      </w:r>
    </w:p>
    <w:p w14:paraId="32CC64ED" w14:textId="77777777" w:rsidR="00FA36E6" w:rsidRDefault="00FA36E6" w:rsidP="00FA36E6">
      <w:pPr>
        <w:spacing w:line="360" w:lineRule="auto"/>
        <w:ind w:left="144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powykonawcze rysunki, schematy, spisy obwodów, itp.</w:t>
      </w:r>
      <w:r>
        <w:rPr>
          <w:rFonts w:ascii="Times New Roman" w:hAnsi="Times New Roman" w:cs="Times New Roman"/>
        </w:rPr>
        <w:t xml:space="preserve"> wraz z aktualizacją istniejących instalacji o zmiany wynikające z wprowadzonych zmian w obiektowych instalacjach / systemach, w tym m.in.:</w:t>
      </w:r>
    </w:p>
    <w:p w14:paraId="66489B88" w14:textId="77777777" w:rsidR="00FA36E6" w:rsidRDefault="00FA36E6" w:rsidP="00FA36E6">
      <w:pPr>
        <w:spacing w:line="360" w:lineRule="auto"/>
        <w:ind w:left="21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aktualizacja schematu ideowego instalacji/systemu KD,</w:t>
      </w:r>
    </w:p>
    <w:p w14:paraId="7618C500" w14:textId="77777777" w:rsidR="00FA36E6" w:rsidRDefault="00FA36E6" w:rsidP="00FA36E6">
      <w:pPr>
        <w:spacing w:line="360" w:lineRule="auto"/>
        <w:ind w:left="21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733C5E">
        <w:rPr>
          <w:rFonts w:ascii="Times New Roman" w:hAnsi="Times New Roman" w:cs="Times New Roman"/>
        </w:rPr>
        <w:t xml:space="preserve">aktualizowanie i uzupełnienie opisów aparatów i obwodów o zabudowane nowe elementy w </w:t>
      </w:r>
      <w:r>
        <w:rPr>
          <w:rFonts w:ascii="Times New Roman" w:hAnsi="Times New Roman" w:cs="Times New Roman"/>
        </w:rPr>
        <w:t xml:space="preserve">istniejącej </w:t>
      </w:r>
      <w:r w:rsidRPr="00733C5E">
        <w:rPr>
          <w:rFonts w:ascii="Times New Roman" w:hAnsi="Times New Roman" w:cs="Times New Roman"/>
        </w:rPr>
        <w:t>rozdzielnicy niskiego napięcia 0,4kV</w:t>
      </w:r>
      <w:r>
        <w:rPr>
          <w:rFonts w:ascii="Times New Roman" w:hAnsi="Times New Roman" w:cs="Times New Roman"/>
        </w:rPr>
        <w:t xml:space="preserve"> (jeżeli dotyczy),</w:t>
      </w:r>
    </w:p>
    <w:p w14:paraId="2F4A88A9" w14:textId="77777777" w:rsidR="00FA36E6" w:rsidRDefault="00FA36E6" w:rsidP="00FA36E6">
      <w:pPr>
        <w:spacing w:line="360" w:lineRule="auto"/>
        <w:ind w:left="21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33C5E">
        <w:rPr>
          <w:rFonts w:ascii="Times New Roman" w:hAnsi="Times New Roman" w:cs="Times New Roman"/>
        </w:rPr>
        <w:t>zaktualizowanie spisu obwodów w</w:t>
      </w:r>
      <w:r>
        <w:rPr>
          <w:rFonts w:ascii="Times New Roman" w:hAnsi="Times New Roman" w:cs="Times New Roman"/>
        </w:rPr>
        <w:t xml:space="preserve"> istniejącej</w:t>
      </w:r>
      <w:r w:rsidRPr="00733C5E">
        <w:rPr>
          <w:rFonts w:ascii="Times New Roman" w:hAnsi="Times New Roman" w:cs="Times New Roman"/>
        </w:rPr>
        <w:t xml:space="preserve"> rozdzielnicy niskiego napięcia 0,4kV</w:t>
      </w:r>
      <w:r>
        <w:rPr>
          <w:rFonts w:ascii="Times New Roman" w:hAnsi="Times New Roman" w:cs="Times New Roman"/>
        </w:rPr>
        <w:t xml:space="preserve"> (jeżeli dotyczy),</w:t>
      </w:r>
    </w:p>
    <w:p w14:paraId="59699861" w14:textId="77777777" w:rsidR="00FA36E6" w:rsidRPr="00733C5E" w:rsidRDefault="00FA36E6" w:rsidP="00FA36E6">
      <w:pPr>
        <w:spacing w:line="360" w:lineRule="auto"/>
        <w:ind w:left="21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41CA">
        <w:rPr>
          <w:rFonts w:ascii="Times New Roman" w:hAnsi="Times New Roman" w:cs="Times New Roman"/>
        </w:rPr>
        <w:t xml:space="preserve">zaktualizowanie schematu </w:t>
      </w:r>
      <w:r>
        <w:rPr>
          <w:rFonts w:ascii="Times New Roman" w:hAnsi="Times New Roman" w:cs="Times New Roman"/>
        </w:rPr>
        <w:t xml:space="preserve">istniejącej </w:t>
      </w:r>
      <w:r w:rsidRPr="004F41CA">
        <w:rPr>
          <w:rFonts w:ascii="Times New Roman" w:hAnsi="Times New Roman" w:cs="Times New Roman"/>
        </w:rPr>
        <w:t>rozdzielnicy</w:t>
      </w:r>
      <w:r>
        <w:rPr>
          <w:rFonts w:ascii="Times New Roman" w:hAnsi="Times New Roman" w:cs="Times New Roman"/>
        </w:rPr>
        <w:t xml:space="preserve"> niskiego </w:t>
      </w:r>
      <w:r w:rsidRPr="004F41CA">
        <w:rPr>
          <w:rFonts w:ascii="Times New Roman" w:hAnsi="Times New Roman" w:cs="Times New Roman"/>
        </w:rPr>
        <w:t>napięcia 0,4kV</w:t>
      </w:r>
      <w:r>
        <w:rPr>
          <w:rFonts w:ascii="Times New Roman" w:hAnsi="Times New Roman" w:cs="Times New Roman"/>
        </w:rPr>
        <w:t xml:space="preserve"> </w:t>
      </w:r>
      <w:r w:rsidRPr="004F41CA">
        <w:rPr>
          <w:rFonts w:ascii="Times New Roman" w:hAnsi="Times New Roman" w:cs="Times New Roman"/>
        </w:rPr>
        <w:t>o zabudowane nowe elementy</w:t>
      </w:r>
      <w:r>
        <w:rPr>
          <w:rFonts w:ascii="Times New Roman" w:hAnsi="Times New Roman" w:cs="Times New Roman"/>
        </w:rPr>
        <w:t xml:space="preserve"> (jeżeli dotyczy)</w:t>
      </w:r>
      <w:r w:rsidRPr="004F41CA">
        <w:rPr>
          <w:rFonts w:ascii="Times New Roman" w:hAnsi="Times New Roman" w:cs="Times New Roman"/>
        </w:rPr>
        <w:t xml:space="preserve"> i umieszczenie go w rozdzielnicy w kieszeni na dokumentację. </w:t>
      </w:r>
      <w:r w:rsidRPr="004F41CA">
        <w:rPr>
          <w:rFonts w:ascii="Times New Roman" w:eastAsia="Times New Roman" w:hAnsi="Times New Roman" w:cs="Times New Roman"/>
        </w:rPr>
        <w:t>Symbole-opisy aparatów elektrycznych jak i numeracja-opisy obwodów oraz legenda mają być widoczne w stopniu umożliwiającym odczytanie poszczególnych informacji bez konieczności użycia lupy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</w:t>
      </w:r>
    </w:p>
    <w:bookmarkEnd w:id="2"/>
    <w:p w14:paraId="4307AB0A" w14:textId="77777777" w:rsidR="00FA36E6" w:rsidRDefault="00FA36E6" w:rsidP="00FA36E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B728B">
        <w:rPr>
          <w:rFonts w:ascii="Times New Roman" w:hAnsi="Times New Roman" w:cs="Times New Roman"/>
        </w:rPr>
        <w:t>- wersji elektronicznej – 2 egz. na nośniku typu pendrive lub CD/DVD w formacie .pdf  (.pdf z formatu edytowalnego oraz .pdf jako opieczętowany i podpisany skan) i w formacie edytowalnym: .docx, .xslx, .dwg).</w:t>
      </w:r>
      <w:r>
        <w:rPr>
          <w:rFonts w:ascii="Times New Roman" w:hAnsi="Times New Roman" w:cs="Times New Roman"/>
        </w:rPr>
        <w:t>,</w:t>
      </w:r>
    </w:p>
    <w:p w14:paraId="18396465" w14:textId="0013D4FF" w:rsidR="00FA36E6" w:rsidRDefault="00FA36E6" w:rsidP="00FA36E6">
      <w:pPr>
        <w:spacing w:line="360" w:lineRule="auto"/>
        <w:ind w:left="21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załączyć kopię zapasową / backup istniejącej instalacji / systemu KD po wykonych pracach,</w:t>
      </w:r>
    </w:p>
    <w:p w14:paraId="16759E2F" w14:textId="77777777" w:rsidR="00FA36E6" w:rsidRDefault="00FA36E6" w:rsidP="00FA36E6">
      <w:pPr>
        <w:spacing w:line="360" w:lineRule="auto"/>
        <w:ind w:left="680"/>
        <w:contextualSpacing/>
        <w:jc w:val="both"/>
        <w:rPr>
          <w:rFonts w:ascii="Times New Roman" w:hAnsi="Times New Roman" w:cs="Times New Roman"/>
        </w:rPr>
      </w:pPr>
      <w:bookmarkStart w:id="3" w:name="_Hlk115852275"/>
      <w:r w:rsidRPr="00EB728B">
        <w:rPr>
          <w:rFonts w:ascii="Times New Roman" w:hAnsi="Times New Roman" w:cs="Times New Roman"/>
        </w:rPr>
        <w:t>- dokumentacja w wersji papierowej ma być tożsama z dokumentacją w wersji elektronicznej i analogicznie na odwrót.</w:t>
      </w:r>
    </w:p>
    <w:bookmarkEnd w:id="3"/>
    <w:p w14:paraId="63343B09" w14:textId="77777777" w:rsidR="00AF4FE5" w:rsidRDefault="00AF4FE5" w:rsidP="002D2CCC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</w:rPr>
      </w:pPr>
    </w:p>
    <w:p w14:paraId="39F9C177" w14:textId="76DBA41F" w:rsidR="00FA36E6" w:rsidRPr="00DD6F82" w:rsidRDefault="00FA36E6" w:rsidP="002D2CCC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lastRenderedPageBreak/>
        <w:t xml:space="preserve">Zgodnie z zasadami obowiązującego Prawa Budowlanego, przy wykonaniu robót należy stosować jedynie te wyroby, które uzyskały pozytywną ocenę stwierdzającą przydatność do stosowania w budownictwie. Są to wyroby, dla których wydano: </w:t>
      </w:r>
    </w:p>
    <w:p w14:paraId="3D7FB7FD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43"/>
        </w:tabs>
        <w:spacing w:before="0" w:after="0" w:line="360" w:lineRule="auto"/>
        <w:ind w:left="680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certyfikat na znak bezpieczeństwa, wykazujący, że została zapewniona zgodność z kryteriami technicznymi określonymi na podstawie polskich norm, aprobat technicznych oraz zastosowanych przepisów,</w:t>
      </w:r>
    </w:p>
    <w:p w14:paraId="67C242DE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43"/>
        </w:tabs>
        <w:spacing w:before="0" w:after="0" w:line="360" w:lineRule="auto"/>
        <w:ind w:left="680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deklarację zgodności (certyfikat zgodności) z właściwą normą bądź aprobatą techniczną, jeżeli dany wyrób nie jest objęty certyfikacją na znak bezpieczeństwa.</w:t>
      </w:r>
    </w:p>
    <w:p w14:paraId="228C3650" w14:textId="77777777" w:rsidR="00FA36E6" w:rsidRPr="00DD6F82" w:rsidRDefault="00FA36E6" w:rsidP="00FA36E6">
      <w:pPr>
        <w:tabs>
          <w:tab w:val="left" w:pos="1143"/>
        </w:tabs>
        <w:spacing w:line="360" w:lineRule="auto"/>
        <w:ind w:left="68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ab/>
        <w:t>W sprawach nieokreślonych dokumentacją obowiązują m.in.:</w:t>
      </w:r>
    </w:p>
    <w:p w14:paraId="780C519B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43"/>
        </w:tabs>
        <w:spacing w:before="0" w:after="0" w:line="360" w:lineRule="auto"/>
        <w:ind w:left="680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Prawo Budowlane,</w:t>
      </w:r>
    </w:p>
    <w:p w14:paraId="0BA3B081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43"/>
        </w:tabs>
        <w:spacing w:before="0" w:after="0" w:line="360" w:lineRule="auto"/>
        <w:ind w:left="680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Warunki techniczne, jakim powinny odpowiadać budynki ich usytuowanie,</w:t>
      </w:r>
    </w:p>
    <w:p w14:paraId="21B70ED2" w14:textId="216AE06A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37"/>
        </w:tabs>
        <w:spacing w:before="0" w:after="0" w:line="360" w:lineRule="auto"/>
        <w:ind w:left="737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Warunki techniczne wykonania i odbioru robót budowlano-montażowych (wg Ministerstwa Budownictwa i Instytutu Techniki Budowlanej),</w:t>
      </w:r>
    </w:p>
    <w:p w14:paraId="06C04C7C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37"/>
        </w:tabs>
        <w:spacing w:before="0" w:after="0" w:line="360" w:lineRule="auto"/>
        <w:ind w:left="737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normy Polskiego Komitetu Normalizacyjnego (P.K.N.),</w:t>
      </w:r>
    </w:p>
    <w:p w14:paraId="1A42DB62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37"/>
        </w:tabs>
        <w:spacing w:before="0" w:after="0" w:line="360" w:lineRule="auto"/>
        <w:ind w:left="737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instrukcje, wytyczne, świadectwa dopuszczenia, atesty Instytutu Techniki Budowlanej,</w:t>
      </w:r>
    </w:p>
    <w:p w14:paraId="11E70A22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37"/>
        </w:tabs>
        <w:spacing w:before="0" w:after="0" w:line="360" w:lineRule="auto"/>
        <w:ind w:left="737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instrukcje, wytyczne i warunki techniczne producentów i dostawców materiałów budowlano-instalacyjnych,</w:t>
      </w:r>
    </w:p>
    <w:p w14:paraId="677C716C" w14:textId="77777777" w:rsidR="00FA36E6" w:rsidRPr="00DD6F82" w:rsidRDefault="00FA36E6" w:rsidP="00FA36E6">
      <w:pPr>
        <w:pStyle w:val="DEMIURGPunkty2"/>
        <w:numPr>
          <w:ilvl w:val="0"/>
          <w:numId w:val="41"/>
        </w:numPr>
        <w:tabs>
          <w:tab w:val="left" w:pos="1137"/>
        </w:tabs>
        <w:spacing w:before="0" w:after="0" w:line="360" w:lineRule="auto"/>
        <w:ind w:left="737" w:firstLine="0"/>
        <w:contextualSpacing/>
        <w:jc w:val="both"/>
        <w:rPr>
          <w:rFonts w:ascii="Times New Roman" w:hAnsi="Times New Roman" w:cs="Times New Roman"/>
        </w:rPr>
      </w:pPr>
      <w:r w:rsidRPr="00DD6F82">
        <w:rPr>
          <w:rFonts w:ascii="Times New Roman" w:hAnsi="Times New Roman" w:cs="Times New Roman"/>
        </w:rPr>
        <w:t>przepisy techniczne instytucji kontrolujących jakość materiałów i wykonywanych robót.</w:t>
      </w:r>
    </w:p>
    <w:p w14:paraId="2C18297B" w14:textId="77777777" w:rsidR="00FA36E6" w:rsidRPr="00DD6F82" w:rsidRDefault="00FA36E6" w:rsidP="00FA36E6">
      <w:pPr>
        <w:pStyle w:val="DEMIURGPunkty2"/>
        <w:numPr>
          <w:ilvl w:val="0"/>
          <w:numId w:val="0"/>
        </w:numPr>
        <w:tabs>
          <w:tab w:val="left" w:pos="2577"/>
        </w:tabs>
        <w:spacing w:before="0" w:after="0" w:line="360" w:lineRule="auto"/>
        <w:ind w:left="720" w:hanging="360"/>
        <w:contextualSpacing/>
        <w:jc w:val="both"/>
        <w:rPr>
          <w:rFonts w:ascii="Times New Roman" w:hAnsi="Times New Roman" w:cs="Times New Roman"/>
        </w:rPr>
      </w:pPr>
    </w:p>
    <w:p w14:paraId="13D95BA4" w14:textId="149D657E" w:rsidR="004E463E" w:rsidRDefault="004E463E" w:rsidP="00150532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135E39A" w14:textId="1CA9582A" w:rsidR="00840CDA" w:rsidRPr="00C51D81" w:rsidRDefault="00840CDA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51D81">
        <w:rPr>
          <w:rFonts w:ascii="Times New Roman" w:eastAsia="Times New Roman" w:hAnsi="Times New Roman" w:cs="Times New Roman"/>
          <w:b/>
          <w:color w:val="000000"/>
          <w:u w:val="single"/>
        </w:rPr>
        <w:t>Zamawiający:</w:t>
      </w:r>
    </w:p>
    <w:p w14:paraId="27A7F264" w14:textId="305C40B7" w:rsidR="00840CDA" w:rsidRDefault="00DE43D3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1/</w:t>
      </w:r>
      <w:r w:rsidR="00F77D64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r w:rsidR="00C51D81">
        <w:rPr>
          <w:rFonts w:ascii="Times New Roman" w:eastAsia="Times New Roman" w:hAnsi="Times New Roman" w:cs="Times New Roman"/>
          <w:color w:val="000000"/>
          <w:sz w:val="27"/>
          <w:szCs w:val="27"/>
        </w:rPr>
        <w:t>ł</w:t>
      </w:r>
      <w:r w:rsidR="00F77D64">
        <w:rPr>
          <w:rFonts w:ascii="Times New Roman" w:eastAsia="Times New Roman" w:hAnsi="Times New Roman" w:cs="Times New Roman"/>
          <w:color w:val="000000"/>
          <w:sz w:val="27"/>
          <w:szCs w:val="27"/>
        </w:rPr>
        <w:t>ącza do postępowania :</w:t>
      </w:r>
    </w:p>
    <w:p w14:paraId="5E2B7B14" w14:textId="752F0F13" w:rsidR="000044B5" w:rsidRDefault="00093E42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</w:t>
      </w:r>
      <w:r w:rsidR="000044B5">
        <w:rPr>
          <w:rFonts w:ascii="Times New Roman" w:eastAsia="Times New Roman" w:hAnsi="Times New Roman" w:cs="Times New Roman"/>
          <w:color w:val="000000"/>
          <w:sz w:val="27"/>
          <w:szCs w:val="27"/>
        </w:rPr>
        <w:t>lecenie</w:t>
      </w:r>
    </w:p>
    <w:p w14:paraId="16B45A9C" w14:textId="490BFF7C" w:rsidR="00093E42" w:rsidRDefault="00093E42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formularz ofertowy</w:t>
      </w:r>
    </w:p>
    <w:p w14:paraId="559606FC" w14:textId="560A5A31" w:rsidR="00F77D64" w:rsidRPr="00E25263" w:rsidRDefault="00093E42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2526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zamawiający </w:t>
      </w:r>
      <w:r w:rsidR="00C51D81" w:rsidRPr="00E25263">
        <w:rPr>
          <w:rFonts w:ascii="Times New Roman" w:eastAsia="Times New Roman" w:hAnsi="Times New Roman" w:cs="Times New Roman"/>
          <w:b/>
          <w:color w:val="000000"/>
          <w:u w:val="single"/>
        </w:rPr>
        <w:t>w</w:t>
      </w:r>
      <w:r w:rsidR="00F77D64" w:rsidRPr="00E25263">
        <w:rPr>
          <w:rFonts w:ascii="Times New Roman" w:eastAsia="Times New Roman" w:hAnsi="Times New Roman" w:cs="Times New Roman"/>
          <w:b/>
          <w:color w:val="000000"/>
          <w:u w:val="single"/>
        </w:rPr>
        <w:t>yznacza</w:t>
      </w:r>
    </w:p>
    <w:p w14:paraId="14BBF8BD" w14:textId="77777777" w:rsidR="00093E42" w:rsidRDefault="00F77D64" w:rsidP="00E25263">
      <w:pPr>
        <w:rPr>
          <w:rFonts w:ascii="Times New Roman" w:hAnsi="Times New Roman" w:cs="Times New Roman"/>
        </w:rPr>
      </w:pPr>
      <w:r w:rsidRPr="00E25263">
        <w:rPr>
          <w:rFonts w:ascii="Times New Roman" w:eastAsia="Times New Roman" w:hAnsi="Times New Roman" w:cs="Times New Roman"/>
          <w:color w:val="000000"/>
        </w:rPr>
        <w:t xml:space="preserve">-termin wizji na dzień </w:t>
      </w:r>
      <w:r w:rsidR="00DF1367">
        <w:rPr>
          <w:rFonts w:ascii="Times New Roman" w:eastAsia="Times New Roman" w:hAnsi="Times New Roman" w:cs="Times New Roman"/>
          <w:color w:val="000000"/>
        </w:rPr>
        <w:t xml:space="preserve">  19</w:t>
      </w:r>
      <w:r w:rsidR="00E25263" w:rsidRPr="00E25263">
        <w:rPr>
          <w:rFonts w:ascii="Times New Roman" w:eastAsia="Times New Roman" w:hAnsi="Times New Roman" w:cs="Times New Roman"/>
          <w:color w:val="000000"/>
        </w:rPr>
        <w:t>.10.2023r godz.1</w:t>
      </w:r>
      <w:r w:rsidR="00DF1367">
        <w:rPr>
          <w:rFonts w:ascii="Times New Roman" w:eastAsia="Times New Roman" w:hAnsi="Times New Roman" w:cs="Times New Roman"/>
          <w:color w:val="000000"/>
        </w:rPr>
        <w:t>1</w:t>
      </w:r>
      <w:r w:rsidR="00E25263" w:rsidRPr="00E25263">
        <w:rPr>
          <w:rFonts w:ascii="Times New Roman" w:eastAsia="Times New Roman" w:hAnsi="Times New Roman" w:cs="Times New Roman"/>
          <w:color w:val="000000"/>
          <w:vertAlign w:val="superscript"/>
        </w:rPr>
        <w:t xml:space="preserve">00  </w:t>
      </w:r>
      <w:r w:rsidR="00E25263" w:rsidRPr="00E25263">
        <w:rPr>
          <w:rFonts w:ascii="Times New Roman" w:eastAsia="Times New Roman" w:hAnsi="Times New Roman" w:cs="Times New Roman"/>
          <w:color w:val="000000"/>
        </w:rPr>
        <w:t xml:space="preserve">na terenie </w:t>
      </w:r>
      <w:r w:rsidR="00E25263" w:rsidRPr="00E25263">
        <w:rPr>
          <w:rFonts w:ascii="Times New Roman" w:hAnsi="Times New Roman" w:cs="Times New Roman"/>
        </w:rPr>
        <w:t>Kom</w:t>
      </w:r>
      <w:bookmarkStart w:id="4" w:name="_Hlk147835701"/>
      <w:r w:rsidR="00DF1367">
        <w:rPr>
          <w:rFonts w:ascii="Times New Roman" w:hAnsi="Times New Roman" w:cs="Times New Roman"/>
        </w:rPr>
        <w:t xml:space="preserve">endy Powiatowej Policji  we Wrześni </w:t>
      </w:r>
    </w:p>
    <w:p w14:paraId="175A7F11" w14:textId="6C55055F" w:rsidR="00E25263" w:rsidRPr="00E25263" w:rsidRDefault="00355FBC" w:rsidP="00E25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Wizja jest obowiązkowa</w:t>
      </w:r>
      <w:r w:rsidR="00376EC5">
        <w:rPr>
          <w:rFonts w:ascii="Times New Roman" w:hAnsi="Times New Roman" w:cs="Times New Roman"/>
        </w:rPr>
        <w:t>.</w:t>
      </w:r>
      <w:bookmarkEnd w:id="4"/>
    </w:p>
    <w:p w14:paraId="05C96880" w14:textId="77777777" w:rsidR="00E25263" w:rsidRPr="00E25263" w:rsidRDefault="00E25263" w:rsidP="00E2526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575BAEB" w14:textId="5FAD531E" w:rsidR="00F77D64" w:rsidRPr="00E25263" w:rsidRDefault="00F77D64" w:rsidP="00E25263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5C03014" w14:textId="77777777" w:rsidR="00840CDA" w:rsidRPr="00840CDA" w:rsidRDefault="00840CDA" w:rsidP="00E25263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E6CCAF4" w14:textId="77777777" w:rsidR="00795B32" w:rsidRPr="00383255" w:rsidRDefault="00795B32" w:rsidP="00E25263">
      <w:pPr>
        <w:pStyle w:val="Standard"/>
        <w:autoSpaceDE w:val="0"/>
        <w:jc w:val="both"/>
        <w:rPr>
          <w:rFonts w:asciiTheme="majorHAnsi" w:eastAsia="Arial-BoldMT" w:hAnsiTheme="majorHAnsi" w:cs="Calibri"/>
          <w:b/>
          <w:bCs/>
          <w:u w:val="single"/>
        </w:rPr>
      </w:pPr>
    </w:p>
    <w:p w14:paraId="5A6732DB" w14:textId="35A4A046" w:rsidR="00795B32" w:rsidRPr="00355FBC" w:rsidRDefault="00795B32" w:rsidP="00E06F13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bookmarkStart w:id="5" w:name="_Hlk147835418"/>
      <w:r w:rsidRPr="00355FBC">
        <w:rPr>
          <w:rFonts w:asciiTheme="majorHAnsi" w:hAnsiTheme="majorHAnsi" w:cstheme="minorHAnsi"/>
        </w:rPr>
        <w:t xml:space="preserve">przekazanie do realizacji  </w:t>
      </w:r>
      <w:r w:rsidR="00355FBC" w:rsidRPr="00355FBC">
        <w:rPr>
          <w:rFonts w:asciiTheme="majorHAnsi" w:hAnsiTheme="majorHAnsi" w:cstheme="minorHAnsi"/>
        </w:rPr>
        <w:t xml:space="preserve">placu budowy </w:t>
      </w:r>
      <w:r w:rsidR="00355FBC">
        <w:rPr>
          <w:rFonts w:asciiTheme="majorHAnsi" w:hAnsiTheme="majorHAnsi" w:cstheme="minorHAnsi"/>
        </w:rPr>
        <w:t xml:space="preserve">- </w:t>
      </w:r>
      <w:r w:rsidR="00355FBC" w:rsidRPr="00355FBC">
        <w:rPr>
          <w:rFonts w:asciiTheme="majorHAnsi" w:hAnsiTheme="majorHAnsi" w:cstheme="minorHAnsi"/>
        </w:rPr>
        <w:t>niezwłocznie po podpisaniu Zlecenia</w:t>
      </w:r>
    </w:p>
    <w:p w14:paraId="4416EF79" w14:textId="59F53E1A" w:rsidR="00795B32" w:rsidRPr="00D161EE" w:rsidRDefault="00795B32" w:rsidP="00E25263">
      <w:pPr>
        <w:pStyle w:val="Akapitzlist"/>
        <w:numPr>
          <w:ilvl w:val="0"/>
          <w:numId w:val="6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</w:rPr>
      </w:pPr>
      <w:r w:rsidRPr="008D6C5F">
        <w:rPr>
          <w:rFonts w:asciiTheme="majorHAnsi" w:hAnsiTheme="majorHAnsi" w:cstheme="minorHAnsi"/>
          <w:b/>
        </w:rPr>
        <w:t xml:space="preserve">termin realizacji zadania od </w:t>
      </w:r>
      <w:r w:rsidR="00355FBC">
        <w:rPr>
          <w:rFonts w:asciiTheme="majorHAnsi" w:hAnsiTheme="majorHAnsi" w:cstheme="minorHAnsi"/>
          <w:b/>
        </w:rPr>
        <w:t>dnia podpisania zlecenia</w:t>
      </w:r>
      <w:r w:rsidR="00E25263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 xml:space="preserve"> </w:t>
      </w:r>
      <w:r w:rsidRPr="008D6C5F">
        <w:rPr>
          <w:rFonts w:asciiTheme="majorHAnsi" w:hAnsiTheme="majorHAnsi" w:cstheme="minorHAnsi"/>
          <w:b/>
        </w:rPr>
        <w:t xml:space="preserve"> do</w:t>
      </w:r>
      <w:r w:rsidR="00E25263">
        <w:rPr>
          <w:rFonts w:asciiTheme="majorHAnsi" w:hAnsiTheme="majorHAnsi" w:cstheme="minorHAnsi"/>
          <w:b/>
        </w:rPr>
        <w:t xml:space="preserve"> </w:t>
      </w:r>
      <w:r w:rsidR="000044B5">
        <w:rPr>
          <w:rFonts w:asciiTheme="majorHAnsi" w:hAnsiTheme="majorHAnsi" w:cstheme="minorHAnsi"/>
          <w:b/>
        </w:rPr>
        <w:t>1</w:t>
      </w:r>
      <w:r w:rsidR="00E25263">
        <w:rPr>
          <w:rFonts w:asciiTheme="majorHAnsi" w:hAnsiTheme="majorHAnsi" w:cstheme="minorHAnsi"/>
          <w:b/>
        </w:rPr>
        <w:t xml:space="preserve">5 grudnia </w:t>
      </w:r>
      <w:r w:rsidRPr="008D6C5F">
        <w:rPr>
          <w:rFonts w:asciiTheme="majorHAnsi" w:hAnsiTheme="majorHAnsi" w:cstheme="minorHAnsi"/>
          <w:b/>
        </w:rPr>
        <w:t xml:space="preserve"> 202</w:t>
      </w:r>
      <w:r w:rsidR="00E25263">
        <w:rPr>
          <w:rFonts w:asciiTheme="majorHAnsi" w:hAnsiTheme="majorHAnsi" w:cstheme="minorHAnsi"/>
          <w:b/>
        </w:rPr>
        <w:t>3</w:t>
      </w:r>
      <w:r w:rsidRPr="008D6C5F">
        <w:rPr>
          <w:rFonts w:asciiTheme="majorHAnsi" w:hAnsiTheme="majorHAnsi" w:cstheme="minorHAnsi"/>
          <w:b/>
        </w:rPr>
        <w:t xml:space="preserve"> </w:t>
      </w:r>
    </w:p>
    <w:bookmarkEnd w:id="5"/>
    <w:p w14:paraId="3EEDCEB9" w14:textId="77777777" w:rsidR="00795B32" w:rsidRPr="00D161EE" w:rsidRDefault="00795B32" w:rsidP="00E25263">
      <w:pPr>
        <w:pStyle w:val="Akapitzlist"/>
        <w:jc w:val="both"/>
        <w:rPr>
          <w:rFonts w:asciiTheme="majorHAnsi" w:hAnsiTheme="majorHAnsi" w:cstheme="minorHAnsi"/>
          <w:b/>
          <w:bCs/>
        </w:rPr>
      </w:pPr>
    </w:p>
    <w:p w14:paraId="442059E9" w14:textId="77777777" w:rsidR="00795B32" w:rsidRPr="008D6C5F" w:rsidRDefault="00795B32" w:rsidP="00E25263">
      <w:pPr>
        <w:pStyle w:val="Akapitzlist"/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</w:rPr>
      </w:pPr>
    </w:p>
    <w:p w14:paraId="28261D28" w14:textId="77777777" w:rsidR="00795B32" w:rsidRPr="00AA3D83" w:rsidRDefault="00795B32" w:rsidP="00E2526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eastAsia="Tahoma" w:hAnsiTheme="majorHAnsi" w:cstheme="minorHAnsi"/>
          <w:b/>
          <w:u w:val="single"/>
        </w:rPr>
        <w:t>Inne wymagania:</w:t>
      </w:r>
    </w:p>
    <w:p w14:paraId="59395561" w14:textId="1B8BE58E" w:rsidR="00795B32" w:rsidRPr="00DF1367" w:rsidRDefault="00795B32" w:rsidP="00E25263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Theme="minorHAnsi" w:hAnsiTheme="minorHAnsi" w:cstheme="minorHAnsi"/>
        </w:rPr>
      </w:pPr>
      <w:bookmarkStart w:id="6" w:name="_Hlk147835481"/>
      <w:r w:rsidRPr="002E25CB">
        <w:rPr>
          <w:rFonts w:asciiTheme="majorHAnsi" w:hAnsiTheme="majorHAnsi" w:cstheme="minorHAnsi"/>
        </w:rPr>
        <w:t>Warunkiem koniecznym do złożenia oferty jest przedłożenie wypełnionego formularzu  ofertowego</w:t>
      </w:r>
      <w:r>
        <w:rPr>
          <w:rFonts w:asciiTheme="majorHAnsi" w:hAnsiTheme="majorHAnsi" w:cstheme="minorHAnsi"/>
        </w:rPr>
        <w:t>.</w:t>
      </w:r>
    </w:p>
    <w:p w14:paraId="60F22A43" w14:textId="245465E1" w:rsidR="00DF1367" w:rsidRPr="002E25CB" w:rsidRDefault="00BB338C" w:rsidP="00E25263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F1367">
        <w:rPr>
          <w:rFonts w:asciiTheme="minorHAnsi" w:hAnsiTheme="minorHAnsi" w:cstheme="minorHAnsi"/>
        </w:rPr>
        <w:t>amówieni</w:t>
      </w:r>
      <w:r>
        <w:rPr>
          <w:rFonts w:asciiTheme="minorHAnsi" w:hAnsiTheme="minorHAnsi" w:cstheme="minorHAnsi"/>
        </w:rPr>
        <w:t>e</w:t>
      </w:r>
      <w:r w:rsidR="00DF1367">
        <w:rPr>
          <w:rFonts w:asciiTheme="minorHAnsi" w:hAnsiTheme="minorHAnsi" w:cstheme="minorHAnsi"/>
        </w:rPr>
        <w:t xml:space="preserve"> może być podzielony</w:t>
      </w:r>
      <w:r>
        <w:rPr>
          <w:rFonts w:asciiTheme="minorHAnsi" w:hAnsiTheme="minorHAnsi" w:cstheme="minorHAnsi"/>
        </w:rPr>
        <w:t xml:space="preserve"> do realizacji</w:t>
      </w:r>
      <w:r w:rsidR="00DF1367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części </w:t>
      </w:r>
      <w:r w:rsidRPr="00DF1367">
        <w:rPr>
          <w:rFonts w:asciiTheme="minorHAnsi" w:hAnsiTheme="minorHAnsi" w:cstheme="minorHAnsi"/>
          <w:sz w:val="22"/>
        </w:rPr>
        <w:t>w zakresach</w:t>
      </w:r>
      <w:r>
        <w:rPr>
          <w:rFonts w:asciiTheme="minorHAnsi" w:hAnsiTheme="minorHAnsi" w:cstheme="minorHAnsi"/>
          <w:sz w:val="22"/>
        </w:rPr>
        <w:t xml:space="preserve"> określonych </w:t>
      </w:r>
      <w:r w:rsidRPr="00DF136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w formularzu ofertowym jako</w:t>
      </w:r>
      <w:r w:rsidRPr="00DF1367">
        <w:rPr>
          <w:rFonts w:asciiTheme="minorHAnsi" w:hAnsiTheme="minorHAnsi" w:cstheme="minorHAnsi"/>
          <w:sz w:val="22"/>
        </w:rPr>
        <w:t xml:space="preserve"> </w:t>
      </w:r>
      <w:r w:rsidR="00DF1367">
        <w:rPr>
          <w:rFonts w:asciiTheme="minorHAnsi" w:hAnsiTheme="minorHAnsi" w:cstheme="minorHAnsi"/>
        </w:rPr>
        <w:t>częś</w:t>
      </w:r>
      <w:r>
        <w:rPr>
          <w:rFonts w:asciiTheme="minorHAnsi" w:hAnsiTheme="minorHAnsi" w:cstheme="minorHAnsi"/>
        </w:rPr>
        <w:t>ciach</w:t>
      </w:r>
      <w:r w:rsidR="00DF1367">
        <w:rPr>
          <w:rFonts w:asciiTheme="minorHAnsi" w:hAnsiTheme="minorHAnsi" w:cstheme="minorHAnsi"/>
        </w:rPr>
        <w:t xml:space="preserve"> A i </w:t>
      </w:r>
      <w:r>
        <w:rPr>
          <w:rFonts w:asciiTheme="minorHAnsi" w:hAnsiTheme="minorHAnsi" w:cstheme="minorHAnsi"/>
        </w:rPr>
        <w:t xml:space="preserve">niezależną </w:t>
      </w:r>
      <w:r w:rsidR="00DF136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.</w:t>
      </w:r>
    </w:p>
    <w:p w14:paraId="078D5FE1" w14:textId="0EB69B02" w:rsidR="00795B32" w:rsidRPr="002E25CB" w:rsidRDefault="00795B32" w:rsidP="00E25263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ind w:left="708"/>
        <w:contextualSpacing/>
        <w:jc w:val="both"/>
        <w:rPr>
          <w:rFonts w:asciiTheme="minorHAnsi" w:hAnsiTheme="minorHAnsi" w:cstheme="minorHAnsi"/>
        </w:rPr>
      </w:pPr>
      <w:r w:rsidRPr="002E25CB">
        <w:rPr>
          <w:rFonts w:asciiTheme="minorHAnsi" w:hAnsiTheme="minorHAnsi" w:cstheme="minorHAnsi"/>
        </w:rPr>
        <w:t xml:space="preserve">Przeprowadzone postępowanie nie musi zakończyć się wyborem </w:t>
      </w:r>
      <w:r w:rsidR="00BB338C">
        <w:rPr>
          <w:rFonts w:asciiTheme="minorHAnsi" w:hAnsiTheme="minorHAnsi" w:cstheme="minorHAnsi"/>
        </w:rPr>
        <w:t>W</w:t>
      </w:r>
      <w:r w:rsidRPr="002E25CB">
        <w:rPr>
          <w:rFonts w:asciiTheme="minorHAnsi" w:hAnsiTheme="minorHAnsi" w:cstheme="minorHAnsi"/>
        </w:rPr>
        <w:t>ykonawcy, dopuszcza się formę negocjacji cenowych po dokonanym wyborze oferenta.</w:t>
      </w:r>
    </w:p>
    <w:p w14:paraId="55A3F4F5" w14:textId="77777777" w:rsidR="00795B32" w:rsidRPr="001E6550" w:rsidRDefault="00795B32" w:rsidP="00E25263">
      <w:pPr>
        <w:pStyle w:val="Standard"/>
        <w:ind w:left="708"/>
        <w:jc w:val="both"/>
        <w:rPr>
          <w:rFonts w:asciiTheme="minorHAnsi" w:hAnsiTheme="minorHAnsi" w:cstheme="minorHAnsi"/>
        </w:rPr>
      </w:pPr>
      <w:r w:rsidRPr="001E6550">
        <w:rPr>
          <w:rFonts w:asciiTheme="minorHAnsi" w:hAnsiTheme="minorHAnsi" w:cstheme="minorHAnsi"/>
        </w:rPr>
        <w:t>W przypadku gdy cena najkorzystniejszej oferty przekroczy kwotę</w:t>
      </w:r>
      <w:r>
        <w:rPr>
          <w:rFonts w:asciiTheme="minorHAnsi" w:hAnsiTheme="minorHAnsi" w:cstheme="minorHAnsi"/>
        </w:rPr>
        <w:t>,</w:t>
      </w:r>
      <w:r w:rsidRPr="001E6550">
        <w:rPr>
          <w:rFonts w:asciiTheme="minorHAnsi" w:hAnsiTheme="minorHAnsi" w:cstheme="minorHAnsi"/>
        </w:rPr>
        <w:t xml:space="preserve"> którą Zamawiający zamierzał przeznaczyć na sfinansowanie zamówienia, Zamawiający przewiduje możliwość przeprowadzenia negocjacji z wykonawcami którzy złożyli oferty.</w:t>
      </w:r>
    </w:p>
    <w:p w14:paraId="0DF93A04" w14:textId="77777777" w:rsidR="00795B32" w:rsidRPr="00AA3D83" w:rsidRDefault="00795B32" w:rsidP="00E25263">
      <w:pPr>
        <w:pStyle w:val="Akapitzlist"/>
        <w:numPr>
          <w:ilvl w:val="0"/>
          <w:numId w:val="37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Zamawiający zastrzega sobie prawo do unieważnienia postępowania bez podania przyczyny</w:t>
      </w:r>
      <w:r>
        <w:rPr>
          <w:rFonts w:asciiTheme="majorHAnsi" w:hAnsiTheme="majorHAnsi" w:cstheme="minorHAnsi"/>
        </w:rPr>
        <w:t xml:space="preserve">; </w:t>
      </w:r>
    </w:p>
    <w:p w14:paraId="2D336B38" w14:textId="77777777" w:rsidR="00795B32" w:rsidRPr="00AA3D83" w:rsidRDefault="00795B32" w:rsidP="00E25263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Theme="majorHAnsi" w:eastAsia="Tahoma" w:hAnsiTheme="majorHAnsi" w:cstheme="minorHAnsi"/>
        </w:rPr>
      </w:pPr>
      <w:r w:rsidRPr="00AA3D83">
        <w:rPr>
          <w:rFonts w:asciiTheme="majorHAnsi" w:hAnsiTheme="majorHAnsi" w:cstheme="minorHAnsi"/>
        </w:rPr>
        <w:t>Oferty należy składać za pośrednictwem elektronicznej  platformy  zakupowej</w:t>
      </w:r>
      <w:r>
        <w:rPr>
          <w:rFonts w:asciiTheme="majorHAnsi" w:hAnsiTheme="majorHAnsi" w:cstheme="minorHAnsi"/>
        </w:rPr>
        <w:t>;</w:t>
      </w:r>
    </w:p>
    <w:p w14:paraId="28A50CED" w14:textId="77777777" w:rsidR="00795B32" w:rsidRPr="00AA3D83" w:rsidRDefault="00795B32" w:rsidP="00E25263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Theme="majorHAnsi" w:eastAsia="Tahoma" w:hAnsiTheme="majorHAnsi" w:cstheme="minorHAnsi"/>
        </w:rPr>
      </w:pPr>
      <w:r w:rsidRPr="00AA3D83">
        <w:rPr>
          <w:rFonts w:asciiTheme="majorHAnsi" w:hAnsiTheme="majorHAnsi" w:cstheme="minorHAnsi"/>
        </w:rPr>
        <w:t>Oferty złożone po terminie nie będą rozpatrywane</w:t>
      </w:r>
      <w:r>
        <w:rPr>
          <w:rFonts w:asciiTheme="majorHAnsi" w:hAnsiTheme="majorHAnsi" w:cstheme="minorHAnsi"/>
        </w:rPr>
        <w:t>;</w:t>
      </w:r>
    </w:p>
    <w:p w14:paraId="5EEDA1CF" w14:textId="77777777" w:rsidR="00795B32" w:rsidRDefault="00795B32" w:rsidP="00E25263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</w:rPr>
      </w:pPr>
      <w:r w:rsidRPr="00A13C3E">
        <w:rPr>
          <w:rFonts w:asciiTheme="majorHAnsi" w:hAnsiTheme="majorHAnsi" w:cstheme="minorHAnsi"/>
        </w:rPr>
        <w:t>Wykonawca zobowiązuje się podpisać zlecenie w terminie – do 2 dni roboczych od daty telefonicznego lub e-mailowego poinformowania go o takiej możliwości</w:t>
      </w:r>
      <w:r>
        <w:rPr>
          <w:rFonts w:asciiTheme="majorHAnsi" w:hAnsiTheme="majorHAnsi" w:cstheme="minorHAnsi"/>
        </w:rPr>
        <w:t>;</w:t>
      </w:r>
    </w:p>
    <w:p w14:paraId="5D656780" w14:textId="35DC0D23" w:rsidR="00795B32" w:rsidRPr="00A13C3E" w:rsidRDefault="00795B32" w:rsidP="00E25263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Składanie ofert do dnia </w:t>
      </w:r>
      <w:r w:rsidR="00E25263">
        <w:rPr>
          <w:rFonts w:asciiTheme="majorHAnsi" w:hAnsiTheme="majorHAnsi" w:cstheme="minorHAnsi"/>
          <w:b/>
          <w:bCs/>
        </w:rPr>
        <w:t xml:space="preserve"> </w:t>
      </w:r>
      <w:r w:rsidR="000044B5">
        <w:rPr>
          <w:rFonts w:asciiTheme="majorHAnsi" w:hAnsiTheme="majorHAnsi" w:cstheme="minorHAnsi"/>
          <w:b/>
          <w:bCs/>
        </w:rPr>
        <w:t>20</w:t>
      </w:r>
      <w:r w:rsidR="00E25263">
        <w:rPr>
          <w:rFonts w:asciiTheme="majorHAnsi" w:hAnsiTheme="majorHAnsi" w:cstheme="minorHAnsi"/>
          <w:b/>
          <w:bCs/>
        </w:rPr>
        <w:t xml:space="preserve"> października</w:t>
      </w:r>
      <w:r>
        <w:rPr>
          <w:rFonts w:asciiTheme="majorHAnsi" w:hAnsiTheme="majorHAnsi" w:cstheme="minorHAnsi"/>
          <w:b/>
          <w:bCs/>
        </w:rPr>
        <w:t xml:space="preserve"> </w:t>
      </w:r>
      <w:r w:rsidRPr="007F4702">
        <w:rPr>
          <w:rFonts w:asciiTheme="majorHAnsi" w:hAnsiTheme="majorHAnsi" w:cstheme="minorHAnsi"/>
          <w:b/>
          <w:bCs/>
        </w:rPr>
        <w:t xml:space="preserve"> 202</w:t>
      </w:r>
      <w:r w:rsidR="00DE43D3">
        <w:rPr>
          <w:rFonts w:asciiTheme="majorHAnsi" w:hAnsiTheme="majorHAnsi" w:cstheme="minorHAnsi"/>
          <w:b/>
          <w:bCs/>
        </w:rPr>
        <w:t>3</w:t>
      </w:r>
      <w:r w:rsidRPr="007F4702">
        <w:rPr>
          <w:rFonts w:asciiTheme="majorHAnsi" w:hAnsiTheme="majorHAnsi" w:cstheme="minorHAnsi"/>
          <w:b/>
          <w:bCs/>
        </w:rPr>
        <w:t xml:space="preserve"> r. do godz. </w:t>
      </w:r>
      <w:r w:rsidR="00355FBC">
        <w:rPr>
          <w:rFonts w:asciiTheme="majorHAnsi" w:hAnsiTheme="majorHAnsi" w:cstheme="minorHAnsi"/>
          <w:b/>
          <w:bCs/>
        </w:rPr>
        <w:t>13</w:t>
      </w:r>
      <w:r w:rsidRPr="007F4702">
        <w:rPr>
          <w:rFonts w:asciiTheme="majorHAnsi" w:hAnsiTheme="majorHAnsi" w:cstheme="minorHAnsi"/>
          <w:b/>
          <w:bCs/>
        </w:rPr>
        <w:t>.00</w:t>
      </w:r>
      <w:r>
        <w:rPr>
          <w:rFonts w:asciiTheme="majorHAnsi" w:hAnsiTheme="majorHAnsi" w:cstheme="minorHAnsi"/>
        </w:rPr>
        <w:t>.</w:t>
      </w:r>
    </w:p>
    <w:bookmarkEnd w:id="6"/>
    <w:p w14:paraId="16408985" w14:textId="77777777" w:rsidR="00795B32" w:rsidRDefault="00795B32" w:rsidP="00E25263">
      <w:pPr>
        <w:ind w:left="360"/>
        <w:jc w:val="both"/>
        <w:rPr>
          <w:rFonts w:asciiTheme="majorHAnsi" w:hAnsiTheme="majorHAnsi" w:cstheme="minorHAnsi"/>
          <w:b/>
          <w:bCs/>
          <w:u w:val="single"/>
        </w:rPr>
      </w:pPr>
    </w:p>
    <w:p w14:paraId="44E87BFF" w14:textId="77777777" w:rsidR="00795B32" w:rsidRPr="007F4702" w:rsidRDefault="00795B32" w:rsidP="00E25263">
      <w:pPr>
        <w:ind w:left="360"/>
        <w:jc w:val="both"/>
        <w:rPr>
          <w:rFonts w:asciiTheme="majorHAnsi" w:hAnsiTheme="majorHAnsi" w:cstheme="minorHAnsi"/>
          <w:b/>
          <w:bCs/>
          <w:u w:val="single"/>
        </w:rPr>
      </w:pPr>
    </w:p>
    <w:p w14:paraId="25E9C6D2" w14:textId="77777777" w:rsidR="00795B32" w:rsidRPr="00AA3D83" w:rsidRDefault="00795B32" w:rsidP="00E2526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u w:val="single"/>
        </w:rPr>
        <w:t>W</w:t>
      </w:r>
      <w:r w:rsidRPr="00AA3D83">
        <w:rPr>
          <w:rFonts w:asciiTheme="majorHAnsi" w:hAnsiTheme="majorHAnsi" w:cstheme="minorHAnsi"/>
          <w:b/>
          <w:u w:val="single"/>
        </w:rPr>
        <w:t>ymagania</w:t>
      </w:r>
      <w:r>
        <w:rPr>
          <w:rFonts w:asciiTheme="majorHAnsi" w:hAnsiTheme="majorHAnsi" w:cstheme="minorHAnsi"/>
          <w:b/>
          <w:u w:val="single"/>
        </w:rPr>
        <w:t xml:space="preserve"> dotyczące Wykonawcy</w:t>
      </w:r>
      <w:r w:rsidRPr="00AA3D83">
        <w:rPr>
          <w:rFonts w:asciiTheme="majorHAnsi" w:hAnsiTheme="majorHAnsi" w:cstheme="minorHAnsi"/>
          <w:b/>
          <w:u w:val="single"/>
        </w:rPr>
        <w:t xml:space="preserve"> </w:t>
      </w:r>
    </w:p>
    <w:p w14:paraId="147D3052" w14:textId="77777777" w:rsidR="00795B32" w:rsidRPr="00AA3D83" w:rsidRDefault="00795B32" w:rsidP="00E25263">
      <w:pPr>
        <w:pStyle w:val="Akapitzlist"/>
        <w:numPr>
          <w:ilvl w:val="0"/>
          <w:numId w:val="3"/>
        </w:numPr>
        <w:ind w:left="851" w:hanging="425"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Wykonawca składając ofertę oświadcza, że dysponuje odpowiednim potencjałem technicznym oraz osobami zdolnymi do wykonania przedmiotu zamówienia</w:t>
      </w:r>
      <w:r>
        <w:rPr>
          <w:rFonts w:asciiTheme="majorHAnsi" w:hAnsiTheme="majorHAnsi" w:cstheme="minorHAnsi"/>
        </w:rPr>
        <w:t>;</w:t>
      </w:r>
    </w:p>
    <w:p w14:paraId="21B37EF3" w14:textId="253A1971" w:rsidR="00795B32" w:rsidRPr="002E25CB" w:rsidRDefault="00795B32" w:rsidP="00E25263">
      <w:pPr>
        <w:pStyle w:val="Akapitzlist"/>
        <w:numPr>
          <w:ilvl w:val="0"/>
          <w:numId w:val="3"/>
        </w:numPr>
        <w:ind w:left="851" w:hanging="425"/>
        <w:jc w:val="both"/>
        <w:rPr>
          <w:rFonts w:asciiTheme="majorHAnsi" w:hAnsiTheme="majorHAnsi" w:cstheme="minorHAnsi"/>
          <w:b/>
          <w:bCs/>
          <w:u w:val="single"/>
        </w:rPr>
      </w:pPr>
      <w:r w:rsidRPr="002E25CB">
        <w:rPr>
          <w:rFonts w:asciiTheme="majorHAnsi" w:hAnsiTheme="majorHAnsi" w:cstheme="minorHAnsi"/>
        </w:rPr>
        <w:t xml:space="preserve">Zamawiający wymaga, aby Wykonawca posiadał doświadczenie w zakresie prac </w:t>
      </w:r>
      <w:r w:rsidR="00A13284">
        <w:rPr>
          <w:rFonts w:asciiTheme="majorHAnsi" w:hAnsiTheme="majorHAnsi" w:cstheme="minorHAnsi"/>
        </w:rPr>
        <w:t>elektrycznych</w:t>
      </w:r>
      <w:r w:rsidRPr="002E25CB">
        <w:rPr>
          <w:rFonts w:asciiTheme="majorHAnsi" w:hAnsiTheme="majorHAnsi" w:cstheme="minorHAnsi"/>
        </w:rPr>
        <w:t>, oraz zatrudnionych pracowników na umowę o pracę.</w:t>
      </w:r>
    </w:p>
    <w:p w14:paraId="75716DDA" w14:textId="1F45B45A" w:rsidR="00795B32" w:rsidRDefault="00795B32" w:rsidP="00E25263">
      <w:pPr>
        <w:pStyle w:val="Akapitzlist"/>
        <w:numPr>
          <w:ilvl w:val="0"/>
          <w:numId w:val="3"/>
        </w:num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eastAsia="Times New Roman" w:hAnsiTheme="majorHAnsi" w:cs="Tahoma"/>
          <w:lang w:eastAsia="ar-SA"/>
        </w:rPr>
      </w:pPr>
      <w:r w:rsidRPr="002E25CB">
        <w:rPr>
          <w:rFonts w:asciiTheme="majorHAnsi" w:eastAsia="Times New Roman" w:hAnsiTheme="majorHAnsi" w:cs="Tahoma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14:paraId="5024A5A1" w14:textId="77777777" w:rsidR="00355FBC" w:rsidRPr="002E25CB" w:rsidRDefault="00355FBC" w:rsidP="00376EC5">
      <w:pPr>
        <w:pStyle w:val="Akapitzlist"/>
        <w:tabs>
          <w:tab w:val="left" w:pos="900"/>
          <w:tab w:val="left" w:pos="4140"/>
        </w:tabs>
        <w:suppressAutoHyphens/>
        <w:ind w:left="786"/>
        <w:contextualSpacing/>
        <w:jc w:val="both"/>
        <w:rPr>
          <w:rFonts w:asciiTheme="majorHAnsi" w:eastAsia="Times New Roman" w:hAnsiTheme="majorHAnsi" w:cs="Tahoma"/>
          <w:lang w:eastAsia="ar-SA"/>
        </w:rPr>
      </w:pPr>
    </w:p>
    <w:p w14:paraId="1B904A2B" w14:textId="77777777" w:rsidR="00795B32" w:rsidRPr="002E25CB" w:rsidRDefault="00795B32" w:rsidP="00E25263">
      <w:pPr>
        <w:pStyle w:val="Standard"/>
        <w:ind w:left="786"/>
        <w:jc w:val="both"/>
        <w:rPr>
          <w:rFonts w:asciiTheme="majorHAnsi" w:hAnsiTheme="majorHAnsi"/>
        </w:rPr>
      </w:pPr>
    </w:p>
    <w:p w14:paraId="097A24C6" w14:textId="77777777" w:rsidR="00795B32" w:rsidRPr="0024377E" w:rsidRDefault="00795B32" w:rsidP="00E25263">
      <w:pPr>
        <w:ind w:left="851"/>
        <w:jc w:val="both"/>
        <w:rPr>
          <w:rFonts w:asciiTheme="majorHAnsi" w:hAnsiTheme="majorHAnsi" w:cstheme="minorHAnsi"/>
          <w:b/>
          <w:bCs/>
          <w:u w:val="single"/>
        </w:rPr>
      </w:pPr>
    </w:p>
    <w:p w14:paraId="2DE1688B" w14:textId="77777777" w:rsidR="00795B32" w:rsidRPr="00AA3D83" w:rsidRDefault="00795B32" w:rsidP="00E25263">
      <w:pPr>
        <w:pStyle w:val="Akapitzlist"/>
        <w:numPr>
          <w:ilvl w:val="0"/>
          <w:numId w:val="1"/>
        </w:numPr>
        <w:ind w:left="851" w:hanging="425"/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hAnsiTheme="majorHAnsi" w:cstheme="minorHAnsi"/>
          <w:b/>
          <w:bCs/>
          <w:u w:val="single"/>
        </w:rPr>
        <w:t xml:space="preserve">Kryterium oceny ofert </w:t>
      </w:r>
    </w:p>
    <w:p w14:paraId="3B746135" w14:textId="50EB8D74" w:rsidR="00795B32" w:rsidRDefault="00795B32" w:rsidP="00E25263">
      <w:pPr>
        <w:ind w:left="851" w:hanging="425"/>
        <w:jc w:val="both"/>
        <w:rPr>
          <w:rFonts w:asciiTheme="majorHAnsi" w:hAnsiTheme="majorHAnsi" w:cstheme="minorHAnsi"/>
        </w:rPr>
      </w:pPr>
      <w:r w:rsidRPr="00AA3D83">
        <w:rPr>
          <w:rFonts w:asciiTheme="majorHAnsi" w:hAnsiTheme="majorHAnsi" w:cstheme="minorHAnsi"/>
        </w:rPr>
        <w:t>Cena  oferty  -  100%</w:t>
      </w:r>
    </w:p>
    <w:p w14:paraId="779E7101" w14:textId="34DB05D4" w:rsidR="00376EC5" w:rsidRDefault="00376EC5" w:rsidP="00E25263">
      <w:pPr>
        <w:ind w:left="851" w:hanging="425"/>
        <w:jc w:val="both"/>
        <w:rPr>
          <w:rFonts w:asciiTheme="majorHAnsi" w:hAnsiTheme="majorHAnsi" w:cstheme="minorHAnsi"/>
        </w:rPr>
      </w:pPr>
      <w:bookmarkStart w:id="7" w:name="_Hlk147835510"/>
      <w:r>
        <w:rPr>
          <w:rFonts w:asciiTheme="majorHAnsi" w:hAnsiTheme="majorHAnsi" w:cstheme="minorHAnsi"/>
        </w:rPr>
        <w:t xml:space="preserve">Załącznikiem do oferty </w:t>
      </w:r>
      <w:r w:rsidR="000044B5">
        <w:rPr>
          <w:rFonts w:asciiTheme="majorHAnsi" w:hAnsiTheme="majorHAnsi" w:cstheme="minorHAnsi"/>
        </w:rPr>
        <w:t xml:space="preserve"> formularz ofertowy</w:t>
      </w:r>
      <w:r>
        <w:rPr>
          <w:rFonts w:asciiTheme="majorHAnsi" w:hAnsiTheme="majorHAnsi" w:cstheme="minorHAnsi"/>
        </w:rPr>
        <w:t xml:space="preserve">.( w ATH </w:t>
      </w:r>
      <w:r w:rsidR="000044B5">
        <w:rPr>
          <w:rFonts w:asciiTheme="majorHAnsi" w:hAnsiTheme="majorHAnsi" w:cstheme="minorHAnsi"/>
        </w:rPr>
        <w:t xml:space="preserve"> lub </w:t>
      </w:r>
      <w:r>
        <w:rPr>
          <w:rFonts w:asciiTheme="majorHAnsi" w:hAnsiTheme="majorHAnsi" w:cstheme="minorHAnsi"/>
        </w:rPr>
        <w:t>PDF)</w:t>
      </w:r>
    </w:p>
    <w:p w14:paraId="277AEACD" w14:textId="216CF14A" w:rsidR="00376EC5" w:rsidRDefault="00376EC5" w:rsidP="00E25263">
      <w:pPr>
        <w:ind w:left="851" w:hanging="425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Oferta bez załączonego </w:t>
      </w:r>
      <w:r w:rsidR="000044B5">
        <w:rPr>
          <w:rFonts w:asciiTheme="majorHAnsi" w:hAnsiTheme="majorHAnsi" w:cstheme="minorHAnsi"/>
        </w:rPr>
        <w:t>formularz</w:t>
      </w:r>
      <w:r w:rsidR="00093E42">
        <w:rPr>
          <w:rFonts w:asciiTheme="majorHAnsi" w:hAnsiTheme="majorHAnsi" w:cstheme="minorHAnsi"/>
        </w:rPr>
        <w:t>a ofertowego</w:t>
      </w:r>
      <w:r w:rsidR="000044B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nie będzie rozpatrywana.</w:t>
      </w:r>
    </w:p>
    <w:p w14:paraId="614A61A5" w14:textId="77777777" w:rsidR="00376EC5" w:rsidRPr="00AA3D83" w:rsidRDefault="00376EC5" w:rsidP="00E25263">
      <w:pPr>
        <w:ind w:left="851" w:hanging="425"/>
        <w:jc w:val="both"/>
        <w:rPr>
          <w:rFonts w:asciiTheme="majorHAnsi" w:hAnsiTheme="majorHAnsi" w:cstheme="minorHAnsi"/>
        </w:rPr>
      </w:pPr>
    </w:p>
    <w:bookmarkEnd w:id="7"/>
    <w:p w14:paraId="7AC1F761" w14:textId="77777777" w:rsidR="00795B32" w:rsidRPr="00AA3D83" w:rsidRDefault="00795B32" w:rsidP="00E25263">
      <w:pPr>
        <w:ind w:left="360"/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hAnsiTheme="majorHAnsi" w:cstheme="minorHAnsi"/>
        </w:rPr>
        <w:t xml:space="preserve"> </w:t>
      </w:r>
    </w:p>
    <w:p w14:paraId="7E3C4F3A" w14:textId="77777777" w:rsidR="00795B32" w:rsidRPr="00B52B39" w:rsidRDefault="00795B32" w:rsidP="00E2526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Cs/>
        </w:rPr>
      </w:pPr>
      <w:r w:rsidRPr="00AA3D83">
        <w:rPr>
          <w:rFonts w:asciiTheme="majorHAnsi" w:hAnsiTheme="majorHAnsi" w:cstheme="minorHAnsi"/>
          <w:b/>
          <w:bCs/>
          <w:u w:val="single"/>
        </w:rPr>
        <w:t xml:space="preserve">Wykonawca składając ofertę godzi się na warunki zawarte w niniejszym zapytaniu i jest świadomy  odpowiedzialności  prawnej  za   </w:t>
      </w:r>
      <w:r w:rsidRPr="003024A4">
        <w:rPr>
          <w:rFonts w:asciiTheme="majorHAnsi" w:hAnsiTheme="majorHAnsi" w:cstheme="minorHAnsi"/>
          <w:b/>
          <w:bCs/>
          <w:u w:val="single"/>
        </w:rPr>
        <w:t>złożoną ofertę.</w:t>
      </w:r>
    </w:p>
    <w:p w14:paraId="6AB8622C" w14:textId="77777777" w:rsidR="00795B32" w:rsidRPr="00AA3D83" w:rsidRDefault="00795B32" w:rsidP="00E25263">
      <w:pPr>
        <w:pStyle w:val="Akapitzlist"/>
        <w:jc w:val="both"/>
        <w:rPr>
          <w:rFonts w:asciiTheme="majorHAnsi" w:hAnsiTheme="majorHAnsi" w:cstheme="minorHAnsi"/>
          <w:b/>
          <w:u w:val="single"/>
        </w:rPr>
      </w:pPr>
    </w:p>
    <w:p w14:paraId="3E9B26CC" w14:textId="77777777" w:rsidR="00795B32" w:rsidRPr="00AA3D83" w:rsidRDefault="00795B32" w:rsidP="00E2526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u w:val="single"/>
        </w:rPr>
        <w:t>Kontakt do Zamawiającego</w:t>
      </w:r>
      <w:r w:rsidRPr="00AA3D83">
        <w:rPr>
          <w:rFonts w:asciiTheme="majorHAnsi" w:hAnsiTheme="majorHAnsi" w:cstheme="minorHAnsi"/>
          <w:b/>
          <w:u w:val="single"/>
        </w:rPr>
        <w:t xml:space="preserve">: </w:t>
      </w:r>
    </w:p>
    <w:p w14:paraId="79BD852D" w14:textId="7F7170C4" w:rsidR="00795B32" w:rsidRDefault="00795B32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           Przemysław Kaczor</w:t>
      </w:r>
      <w:r w:rsidR="00A13284">
        <w:rPr>
          <w:rFonts w:asciiTheme="majorHAnsi" w:hAnsiTheme="majorHAnsi" w:cstheme="minorHAnsi"/>
          <w:bCs/>
        </w:rPr>
        <w:t xml:space="preserve">    w godz. 7.30 do 15.30</w:t>
      </w:r>
      <w:r>
        <w:rPr>
          <w:rFonts w:asciiTheme="majorHAnsi" w:hAnsiTheme="majorHAnsi" w:cstheme="minorHAnsi"/>
          <w:bCs/>
        </w:rPr>
        <w:t xml:space="preserve">                        </w:t>
      </w:r>
      <w:r w:rsidR="00A13284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 xml:space="preserve"> tel.47 77 126 61</w:t>
      </w:r>
    </w:p>
    <w:p w14:paraId="5B7D86E8" w14:textId="2483ED49" w:rsidR="00A13284" w:rsidRDefault="00A13284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</w:rPr>
        <w:lastRenderedPageBreak/>
        <w:t xml:space="preserve">           Lucyna Kośmicka- Skrzypczak w godz. 7.30 do 15.30</w:t>
      </w:r>
      <w:r>
        <w:rPr>
          <w:rFonts w:asciiTheme="majorHAnsi" w:hAnsiTheme="majorHAnsi" w:cstheme="minorHAnsi"/>
          <w:bCs/>
        </w:rPr>
        <w:tab/>
        <w:t xml:space="preserve"> </w:t>
      </w:r>
      <w:r w:rsidRPr="00AA3D83">
        <w:rPr>
          <w:rFonts w:asciiTheme="majorHAnsi" w:hAnsiTheme="majorHAnsi" w:cstheme="minorHAnsi"/>
        </w:rPr>
        <w:t xml:space="preserve">tel.47 77 124 </w:t>
      </w:r>
      <w:r>
        <w:rPr>
          <w:rFonts w:asciiTheme="majorHAnsi" w:hAnsiTheme="majorHAnsi" w:cstheme="minorHAnsi"/>
        </w:rPr>
        <w:t>69</w:t>
      </w:r>
    </w:p>
    <w:p w14:paraId="4AC7478F" w14:textId="5AAA8A03" w:rsidR="00A13284" w:rsidRPr="00AA3D83" w:rsidRDefault="00A13284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ab/>
      </w:r>
    </w:p>
    <w:p w14:paraId="76AB17B7" w14:textId="77777777" w:rsidR="00795B32" w:rsidRPr="00AA3D83" w:rsidRDefault="00795B32" w:rsidP="00E25263">
      <w:pPr>
        <w:tabs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/>
          <w:bCs/>
          <w:u w:val="single"/>
        </w:rPr>
      </w:pPr>
      <w:r w:rsidRPr="00AA3D83">
        <w:rPr>
          <w:rFonts w:asciiTheme="majorHAnsi" w:hAnsiTheme="majorHAnsi" w:cstheme="minorHAnsi"/>
          <w:b/>
          <w:bCs/>
          <w:u w:val="single"/>
        </w:rPr>
        <w:t>Załączniki:</w:t>
      </w:r>
    </w:p>
    <w:p w14:paraId="1CB9B7CD" w14:textId="2706C439" w:rsidR="00795B32" w:rsidRDefault="00795B32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1. Zlecenie</w:t>
      </w:r>
    </w:p>
    <w:p w14:paraId="49A28F68" w14:textId="342D7FAB" w:rsidR="00A13284" w:rsidRDefault="00A13284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2</w:t>
      </w:r>
      <w:r w:rsidR="000044B5">
        <w:rPr>
          <w:rFonts w:asciiTheme="majorHAnsi" w:hAnsiTheme="majorHAnsi" w:cstheme="minorHAnsi"/>
          <w:bCs/>
        </w:rPr>
        <w:t>. Formularz ofertowy</w:t>
      </w:r>
    </w:p>
    <w:p w14:paraId="1BCCF1BE" w14:textId="77777777" w:rsidR="00795B32" w:rsidRDefault="00795B32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</w:p>
    <w:p w14:paraId="2062B754" w14:textId="77777777" w:rsidR="00795B32" w:rsidRDefault="00795B32" w:rsidP="00E25263">
      <w:pPr>
        <w:tabs>
          <w:tab w:val="left" w:pos="284"/>
          <w:tab w:val="left" w:pos="900"/>
          <w:tab w:val="left" w:pos="4140"/>
        </w:tabs>
        <w:suppressAutoHyphens/>
        <w:contextualSpacing/>
        <w:jc w:val="both"/>
        <w:rPr>
          <w:rFonts w:asciiTheme="majorHAnsi" w:hAnsiTheme="majorHAnsi" w:cstheme="minorHAnsi"/>
          <w:bCs/>
        </w:rPr>
      </w:pPr>
    </w:p>
    <w:p w14:paraId="6B8F3067" w14:textId="77777777" w:rsidR="001968FC" w:rsidRPr="00840CDA" w:rsidRDefault="001968FC" w:rsidP="00E25263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</w:rPr>
      </w:pPr>
    </w:p>
    <w:p w14:paraId="5DEFF7C1" w14:textId="04AD8DD2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</w:p>
    <w:p w14:paraId="5A009B1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Roboty nale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 wykona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pod nadzorem osób uprawnionych do kierowania robotami</w:t>
      </w:r>
    </w:p>
    <w:p w14:paraId="644B152D" w14:textId="455FFFCF" w:rsidR="009D4350" w:rsidRDefault="00376EC5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</w:t>
      </w:r>
      <w:r w:rsidR="009D4350">
        <w:rPr>
          <w:rFonts w:ascii="Times-Roman" w:hAnsi="Times-Roman" w:cs="Times-Roman"/>
          <w:lang w:val="pl-PL"/>
        </w:rPr>
        <w:t>udowlanymi</w:t>
      </w:r>
      <w:r>
        <w:rPr>
          <w:rFonts w:ascii="Times-Roman" w:hAnsi="Times-Roman" w:cs="Times-Roman"/>
          <w:lang w:val="pl-PL"/>
        </w:rPr>
        <w:t xml:space="preserve"> </w:t>
      </w:r>
      <w:bookmarkStart w:id="8" w:name="_Hlk147835534"/>
      <w:r>
        <w:rPr>
          <w:rFonts w:ascii="Times-Roman" w:hAnsi="Times-Roman" w:cs="Times-Roman"/>
          <w:lang w:val="pl-PL"/>
        </w:rPr>
        <w:t>w zakresie robót elektrycznych.</w:t>
      </w:r>
      <w:bookmarkEnd w:id="8"/>
    </w:p>
    <w:p w14:paraId="2F784C4B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 sprawach nieokre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lonych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zuj</w:t>
      </w:r>
      <w:r>
        <w:rPr>
          <w:rFonts w:ascii="TimesNewRoman" w:hAnsi="TimesNewRoman" w:cs="TimesNewRoman"/>
          <w:lang w:val="pl-PL"/>
        </w:rPr>
        <w:t xml:space="preserve">ą </w:t>
      </w:r>
      <w:r>
        <w:rPr>
          <w:rFonts w:ascii="Times-Roman" w:hAnsi="Times-Roman" w:cs="Times-Roman"/>
          <w:lang w:val="pl-PL"/>
        </w:rPr>
        <w:t>m.in.:</w:t>
      </w:r>
    </w:p>
    <w:p w14:paraId="3513B722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Prawo Budowlane,</w:t>
      </w:r>
    </w:p>
    <w:p w14:paraId="50655DAE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Warunki techniczne, jakim powinny odpowiada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budynki ich usytuowanie,</w:t>
      </w:r>
    </w:p>
    <w:p w14:paraId="5BC7BD3E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Warunki techniczne wykonania i odbioru robót budowlano-monta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owych (wg</w:t>
      </w:r>
    </w:p>
    <w:p w14:paraId="18B3D5FB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Ministerstwa Budownictwa i Instytutu Techniki Budowlanej),</w:t>
      </w:r>
    </w:p>
    <w:p w14:paraId="4624CB96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normy Polskiego Komitetu Normalizacyjnego (P.K.N.),</w:t>
      </w:r>
    </w:p>
    <w:p w14:paraId="0CA30553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 xml:space="preserve">- instrukcje, wytyczne, 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wiadectwa dopuszczenia, atesty Instytutu Techniki</w:t>
      </w:r>
    </w:p>
    <w:p w14:paraId="650FEDBC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Budowlanej,</w:t>
      </w:r>
    </w:p>
    <w:p w14:paraId="2F20220F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instrukcje, wytyczne i warunki techniczne producentów i dostawców 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</w:t>
      </w:r>
    </w:p>
    <w:p w14:paraId="7EC76E5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budowlano-instalacyjnych,</w:t>
      </w:r>
    </w:p>
    <w:p w14:paraId="43E0F81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- przepisy techniczne instytucji kontroluj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 jako</w:t>
      </w:r>
      <w:r>
        <w:rPr>
          <w:rFonts w:ascii="TimesNewRoman" w:hAnsi="TimesNewRoman" w:cs="TimesNewRoman"/>
          <w:lang w:val="pl-PL"/>
        </w:rPr>
        <w:t xml:space="preserve">ść </w:t>
      </w:r>
      <w:r>
        <w:rPr>
          <w:rFonts w:ascii="Times-Roman" w:hAnsi="Times-Roman" w:cs="Times-Roman"/>
          <w:lang w:val="pl-PL"/>
        </w:rPr>
        <w:t>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 i wykonywanych</w:t>
      </w:r>
    </w:p>
    <w:p w14:paraId="289A6732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robót.</w:t>
      </w:r>
    </w:p>
    <w:p w14:paraId="46759EA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Wszelki zaproponowany materia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 xml:space="preserve"> elektryczny przed wbudowaniem i realizacj</w:t>
      </w:r>
      <w:r>
        <w:rPr>
          <w:rFonts w:ascii="TimesNewRoman" w:hAnsi="TimesNewRoman" w:cs="TimesNewRoman"/>
          <w:lang w:val="pl-PL"/>
        </w:rPr>
        <w:t>ą</w:t>
      </w:r>
    </w:p>
    <w:p w14:paraId="2954ADC3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zamówienia podlega akceptacji Zamawiaj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cego/Inspektora Nadzoru w zakresie typu,</w:t>
      </w:r>
    </w:p>
    <w:p w14:paraId="309AC8B0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rodzaju, wygl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du oraz w zakresie spe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nienia wymaga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technicznych.</w:t>
      </w:r>
    </w:p>
    <w:p w14:paraId="3D11E04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W przypadku stosowania jakichkolwiek rozwi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systemowych nale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 uwzgl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dni</w:t>
      </w:r>
      <w:r>
        <w:rPr>
          <w:rFonts w:ascii="TimesNewRoman" w:hAnsi="TimesNewRoman" w:cs="TimesNewRoman"/>
          <w:lang w:val="pl-PL"/>
        </w:rPr>
        <w:t>ć</w:t>
      </w:r>
    </w:p>
    <w:p w14:paraId="71D5E38C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wszystkie elementy danego systemu niezb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dne do zrealizowania ca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prac.</w:t>
      </w:r>
    </w:p>
    <w:p w14:paraId="3587774F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Przepisy i 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dzenia:</w:t>
      </w:r>
    </w:p>
    <w:p w14:paraId="28F8D882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Ustawa z dnia 7 lipca 1994 -Prawo Budowlane Dz.U. nr 89 z 25.08.1994 z</w:t>
      </w:r>
    </w:p>
    <w:p w14:paraId="4AA9F721" w14:textId="4B434DFF" w:rsidR="009D4350" w:rsidRDefault="009D4350" w:rsidP="00E25263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pó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niejszymi uzupe</w:t>
      </w:r>
      <w:r>
        <w:rPr>
          <w:rFonts w:ascii="Cambria" w:hAnsi="Cambria" w:cs="Cambria"/>
        </w:rPr>
        <w:t>ł</w:t>
      </w:r>
      <w:r>
        <w:rPr>
          <w:rFonts w:ascii="Times-Roman" w:hAnsi="Times-Roman" w:cs="Times-Roman"/>
        </w:rPr>
        <w:t>nieniami,</w:t>
      </w:r>
    </w:p>
    <w:p w14:paraId="2DD3CDC1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12 kwietnia 2002r. w sprawie</w:t>
      </w:r>
    </w:p>
    <w:p w14:paraId="318937C3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warunków technicznych, jakim powinny odpowiada budynki i ich usytuowanie,</w:t>
      </w:r>
    </w:p>
    <w:p w14:paraId="782CF4B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Polskie Normy przywo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ane w Za</w:t>
      </w:r>
      <w:r>
        <w:rPr>
          <w:lang w:val="pl-PL"/>
        </w:rPr>
        <w:t>ł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czniku nr 1 do 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 Ministra</w:t>
      </w:r>
    </w:p>
    <w:p w14:paraId="6FB568F2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infrastruktury z dnia 12 kwietnia 2002r. z pó</w:t>
      </w:r>
      <w:r>
        <w:rPr>
          <w:rFonts w:ascii="TimesNewRoman" w:hAnsi="TimesNewRoman" w:cs="TimesNewRoman"/>
          <w:lang w:val="pl-PL"/>
        </w:rPr>
        <w:t>ź</w:t>
      </w:r>
      <w:r>
        <w:rPr>
          <w:rFonts w:ascii="Times-Roman" w:hAnsi="Times-Roman" w:cs="Times-Roman"/>
          <w:lang w:val="pl-PL"/>
        </w:rPr>
        <w:t>niejszymi zmianami w sprawie</w:t>
      </w:r>
    </w:p>
    <w:p w14:paraId="1D8802F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warunków technicznych, jakim powinny odpowiada</w:t>
      </w:r>
      <w:r>
        <w:rPr>
          <w:rFonts w:ascii="TimesNewRoman" w:hAnsi="TimesNewRoman" w:cs="TimesNewRoman"/>
          <w:lang w:val="pl-PL"/>
        </w:rPr>
        <w:t xml:space="preserve">ć </w:t>
      </w:r>
      <w:r>
        <w:rPr>
          <w:rFonts w:ascii="Times-Roman" w:hAnsi="Times-Roman" w:cs="Times-Roman"/>
          <w:lang w:val="pl-PL"/>
        </w:rPr>
        <w:t>budynki i ich usytuowanie</w:t>
      </w:r>
    </w:p>
    <w:p w14:paraId="05E6FC6D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lub normy równowa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ne.</w:t>
      </w:r>
    </w:p>
    <w:p w14:paraId="096E9FA4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13 lutego 2003r. zmieniaj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</w:t>
      </w:r>
    </w:p>
    <w:p w14:paraId="73EF1956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w sprawie warunków technicznych, jakim powinny odpowiada</w:t>
      </w:r>
    </w:p>
    <w:p w14:paraId="36ABF260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budynki i ich usytuowanie,</w:t>
      </w:r>
    </w:p>
    <w:p w14:paraId="7D7E29B5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Wytyczne nr 3 Komendanta G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ównego Policji z dnia 30 lipca 2013 r. w sprawie</w:t>
      </w:r>
    </w:p>
    <w:p w14:paraId="6C1306F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standardów technicznych, funkcjonalnych i u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ytkowych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zuj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 w</w:t>
      </w:r>
    </w:p>
    <w:p w14:paraId="30FF9956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obiektach s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u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bowych Policji,</w:t>
      </w:r>
    </w:p>
    <w:p w14:paraId="58AA3D1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MSWiA z dnia 16 czerwca 2003 r. w sprawie ochrony</w:t>
      </w:r>
    </w:p>
    <w:p w14:paraId="15F6E584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przeciwpo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arowej budynków i innych obiektów budowlanych i terenów,</w:t>
      </w:r>
    </w:p>
    <w:p w14:paraId="3BCFAEF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14. Ustawa z dnia 24 sierpnia 1991 r. o ochronie przeciwpo</w:t>
      </w:r>
      <w:r>
        <w:rPr>
          <w:rFonts w:ascii="TimesNewRoman" w:hAnsi="TimesNewRoman" w:cs="TimesNewRoman"/>
          <w:lang w:val="pl-PL"/>
        </w:rPr>
        <w:t>ż</w:t>
      </w:r>
      <w:r>
        <w:rPr>
          <w:rFonts w:ascii="Times-Roman" w:hAnsi="Times-Roman" w:cs="Times-Roman"/>
          <w:lang w:val="pl-PL"/>
        </w:rPr>
        <w:t>arowej (tekst jedn.</w:t>
      </w:r>
    </w:p>
    <w:p w14:paraId="2978853D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 xml:space="preserve">Dz. U. z 2021 r. poz. 869 z </w:t>
      </w:r>
      <w:proofErr w:type="spellStart"/>
      <w:r>
        <w:rPr>
          <w:rFonts w:ascii="Times-Roman" w:hAnsi="Times-Roman" w:cs="Times-Roman"/>
          <w:lang w:val="pl-PL"/>
        </w:rPr>
        <w:t>pó</w:t>
      </w:r>
      <w:r>
        <w:rPr>
          <w:rFonts w:ascii="TimesNewRoman" w:hAnsi="TimesNewRoman" w:cs="TimesNewRoman"/>
          <w:lang w:val="pl-PL"/>
        </w:rPr>
        <w:t>ź</w:t>
      </w:r>
      <w:r>
        <w:rPr>
          <w:rFonts w:ascii="Times-Roman" w:hAnsi="Times-Roman" w:cs="Times-Roman"/>
          <w:lang w:val="pl-PL"/>
        </w:rPr>
        <w:t>n</w:t>
      </w:r>
      <w:proofErr w:type="spellEnd"/>
      <w:r>
        <w:rPr>
          <w:rFonts w:ascii="Times-Roman" w:hAnsi="Times-Roman" w:cs="Times-Roman"/>
          <w:lang w:val="pl-PL"/>
        </w:rPr>
        <w:t>. zm.),</w:t>
      </w:r>
    </w:p>
    <w:p w14:paraId="0F9C358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Pracy i Polityki Socjalnej z dnia 26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1997r. w</w:t>
      </w:r>
    </w:p>
    <w:p w14:paraId="76BE30A4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sprawie ogólnych przepisów bezpiecze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stwa i higieny pracy. [Dz. U. Nr 129,</w:t>
      </w:r>
    </w:p>
    <w:p w14:paraId="795CF10C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lastRenderedPageBreak/>
        <w:t>poz. 844 oraz zmiana z 2002r. Nr 91 poz. 811],</w:t>
      </w:r>
    </w:p>
    <w:p w14:paraId="7D9841BB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5 sierpnia</w:t>
      </w:r>
    </w:p>
    <w:p w14:paraId="551EA42F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1993r. w sprawie aprobat i kryteriów technicznych oraz jednostkowego</w:t>
      </w:r>
    </w:p>
    <w:p w14:paraId="138D85A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pl-PL"/>
        </w:rPr>
      </w:pPr>
      <w:r>
        <w:rPr>
          <w:rFonts w:ascii="TimesNewRoman" w:hAnsi="TimesNewRoman" w:cs="TimesNewRoman"/>
          <w:lang w:val="pl-PL"/>
        </w:rPr>
        <w:t>stosowania wyrobów budowlanych [Dz.U. Nr 107; poz. 679 oraz z 2002r. Nr 3,</w:t>
      </w:r>
    </w:p>
    <w:p w14:paraId="374D24B2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NewRoman" w:hAnsi="TimesNewRoman" w:cs="TimesNewRoman"/>
          <w:lang w:val="pl-PL"/>
        </w:rPr>
        <w:t>poz.71 ;Nr 25, poz.256</w:t>
      </w:r>
      <w:r>
        <w:rPr>
          <w:rFonts w:ascii="Times-Roman" w:hAnsi="Times-Roman" w:cs="Times-Roman"/>
          <w:lang w:val="pl-PL"/>
        </w:rPr>
        <w:t>],</w:t>
      </w:r>
    </w:p>
    <w:p w14:paraId="25859004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31 lipca</w:t>
      </w:r>
    </w:p>
    <w:p w14:paraId="0FF2AAA5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1998 r. w sprawie systemów oceny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ci, wzoru deklaracji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oraz</w:t>
      </w:r>
    </w:p>
    <w:p w14:paraId="6B89307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sposobu znakowania wyrobów budowlanych, dopuszczonych do obrotu i</w:t>
      </w:r>
    </w:p>
    <w:p w14:paraId="09152BBC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pl-PL"/>
        </w:rPr>
      </w:pPr>
      <w:r>
        <w:rPr>
          <w:rFonts w:ascii="Times-Roman" w:hAnsi="Times-Roman" w:cs="Times-Roman"/>
          <w:lang w:val="pl-PL"/>
        </w:rPr>
        <w:t>powszechnego stosowania w budownictwi</w:t>
      </w:r>
      <w:r>
        <w:rPr>
          <w:rFonts w:ascii="TimesNewRoman" w:hAnsi="TimesNewRoman" w:cs="TimesNewRoman"/>
          <w:lang w:val="pl-PL"/>
        </w:rPr>
        <w:t>e [Dz.U. Nr 113; poz. 728],</w:t>
      </w:r>
    </w:p>
    <w:p w14:paraId="0C3B915C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Spraw Wewn</w:t>
      </w:r>
      <w:r>
        <w:rPr>
          <w:rFonts w:ascii="TimesNewRoman" w:hAnsi="TimesNewRoman" w:cs="TimesNewRoman"/>
          <w:lang w:val="pl-PL"/>
        </w:rPr>
        <w:t>ę</w:t>
      </w:r>
      <w:r>
        <w:rPr>
          <w:rFonts w:ascii="Times-Roman" w:hAnsi="Times-Roman" w:cs="Times-Roman"/>
          <w:lang w:val="pl-PL"/>
        </w:rPr>
        <w:t>trznych i Administracji z dn. 24 lipca</w:t>
      </w:r>
    </w:p>
    <w:p w14:paraId="6444238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1998 r. w sprawie okre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lenia wykazu wyrobów budowlanych nie maj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cych</w:t>
      </w:r>
    </w:p>
    <w:p w14:paraId="2513D939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istotnego wp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ywu na spe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nienie wymaga</w:t>
      </w:r>
      <w:r>
        <w:rPr>
          <w:rFonts w:ascii="TimesNewRoman" w:hAnsi="TimesNewRoman" w:cs="TimesNewRoman"/>
          <w:lang w:val="pl-PL"/>
        </w:rPr>
        <w:t xml:space="preserve">ń </w:t>
      </w:r>
      <w:r>
        <w:rPr>
          <w:rFonts w:ascii="Times-Roman" w:hAnsi="Times-Roman" w:cs="Times-Roman"/>
          <w:lang w:val="pl-PL"/>
        </w:rPr>
        <w:t>podstawowych oraz wytwarzanych i</w:t>
      </w:r>
    </w:p>
    <w:p w14:paraId="058117C2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stosowanych wed</w:t>
      </w:r>
      <w:r>
        <w:rPr>
          <w:lang w:val="pl-PL"/>
        </w:rPr>
        <w:t>ł</w:t>
      </w:r>
      <w:r>
        <w:rPr>
          <w:rFonts w:ascii="Times-Roman" w:hAnsi="Times-Roman" w:cs="Times-Roman"/>
          <w:lang w:val="pl-PL"/>
        </w:rPr>
        <w:t>ug uznanych zasad sztuki budowlanej [Dz.U. Nr 99, poz.</w:t>
      </w:r>
    </w:p>
    <w:p w14:paraId="44791BDB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637],</w:t>
      </w:r>
    </w:p>
    <w:p w14:paraId="752E8B1B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Gospodarki z dnia 17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1999r. w sprawie</w:t>
      </w:r>
    </w:p>
    <w:p w14:paraId="159B6FE4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bezpiecze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stwa i higieny pracy przy urz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dzeniach i instalacjach energetycznych</w:t>
      </w:r>
    </w:p>
    <w:p w14:paraId="072032A8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pl-PL"/>
        </w:rPr>
      </w:pPr>
      <w:r>
        <w:rPr>
          <w:rFonts w:ascii="TimesNewRoman" w:hAnsi="TimesNewRoman" w:cs="TimesNewRoman"/>
          <w:lang w:val="pl-PL"/>
        </w:rPr>
        <w:t>[Dz.U. Nr80;poz.912],</w:t>
      </w:r>
    </w:p>
    <w:p w14:paraId="79440CAD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Rozwoju Regionalnego i Budownictwa z dnia 13 lipca</w:t>
      </w:r>
    </w:p>
    <w:p w14:paraId="42A74B26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2001 r w sprawie kosztorysowania obiektów i robót budowlanych [Dz.U. Nr</w:t>
      </w:r>
    </w:p>
    <w:p w14:paraId="26FAC5D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60.poz.867],</w:t>
      </w:r>
    </w:p>
    <w:p w14:paraId="701411DD" w14:textId="70DA006B" w:rsidR="009D4350" w:rsidRDefault="009D4350" w:rsidP="00E25263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</w:rPr>
        <w:t>Ustawa z dnia 21 grudnia 2000 r. o dozorze technicznym (ze zm.),</w:t>
      </w:r>
    </w:p>
    <w:p w14:paraId="794FAF45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 xml:space="preserve">Ustawa z dnia 27 kwietnia 2001 r. – Prawo ochrony 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rodowiska (ze zm.),</w:t>
      </w:r>
    </w:p>
    <w:p w14:paraId="0103DAEA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Ustawa z dnia 16 kwietnia 2004 r. o wyrobach budowlanych (ze zm.),</w:t>
      </w:r>
    </w:p>
    <w:p w14:paraId="0BF1E567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dnia 11 sierpnia 2004 r. w sprawie</w:t>
      </w:r>
    </w:p>
    <w:p w14:paraId="59FA6234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sposobów deklarowania zgodno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ci wyrobów budowlanych oraz sposobu</w:t>
      </w:r>
    </w:p>
    <w:p w14:paraId="75965CA9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znakowania ich znakiem budowlanym (ze zm.),</w:t>
      </w:r>
    </w:p>
    <w:p w14:paraId="246DB9FB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Ministra Infrastruktury z dn. 12 wrze</w:t>
      </w:r>
      <w:r>
        <w:rPr>
          <w:rFonts w:ascii="TimesNewRoman" w:hAnsi="TimesNewRoman" w:cs="TimesNewRoman"/>
          <w:lang w:val="pl-PL"/>
        </w:rPr>
        <w:t>ś</w:t>
      </w:r>
      <w:r>
        <w:rPr>
          <w:rFonts w:ascii="Times-Roman" w:hAnsi="Times-Roman" w:cs="Times-Roman"/>
          <w:lang w:val="pl-PL"/>
        </w:rPr>
        <w:t>nia 2002 r. mieni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ce</w:t>
      </w:r>
    </w:p>
    <w:p w14:paraId="20848BF5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rozporz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dzenie w sprawie wprowadzenia obowi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zku stosowania niektórych</w:t>
      </w:r>
    </w:p>
    <w:p w14:paraId="17F9EB35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Times-Roman" w:hAnsi="Times-Roman" w:cs="Times-Roman"/>
          <w:lang w:val="pl-PL"/>
        </w:rPr>
        <w:t>Polskich Norm dla budownictwa Usytuowanie [Dz.U. Nr156.poz.1304],</w:t>
      </w:r>
    </w:p>
    <w:p w14:paraId="5DEA9DC1" w14:textId="77777777" w:rsidR="009D4350" w:rsidRDefault="009D4350" w:rsidP="00E25263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pl-PL"/>
        </w:rPr>
      </w:pPr>
      <w:r>
        <w:rPr>
          <w:rFonts w:ascii="Symbol" w:hAnsi="Symbol" w:cs="Symbol"/>
          <w:sz w:val="16"/>
          <w:szCs w:val="16"/>
          <w:lang w:val="pl-PL"/>
        </w:rPr>
        <w:t></w:t>
      </w:r>
      <w:r>
        <w:rPr>
          <w:rFonts w:ascii="Symbol" w:hAnsi="Symbol" w:cs="Symbol"/>
          <w:sz w:val="16"/>
          <w:szCs w:val="16"/>
          <w:lang w:val="pl-PL"/>
        </w:rPr>
        <w:t></w:t>
      </w:r>
      <w:r>
        <w:rPr>
          <w:rFonts w:ascii="Times-Roman" w:hAnsi="Times-Roman" w:cs="Times-Roman"/>
          <w:lang w:val="pl-PL"/>
        </w:rPr>
        <w:t>zalecenia producentów urz</w:t>
      </w:r>
      <w:r>
        <w:rPr>
          <w:rFonts w:ascii="TimesNewRoman" w:hAnsi="TimesNewRoman" w:cs="TimesNewRoman"/>
          <w:lang w:val="pl-PL"/>
        </w:rPr>
        <w:t>ą</w:t>
      </w:r>
      <w:r>
        <w:rPr>
          <w:rFonts w:ascii="Times-Roman" w:hAnsi="Times-Roman" w:cs="Times-Roman"/>
          <w:lang w:val="pl-PL"/>
        </w:rPr>
        <w:t>dze</w:t>
      </w:r>
      <w:r>
        <w:rPr>
          <w:rFonts w:ascii="TimesNewRoman" w:hAnsi="TimesNewRoman" w:cs="TimesNewRoman"/>
          <w:lang w:val="pl-PL"/>
        </w:rPr>
        <w:t>ń</w:t>
      </w:r>
      <w:r>
        <w:rPr>
          <w:rFonts w:ascii="Times-Roman" w:hAnsi="Times-Roman" w:cs="Times-Roman"/>
          <w:lang w:val="pl-PL"/>
        </w:rPr>
        <w:t>,</w:t>
      </w:r>
    </w:p>
    <w:p w14:paraId="393AC5F1" w14:textId="0CB2D28D" w:rsidR="009D4350" w:rsidRDefault="009D4350" w:rsidP="00E25263">
      <w:pPr>
        <w:pStyle w:val="Standard"/>
        <w:autoSpaceDE w:val="0"/>
        <w:jc w:val="both"/>
        <w:rPr>
          <w:rFonts w:ascii="Times-Roman" w:hAnsi="Times-Roman" w:cs="Times-Roman"/>
        </w:rPr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-Roman" w:hAnsi="Times-Roman" w:cs="Times-Roman"/>
        </w:rPr>
        <w:t>rozporz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dzenia nie wymienione powy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ej.</w:t>
      </w:r>
    </w:p>
    <w:p w14:paraId="757BB90E" w14:textId="77777777" w:rsidR="009D4350" w:rsidRDefault="009D4350" w:rsidP="00E25263">
      <w:pPr>
        <w:pStyle w:val="Standard"/>
        <w:autoSpaceDE w:val="0"/>
        <w:jc w:val="both"/>
        <w:rPr>
          <w:rFonts w:asciiTheme="majorHAnsi" w:eastAsia="Arial-BoldMT" w:hAnsiTheme="majorHAnsi" w:cs="Calibri"/>
          <w:b/>
          <w:bCs/>
          <w:u w:val="single"/>
        </w:rPr>
      </w:pPr>
    </w:p>
    <w:sectPr w:rsidR="009D4350" w:rsidSect="0061612C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A5C9C" w14:textId="77777777" w:rsidR="005A3CF5" w:rsidRDefault="005A3CF5" w:rsidP="00E81A90">
      <w:r>
        <w:separator/>
      </w:r>
    </w:p>
  </w:endnote>
  <w:endnote w:type="continuationSeparator" w:id="0">
    <w:p w14:paraId="69F0EBCB" w14:textId="77777777" w:rsidR="005A3CF5" w:rsidRDefault="005A3CF5" w:rsidP="00E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Condensed">
    <w:altName w:val="Times New Roman"/>
    <w:panose1 w:val="00000000000000000000"/>
    <w:charset w:val="00"/>
    <w:family w:val="roman"/>
    <w:notTrueType/>
    <w:pitch w:val="default"/>
  </w:font>
  <w:font w:name="MS Gothi">
    <w:altName w:val="?~??eg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316340"/>
      <w:docPartObj>
        <w:docPartGallery w:val="Page Numbers (Bottom of Page)"/>
        <w:docPartUnique/>
      </w:docPartObj>
    </w:sdtPr>
    <w:sdtEndPr/>
    <w:sdtContent>
      <w:p w14:paraId="0E5B62FF" w14:textId="77777777" w:rsidR="00CE0DEC" w:rsidRDefault="00CE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C6C">
          <w:rPr>
            <w:noProof/>
            <w:lang w:val="pl-PL"/>
          </w:rPr>
          <w:t>6</w:t>
        </w:r>
        <w:r>
          <w:fldChar w:fldCharType="end"/>
        </w:r>
      </w:p>
    </w:sdtContent>
  </w:sdt>
  <w:p w14:paraId="62F19738" w14:textId="77777777" w:rsidR="00CE0DEC" w:rsidRDefault="00CE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28C2" w14:textId="77777777" w:rsidR="005A3CF5" w:rsidRDefault="005A3CF5" w:rsidP="00E81A90">
      <w:r>
        <w:separator/>
      </w:r>
    </w:p>
  </w:footnote>
  <w:footnote w:type="continuationSeparator" w:id="0">
    <w:p w14:paraId="64FCE11D" w14:textId="77777777" w:rsidR="005A3CF5" w:rsidRDefault="005A3CF5" w:rsidP="00E8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7A0"/>
    <w:multiLevelType w:val="hybridMultilevel"/>
    <w:tmpl w:val="8ACE90C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CC2FD6"/>
    <w:multiLevelType w:val="multilevel"/>
    <w:tmpl w:val="BC603CDA"/>
    <w:lvl w:ilvl="0">
      <w:start w:val="1"/>
      <w:numFmt w:val="bullet"/>
      <w:pStyle w:val="DEMIURGPunktator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72B71"/>
    <w:multiLevelType w:val="hybridMultilevel"/>
    <w:tmpl w:val="8ED2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6E62"/>
    <w:multiLevelType w:val="hybridMultilevel"/>
    <w:tmpl w:val="A4525AF6"/>
    <w:lvl w:ilvl="0" w:tplc="13EA5212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2828"/>
    <w:multiLevelType w:val="hybridMultilevel"/>
    <w:tmpl w:val="9B30083E"/>
    <w:lvl w:ilvl="0" w:tplc="C4186D40">
      <w:start w:val="1"/>
      <w:numFmt w:val="upperLetter"/>
      <w:lvlText w:val="%1)"/>
      <w:lvlJc w:val="left"/>
      <w:pPr>
        <w:ind w:left="720" w:hanging="360"/>
      </w:pPr>
      <w:rPr>
        <w:rFonts w:eastAsia="ArialMT" w:cs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25B30"/>
    <w:multiLevelType w:val="hybridMultilevel"/>
    <w:tmpl w:val="170C73DC"/>
    <w:lvl w:ilvl="0" w:tplc="6E785C16">
      <w:start w:val="1"/>
      <w:numFmt w:val="bullet"/>
      <w:lvlText w:val=""/>
      <w:lvlJc w:val="left"/>
      <w:pPr>
        <w:ind w:left="720" w:hanging="360"/>
      </w:pPr>
      <w:rPr>
        <w:rFonts w:ascii="Symbol" w:eastAsia="Arial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90E2B"/>
    <w:multiLevelType w:val="hybridMultilevel"/>
    <w:tmpl w:val="B4386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6F1B"/>
    <w:multiLevelType w:val="multilevel"/>
    <w:tmpl w:val="DDB4F2E8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EMIURGNumeracj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2A37AB"/>
    <w:multiLevelType w:val="hybridMultilevel"/>
    <w:tmpl w:val="965824E4"/>
    <w:lvl w:ilvl="0" w:tplc="B32AC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B768E"/>
    <w:multiLevelType w:val="hybridMultilevel"/>
    <w:tmpl w:val="02F4B85E"/>
    <w:lvl w:ilvl="0" w:tplc="DBAA84FA">
      <w:start w:val="1"/>
      <w:numFmt w:val="lowerLetter"/>
      <w:lvlText w:val="%1)"/>
      <w:lvlJc w:val="left"/>
      <w:pPr>
        <w:ind w:left="720" w:hanging="360"/>
      </w:pPr>
      <w:rPr>
        <w:rFonts w:eastAsia="Arial-BoldMT" w:cs="Arial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F6792"/>
    <w:multiLevelType w:val="hybridMultilevel"/>
    <w:tmpl w:val="35D232EE"/>
    <w:lvl w:ilvl="0" w:tplc="742E7F5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3A46"/>
    <w:multiLevelType w:val="hybridMultilevel"/>
    <w:tmpl w:val="FBB84B08"/>
    <w:lvl w:ilvl="0" w:tplc="8C1A3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6228"/>
    <w:multiLevelType w:val="hybridMultilevel"/>
    <w:tmpl w:val="79A0735C"/>
    <w:lvl w:ilvl="0" w:tplc="CFB6FE40">
      <w:start w:val="1"/>
      <w:numFmt w:val="lowerLetter"/>
      <w:lvlText w:val="%1)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21184"/>
    <w:multiLevelType w:val="hybridMultilevel"/>
    <w:tmpl w:val="9CE2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1C85"/>
    <w:multiLevelType w:val="hybridMultilevel"/>
    <w:tmpl w:val="7812C7A6"/>
    <w:lvl w:ilvl="0" w:tplc="2E003924">
      <w:start w:val="3"/>
      <w:numFmt w:val="bullet"/>
      <w:lvlText w:val="-"/>
      <w:lvlJc w:val="left"/>
      <w:pPr>
        <w:ind w:left="1004" w:hanging="360"/>
      </w:pPr>
      <w:rPr>
        <w:rFonts w:ascii="Cambria" w:eastAsia="Tahoma" w:hAnsi="Cambria" w:cstheme="minorHAns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98607B"/>
    <w:multiLevelType w:val="hybridMultilevel"/>
    <w:tmpl w:val="C684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76C7A"/>
    <w:multiLevelType w:val="hybridMultilevel"/>
    <w:tmpl w:val="36827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D13D3"/>
    <w:multiLevelType w:val="hybridMultilevel"/>
    <w:tmpl w:val="92EA7E4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A006160"/>
    <w:multiLevelType w:val="hybridMultilevel"/>
    <w:tmpl w:val="0492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656FF"/>
    <w:multiLevelType w:val="hybridMultilevel"/>
    <w:tmpl w:val="A4A01DE8"/>
    <w:lvl w:ilvl="0" w:tplc="BCF6AB9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44592"/>
    <w:multiLevelType w:val="hybridMultilevel"/>
    <w:tmpl w:val="71728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10171"/>
    <w:multiLevelType w:val="hybridMultilevel"/>
    <w:tmpl w:val="A672E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A548B"/>
    <w:multiLevelType w:val="hybridMultilevel"/>
    <w:tmpl w:val="5198A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4DB7"/>
    <w:multiLevelType w:val="hybridMultilevel"/>
    <w:tmpl w:val="9CE2F2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B4837"/>
    <w:multiLevelType w:val="hybridMultilevel"/>
    <w:tmpl w:val="693A474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52C049F4"/>
    <w:multiLevelType w:val="hybridMultilevel"/>
    <w:tmpl w:val="A11EA6BC"/>
    <w:lvl w:ilvl="0" w:tplc="BF5E23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20AC2"/>
    <w:multiLevelType w:val="hybridMultilevel"/>
    <w:tmpl w:val="E65C02E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770259A"/>
    <w:multiLevelType w:val="hybridMultilevel"/>
    <w:tmpl w:val="646865E6"/>
    <w:lvl w:ilvl="0" w:tplc="796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2462"/>
    <w:multiLevelType w:val="hybridMultilevel"/>
    <w:tmpl w:val="1080586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23A2149"/>
    <w:multiLevelType w:val="hybridMultilevel"/>
    <w:tmpl w:val="FF3EA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7A54"/>
    <w:multiLevelType w:val="hybridMultilevel"/>
    <w:tmpl w:val="E8302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A8397A"/>
    <w:multiLevelType w:val="hybridMultilevel"/>
    <w:tmpl w:val="50CAB286"/>
    <w:lvl w:ilvl="0" w:tplc="305A33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BB4ED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428CD"/>
    <w:multiLevelType w:val="hybridMultilevel"/>
    <w:tmpl w:val="50CAB2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74344CC"/>
    <w:multiLevelType w:val="hybridMultilevel"/>
    <w:tmpl w:val="3634C9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C350D72"/>
    <w:multiLevelType w:val="hybridMultilevel"/>
    <w:tmpl w:val="C55C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A93"/>
    <w:multiLevelType w:val="hybridMultilevel"/>
    <w:tmpl w:val="3B4C52FE"/>
    <w:lvl w:ilvl="0" w:tplc="76D8C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591339"/>
    <w:multiLevelType w:val="multilevel"/>
    <w:tmpl w:val="825EB100"/>
    <w:styleLink w:val="Zaimportowanystyl17"/>
    <w:lvl w:ilvl="0">
      <w:start w:val="1"/>
      <w:numFmt w:val="decimal"/>
      <w:lvlText w:val="%1."/>
      <w:lvlJc w:val="left"/>
      <w:pPr>
        <w:tabs>
          <w:tab w:val="left" w:pos="792"/>
        </w:tabs>
        <w:ind w:left="208" w:hanging="208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92"/>
        </w:tabs>
        <w:ind w:left="773" w:hanging="773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92"/>
        </w:tabs>
        <w:ind w:left="789" w:hanging="69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92"/>
        </w:tabs>
        <w:ind w:left="1620" w:hanging="54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92"/>
        </w:tabs>
        <w:ind w:left="2100" w:hanging="66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92"/>
        </w:tabs>
        <w:ind w:left="2580" w:hanging="78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92"/>
        </w:tabs>
        <w:ind w:left="3060" w:hanging="9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92"/>
        </w:tabs>
        <w:ind w:left="3540" w:hanging="102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92"/>
        </w:tabs>
        <w:ind w:left="4080" w:hanging="1200"/>
      </w:pPr>
      <w:rPr>
        <w:rFonts w:ascii="Avenir Next Condensed" w:eastAsia="Avenir Next Condensed" w:hAnsi="Avenir Next Condensed" w:cs="Avenir Next Condense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73E584C"/>
    <w:multiLevelType w:val="hybridMultilevel"/>
    <w:tmpl w:val="4CA4B300"/>
    <w:lvl w:ilvl="0" w:tplc="74F2E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F29E8"/>
    <w:multiLevelType w:val="multilevel"/>
    <w:tmpl w:val="C5A6F3B6"/>
    <w:lvl w:ilvl="0">
      <w:start w:val="1"/>
      <w:numFmt w:val="bullet"/>
      <w:pStyle w:val="DEMIURGPunktator2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4"/>
  </w:num>
  <w:num w:numId="3">
    <w:abstractNumId w:val="19"/>
  </w:num>
  <w:num w:numId="4">
    <w:abstractNumId w:val="7"/>
  </w:num>
  <w:num w:numId="5">
    <w:abstractNumId w:val="3"/>
  </w:num>
  <w:num w:numId="6">
    <w:abstractNumId w:val="13"/>
  </w:num>
  <w:num w:numId="7">
    <w:abstractNumId w:val="20"/>
  </w:num>
  <w:num w:numId="8">
    <w:abstractNumId w:val="25"/>
  </w:num>
  <w:num w:numId="9">
    <w:abstractNumId w:val="9"/>
  </w:num>
  <w:num w:numId="10">
    <w:abstractNumId w:val="27"/>
  </w:num>
  <w:num w:numId="11">
    <w:abstractNumId w:val="12"/>
  </w:num>
  <w:num w:numId="12">
    <w:abstractNumId w:val="6"/>
  </w:num>
  <w:num w:numId="13">
    <w:abstractNumId w:val="15"/>
  </w:num>
  <w:num w:numId="14">
    <w:abstractNumId w:val="4"/>
  </w:num>
  <w:num w:numId="15">
    <w:abstractNumId w:val="36"/>
  </w:num>
  <w:num w:numId="16">
    <w:abstractNumId w:val="39"/>
  </w:num>
  <w:num w:numId="17">
    <w:abstractNumId w:val="8"/>
  </w:num>
  <w:num w:numId="18">
    <w:abstractNumId w:val="38"/>
  </w:num>
  <w:num w:numId="19">
    <w:abstractNumId w:val="37"/>
  </w:num>
  <w:num w:numId="20">
    <w:abstractNumId w:val="10"/>
  </w:num>
  <w:num w:numId="21">
    <w:abstractNumId w:val="21"/>
  </w:num>
  <w:num w:numId="22">
    <w:abstractNumId w:val="16"/>
  </w:num>
  <w:num w:numId="23">
    <w:abstractNumId w:val="11"/>
  </w:num>
  <w:num w:numId="24">
    <w:abstractNumId w:val="5"/>
  </w:num>
  <w:num w:numId="25">
    <w:abstractNumId w:val="30"/>
  </w:num>
  <w:num w:numId="26">
    <w:abstractNumId w:val="18"/>
  </w:num>
  <w:num w:numId="27">
    <w:abstractNumId w:val="17"/>
  </w:num>
  <w:num w:numId="28">
    <w:abstractNumId w:val="26"/>
  </w:num>
  <w:num w:numId="29">
    <w:abstractNumId w:val="24"/>
  </w:num>
  <w:num w:numId="30">
    <w:abstractNumId w:val="29"/>
  </w:num>
  <w:num w:numId="31">
    <w:abstractNumId w:val="35"/>
  </w:num>
  <w:num w:numId="32">
    <w:abstractNumId w:val="2"/>
  </w:num>
  <w:num w:numId="33">
    <w:abstractNumId w:val="31"/>
  </w:num>
  <w:num w:numId="34">
    <w:abstractNumId w:val="0"/>
  </w:num>
  <w:num w:numId="35">
    <w:abstractNumId w:val="33"/>
  </w:num>
  <w:num w:numId="36">
    <w:abstractNumId w:val="14"/>
  </w:num>
  <w:num w:numId="37">
    <w:abstractNumId w:val="23"/>
  </w:num>
  <w:num w:numId="38">
    <w:abstractNumId w:val="28"/>
  </w:num>
  <w:num w:numId="39">
    <w:abstractNumId w:val="22"/>
  </w:num>
  <w:num w:numId="40">
    <w:abstractNumId w:val="1"/>
  </w:num>
  <w:num w:numId="41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B1"/>
    <w:rsid w:val="000044B5"/>
    <w:rsid w:val="00005240"/>
    <w:rsid w:val="00010FD5"/>
    <w:rsid w:val="000133F4"/>
    <w:rsid w:val="00013DDD"/>
    <w:rsid w:val="000141C1"/>
    <w:rsid w:val="00015B6A"/>
    <w:rsid w:val="00015E2E"/>
    <w:rsid w:val="00017BE2"/>
    <w:rsid w:val="000255F7"/>
    <w:rsid w:val="00026948"/>
    <w:rsid w:val="0003216E"/>
    <w:rsid w:val="00032429"/>
    <w:rsid w:val="00034343"/>
    <w:rsid w:val="000438AC"/>
    <w:rsid w:val="000461AA"/>
    <w:rsid w:val="0005272B"/>
    <w:rsid w:val="0005305C"/>
    <w:rsid w:val="00054F51"/>
    <w:rsid w:val="00060937"/>
    <w:rsid w:val="0006350A"/>
    <w:rsid w:val="00063EA5"/>
    <w:rsid w:val="00066FDB"/>
    <w:rsid w:val="000673D9"/>
    <w:rsid w:val="000678D8"/>
    <w:rsid w:val="00070BCF"/>
    <w:rsid w:val="00072A1E"/>
    <w:rsid w:val="00073702"/>
    <w:rsid w:val="000847A8"/>
    <w:rsid w:val="00084AE6"/>
    <w:rsid w:val="00090DA2"/>
    <w:rsid w:val="00093E42"/>
    <w:rsid w:val="000A18C0"/>
    <w:rsid w:val="000A46BF"/>
    <w:rsid w:val="000A4A36"/>
    <w:rsid w:val="000A5288"/>
    <w:rsid w:val="000A5BB7"/>
    <w:rsid w:val="000A7312"/>
    <w:rsid w:val="000B4EF3"/>
    <w:rsid w:val="000B7E76"/>
    <w:rsid w:val="000C71A8"/>
    <w:rsid w:val="000D332C"/>
    <w:rsid w:val="000D4C07"/>
    <w:rsid w:val="000D4FD3"/>
    <w:rsid w:val="000D5B8C"/>
    <w:rsid w:val="000D61F3"/>
    <w:rsid w:val="000D704A"/>
    <w:rsid w:val="000E00B7"/>
    <w:rsid w:val="000E08FC"/>
    <w:rsid w:val="000E664B"/>
    <w:rsid w:val="000F2F07"/>
    <w:rsid w:val="00102F26"/>
    <w:rsid w:val="00110AE0"/>
    <w:rsid w:val="001128B1"/>
    <w:rsid w:val="00113ADF"/>
    <w:rsid w:val="001234F4"/>
    <w:rsid w:val="00123709"/>
    <w:rsid w:val="00130F50"/>
    <w:rsid w:val="00134A14"/>
    <w:rsid w:val="00141BB1"/>
    <w:rsid w:val="00144EDB"/>
    <w:rsid w:val="00144FE5"/>
    <w:rsid w:val="001450C9"/>
    <w:rsid w:val="00150532"/>
    <w:rsid w:val="00150DD4"/>
    <w:rsid w:val="00156306"/>
    <w:rsid w:val="001617FB"/>
    <w:rsid w:val="0016196A"/>
    <w:rsid w:val="0016793C"/>
    <w:rsid w:val="0017447A"/>
    <w:rsid w:val="00174D8E"/>
    <w:rsid w:val="00176A28"/>
    <w:rsid w:val="001773D0"/>
    <w:rsid w:val="001774A3"/>
    <w:rsid w:val="001776F3"/>
    <w:rsid w:val="001803BC"/>
    <w:rsid w:val="00184F8D"/>
    <w:rsid w:val="00191C45"/>
    <w:rsid w:val="00192E33"/>
    <w:rsid w:val="00194C94"/>
    <w:rsid w:val="001953DE"/>
    <w:rsid w:val="001954CC"/>
    <w:rsid w:val="00196131"/>
    <w:rsid w:val="001968FC"/>
    <w:rsid w:val="001A0F04"/>
    <w:rsid w:val="001A1ABC"/>
    <w:rsid w:val="001A2796"/>
    <w:rsid w:val="001A5543"/>
    <w:rsid w:val="001A64F4"/>
    <w:rsid w:val="001B5ADE"/>
    <w:rsid w:val="001B6401"/>
    <w:rsid w:val="001B6ECC"/>
    <w:rsid w:val="001C5943"/>
    <w:rsid w:val="001C6621"/>
    <w:rsid w:val="001C6AF9"/>
    <w:rsid w:val="001C7805"/>
    <w:rsid w:val="001D1034"/>
    <w:rsid w:val="001D11CE"/>
    <w:rsid w:val="001D1BD6"/>
    <w:rsid w:val="001D261E"/>
    <w:rsid w:val="001D4636"/>
    <w:rsid w:val="001D494D"/>
    <w:rsid w:val="001D515B"/>
    <w:rsid w:val="001E0599"/>
    <w:rsid w:val="001E3891"/>
    <w:rsid w:val="001E3EB6"/>
    <w:rsid w:val="001E4898"/>
    <w:rsid w:val="001E5074"/>
    <w:rsid w:val="001E6550"/>
    <w:rsid w:val="001F1755"/>
    <w:rsid w:val="001F21CD"/>
    <w:rsid w:val="00200780"/>
    <w:rsid w:val="002008ED"/>
    <w:rsid w:val="00205733"/>
    <w:rsid w:val="00207024"/>
    <w:rsid w:val="0021533F"/>
    <w:rsid w:val="00215734"/>
    <w:rsid w:val="00216504"/>
    <w:rsid w:val="002219CF"/>
    <w:rsid w:val="00223F75"/>
    <w:rsid w:val="00224307"/>
    <w:rsid w:val="002247E9"/>
    <w:rsid w:val="00226080"/>
    <w:rsid w:val="002278BB"/>
    <w:rsid w:val="00235F1D"/>
    <w:rsid w:val="0023789A"/>
    <w:rsid w:val="0024377E"/>
    <w:rsid w:val="002446E4"/>
    <w:rsid w:val="00245EDC"/>
    <w:rsid w:val="00253411"/>
    <w:rsid w:val="00255BB3"/>
    <w:rsid w:val="002608C5"/>
    <w:rsid w:val="00260EA3"/>
    <w:rsid w:val="002640E7"/>
    <w:rsid w:val="0026458C"/>
    <w:rsid w:val="00264E68"/>
    <w:rsid w:val="002709CC"/>
    <w:rsid w:val="002733E8"/>
    <w:rsid w:val="00276AAE"/>
    <w:rsid w:val="002772CB"/>
    <w:rsid w:val="00286EAF"/>
    <w:rsid w:val="00290AB4"/>
    <w:rsid w:val="0029248E"/>
    <w:rsid w:val="00292F3E"/>
    <w:rsid w:val="002947FE"/>
    <w:rsid w:val="0029566D"/>
    <w:rsid w:val="00295F45"/>
    <w:rsid w:val="002A1A4D"/>
    <w:rsid w:val="002A3DE1"/>
    <w:rsid w:val="002A63E5"/>
    <w:rsid w:val="002A6517"/>
    <w:rsid w:val="002A6C50"/>
    <w:rsid w:val="002C1422"/>
    <w:rsid w:val="002C220B"/>
    <w:rsid w:val="002D0633"/>
    <w:rsid w:val="002D2310"/>
    <w:rsid w:val="002D2CCC"/>
    <w:rsid w:val="002D3052"/>
    <w:rsid w:val="002D3078"/>
    <w:rsid w:val="002D3A83"/>
    <w:rsid w:val="002D68C7"/>
    <w:rsid w:val="002E25CB"/>
    <w:rsid w:val="002E3122"/>
    <w:rsid w:val="002E5C27"/>
    <w:rsid w:val="002E64DD"/>
    <w:rsid w:val="002F238A"/>
    <w:rsid w:val="002F277A"/>
    <w:rsid w:val="002F49B6"/>
    <w:rsid w:val="002F55A5"/>
    <w:rsid w:val="002F6F6C"/>
    <w:rsid w:val="002F77AC"/>
    <w:rsid w:val="00302148"/>
    <w:rsid w:val="003024A4"/>
    <w:rsid w:val="00305308"/>
    <w:rsid w:val="003060A2"/>
    <w:rsid w:val="003065D7"/>
    <w:rsid w:val="0031059C"/>
    <w:rsid w:val="00310CFB"/>
    <w:rsid w:val="0031419D"/>
    <w:rsid w:val="00316AAC"/>
    <w:rsid w:val="00317164"/>
    <w:rsid w:val="003201E1"/>
    <w:rsid w:val="00322497"/>
    <w:rsid w:val="00327755"/>
    <w:rsid w:val="00327FD1"/>
    <w:rsid w:val="00330823"/>
    <w:rsid w:val="0033095E"/>
    <w:rsid w:val="00330978"/>
    <w:rsid w:val="00337248"/>
    <w:rsid w:val="003372B7"/>
    <w:rsid w:val="003401C5"/>
    <w:rsid w:val="003403FE"/>
    <w:rsid w:val="00340D7D"/>
    <w:rsid w:val="003437EF"/>
    <w:rsid w:val="00343E7B"/>
    <w:rsid w:val="00347C73"/>
    <w:rsid w:val="00351D71"/>
    <w:rsid w:val="003550E4"/>
    <w:rsid w:val="00355FBC"/>
    <w:rsid w:val="003568B8"/>
    <w:rsid w:val="003571AD"/>
    <w:rsid w:val="0035786A"/>
    <w:rsid w:val="00357C67"/>
    <w:rsid w:val="00365F44"/>
    <w:rsid w:val="00372F47"/>
    <w:rsid w:val="00375E08"/>
    <w:rsid w:val="00376EC5"/>
    <w:rsid w:val="00380B15"/>
    <w:rsid w:val="00381A67"/>
    <w:rsid w:val="003829D3"/>
    <w:rsid w:val="00382F9C"/>
    <w:rsid w:val="00383255"/>
    <w:rsid w:val="003850C2"/>
    <w:rsid w:val="0038541A"/>
    <w:rsid w:val="0038632E"/>
    <w:rsid w:val="0039558D"/>
    <w:rsid w:val="00395DA4"/>
    <w:rsid w:val="00396C0B"/>
    <w:rsid w:val="003A2EAD"/>
    <w:rsid w:val="003A4EDA"/>
    <w:rsid w:val="003A6C43"/>
    <w:rsid w:val="003B189C"/>
    <w:rsid w:val="003B37F5"/>
    <w:rsid w:val="003B3F5B"/>
    <w:rsid w:val="003B7924"/>
    <w:rsid w:val="003C0197"/>
    <w:rsid w:val="003C0AF4"/>
    <w:rsid w:val="003C0F8D"/>
    <w:rsid w:val="003C5730"/>
    <w:rsid w:val="003D4BE0"/>
    <w:rsid w:val="003E11C7"/>
    <w:rsid w:val="003E5973"/>
    <w:rsid w:val="003F0B92"/>
    <w:rsid w:val="003F0E10"/>
    <w:rsid w:val="003F23F8"/>
    <w:rsid w:val="003F42D1"/>
    <w:rsid w:val="00400484"/>
    <w:rsid w:val="0041240C"/>
    <w:rsid w:val="00414A4D"/>
    <w:rsid w:val="00416F60"/>
    <w:rsid w:val="00420599"/>
    <w:rsid w:val="00423137"/>
    <w:rsid w:val="004233E7"/>
    <w:rsid w:val="00423D7E"/>
    <w:rsid w:val="004255E8"/>
    <w:rsid w:val="00431A3E"/>
    <w:rsid w:val="00432013"/>
    <w:rsid w:val="004322CD"/>
    <w:rsid w:val="00432B34"/>
    <w:rsid w:val="00433259"/>
    <w:rsid w:val="004337C6"/>
    <w:rsid w:val="00444E61"/>
    <w:rsid w:val="004451CA"/>
    <w:rsid w:val="0044586B"/>
    <w:rsid w:val="00445C26"/>
    <w:rsid w:val="00456292"/>
    <w:rsid w:val="00456AEF"/>
    <w:rsid w:val="00466B69"/>
    <w:rsid w:val="00467AFC"/>
    <w:rsid w:val="00471D8B"/>
    <w:rsid w:val="004744C9"/>
    <w:rsid w:val="0047698F"/>
    <w:rsid w:val="00477FD8"/>
    <w:rsid w:val="00480540"/>
    <w:rsid w:val="00481DED"/>
    <w:rsid w:val="00484D0F"/>
    <w:rsid w:val="00491175"/>
    <w:rsid w:val="00492F20"/>
    <w:rsid w:val="00495E68"/>
    <w:rsid w:val="004A15FA"/>
    <w:rsid w:val="004A56FF"/>
    <w:rsid w:val="004B3C47"/>
    <w:rsid w:val="004D2F24"/>
    <w:rsid w:val="004E22C3"/>
    <w:rsid w:val="004E463E"/>
    <w:rsid w:val="004F4BB5"/>
    <w:rsid w:val="004F6BD0"/>
    <w:rsid w:val="004F7723"/>
    <w:rsid w:val="00501105"/>
    <w:rsid w:val="00503159"/>
    <w:rsid w:val="0050691B"/>
    <w:rsid w:val="00510A6A"/>
    <w:rsid w:val="0051166A"/>
    <w:rsid w:val="00513D82"/>
    <w:rsid w:val="0051423E"/>
    <w:rsid w:val="00515540"/>
    <w:rsid w:val="00517C60"/>
    <w:rsid w:val="005204F3"/>
    <w:rsid w:val="005236E0"/>
    <w:rsid w:val="00523BD1"/>
    <w:rsid w:val="00527712"/>
    <w:rsid w:val="00530AB3"/>
    <w:rsid w:val="00537E0A"/>
    <w:rsid w:val="0054275E"/>
    <w:rsid w:val="0054565A"/>
    <w:rsid w:val="005467B4"/>
    <w:rsid w:val="00554635"/>
    <w:rsid w:val="005549FB"/>
    <w:rsid w:val="00562B13"/>
    <w:rsid w:val="00563DD6"/>
    <w:rsid w:val="00564664"/>
    <w:rsid w:val="00564988"/>
    <w:rsid w:val="00565286"/>
    <w:rsid w:val="005669D1"/>
    <w:rsid w:val="00566D71"/>
    <w:rsid w:val="0056741C"/>
    <w:rsid w:val="0057322B"/>
    <w:rsid w:val="00573424"/>
    <w:rsid w:val="0058391F"/>
    <w:rsid w:val="00584C1F"/>
    <w:rsid w:val="0058690E"/>
    <w:rsid w:val="005937E9"/>
    <w:rsid w:val="0059404F"/>
    <w:rsid w:val="005A0AE6"/>
    <w:rsid w:val="005A3B10"/>
    <w:rsid w:val="005A3CF5"/>
    <w:rsid w:val="005B14B8"/>
    <w:rsid w:val="005B3D66"/>
    <w:rsid w:val="005B79F3"/>
    <w:rsid w:val="005C414E"/>
    <w:rsid w:val="005C5100"/>
    <w:rsid w:val="005D267D"/>
    <w:rsid w:val="005D69DD"/>
    <w:rsid w:val="005E134C"/>
    <w:rsid w:val="005E54DE"/>
    <w:rsid w:val="005F21C8"/>
    <w:rsid w:val="00602473"/>
    <w:rsid w:val="0060655C"/>
    <w:rsid w:val="006079A1"/>
    <w:rsid w:val="00611004"/>
    <w:rsid w:val="006131B8"/>
    <w:rsid w:val="0061612C"/>
    <w:rsid w:val="00626290"/>
    <w:rsid w:val="00630E27"/>
    <w:rsid w:val="006314AE"/>
    <w:rsid w:val="006329E4"/>
    <w:rsid w:val="00633578"/>
    <w:rsid w:val="00634638"/>
    <w:rsid w:val="00641FA1"/>
    <w:rsid w:val="00643224"/>
    <w:rsid w:val="006455AA"/>
    <w:rsid w:val="006544BF"/>
    <w:rsid w:val="00654939"/>
    <w:rsid w:val="0065620A"/>
    <w:rsid w:val="006579EF"/>
    <w:rsid w:val="006625B8"/>
    <w:rsid w:val="00664B5B"/>
    <w:rsid w:val="00666B74"/>
    <w:rsid w:val="006729CC"/>
    <w:rsid w:val="006768CA"/>
    <w:rsid w:val="00677507"/>
    <w:rsid w:val="00677CE8"/>
    <w:rsid w:val="00687281"/>
    <w:rsid w:val="00692530"/>
    <w:rsid w:val="006B038C"/>
    <w:rsid w:val="006B0FDB"/>
    <w:rsid w:val="006B750C"/>
    <w:rsid w:val="006C26A9"/>
    <w:rsid w:val="006C32FB"/>
    <w:rsid w:val="006C6CA6"/>
    <w:rsid w:val="006D27C1"/>
    <w:rsid w:val="006D5BB3"/>
    <w:rsid w:val="006D69A4"/>
    <w:rsid w:val="006E4692"/>
    <w:rsid w:val="006E5A5C"/>
    <w:rsid w:val="006F15DE"/>
    <w:rsid w:val="006F1DCD"/>
    <w:rsid w:val="006F3653"/>
    <w:rsid w:val="006F4DB3"/>
    <w:rsid w:val="006F6557"/>
    <w:rsid w:val="00700069"/>
    <w:rsid w:val="007010C1"/>
    <w:rsid w:val="00704260"/>
    <w:rsid w:val="007045C3"/>
    <w:rsid w:val="00705C20"/>
    <w:rsid w:val="007066A3"/>
    <w:rsid w:val="007142BD"/>
    <w:rsid w:val="0071665F"/>
    <w:rsid w:val="00716C75"/>
    <w:rsid w:val="00723D67"/>
    <w:rsid w:val="0072611E"/>
    <w:rsid w:val="00726C47"/>
    <w:rsid w:val="00730A73"/>
    <w:rsid w:val="0073294B"/>
    <w:rsid w:val="00734680"/>
    <w:rsid w:val="0073672A"/>
    <w:rsid w:val="00736BE5"/>
    <w:rsid w:val="007400B7"/>
    <w:rsid w:val="0074051A"/>
    <w:rsid w:val="0074296A"/>
    <w:rsid w:val="00745CBB"/>
    <w:rsid w:val="0074659C"/>
    <w:rsid w:val="00753FB1"/>
    <w:rsid w:val="00756B65"/>
    <w:rsid w:val="00761C09"/>
    <w:rsid w:val="00764E13"/>
    <w:rsid w:val="00764F1B"/>
    <w:rsid w:val="007650ED"/>
    <w:rsid w:val="00770964"/>
    <w:rsid w:val="007721CD"/>
    <w:rsid w:val="00780B2E"/>
    <w:rsid w:val="00782F4A"/>
    <w:rsid w:val="00783951"/>
    <w:rsid w:val="00792EB5"/>
    <w:rsid w:val="00795B32"/>
    <w:rsid w:val="00795CB0"/>
    <w:rsid w:val="007A4355"/>
    <w:rsid w:val="007A7F29"/>
    <w:rsid w:val="007C4DDA"/>
    <w:rsid w:val="007C5705"/>
    <w:rsid w:val="007C7435"/>
    <w:rsid w:val="007D0B64"/>
    <w:rsid w:val="007D153E"/>
    <w:rsid w:val="007D1D40"/>
    <w:rsid w:val="007D428C"/>
    <w:rsid w:val="007D4FF3"/>
    <w:rsid w:val="007D575D"/>
    <w:rsid w:val="007D59C7"/>
    <w:rsid w:val="007E15D5"/>
    <w:rsid w:val="007E1D36"/>
    <w:rsid w:val="007E2023"/>
    <w:rsid w:val="007E52AD"/>
    <w:rsid w:val="007E7B27"/>
    <w:rsid w:val="007F0345"/>
    <w:rsid w:val="007F45B9"/>
    <w:rsid w:val="007F4702"/>
    <w:rsid w:val="007F60E9"/>
    <w:rsid w:val="007F7AFF"/>
    <w:rsid w:val="008001A6"/>
    <w:rsid w:val="008022C1"/>
    <w:rsid w:val="00810FC9"/>
    <w:rsid w:val="00817D3E"/>
    <w:rsid w:val="0082259E"/>
    <w:rsid w:val="008251DA"/>
    <w:rsid w:val="00826B5C"/>
    <w:rsid w:val="0083100F"/>
    <w:rsid w:val="00833C10"/>
    <w:rsid w:val="008340C8"/>
    <w:rsid w:val="008353EF"/>
    <w:rsid w:val="008360FF"/>
    <w:rsid w:val="00840A87"/>
    <w:rsid w:val="00840CDA"/>
    <w:rsid w:val="00845B23"/>
    <w:rsid w:val="00846042"/>
    <w:rsid w:val="00852688"/>
    <w:rsid w:val="008669B7"/>
    <w:rsid w:val="0087022D"/>
    <w:rsid w:val="00875E49"/>
    <w:rsid w:val="008918A7"/>
    <w:rsid w:val="00892228"/>
    <w:rsid w:val="00892463"/>
    <w:rsid w:val="00895DB9"/>
    <w:rsid w:val="008974ED"/>
    <w:rsid w:val="008A03F6"/>
    <w:rsid w:val="008A0A04"/>
    <w:rsid w:val="008A3DE4"/>
    <w:rsid w:val="008B3BCC"/>
    <w:rsid w:val="008B504F"/>
    <w:rsid w:val="008B5160"/>
    <w:rsid w:val="008C0D05"/>
    <w:rsid w:val="008C14B8"/>
    <w:rsid w:val="008C583C"/>
    <w:rsid w:val="008C73AD"/>
    <w:rsid w:val="008C76DD"/>
    <w:rsid w:val="008D0248"/>
    <w:rsid w:val="008D538C"/>
    <w:rsid w:val="008D6C5F"/>
    <w:rsid w:val="008E2CDC"/>
    <w:rsid w:val="008E3A0C"/>
    <w:rsid w:val="008E4936"/>
    <w:rsid w:val="008E6345"/>
    <w:rsid w:val="008E6916"/>
    <w:rsid w:val="008F3B65"/>
    <w:rsid w:val="008F44BC"/>
    <w:rsid w:val="008F5966"/>
    <w:rsid w:val="009048D2"/>
    <w:rsid w:val="00907B8E"/>
    <w:rsid w:val="00911167"/>
    <w:rsid w:val="009117B6"/>
    <w:rsid w:val="00911E22"/>
    <w:rsid w:val="00913D60"/>
    <w:rsid w:val="009160EA"/>
    <w:rsid w:val="00917505"/>
    <w:rsid w:val="00917B82"/>
    <w:rsid w:val="009235D3"/>
    <w:rsid w:val="00926AC5"/>
    <w:rsid w:val="00930E3B"/>
    <w:rsid w:val="00937435"/>
    <w:rsid w:val="00937E1D"/>
    <w:rsid w:val="00946FE4"/>
    <w:rsid w:val="00951909"/>
    <w:rsid w:val="009571F6"/>
    <w:rsid w:val="009632B0"/>
    <w:rsid w:val="00963A7C"/>
    <w:rsid w:val="009671B5"/>
    <w:rsid w:val="00967726"/>
    <w:rsid w:val="00971951"/>
    <w:rsid w:val="00971C4B"/>
    <w:rsid w:val="00971F6A"/>
    <w:rsid w:val="00972A29"/>
    <w:rsid w:val="00977525"/>
    <w:rsid w:val="009777DD"/>
    <w:rsid w:val="00977B30"/>
    <w:rsid w:val="00982C30"/>
    <w:rsid w:val="0098711F"/>
    <w:rsid w:val="009A06D8"/>
    <w:rsid w:val="009A2A1A"/>
    <w:rsid w:val="009A4D74"/>
    <w:rsid w:val="009A625D"/>
    <w:rsid w:val="009A775B"/>
    <w:rsid w:val="009B45EE"/>
    <w:rsid w:val="009B7D78"/>
    <w:rsid w:val="009C04CA"/>
    <w:rsid w:val="009C16CA"/>
    <w:rsid w:val="009C42D6"/>
    <w:rsid w:val="009D063B"/>
    <w:rsid w:val="009D4350"/>
    <w:rsid w:val="009D5A7A"/>
    <w:rsid w:val="009E1811"/>
    <w:rsid w:val="009E2B70"/>
    <w:rsid w:val="009E54D9"/>
    <w:rsid w:val="009E608F"/>
    <w:rsid w:val="009E7B2A"/>
    <w:rsid w:val="009E7B2B"/>
    <w:rsid w:val="009E7FFA"/>
    <w:rsid w:val="009F568C"/>
    <w:rsid w:val="00A01270"/>
    <w:rsid w:val="00A023B0"/>
    <w:rsid w:val="00A030F6"/>
    <w:rsid w:val="00A05581"/>
    <w:rsid w:val="00A05C74"/>
    <w:rsid w:val="00A11DBD"/>
    <w:rsid w:val="00A1222B"/>
    <w:rsid w:val="00A13284"/>
    <w:rsid w:val="00A13C3E"/>
    <w:rsid w:val="00A147AC"/>
    <w:rsid w:val="00A15802"/>
    <w:rsid w:val="00A212B3"/>
    <w:rsid w:val="00A25F6B"/>
    <w:rsid w:val="00A27D66"/>
    <w:rsid w:val="00A311D7"/>
    <w:rsid w:val="00A3255A"/>
    <w:rsid w:val="00A37B0A"/>
    <w:rsid w:val="00A4011C"/>
    <w:rsid w:val="00A412FD"/>
    <w:rsid w:val="00A423C5"/>
    <w:rsid w:val="00A426DD"/>
    <w:rsid w:val="00A47838"/>
    <w:rsid w:val="00A47D6A"/>
    <w:rsid w:val="00A47EAF"/>
    <w:rsid w:val="00A50EEB"/>
    <w:rsid w:val="00A55500"/>
    <w:rsid w:val="00A6092C"/>
    <w:rsid w:val="00A609A3"/>
    <w:rsid w:val="00A65929"/>
    <w:rsid w:val="00A67AAE"/>
    <w:rsid w:val="00A67DDE"/>
    <w:rsid w:val="00A7348C"/>
    <w:rsid w:val="00A77341"/>
    <w:rsid w:val="00A8254B"/>
    <w:rsid w:val="00A91552"/>
    <w:rsid w:val="00A915FC"/>
    <w:rsid w:val="00A92690"/>
    <w:rsid w:val="00A943BB"/>
    <w:rsid w:val="00A974E8"/>
    <w:rsid w:val="00AA0D1B"/>
    <w:rsid w:val="00AA3D83"/>
    <w:rsid w:val="00AA458F"/>
    <w:rsid w:val="00AA7680"/>
    <w:rsid w:val="00AA76FE"/>
    <w:rsid w:val="00AB434B"/>
    <w:rsid w:val="00AC2157"/>
    <w:rsid w:val="00AC5928"/>
    <w:rsid w:val="00AD22C9"/>
    <w:rsid w:val="00AD3956"/>
    <w:rsid w:val="00AD595B"/>
    <w:rsid w:val="00AD70DC"/>
    <w:rsid w:val="00AE07D5"/>
    <w:rsid w:val="00AE4F1F"/>
    <w:rsid w:val="00AF3012"/>
    <w:rsid w:val="00AF3285"/>
    <w:rsid w:val="00AF4FE5"/>
    <w:rsid w:val="00AF62FA"/>
    <w:rsid w:val="00AF6E03"/>
    <w:rsid w:val="00B01752"/>
    <w:rsid w:val="00B02F61"/>
    <w:rsid w:val="00B0605D"/>
    <w:rsid w:val="00B07109"/>
    <w:rsid w:val="00B3526E"/>
    <w:rsid w:val="00B41A67"/>
    <w:rsid w:val="00B42E0D"/>
    <w:rsid w:val="00B43415"/>
    <w:rsid w:val="00B4634F"/>
    <w:rsid w:val="00B50B61"/>
    <w:rsid w:val="00B529C9"/>
    <w:rsid w:val="00B52B39"/>
    <w:rsid w:val="00B56C53"/>
    <w:rsid w:val="00B62BA9"/>
    <w:rsid w:val="00B727DD"/>
    <w:rsid w:val="00B72E5F"/>
    <w:rsid w:val="00B74A3D"/>
    <w:rsid w:val="00B756F8"/>
    <w:rsid w:val="00B77716"/>
    <w:rsid w:val="00B8030B"/>
    <w:rsid w:val="00B824A2"/>
    <w:rsid w:val="00B82795"/>
    <w:rsid w:val="00B849E5"/>
    <w:rsid w:val="00B84C54"/>
    <w:rsid w:val="00B864D7"/>
    <w:rsid w:val="00B86918"/>
    <w:rsid w:val="00B900A2"/>
    <w:rsid w:val="00B945F5"/>
    <w:rsid w:val="00B9726A"/>
    <w:rsid w:val="00BA1384"/>
    <w:rsid w:val="00BA5028"/>
    <w:rsid w:val="00BA69A5"/>
    <w:rsid w:val="00BA6FD3"/>
    <w:rsid w:val="00BB2DFF"/>
    <w:rsid w:val="00BB338C"/>
    <w:rsid w:val="00BB3544"/>
    <w:rsid w:val="00BC4151"/>
    <w:rsid w:val="00BC5E97"/>
    <w:rsid w:val="00BC607B"/>
    <w:rsid w:val="00BD160C"/>
    <w:rsid w:val="00BD638D"/>
    <w:rsid w:val="00BD7742"/>
    <w:rsid w:val="00BE02B1"/>
    <w:rsid w:val="00BE27FF"/>
    <w:rsid w:val="00BE5BC9"/>
    <w:rsid w:val="00BE79C3"/>
    <w:rsid w:val="00BF103F"/>
    <w:rsid w:val="00BF48CD"/>
    <w:rsid w:val="00BF4F9D"/>
    <w:rsid w:val="00BF6AB4"/>
    <w:rsid w:val="00C014CC"/>
    <w:rsid w:val="00C06A4B"/>
    <w:rsid w:val="00C0797A"/>
    <w:rsid w:val="00C108A3"/>
    <w:rsid w:val="00C151C9"/>
    <w:rsid w:val="00C27625"/>
    <w:rsid w:val="00C35E6E"/>
    <w:rsid w:val="00C51D81"/>
    <w:rsid w:val="00C52669"/>
    <w:rsid w:val="00C603EA"/>
    <w:rsid w:val="00C619D8"/>
    <w:rsid w:val="00C63894"/>
    <w:rsid w:val="00C65C3F"/>
    <w:rsid w:val="00C67977"/>
    <w:rsid w:val="00C7047F"/>
    <w:rsid w:val="00C71D68"/>
    <w:rsid w:val="00C75B91"/>
    <w:rsid w:val="00C77835"/>
    <w:rsid w:val="00C77E3E"/>
    <w:rsid w:val="00C82F5A"/>
    <w:rsid w:val="00C830D3"/>
    <w:rsid w:val="00C87D55"/>
    <w:rsid w:val="00C9046C"/>
    <w:rsid w:val="00C91E99"/>
    <w:rsid w:val="00C9599C"/>
    <w:rsid w:val="00C97D41"/>
    <w:rsid w:val="00CA1F93"/>
    <w:rsid w:val="00CA5C1C"/>
    <w:rsid w:val="00CB266B"/>
    <w:rsid w:val="00CB59EA"/>
    <w:rsid w:val="00CB7267"/>
    <w:rsid w:val="00CC2D68"/>
    <w:rsid w:val="00CD1212"/>
    <w:rsid w:val="00CD222A"/>
    <w:rsid w:val="00CD7F47"/>
    <w:rsid w:val="00CE09CE"/>
    <w:rsid w:val="00CE0DEC"/>
    <w:rsid w:val="00CE2F77"/>
    <w:rsid w:val="00CF144C"/>
    <w:rsid w:val="00D02051"/>
    <w:rsid w:val="00D025CD"/>
    <w:rsid w:val="00D05410"/>
    <w:rsid w:val="00D05D6F"/>
    <w:rsid w:val="00D0678D"/>
    <w:rsid w:val="00D07120"/>
    <w:rsid w:val="00D11B86"/>
    <w:rsid w:val="00D161EE"/>
    <w:rsid w:val="00D16311"/>
    <w:rsid w:val="00D17D97"/>
    <w:rsid w:val="00D17DB8"/>
    <w:rsid w:val="00D20718"/>
    <w:rsid w:val="00D207C7"/>
    <w:rsid w:val="00D20A01"/>
    <w:rsid w:val="00D21A00"/>
    <w:rsid w:val="00D226D0"/>
    <w:rsid w:val="00D24D9C"/>
    <w:rsid w:val="00D27809"/>
    <w:rsid w:val="00D32A33"/>
    <w:rsid w:val="00D3339B"/>
    <w:rsid w:val="00D369F3"/>
    <w:rsid w:val="00D41617"/>
    <w:rsid w:val="00D47B27"/>
    <w:rsid w:val="00D47C21"/>
    <w:rsid w:val="00D525E0"/>
    <w:rsid w:val="00D54AC9"/>
    <w:rsid w:val="00D54C4D"/>
    <w:rsid w:val="00D61082"/>
    <w:rsid w:val="00D641DF"/>
    <w:rsid w:val="00D7503E"/>
    <w:rsid w:val="00D76791"/>
    <w:rsid w:val="00D82AC4"/>
    <w:rsid w:val="00D83030"/>
    <w:rsid w:val="00D85917"/>
    <w:rsid w:val="00D9211B"/>
    <w:rsid w:val="00DA20ED"/>
    <w:rsid w:val="00DA61BB"/>
    <w:rsid w:val="00DB1FED"/>
    <w:rsid w:val="00DB39DA"/>
    <w:rsid w:val="00DB7EC2"/>
    <w:rsid w:val="00DC1CD6"/>
    <w:rsid w:val="00DC3B8A"/>
    <w:rsid w:val="00DC528D"/>
    <w:rsid w:val="00DC5733"/>
    <w:rsid w:val="00DC6C82"/>
    <w:rsid w:val="00DD11EE"/>
    <w:rsid w:val="00DD15B9"/>
    <w:rsid w:val="00DD314C"/>
    <w:rsid w:val="00DE1E50"/>
    <w:rsid w:val="00DE43D3"/>
    <w:rsid w:val="00DE5AD2"/>
    <w:rsid w:val="00DF1367"/>
    <w:rsid w:val="00DF1804"/>
    <w:rsid w:val="00DF31E1"/>
    <w:rsid w:val="00DF43E1"/>
    <w:rsid w:val="00DF695F"/>
    <w:rsid w:val="00E01CCB"/>
    <w:rsid w:val="00E06B4B"/>
    <w:rsid w:val="00E100A3"/>
    <w:rsid w:val="00E14C94"/>
    <w:rsid w:val="00E20E9A"/>
    <w:rsid w:val="00E23E1F"/>
    <w:rsid w:val="00E242E7"/>
    <w:rsid w:val="00E24F82"/>
    <w:rsid w:val="00E25263"/>
    <w:rsid w:val="00E30C79"/>
    <w:rsid w:val="00E36CD6"/>
    <w:rsid w:val="00E41166"/>
    <w:rsid w:val="00E41CDA"/>
    <w:rsid w:val="00E427C9"/>
    <w:rsid w:val="00E43251"/>
    <w:rsid w:val="00E4395D"/>
    <w:rsid w:val="00E44F2A"/>
    <w:rsid w:val="00E4776D"/>
    <w:rsid w:val="00E47AE1"/>
    <w:rsid w:val="00E52249"/>
    <w:rsid w:val="00E5361C"/>
    <w:rsid w:val="00E5374A"/>
    <w:rsid w:val="00E53DC6"/>
    <w:rsid w:val="00E55B29"/>
    <w:rsid w:val="00E57515"/>
    <w:rsid w:val="00E57DE5"/>
    <w:rsid w:val="00E66ECA"/>
    <w:rsid w:val="00E67594"/>
    <w:rsid w:val="00E7542F"/>
    <w:rsid w:val="00E75531"/>
    <w:rsid w:val="00E756B7"/>
    <w:rsid w:val="00E76C46"/>
    <w:rsid w:val="00E77FF2"/>
    <w:rsid w:val="00E81A90"/>
    <w:rsid w:val="00E82D5F"/>
    <w:rsid w:val="00E82DD9"/>
    <w:rsid w:val="00E84387"/>
    <w:rsid w:val="00E8491C"/>
    <w:rsid w:val="00E9077D"/>
    <w:rsid w:val="00E916D0"/>
    <w:rsid w:val="00EA27F5"/>
    <w:rsid w:val="00EA457C"/>
    <w:rsid w:val="00EB08D6"/>
    <w:rsid w:val="00EC07EC"/>
    <w:rsid w:val="00EC582B"/>
    <w:rsid w:val="00EC7779"/>
    <w:rsid w:val="00ED176C"/>
    <w:rsid w:val="00ED1C4D"/>
    <w:rsid w:val="00ED3BC0"/>
    <w:rsid w:val="00ED3D35"/>
    <w:rsid w:val="00ED4F37"/>
    <w:rsid w:val="00ED5ED0"/>
    <w:rsid w:val="00ED7B35"/>
    <w:rsid w:val="00EE0461"/>
    <w:rsid w:val="00EE0516"/>
    <w:rsid w:val="00EE2D32"/>
    <w:rsid w:val="00EE2D84"/>
    <w:rsid w:val="00EE5A12"/>
    <w:rsid w:val="00EF1DE9"/>
    <w:rsid w:val="00EF453E"/>
    <w:rsid w:val="00EF4BCF"/>
    <w:rsid w:val="00EF4E81"/>
    <w:rsid w:val="00EF6AAC"/>
    <w:rsid w:val="00EF722F"/>
    <w:rsid w:val="00F000A6"/>
    <w:rsid w:val="00F0025C"/>
    <w:rsid w:val="00F00C90"/>
    <w:rsid w:val="00F0229A"/>
    <w:rsid w:val="00F04A6E"/>
    <w:rsid w:val="00F065F1"/>
    <w:rsid w:val="00F12F88"/>
    <w:rsid w:val="00F13158"/>
    <w:rsid w:val="00F15EA5"/>
    <w:rsid w:val="00F16511"/>
    <w:rsid w:val="00F17EC3"/>
    <w:rsid w:val="00F20BBE"/>
    <w:rsid w:val="00F22BBE"/>
    <w:rsid w:val="00F22D5D"/>
    <w:rsid w:val="00F23A51"/>
    <w:rsid w:val="00F23D7A"/>
    <w:rsid w:val="00F24E10"/>
    <w:rsid w:val="00F25520"/>
    <w:rsid w:val="00F34896"/>
    <w:rsid w:val="00F35ABB"/>
    <w:rsid w:val="00F43A0C"/>
    <w:rsid w:val="00F45AD8"/>
    <w:rsid w:val="00F52B89"/>
    <w:rsid w:val="00F575AD"/>
    <w:rsid w:val="00F57A46"/>
    <w:rsid w:val="00F57F6B"/>
    <w:rsid w:val="00F60C6C"/>
    <w:rsid w:val="00F60D04"/>
    <w:rsid w:val="00F74243"/>
    <w:rsid w:val="00F75588"/>
    <w:rsid w:val="00F76BC1"/>
    <w:rsid w:val="00F77D64"/>
    <w:rsid w:val="00F80DA6"/>
    <w:rsid w:val="00F81B23"/>
    <w:rsid w:val="00F83523"/>
    <w:rsid w:val="00F87FE3"/>
    <w:rsid w:val="00F909B8"/>
    <w:rsid w:val="00F92FF6"/>
    <w:rsid w:val="00F96DDB"/>
    <w:rsid w:val="00F978C3"/>
    <w:rsid w:val="00FA008C"/>
    <w:rsid w:val="00FA2780"/>
    <w:rsid w:val="00FA2B46"/>
    <w:rsid w:val="00FA2BBD"/>
    <w:rsid w:val="00FA36E6"/>
    <w:rsid w:val="00FA4667"/>
    <w:rsid w:val="00FA68AF"/>
    <w:rsid w:val="00FA6BE4"/>
    <w:rsid w:val="00FB0F19"/>
    <w:rsid w:val="00FB37E6"/>
    <w:rsid w:val="00FB70F1"/>
    <w:rsid w:val="00FC3B87"/>
    <w:rsid w:val="00FC5DEE"/>
    <w:rsid w:val="00FC6654"/>
    <w:rsid w:val="00FC7577"/>
    <w:rsid w:val="00FC7635"/>
    <w:rsid w:val="00FD2C20"/>
    <w:rsid w:val="00FE4CEA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F5C77"/>
  <w15:docId w15:val="{C1664CC9-AB05-4604-A669-AA8B02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2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2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2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Normalny1">
    <w:name w:val="Normalny1"/>
    <w:rsid w:val="0060655C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B74A3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MIURGNumeracja1">
    <w:name w:val="DEMIURG Numeracja 1"/>
    <w:basedOn w:val="Normalny"/>
    <w:link w:val="DEMIURGNumeracja1Znak"/>
    <w:rsid w:val="00D02051"/>
    <w:pPr>
      <w:numPr>
        <w:numId w:val="4"/>
      </w:numPr>
      <w:spacing w:before="120" w:after="120" w:line="360" w:lineRule="auto"/>
      <w:ind w:left="0" w:firstLine="0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2">
    <w:name w:val="DEMIURG Numeracja 2"/>
    <w:basedOn w:val="Normalny"/>
    <w:rsid w:val="00D02051"/>
    <w:pPr>
      <w:numPr>
        <w:ilvl w:val="1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character" w:customStyle="1" w:styleId="DEMIURGNumeracja1Znak">
    <w:name w:val="DEMIURG Numeracja 1 Znak"/>
    <w:link w:val="DEMIURGNumeracja1"/>
    <w:locked/>
    <w:rsid w:val="00D02051"/>
    <w:rPr>
      <w:rFonts w:ascii="Century Gothic" w:eastAsia="Times New Roman" w:hAnsi="Century Gothic"/>
      <w:b/>
      <w:sz w:val="16"/>
      <w:szCs w:val="20"/>
    </w:rPr>
  </w:style>
  <w:style w:type="paragraph" w:customStyle="1" w:styleId="DEMIURGNumeracja3">
    <w:name w:val="DEMIURG Numeracja 3"/>
    <w:basedOn w:val="Normalny"/>
    <w:rsid w:val="00D02051"/>
    <w:pPr>
      <w:numPr>
        <w:ilvl w:val="2"/>
        <w:numId w:val="4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4">
    <w:name w:val="DEMIURG Numeracja 4"/>
    <w:basedOn w:val="DEMIURGNumeracja3"/>
    <w:rsid w:val="00D02051"/>
    <w:pPr>
      <w:numPr>
        <w:ilvl w:val="3"/>
      </w:num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90"/>
    <w:rPr>
      <w:rFonts w:cs="Cambr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A90"/>
    <w:rPr>
      <w:rFonts w:cs="Cambria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locked/>
    <w:rsid w:val="00E76C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32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32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E4"/>
    <w:rPr>
      <w:rFonts w:cs="Cambr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32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E4"/>
    <w:rPr>
      <w:rFonts w:cs="Cambria"/>
      <w:b/>
      <w:bCs/>
      <w:sz w:val="20"/>
      <w:szCs w:val="20"/>
      <w:lang w:val="cs-CZ"/>
    </w:rPr>
  </w:style>
  <w:style w:type="paragraph" w:styleId="Tekstpodstawowywcity3">
    <w:name w:val="Body Text Indent 3"/>
    <w:basedOn w:val="Normalny"/>
    <w:link w:val="Tekstpodstawowywcity3Znak"/>
    <w:locked/>
    <w:rsid w:val="0007370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702"/>
    <w:rPr>
      <w:rFonts w:ascii="Times New Roman" w:eastAsia="Times New Roman" w:hAnsi="Times New Roman"/>
      <w:sz w:val="16"/>
      <w:szCs w:val="16"/>
    </w:rPr>
  </w:style>
  <w:style w:type="numbering" w:customStyle="1" w:styleId="Zaimportowanystyl17">
    <w:name w:val="Zaimportowany styl 17"/>
    <w:rsid w:val="00E5374A"/>
    <w:pPr>
      <w:numPr>
        <w:numId w:val="18"/>
      </w:numPr>
    </w:pPr>
  </w:style>
  <w:style w:type="paragraph" w:customStyle="1" w:styleId="Domylnie">
    <w:name w:val="Domyślnie"/>
    <w:rsid w:val="00E5374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E27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7FF"/>
    <w:rPr>
      <w:rFonts w:cs="Cambria"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E27F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E47AE1"/>
    <w:rPr>
      <w:b/>
      <w:bCs/>
    </w:rPr>
  </w:style>
  <w:style w:type="paragraph" w:customStyle="1" w:styleId="Default">
    <w:name w:val="Default"/>
    <w:qFormat/>
    <w:rsid w:val="00E756B7"/>
    <w:pPr>
      <w:suppressAutoHyphens/>
    </w:pPr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8C7"/>
    <w:rPr>
      <w:color w:val="605E5C"/>
      <w:shd w:val="clear" w:color="auto" w:fill="E1DFDD"/>
    </w:rPr>
  </w:style>
  <w:style w:type="paragraph" w:customStyle="1" w:styleId="Standarduser">
    <w:name w:val="Standard (user)"/>
    <w:rsid w:val="00B756F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locked/>
    <w:rsid w:val="005549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customStyle="1" w:styleId="DEMIURGPunktator1">
    <w:name w:val="DEMIURG Punktator 1"/>
    <w:basedOn w:val="DEMIURGNumeracja4"/>
    <w:qFormat/>
    <w:rsid w:val="00FA36E6"/>
    <w:pPr>
      <w:keepLines/>
      <w:numPr>
        <w:ilvl w:val="0"/>
        <w:numId w:val="40"/>
      </w:numPr>
      <w:suppressAutoHyphens/>
      <w:spacing w:line="240" w:lineRule="auto"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MIURGPunktator2">
    <w:name w:val="DEMIURG Punktator 2"/>
    <w:basedOn w:val="DEMIURGPunktator1"/>
    <w:qFormat/>
    <w:rsid w:val="00FA36E6"/>
    <w:pPr>
      <w:numPr>
        <w:numId w:val="41"/>
      </w:numPr>
      <w:spacing w:line="276" w:lineRule="auto"/>
    </w:pPr>
    <w:rPr>
      <w:b w:val="0"/>
    </w:rPr>
  </w:style>
  <w:style w:type="paragraph" w:customStyle="1" w:styleId="DEMIURGPunkty2">
    <w:name w:val="DEMIURG Punkty 2"/>
    <w:basedOn w:val="DEMIURGPunktator1"/>
    <w:qFormat/>
    <w:rsid w:val="00FA36E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DC1EE-AE66-4E2F-97B4-10098747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3955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Lucyna Kośmicka-Skrzypczak</cp:lastModifiedBy>
  <cp:revision>154</cp:revision>
  <cp:lastPrinted>2023-10-10T08:53:00Z</cp:lastPrinted>
  <dcterms:created xsi:type="dcterms:W3CDTF">2022-03-15T09:11:00Z</dcterms:created>
  <dcterms:modified xsi:type="dcterms:W3CDTF">2023-10-17T08:38:00Z</dcterms:modified>
</cp:coreProperties>
</file>