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270B7756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CEZAMAT/</w:t>
      </w:r>
      <w:r w:rsidR="0058686E">
        <w:rPr>
          <w:rFonts w:ascii="Source Sans Pro Light" w:hAnsi="Source Sans Pro Light"/>
          <w:sz w:val="22"/>
          <w:szCs w:val="22"/>
        </w:rPr>
        <w:t>2</w:t>
      </w:r>
      <w:r w:rsidR="00BD058F">
        <w:rPr>
          <w:rFonts w:ascii="Source Sans Pro Light" w:hAnsi="Source Sans Pro Light"/>
          <w:sz w:val="22"/>
          <w:szCs w:val="22"/>
        </w:rPr>
        <w:t>27</w:t>
      </w:r>
      <w:r w:rsidR="00602745" w:rsidRPr="00BC12F1">
        <w:rPr>
          <w:rFonts w:ascii="Source Sans Pro Light" w:hAnsi="Source Sans Pro Light"/>
          <w:sz w:val="22"/>
          <w:szCs w:val="22"/>
        </w:rPr>
        <w:t>/DDM/202</w:t>
      </w:r>
      <w:r w:rsidR="00D02326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48C72316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58686E" w:rsidRPr="0058686E">
        <w:rPr>
          <w:rFonts w:ascii="Source Sans Pro Light" w:eastAsia="Calibri" w:hAnsi="Source Sans Pro Light" w:cs="Times New Roman"/>
          <w:b/>
          <w:bCs/>
          <w:sz w:val="22"/>
          <w:szCs w:val="22"/>
        </w:rPr>
        <w:t>Specjalistyczne odczynniki biologiczno-chemiczne przeciwciała i enzymy</w:t>
      </w:r>
      <w:r w:rsidR="0058686E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3"/>
        <w:gridCol w:w="2092"/>
        <w:gridCol w:w="934"/>
        <w:gridCol w:w="1406"/>
        <w:gridCol w:w="1566"/>
        <w:gridCol w:w="1566"/>
        <w:gridCol w:w="1566"/>
      </w:tblGrid>
      <w:tr w:rsidR="00FD1676" w:rsidRPr="004D3F9D" w14:paraId="4CA2D18E" w14:textId="570220EC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BD058F" w:rsidRPr="004D3F9D" w14:paraId="7B4E0745" w14:textId="3CFD1B4C" w:rsidTr="0007727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BD058F" w:rsidRPr="0058686E" w:rsidRDefault="00BD058F" w:rsidP="00BD058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5707D7B5" w14:textId="0B70255B" w:rsidR="00BD058F" w:rsidRPr="0058686E" w:rsidRDefault="00BD058F" w:rsidP="00BD058F">
            <w:pPr>
              <w:ind w:right="-35"/>
              <w:rPr>
                <w:rFonts w:ascii="Source Sans Pro Light" w:hAnsi="Source Sans Pro Light"/>
                <w:sz w:val="20"/>
                <w:szCs w:val="20"/>
              </w:rPr>
            </w:pPr>
            <w:r w:rsidRPr="0071392C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Płyta PPMA</w:t>
            </w:r>
          </w:p>
        </w:tc>
        <w:tc>
          <w:tcPr>
            <w:tcW w:w="934" w:type="dxa"/>
            <w:vAlign w:val="center"/>
          </w:tcPr>
          <w:p w14:paraId="4E001D8D" w14:textId="152CA64E" w:rsidR="00BD058F" w:rsidRPr="0058686E" w:rsidRDefault="00BD058F" w:rsidP="00BD058F">
            <w:pPr>
              <w:ind w:left="-162" w:right="-109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 w14:paraId="757A990A" w14:textId="6EBBDE18" w:rsidR="00BD058F" w:rsidRPr="004D3F9D" w:rsidRDefault="00BD058F" w:rsidP="00BD058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6655FA43" w14:textId="6AEB6560" w:rsidR="00BD058F" w:rsidRPr="004D3F9D" w:rsidRDefault="00BD058F" w:rsidP="00BD058F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BD058F" w:rsidRPr="004D3F9D" w:rsidRDefault="00BD058F" w:rsidP="00BD058F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BD058F" w:rsidRPr="004D3F9D" w:rsidRDefault="00BD058F" w:rsidP="00BD058F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BD058F" w:rsidRPr="004D3F9D" w14:paraId="506E183E" w14:textId="116E4DED" w:rsidTr="008B4DC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DEF8" w14:textId="0D3E4256" w:rsidR="00BD058F" w:rsidRPr="0058686E" w:rsidRDefault="00BD058F" w:rsidP="00BD058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2092" w:type="dxa"/>
            <w:vAlign w:val="center"/>
          </w:tcPr>
          <w:p w14:paraId="0D6BC882" w14:textId="3F391468" w:rsidR="00BD058F" w:rsidRPr="0058686E" w:rsidRDefault="00BD058F" w:rsidP="00BD058F">
            <w:pPr>
              <w:ind w:right="-35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71392C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Płyta PCV</w:t>
            </w:r>
          </w:p>
        </w:tc>
        <w:tc>
          <w:tcPr>
            <w:tcW w:w="934" w:type="dxa"/>
            <w:vAlign w:val="center"/>
          </w:tcPr>
          <w:p w14:paraId="29ED820A" w14:textId="6CF4B33C" w:rsidR="00BD058F" w:rsidRPr="0058686E" w:rsidRDefault="00BD058F" w:rsidP="00BD058F">
            <w:pPr>
              <w:ind w:left="-162" w:right="-109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 w14:paraId="17A28251" w14:textId="38443DB9" w:rsidR="00BD058F" w:rsidRPr="004D3F9D" w:rsidRDefault="00BD058F" w:rsidP="00BD058F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32B44459" w14:textId="639CF761" w:rsidR="00BD058F" w:rsidRPr="004D3F9D" w:rsidRDefault="00BD058F" w:rsidP="00BD058F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196" w14:textId="77777777" w:rsidR="00BD058F" w:rsidRPr="004D3F9D" w:rsidRDefault="00BD058F" w:rsidP="00BD058F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3CB" w14:textId="77777777" w:rsidR="00BD058F" w:rsidRPr="004D3F9D" w:rsidRDefault="00BD058F" w:rsidP="00BD058F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B3B1FD0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Zakup będzie realizowany w ramach projektu nr DOB-BIO-12-04-001-2022.</w:t>
      </w:r>
    </w:p>
    <w:p w14:paraId="6640384A" w14:textId="77777777" w:rsidR="000019B7" w:rsidRPr="000019B7" w:rsidRDefault="000019B7" w:rsidP="000019B7">
      <w:pPr>
        <w:jc w:val="both"/>
        <w:rPr>
          <w:rFonts w:ascii="Source Sans Pro Light" w:eastAsia="Calibri" w:hAnsi="Source Sans Pro Light"/>
          <w:sz w:val="22"/>
          <w:szCs w:val="22"/>
        </w:rPr>
      </w:pPr>
      <w:r w:rsidRPr="000019B7">
        <w:rPr>
          <w:rFonts w:ascii="Source Sans Pro Light" w:eastAsia="Calibri" w:hAnsi="Source Sans Pro Light"/>
          <w:sz w:val="22"/>
          <w:szCs w:val="22"/>
        </w:rPr>
        <w:t>„Innowacyjny zintegrowany system diagnostyki polowej i stacjonarnej inwazji pasożytniczych, bakteryjnych i wirusowych na obszarach PKW (DIAGNOTROP)”</w:t>
      </w:r>
    </w:p>
    <w:p w14:paraId="48BC64E5" w14:textId="77777777" w:rsidR="000019B7" w:rsidRPr="000019B7" w:rsidRDefault="000019B7" w:rsidP="000019B7">
      <w:pPr>
        <w:pStyle w:val="Akapitzlist"/>
        <w:numPr>
          <w:ilvl w:val="0"/>
          <w:numId w:val="28"/>
        </w:numPr>
        <w:spacing w:after="120"/>
        <w:jc w:val="both"/>
        <w:rPr>
          <w:rFonts w:ascii="Calibri" w:eastAsia="Calibri" w:hAnsi="Calibri"/>
          <w:noProof/>
        </w:rPr>
      </w:pPr>
      <w:r w:rsidRPr="000019B7">
        <w:rPr>
          <w:rFonts w:ascii="Calibri" w:eastAsia="Calibri" w:hAnsi="Calibri"/>
          <w:noProof/>
        </w:rPr>
        <w:t xml:space="preserve"> </w:t>
      </w:r>
      <w:r w:rsidRPr="00D07621">
        <w:rPr>
          <w:rFonts w:eastAsia="Calibri"/>
          <w:noProof/>
        </w:rPr>
        <w:drawing>
          <wp:inline distT="0" distB="0" distL="0" distR="0" wp14:anchorId="7E778240" wp14:editId="49CCC204">
            <wp:extent cx="590550" cy="771525"/>
            <wp:effectExtent l="0" t="0" r="0" b="9525"/>
            <wp:docPr id="388923920" name="Obraz 1" descr="Obraz zawierający Grafika, design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Grafika, design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9B7">
        <w:rPr>
          <w:rFonts w:ascii="Calibri" w:eastAsia="Calibri" w:hAnsi="Calibri"/>
          <w:noProof/>
        </w:rPr>
        <w:t xml:space="preserve">                                 </w:t>
      </w:r>
      <w:r w:rsidRPr="00D07621">
        <w:rPr>
          <w:rFonts w:eastAsia="Calibri"/>
          <w:noProof/>
        </w:rPr>
        <w:drawing>
          <wp:inline distT="0" distB="0" distL="0" distR="0" wp14:anchorId="4F3BFB87" wp14:editId="4B2D4F58">
            <wp:extent cx="1504950" cy="476250"/>
            <wp:effectExtent l="0" t="0" r="0" b="0"/>
            <wp:docPr id="4" name="Obraz 2" descr="Obraz zawierający zrzut ekranu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zrzut ekranu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8" t="40431" r="16872" b="3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3"/>
      <w:footerReference w:type="default" r:id="rId14"/>
      <w:headerReference w:type="first" r:id="rId15"/>
      <w:footerReference w:type="first" r:id="rId16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70ACA" w14:textId="77777777" w:rsidR="001137D7" w:rsidRDefault="001137D7" w:rsidP="00CF2E11">
      <w:r>
        <w:separator/>
      </w:r>
    </w:p>
  </w:endnote>
  <w:endnote w:type="continuationSeparator" w:id="0">
    <w:p w14:paraId="45CD4AD2" w14:textId="77777777" w:rsidR="001137D7" w:rsidRDefault="001137D7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24F53" w14:textId="77777777" w:rsidR="001137D7" w:rsidRDefault="001137D7" w:rsidP="00CF2E11">
      <w:r>
        <w:separator/>
      </w:r>
    </w:p>
  </w:footnote>
  <w:footnote w:type="continuationSeparator" w:id="0">
    <w:p w14:paraId="197AD076" w14:textId="77777777" w:rsidR="001137D7" w:rsidRDefault="001137D7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BD058F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137D7"/>
    <w:rsid w:val="00142F6D"/>
    <w:rsid w:val="00145077"/>
    <w:rsid w:val="001515EA"/>
    <w:rsid w:val="00175349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02D0"/>
    <w:rsid w:val="004514D1"/>
    <w:rsid w:val="00452319"/>
    <w:rsid w:val="004572E2"/>
    <w:rsid w:val="00461DAE"/>
    <w:rsid w:val="004867C6"/>
    <w:rsid w:val="004A1BB9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77FAC"/>
    <w:rsid w:val="00584918"/>
    <w:rsid w:val="0058686E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F198B"/>
    <w:rsid w:val="00A04FE7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83FEF"/>
    <w:rsid w:val="00BA6798"/>
    <w:rsid w:val="00BB0927"/>
    <w:rsid w:val="00BB0EDC"/>
    <w:rsid w:val="00BC12F1"/>
    <w:rsid w:val="00BC37F2"/>
    <w:rsid w:val="00BD058F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2326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D167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customXml/itemProps2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21</cp:revision>
  <cp:lastPrinted>2023-09-11T10:26:00Z</cp:lastPrinted>
  <dcterms:created xsi:type="dcterms:W3CDTF">2025-04-07T11:10:00Z</dcterms:created>
  <dcterms:modified xsi:type="dcterms:W3CDTF">2025-05-22T07:49:00Z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