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5BC4" w:rsidRPr="003C5BDD" w:rsidRDefault="007178AC" w:rsidP="003C5BDD">
      <w:pPr>
        <w:keepNext/>
        <w:spacing w:after="0" w:line="360" w:lineRule="auto"/>
        <w:ind w:right="-1"/>
        <w:outlineLvl w:val="0"/>
        <w:rPr>
          <w:rFonts w:ascii="Arial" w:eastAsia="Times New Roman" w:hAnsi="Arial" w:cs="Arial"/>
          <w:sz w:val="24"/>
          <w:szCs w:val="24"/>
          <w:lang w:eastAsia="pl-PL"/>
        </w:rPr>
      </w:pPr>
      <w:r w:rsidRPr="003C5BDD">
        <w:rPr>
          <w:rFonts w:ascii="Arial" w:eastAsia="Times New Roman" w:hAnsi="Arial" w:cs="Arial"/>
          <w:sz w:val="24"/>
          <w:szCs w:val="24"/>
          <w:lang w:eastAsia="pl-PL"/>
        </w:rPr>
        <w:t>Załącznik nr</w:t>
      </w:r>
      <w:r w:rsidR="00255BC4" w:rsidRPr="003C5BDD">
        <w:rPr>
          <w:rFonts w:ascii="Arial" w:eastAsia="Times New Roman" w:hAnsi="Arial" w:cs="Arial"/>
          <w:sz w:val="24"/>
          <w:szCs w:val="24"/>
          <w:lang w:eastAsia="pl-PL"/>
        </w:rPr>
        <w:t xml:space="preserve"> 3</w:t>
      </w:r>
    </w:p>
    <w:p w:rsidR="00255BC4" w:rsidRPr="003C5BDD" w:rsidRDefault="00255BC4" w:rsidP="003C5BDD">
      <w:pPr>
        <w:keepNext/>
        <w:spacing w:after="0" w:line="360" w:lineRule="auto"/>
        <w:ind w:right="-1"/>
        <w:jc w:val="center"/>
        <w:outlineLvl w:val="0"/>
        <w:rPr>
          <w:rFonts w:ascii="Arial" w:eastAsia="Times New Roman" w:hAnsi="Arial" w:cs="Arial"/>
          <w:b/>
          <w:color w:val="808080"/>
          <w:sz w:val="24"/>
          <w:szCs w:val="24"/>
          <w:lang w:eastAsia="pl-PL"/>
        </w:rPr>
      </w:pPr>
      <w:r w:rsidRPr="003C5BDD">
        <w:rPr>
          <w:rFonts w:ascii="Arial" w:eastAsia="Times New Roman" w:hAnsi="Arial" w:cs="Arial"/>
          <w:b/>
          <w:color w:val="808080"/>
          <w:sz w:val="24"/>
          <w:szCs w:val="24"/>
          <w:lang w:eastAsia="pl-PL"/>
        </w:rPr>
        <w:t>PROJEKT</w:t>
      </w:r>
    </w:p>
    <w:p w:rsidR="00255BC4" w:rsidRPr="000E7BA2" w:rsidRDefault="00A73DC4" w:rsidP="003C5BDD">
      <w:pPr>
        <w:keepNext/>
        <w:spacing w:after="0" w:line="360" w:lineRule="auto"/>
        <w:ind w:right="-1"/>
        <w:jc w:val="center"/>
        <w:outlineLvl w:val="0"/>
        <w:rPr>
          <w:rFonts w:ascii="Arial" w:eastAsia="Times New Roman" w:hAnsi="Arial" w:cs="Arial"/>
          <w:b/>
          <w:sz w:val="28"/>
          <w:szCs w:val="28"/>
          <w:lang w:eastAsia="pl-PL"/>
        </w:rPr>
      </w:pPr>
      <w:r>
        <w:rPr>
          <w:rFonts w:ascii="Arial" w:eastAsia="Times New Roman" w:hAnsi="Arial" w:cs="Arial"/>
          <w:b/>
          <w:sz w:val="28"/>
          <w:szCs w:val="28"/>
          <w:lang w:eastAsia="pl-PL"/>
        </w:rPr>
        <w:t>Umowa nr …/2025</w:t>
      </w:r>
    </w:p>
    <w:p w:rsidR="00255BC4" w:rsidRPr="003C5BDD" w:rsidRDefault="00255BC4" w:rsidP="003C5BDD">
      <w:pPr>
        <w:spacing w:after="0" w:line="360" w:lineRule="auto"/>
        <w:ind w:right="-1"/>
        <w:rPr>
          <w:rFonts w:ascii="Arial" w:eastAsia="Times New Roman" w:hAnsi="Arial" w:cs="Arial"/>
          <w:sz w:val="24"/>
          <w:szCs w:val="24"/>
          <w:lang w:eastAsia="pl-PL"/>
        </w:rPr>
      </w:pPr>
    </w:p>
    <w:p w:rsidR="00255BC4" w:rsidRPr="003C5BDD" w:rsidRDefault="00A73DC4" w:rsidP="003C5BDD">
      <w:pPr>
        <w:spacing w:after="0" w:line="360" w:lineRule="auto"/>
        <w:ind w:right="-1"/>
        <w:rPr>
          <w:rFonts w:ascii="Arial" w:eastAsia="Times New Roman" w:hAnsi="Arial" w:cs="Arial"/>
          <w:sz w:val="24"/>
          <w:szCs w:val="24"/>
          <w:lang w:eastAsia="pl-PL"/>
        </w:rPr>
      </w:pPr>
      <w:r>
        <w:rPr>
          <w:rFonts w:ascii="Arial" w:eastAsia="Times New Roman" w:hAnsi="Arial" w:cs="Arial"/>
          <w:sz w:val="24"/>
          <w:szCs w:val="24"/>
          <w:lang w:eastAsia="pl-PL"/>
        </w:rPr>
        <w:t>zawarta w dniu 2025</w:t>
      </w:r>
      <w:r w:rsidR="00255BC4" w:rsidRPr="003C5BDD">
        <w:rPr>
          <w:rFonts w:ascii="Arial" w:eastAsia="Times New Roman" w:hAnsi="Arial" w:cs="Arial"/>
          <w:sz w:val="24"/>
          <w:szCs w:val="24"/>
          <w:lang w:eastAsia="pl-PL"/>
        </w:rPr>
        <w:t>-….-….. pomiędzy Gminą Czudec</w:t>
      </w:r>
      <w:r w:rsidR="000256D1">
        <w:rPr>
          <w:rFonts w:ascii="Arial" w:eastAsia="Times New Roman" w:hAnsi="Arial" w:cs="Arial"/>
          <w:sz w:val="24"/>
          <w:szCs w:val="24"/>
          <w:lang w:eastAsia="pl-PL"/>
        </w:rPr>
        <w:t xml:space="preserve">, ul. Starowiejska 6, 38-120 Czudec, </w:t>
      </w:r>
      <w:r w:rsidR="000256D1" w:rsidRPr="000256D1">
        <w:rPr>
          <w:rFonts w:ascii="Arial" w:eastAsia="Times New Roman" w:hAnsi="Arial" w:cs="Arial"/>
          <w:sz w:val="24"/>
          <w:szCs w:val="24"/>
          <w:lang w:eastAsia="pl-PL"/>
        </w:rPr>
        <w:t>NIP: 819-15-65-093</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reprezentowaną przez:</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Pana Andrzeja </w:t>
      </w:r>
      <w:proofErr w:type="spellStart"/>
      <w:r w:rsidRPr="003C5BDD">
        <w:rPr>
          <w:rFonts w:ascii="Arial" w:eastAsia="Times New Roman" w:hAnsi="Arial" w:cs="Arial"/>
          <w:sz w:val="24"/>
          <w:szCs w:val="24"/>
          <w:lang w:eastAsia="pl-PL"/>
        </w:rPr>
        <w:t>Ślipskiego</w:t>
      </w:r>
      <w:proofErr w:type="spellEnd"/>
      <w:r w:rsidRPr="003C5BDD">
        <w:rPr>
          <w:rFonts w:ascii="Arial" w:eastAsia="Times New Roman" w:hAnsi="Arial" w:cs="Arial"/>
          <w:sz w:val="24"/>
          <w:szCs w:val="24"/>
          <w:lang w:eastAsia="pl-PL"/>
        </w:rPr>
        <w:t xml:space="preserve"> – Wójta Gminy Czudec</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color w:val="000000"/>
          <w:sz w:val="24"/>
          <w:szCs w:val="24"/>
          <w:highlight w:val="white"/>
          <w:lang w:eastAsia="pl-PL"/>
        </w:rPr>
        <w:t xml:space="preserve">przy kontrasygnacie Skarbnika Gminy Czudec – Pani Anny </w:t>
      </w:r>
      <w:r w:rsidRPr="003C5BDD">
        <w:rPr>
          <w:rFonts w:ascii="Arial" w:eastAsia="Times New Roman" w:hAnsi="Arial" w:cs="Arial"/>
          <w:color w:val="000000"/>
          <w:sz w:val="24"/>
          <w:szCs w:val="24"/>
          <w:lang w:eastAsia="pl-PL"/>
        </w:rPr>
        <w:t>Borowiec,</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zwaną dalej „Zamawiającym”, a firmą:</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 </w:t>
      </w:r>
    </w:p>
    <w:p w:rsidR="00255BC4" w:rsidRPr="008052F7" w:rsidRDefault="00255BC4" w:rsidP="003C5BDD">
      <w:pPr>
        <w:spacing w:after="0" w:line="360" w:lineRule="auto"/>
        <w:ind w:right="-1"/>
        <w:rPr>
          <w:rFonts w:ascii="Arial" w:eastAsia="Times New Roman" w:hAnsi="Arial" w:cs="Arial"/>
          <w:b/>
          <w:sz w:val="24"/>
          <w:szCs w:val="24"/>
          <w:lang w:eastAsia="pl-PL"/>
        </w:rPr>
      </w:pPr>
      <w:r w:rsidRPr="003C5BDD">
        <w:rPr>
          <w:rFonts w:ascii="Arial" w:eastAsia="Times New Roman" w:hAnsi="Arial" w:cs="Arial"/>
          <w:sz w:val="24"/>
          <w:szCs w:val="24"/>
          <w:lang w:eastAsia="pl-PL"/>
        </w:rPr>
        <w:t xml:space="preserve">zwaną dalej „Wykonawcą” i reprezentowaną przez: </w:t>
      </w:r>
      <w:r w:rsidRPr="003C5BDD">
        <w:rPr>
          <w:rFonts w:ascii="Arial" w:eastAsia="Times New Roman" w:hAnsi="Arial" w:cs="Arial"/>
          <w:sz w:val="24"/>
          <w:szCs w:val="24"/>
          <w:lang w:eastAsia="pl-PL"/>
        </w:rPr>
        <w:br/>
        <w:t xml:space="preserve">…………………………… </w:t>
      </w:r>
      <w:r w:rsidRPr="003C5BDD">
        <w:rPr>
          <w:rFonts w:ascii="Arial" w:eastAsia="Times New Roman" w:hAnsi="Arial" w:cs="Arial"/>
          <w:sz w:val="24"/>
          <w:szCs w:val="24"/>
          <w:lang w:eastAsia="pl-PL"/>
        </w:rPr>
        <w:br/>
        <w:t xml:space="preserve">o następującej treści:                                                                   </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p>
    <w:p w:rsidR="00117D3A" w:rsidRPr="00017FAF" w:rsidRDefault="00255BC4" w:rsidP="000002A0">
      <w:pPr>
        <w:pStyle w:val="Akapitzlist"/>
        <w:widowControl w:val="0"/>
        <w:numPr>
          <w:ilvl w:val="1"/>
          <w:numId w:val="28"/>
        </w:numPr>
        <w:tabs>
          <w:tab w:val="left" w:pos="426"/>
        </w:tabs>
        <w:autoSpaceDE w:val="0"/>
        <w:autoSpaceDN w:val="0"/>
        <w:adjustRightInd w:val="0"/>
        <w:spacing w:before="60" w:after="0" w:line="360" w:lineRule="auto"/>
        <w:ind w:left="426" w:hanging="426"/>
        <w:rPr>
          <w:rFonts w:ascii="Arial" w:eastAsia="Times New Roman" w:hAnsi="Arial" w:cs="Arial"/>
          <w:color w:val="000000"/>
          <w:sz w:val="24"/>
          <w:lang w:eastAsia="pl-PL"/>
        </w:rPr>
      </w:pPr>
      <w:r w:rsidRPr="003C5BDD">
        <w:rPr>
          <w:rFonts w:ascii="Arial" w:eastAsia="Times New Roman" w:hAnsi="Arial" w:cs="Arial"/>
          <w:sz w:val="24"/>
          <w:szCs w:val="24"/>
          <w:lang w:eastAsia="pl-PL"/>
        </w:rPr>
        <w:t xml:space="preserve">W wyniku przeprowadzonego postępowania pn. </w:t>
      </w:r>
      <w:r w:rsidRPr="003C5BDD">
        <w:rPr>
          <w:rFonts w:ascii="Arial" w:eastAsia="Times New Roman" w:hAnsi="Arial" w:cs="Arial"/>
          <w:b/>
          <w:color w:val="000000"/>
          <w:sz w:val="24"/>
          <w:szCs w:val="24"/>
          <w:lang w:eastAsia="pl-PL"/>
        </w:rPr>
        <w:t>„</w:t>
      </w:r>
      <w:r w:rsidR="00A73DC4" w:rsidRPr="00A73DC4">
        <w:rPr>
          <w:rFonts w:ascii="Arial" w:eastAsia="Times New Roman" w:hAnsi="Arial" w:cs="Arial"/>
          <w:b/>
          <w:color w:val="000000"/>
          <w:sz w:val="24"/>
          <w:szCs w:val="24"/>
          <w:lang w:eastAsia="pl-PL"/>
        </w:rPr>
        <w:t xml:space="preserve">Przebudowa oraz zmiana sposobu użytkowania części parteru Szkoły na Żłobek wraz </w:t>
      </w:r>
      <w:r w:rsidR="00505CB8">
        <w:rPr>
          <w:rFonts w:ascii="Arial" w:eastAsia="Times New Roman" w:hAnsi="Arial" w:cs="Arial"/>
          <w:b/>
          <w:color w:val="000000"/>
          <w:sz w:val="24"/>
          <w:szCs w:val="24"/>
          <w:lang w:eastAsia="pl-PL"/>
        </w:rPr>
        <w:t>z</w:t>
      </w:r>
      <w:r w:rsidR="00A73DC4" w:rsidRPr="00A73DC4">
        <w:rPr>
          <w:rFonts w:ascii="Arial" w:eastAsia="Times New Roman" w:hAnsi="Arial" w:cs="Arial"/>
          <w:b/>
          <w:color w:val="000000"/>
          <w:sz w:val="24"/>
          <w:szCs w:val="24"/>
          <w:lang w:eastAsia="pl-PL"/>
        </w:rPr>
        <w:t xml:space="preserve"> placem zabaw i podjazdem w ramach utworzenia miejsc opieki w Publicznym Żłobku w Czudcu oddział Babica – Maluch +</w:t>
      </w:r>
      <w:r w:rsidRPr="003C5BDD">
        <w:rPr>
          <w:rFonts w:ascii="Arial" w:eastAsia="Times New Roman" w:hAnsi="Arial" w:cs="Arial"/>
          <w:b/>
          <w:color w:val="000000"/>
          <w:sz w:val="24"/>
          <w:szCs w:val="24"/>
          <w:lang w:eastAsia="pl-PL"/>
        </w:rPr>
        <w:t>”</w:t>
      </w:r>
      <w:r w:rsidRPr="003C5BDD">
        <w:rPr>
          <w:rFonts w:ascii="Arial" w:eastAsia="Times New Roman" w:hAnsi="Arial" w:cs="Arial"/>
          <w:sz w:val="24"/>
          <w:szCs w:val="24"/>
          <w:lang w:eastAsia="pl-PL"/>
        </w:rPr>
        <w:t xml:space="preserve"> Zamawiający zleca, a Wykonawca przyjmuje do wykonania </w:t>
      </w:r>
      <w:r w:rsidR="00A73DC4" w:rsidRPr="00A73DC4">
        <w:rPr>
          <w:rFonts w:ascii="Arial" w:hAnsi="Arial" w:cs="Arial"/>
          <w:color w:val="000000"/>
          <w:sz w:val="24"/>
        </w:rPr>
        <w:t>roboty budowlane związane z  przebudową oraz zmianą sposobu użytkowania części parteru w istniejącym budynku Szkoły Podstawowej z przeznaczeniem na żłobek, budowa podjazdu wraz ze schodami zewnętrznymi oraz placem zabaw miejscowości Babica, gmina Czudec</w:t>
      </w:r>
      <w:r w:rsidR="00A73DC4">
        <w:rPr>
          <w:rFonts w:ascii="Arial" w:hAnsi="Arial" w:cs="Arial"/>
          <w:color w:val="000000"/>
          <w:sz w:val="24"/>
        </w:rPr>
        <w:t>.</w:t>
      </w:r>
    </w:p>
    <w:p w:rsidR="00017FAF" w:rsidRPr="00017FAF" w:rsidRDefault="00017FAF" w:rsidP="00017FAF">
      <w:pPr>
        <w:widowControl w:val="0"/>
        <w:tabs>
          <w:tab w:val="left" w:pos="426"/>
        </w:tabs>
        <w:autoSpaceDE w:val="0"/>
        <w:autoSpaceDN w:val="0"/>
        <w:adjustRightInd w:val="0"/>
        <w:spacing w:after="0" w:line="360" w:lineRule="auto"/>
        <w:ind w:left="426"/>
        <w:contextualSpacing/>
        <w:rPr>
          <w:rFonts w:ascii="Arial" w:eastAsia="Times New Roman" w:hAnsi="Arial" w:cs="Arial"/>
          <w:color w:val="000000"/>
          <w:sz w:val="24"/>
          <w:lang w:eastAsia="pl-PL"/>
        </w:rPr>
      </w:pPr>
      <w:r w:rsidRPr="00017FAF">
        <w:rPr>
          <w:rFonts w:ascii="Arial" w:eastAsia="Times New Roman" w:hAnsi="Arial" w:cs="Arial"/>
          <w:color w:val="000000"/>
          <w:sz w:val="24"/>
          <w:lang w:eastAsia="pl-PL"/>
        </w:rPr>
        <w:t xml:space="preserve">Zakres prac obejmuje m.in.:  </w:t>
      </w:r>
    </w:p>
    <w:p w:rsidR="00017FAF" w:rsidRPr="00017FAF" w:rsidRDefault="00017FAF" w:rsidP="00017FAF">
      <w:pPr>
        <w:widowControl w:val="0"/>
        <w:numPr>
          <w:ilvl w:val="0"/>
          <w:numId w:val="34"/>
        </w:numPr>
        <w:autoSpaceDE w:val="0"/>
        <w:autoSpaceDN w:val="0"/>
        <w:adjustRightInd w:val="0"/>
        <w:spacing w:before="60" w:after="60" w:line="360" w:lineRule="auto"/>
        <w:ind w:left="851" w:hanging="425"/>
        <w:contextualSpacing/>
        <w:rPr>
          <w:rFonts w:ascii="Arial" w:eastAsia="Times New Roman" w:hAnsi="Arial" w:cs="Arial"/>
          <w:color w:val="000000"/>
          <w:sz w:val="24"/>
          <w:lang w:eastAsia="pl-PL"/>
        </w:rPr>
      </w:pPr>
      <w:r w:rsidRPr="00017FAF">
        <w:rPr>
          <w:rFonts w:ascii="Arial" w:eastAsia="Times New Roman" w:hAnsi="Arial" w:cs="Arial"/>
          <w:color w:val="000000"/>
          <w:sz w:val="24"/>
          <w:lang w:eastAsia="pl-PL"/>
        </w:rPr>
        <w:t xml:space="preserve">Branża budowlano - architektoniczna: </w:t>
      </w:r>
    </w:p>
    <w:p w:rsidR="00017FAF" w:rsidRPr="00017FAF" w:rsidRDefault="00017FAF" w:rsidP="00017FAF">
      <w:pPr>
        <w:widowControl w:val="0"/>
        <w:numPr>
          <w:ilvl w:val="0"/>
          <w:numId w:val="35"/>
        </w:numPr>
        <w:autoSpaceDE w:val="0"/>
        <w:autoSpaceDN w:val="0"/>
        <w:adjustRightInd w:val="0"/>
        <w:spacing w:before="60" w:after="60" w:line="360" w:lineRule="auto"/>
        <w:ind w:left="1276"/>
        <w:contextualSpacing/>
        <w:rPr>
          <w:rFonts w:ascii="Arial" w:eastAsia="Times New Roman" w:hAnsi="Arial" w:cs="Arial"/>
          <w:color w:val="000000"/>
          <w:sz w:val="24"/>
          <w:lang w:eastAsia="pl-PL"/>
        </w:rPr>
      </w:pPr>
      <w:r w:rsidRPr="00017FAF">
        <w:rPr>
          <w:rFonts w:ascii="Arial" w:eastAsia="Times New Roman" w:hAnsi="Arial" w:cs="Arial"/>
          <w:color w:val="000000"/>
          <w:sz w:val="24"/>
          <w:lang w:eastAsia="pl-PL"/>
        </w:rPr>
        <w:t xml:space="preserve">wykonanie otworu drzwiowego w ścianie, </w:t>
      </w:r>
    </w:p>
    <w:p w:rsidR="00017FAF" w:rsidRPr="00017FAF" w:rsidRDefault="00017FAF" w:rsidP="00017FAF">
      <w:pPr>
        <w:widowControl w:val="0"/>
        <w:numPr>
          <w:ilvl w:val="0"/>
          <w:numId w:val="35"/>
        </w:numPr>
        <w:autoSpaceDE w:val="0"/>
        <w:autoSpaceDN w:val="0"/>
        <w:adjustRightInd w:val="0"/>
        <w:spacing w:before="60" w:after="60" w:line="360" w:lineRule="auto"/>
        <w:ind w:left="1276"/>
        <w:contextualSpacing/>
        <w:rPr>
          <w:rFonts w:ascii="Arial" w:eastAsia="Times New Roman" w:hAnsi="Arial" w:cs="Arial"/>
          <w:color w:val="000000"/>
          <w:sz w:val="24"/>
          <w:lang w:eastAsia="pl-PL"/>
        </w:rPr>
      </w:pPr>
      <w:r w:rsidRPr="00017FAF">
        <w:rPr>
          <w:rFonts w:ascii="Arial" w:eastAsia="Times New Roman" w:hAnsi="Arial" w:cs="Arial"/>
          <w:color w:val="000000"/>
          <w:sz w:val="24"/>
          <w:lang w:eastAsia="pl-PL"/>
        </w:rPr>
        <w:t>przebudowa ścian działowych wewnętrznych,</w:t>
      </w:r>
    </w:p>
    <w:p w:rsidR="00017FAF" w:rsidRPr="00017FAF" w:rsidRDefault="00017FAF" w:rsidP="00017FAF">
      <w:pPr>
        <w:widowControl w:val="0"/>
        <w:numPr>
          <w:ilvl w:val="0"/>
          <w:numId w:val="35"/>
        </w:numPr>
        <w:autoSpaceDE w:val="0"/>
        <w:autoSpaceDN w:val="0"/>
        <w:adjustRightInd w:val="0"/>
        <w:spacing w:before="60" w:after="60" w:line="360" w:lineRule="auto"/>
        <w:ind w:left="1276"/>
        <w:contextualSpacing/>
        <w:rPr>
          <w:rFonts w:ascii="Arial" w:eastAsia="Times New Roman" w:hAnsi="Arial" w:cs="Arial"/>
          <w:color w:val="000000"/>
          <w:sz w:val="24"/>
          <w:lang w:eastAsia="pl-PL"/>
        </w:rPr>
      </w:pPr>
      <w:r w:rsidRPr="00017FAF">
        <w:rPr>
          <w:rFonts w:ascii="Arial" w:eastAsia="Times New Roman" w:hAnsi="Arial" w:cs="Arial"/>
          <w:color w:val="000000"/>
          <w:sz w:val="24"/>
          <w:lang w:eastAsia="pl-PL"/>
        </w:rPr>
        <w:t>rozbiórka części istniejących ścian działowych,</w:t>
      </w:r>
    </w:p>
    <w:p w:rsidR="00017FAF" w:rsidRPr="00017FAF" w:rsidRDefault="00017FAF" w:rsidP="00017FAF">
      <w:pPr>
        <w:widowControl w:val="0"/>
        <w:numPr>
          <w:ilvl w:val="0"/>
          <w:numId w:val="35"/>
        </w:numPr>
        <w:autoSpaceDE w:val="0"/>
        <w:autoSpaceDN w:val="0"/>
        <w:adjustRightInd w:val="0"/>
        <w:spacing w:before="60" w:after="60" w:line="360" w:lineRule="auto"/>
        <w:ind w:left="1276"/>
        <w:contextualSpacing/>
        <w:rPr>
          <w:rFonts w:ascii="Arial" w:eastAsia="Times New Roman" w:hAnsi="Arial" w:cs="Arial"/>
          <w:color w:val="000000"/>
          <w:sz w:val="24"/>
          <w:lang w:eastAsia="pl-PL"/>
        </w:rPr>
      </w:pPr>
      <w:r w:rsidRPr="00017FAF">
        <w:rPr>
          <w:rFonts w:ascii="Arial" w:eastAsia="Times New Roman" w:hAnsi="Arial" w:cs="Arial"/>
          <w:color w:val="000000"/>
          <w:sz w:val="24"/>
          <w:lang w:eastAsia="pl-PL"/>
        </w:rPr>
        <w:t>wymiana stolarki okiennej,</w:t>
      </w:r>
    </w:p>
    <w:p w:rsidR="00017FAF" w:rsidRPr="00017FAF" w:rsidRDefault="00017FAF" w:rsidP="00017FAF">
      <w:pPr>
        <w:widowControl w:val="0"/>
        <w:numPr>
          <w:ilvl w:val="0"/>
          <w:numId w:val="35"/>
        </w:numPr>
        <w:autoSpaceDE w:val="0"/>
        <w:autoSpaceDN w:val="0"/>
        <w:adjustRightInd w:val="0"/>
        <w:spacing w:before="60" w:after="60" w:line="360" w:lineRule="auto"/>
        <w:ind w:left="1276"/>
        <w:contextualSpacing/>
        <w:rPr>
          <w:rFonts w:ascii="Arial" w:eastAsia="Times New Roman" w:hAnsi="Arial" w:cs="Arial"/>
          <w:color w:val="000000"/>
          <w:sz w:val="24"/>
          <w:lang w:eastAsia="pl-PL"/>
        </w:rPr>
      </w:pPr>
      <w:r w:rsidRPr="00017FAF">
        <w:rPr>
          <w:rFonts w:ascii="Arial" w:eastAsia="Times New Roman" w:hAnsi="Arial" w:cs="Arial"/>
          <w:color w:val="000000"/>
          <w:sz w:val="24"/>
          <w:lang w:eastAsia="pl-PL"/>
        </w:rPr>
        <w:t xml:space="preserve">montaż drzwi wewnętrznych, </w:t>
      </w:r>
    </w:p>
    <w:p w:rsidR="00017FAF" w:rsidRPr="00017FAF" w:rsidRDefault="00017FAF" w:rsidP="00017FAF">
      <w:pPr>
        <w:widowControl w:val="0"/>
        <w:numPr>
          <w:ilvl w:val="0"/>
          <w:numId w:val="35"/>
        </w:numPr>
        <w:autoSpaceDE w:val="0"/>
        <w:autoSpaceDN w:val="0"/>
        <w:adjustRightInd w:val="0"/>
        <w:spacing w:before="60" w:after="60" w:line="360" w:lineRule="auto"/>
        <w:ind w:left="1276"/>
        <w:contextualSpacing/>
        <w:rPr>
          <w:rFonts w:ascii="Arial" w:eastAsia="Times New Roman" w:hAnsi="Arial" w:cs="Arial"/>
          <w:color w:val="000000"/>
          <w:sz w:val="24"/>
          <w:lang w:eastAsia="pl-PL"/>
        </w:rPr>
      </w:pPr>
      <w:r w:rsidRPr="00017FAF">
        <w:rPr>
          <w:rFonts w:ascii="Arial" w:eastAsia="Times New Roman" w:hAnsi="Arial" w:cs="Arial"/>
          <w:color w:val="000000"/>
          <w:sz w:val="24"/>
          <w:lang w:eastAsia="pl-PL"/>
        </w:rPr>
        <w:t xml:space="preserve">budowa ścian działowych z betonu komórkowego gr 12 cm </w:t>
      </w:r>
    </w:p>
    <w:p w:rsidR="00017FAF" w:rsidRPr="00017FAF" w:rsidRDefault="00017FAF" w:rsidP="00017FAF">
      <w:pPr>
        <w:widowControl w:val="0"/>
        <w:numPr>
          <w:ilvl w:val="0"/>
          <w:numId w:val="35"/>
        </w:numPr>
        <w:autoSpaceDE w:val="0"/>
        <w:autoSpaceDN w:val="0"/>
        <w:adjustRightInd w:val="0"/>
        <w:spacing w:before="60" w:after="60" w:line="360" w:lineRule="auto"/>
        <w:ind w:left="1276"/>
        <w:contextualSpacing/>
        <w:rPr>
          <w:rFonts w:ascii="Arial" w:eastAsia="Times New Roman" w:hAnsi="Arial" w:cs="Arial"/>
          <w:color w:val="000000"/>
          <w:sz w:val="24"/>
          <w:lang w:eastAsia="pl-PL"/>
        </w:rPr>
      </w:pPr>
      <w:r w:rsidRPr="00017FAF">
        <w:rPr>
          <w:rFonts w:ascii="Arial" w:eastAsia="Times New Roman" w:hAnsi="Arial" w:cs="Arial"/>
          <w:color w:val="000000"/>
          <w:sz w:val="24"/>
          <w:lang w:eastAsia="pl-PL"/>
        </w:rPr>
        <w:t xml:space="preserve">wykonanie nowych warstw wykończeniowych podłóg, </w:t>
      </w:r>
    </w:p>
    <w:p w:rsidR="00017FAF" w:rsidRPr="00017FAF" w:rsidRDefault="00017FAF" w:rsidP="00017FAF">
      <w:pPr>
        <w:widowControl w:val="0"/>
        <w:numPr>
          <w:ilvl w:val="0"/>
          <w:numId w:val="35"/>
        </w:numPr>
        <w:autoSpaceDE w:val="0"/>
        <w:autoSpaceDN w:val="0"/>
        <w:adjustRightInd w:val="0"/>
        <w:spacing w:before="60" w:after="60" w:line="360" w:lineRule="auto"/>
        <w:ind w:left="1276"/>
        <w:contextualSpacing/>
        <w:rPr>
          <w:rFonts w:ascii="Arial" w:eastAsia="Times New Roman" w:hAnsi="Arial" w:cs="Arial"/>
          <w:color w:val="000000"/>
          <w:sz w:val="24"/>
          <w:lang w:eastAsia="pl-PL"/>
        </w:rPr>
      </w:pPr>
      <w:r w:rsidRPr="00017FAF">
        <w:rPr>
          <w:rFonts w:ascii="Arial" w:eastAsia="Times New Roman" w:hAnsi="Arial" w:cs="Arial"/>
          <w:color w:val="000000"/>
          <w:sz w:val="24"/>
          <w:lang w:eastAsia="pl-PL"/>
        </w:rPr>
        <w:t xml:space="preserve">układanie kafelków w toaletach, </w:t>
      </w:r>
    </w:p>
    <w:p w:rsidR="00017FAF" w:rsidRPr="00017FAF" w:rsidRDefault="00017FAF" w:rsidP="00017FAF">
      <w:pPr>
        <w:widowControl w:val="0"/>
        <w:numPr>
          <w:ilvl w:val="0"/>
          <w:numId w:val="35"/>
        </w:numPr>
        <w:autoSpaceDE w:val="0"/>
        <w:autoSpaceDN w:val="0"/>
        <w:adjustRightInd w:val="0"/>
        <w:spacing w:before="60" w:after="60" w:line="360" w:lineRule="auto"/>
        <w:ind w:left="1276"/>
        <w:contextualSpacing/>
        <w:rPr>
          <w:rFonts w:ascii="Arial" w:eastAsia="Times New Roman" w:hAnsi="Arial" w:cs="Arial"/>
          <w:color w:val="000000"/>
          <w:sz w:val="24"/>
          <w:lang w:eastAsia="pl-PL"/>
        </w:rPr>
      </w:pPr>
      <w:r w:rsidRPr="00017FAF">
        <w:rPr>
          <w:rFonts w:ascii="Arial" w:eastAsia="Times New Roman" w:hAnsi="Arial" w:cs="Arial"/>
          <w:color w:val="000000"/>
          <w:sz w:val="24"/>
          <w:lang w:eastAsia="pl-PL"/>
        </w:rPr>
        <w:t>szpachlowanie, gruntowanie oraz malowanie wszystkich pomieszczeń,</w:t>
      </w:r>
    </w:p>
    <w:p w:rsidR="00017FAF" w:rsidRPr="00017FAF" w:rsidRDefault="00017FAF" w:rsidP="00017FAF">
      <w:pPr>
        <w:widowControl w:val="0"/>
        <w:numPr>
          <w:ilvl w:val="0"/>
          <w:numId w:val="35"/>
        </w:numPr>
        <w:autoSpaceDE w:val="0"/>
        <w:autoSpaceDN w:val="0"/>
        <w:adjustRightInd w:val="0"/>
        <w:spacing w:before="60" w:after="60" w:line="360" w:lineRule="auto"/>
        <w:ind w:left="1276"/>
        <w:contextualSpacing/>
        <w:rPr>
          <w:rFonts w:ascii="Arial" w:eastAsia="Times New Roman" w:hAnsi="Arial" w:cs="Arial"/>
          <w:color w:val="000000"/>
          <w:sz w:val="24"/>
          <w:lang w:eastAsia="pl-PL"/>
        </w:rPr>
      </w:pPr>
      <w:r w:rsidRPr="00017FAF">
        <w:rPr>
          <w:rFonts w:ascii="Arial" w:eastAsia="Times New Roman" w:hAnsi="Arial" w:cs="Arial"/>
          <w:color w:val="000000"/>
          <w:sz w:val="24"/>
          <w:lang w:eastAsia="pl-PL"/>
        </w:rPr>
        <w:t xml:space="preserve">wykonanie obudów grzejników, </w:t>
      </w:r>
    </w:p>
    <w:p w:rsidR="00017FAF" w:rsidRPr="00017FAF" w:rsidRDefault="00017FAF" w:rsidP="00017FAF">
      <w:pPr>
        <w:widowControl w:val="0"/>
        <w:numPr>
          <w:ilvl w:val="0"/>
          <w:numId w:val="35"/>
        </w:numPr>
        <w:autoSpaceDE w:val="0"/>
        <w:autoSpaceDN w:val="0"/>
        <w:adjustRightInd w:val="0"/>
        <w:spacing w:before="60" w:after="60" w:line="360" w:lineRule="auto"/>
        <w:ind w:left="1276"/>
        <w:contextualSpacing/>
        <w:rPr>
          <w:rFonts w:ascii="Arial" w:eastAsia="Times New Roman" w:hAnsi="Arial" w:cs="Arial"/>
          <w:color w:val="000000"/>
          <w:sz w:val="24"/>
          <w:lang w:eastAsia="pl-PL"/>
        </w:rPr>
      </w:pPr>
      <w:r w:rsidRPr="00017FAF">
        <w:rPr>
          <w:rFonts w:ascii="Arial" w:eastAsia="Times New Roman" w:hAnsi="Arial" w:cs="Arial"/>
          <w:color w:val="000000"/>
          <w:sz w:val="24"/>
          <w:lang w:eastAsia="pl-PL"/>
        </w:rPr>
        <w:lastRenderedPageBreak/>
        <w:t>montaż rolet dzień/noc we wszystkich oknach,</w:t>
      </w:r>
    </w:p>
    <w:p w:rsidR="00017FAF" w:rsidRPr="00017FAF" w:rsidRDefault="00017FAF" w:rsidP="00017FAF">
      <w:pPr>
        <w:widowControl w:val="0"/>
        <w:numPr>
          <w:ilvl w:val="0"/>
          <w:numId w:val="35"/>
        </w:numPr>
        <w:autoSpaceDE w:val="0"/>
        <w:autoSpaceDN w:val="0"/>
        <w:adjustRightInd w:val="0"/>
        <w:spacing w:before="60" w:after="60" w:line="360" w:lineRule="auto"/>
        <w:ind w:left="1276"/>
        <w:contextualSpacing/>
        <w:rPr>
          <w:rFonts w:ascii="Arial" w:eastAsia="Times New Roman" w:hAnsi="Arial" w:cs="Arial"/>
          <w:color w:val="000000"/>
          <w:sz w:val="24"/>
          <w:lang w:eastAsia="pl-PL"/>
        </w:rPr>
      </w:pPr>
      <w:r w:rsidRPr="00017FAF">
        <w:rPr>
          <w:rFonts w:ascii="Arial" w:eastAsia="Times New Roman" w:hAnsi="Arial" w:cs="Arial"/>
          <w:color w:val="000000"/>
          <w:sz w:val="24"/>
          <w:lang w:eastAsia="pl-PL"/>
        </w:rPr>
        <w:t xml:space="preserve">montaż moskitier we wszystkich otwieranych otworach okiennych, </w:t>
      </w:r>
    </w:p>
    <w:p w:rsidR="00017FAF" w:rsidRPr="00017FAF" w:rsidRDefault="00017FAF" w:rsidP="00017FAF">
      <w:pPr>
        <w:widowControl w:val="0"/>
        <w:numPr>
          <w:ilvl w:val="0"/>
          <w:numId w:val="35"/>
        </w:numPr>
        <w:autoSpaceDE w:val="0"/>
        <w:autoSpaceDN w:val="0"/>
        <w:adjustRightInd w:val="0"/>
        <w:spacing w:before="60" w:after="60" w:line="360" w:lineRule="auto"/>
        <w:ind w:left="1276"/>
        <w:contextualSpacing/>
        <w:rPr>
          <w:rFonts w:ascii="Arial" w:eastAsia="Times New Roman" w:hAnsi="Arial" w:cs="Arial"/>
          <w:color w:val="000000"/>
          <w:sz w:val="24"/>
          <w:lang w:eastAsia="pl-PL"/>
        </w:rPr>
      </w:pPr>
      <w:r w:rsidRPr="00017FAF">
        <w:rPr>
          <w:rFonts w:ascii="Arial" w:eastAsia="Times New Roman" w:hAnsi="Arial" w:cs="Arial"/>
          <w:color w:val="000000"/>
          <w:sz w:val="24"/>
          <w:lang w:eastAsia="pl-PL"/>
        </w:rPr>
        <w:t>montaż rolet zewnętrznych,</w:t>
      </w:r>
    </w:p>
    <w:p w:rsidR="00017FAF" w:rsidRPr="00017FAF" w:rsidRDefault="00017FAF" w:rsidP="00017FAF">
      <w:pPr>
        <w:widowControl w:val="0"/>
        <w:numPr>
          <w:ilvl w:val="0"/>
          <w:numId w:val="35"/>
        </w:numPr>
        <w:autoSpaceDE w:val="0"/>
        <w:autoSpaceDN w:val="0"/>
        <w:adjustRightInd w:val="0"/>
        <w:spacing w:before="60" w:after="60" w:line="360" w:lineRule="auto"/>
        <w:ind w:left="1276"/>
        <w:contextualSpacing/>
        <w:rPr>
          <w:rFonts w:ascii="Arial" w:eastAsia="Times New Roman" w:hAnsi="Arial" w:cs="Arial"/>
          <w:color w:val="000000"/>
          <w:sz w:val="24"/>
          <w:lang w:eastAsia="pl-PL"/>
        </w:rPr>
      </w:pPr>
      <w:r w:rsidRPr="00017FAF">
        <w:rPr>
          <w:rFonts w:ascii="Arial" w:eastAsia="Times New Roman" w:hAnsi="Arial" w:cs="Arial"/>
          <w:color w:val="000000"/>
          <w:sz w:val="24"/>
          <w:lang w:eastAsia="pl-PL"/>
        </w:rPr>
        <w:t>wykonanie podjazdu dla osób niepełnosprawnych,</w:t>
      </w:r>
    </w:p>
    <w:p w:rsidR="00017FAF" w:rsidRPr="00017FAF" w:rsidRDefault="00017FAF" w:rsidP="00017FAF">
      <w:pPr>
        <w:widowControl w:val="0"/>
        <w:numPr>
          <w:ilvl w:val="0"/>
          <w:numId w:val="35"/>
        </w:numPr>
        <w:autoSpaceDE w:val="0"/>
        <w:autoSpaceDN w:val="0"/>
        <w:adjustRightInd w:val="0"/>
        <w:spacing w:before="60" w:after="60" w:line="360" w:lineRule="auto"/>
        <w:ind w:left="1276"/>
        <w:contextualSpacing/>
        <w:rPr>
          <w:rFonts w:ascii="Arial" w:eastAsia="Times New Roman" w:hAnsi="Arial" w:cs="Arial"/>
          <w:color w:val="000000"/>
          <w:sz w:val="24"/>
          <w:lang w:eastAsia="pl-PL"/>
        </w:rPr>
      </w:pPr>
      <w:r w:rsidRPr="00017FAF">
        <w:rPr>
          <w:rFonts w:ascii="Arial" w:eastAsia="Times New Roman" w:hAnsi="Arial" w:cs="Arial"/>
          <w:color w:val="000000"/>
          <w:sz w:val="24"/>
          <w:lang w:eastAsia="pl-PL"/>
        </w:rPr>
        <w:t>wykonanie schodów zewnętrznych zadaszonych,</w:t>
      </w:r>
    </w:p>
    <w:p w:rsidR="00017FAF" w:rsidRPr="00017FAF" w:rsidRDefault="00017FAF" w:rsidP="00017FAF">
      <w:pPr>
        <w:widowControl w:val="0"/>
        <w:numPr>
          <w:ilvl w:val="0"/>
          <w:numId w:val="35"/>
        </w:numPr>
        <w:autoSpaceDE w:val="0"/>
        <w:autoSpaceDN w:val="0"/>
        <w:adjustRightInd w:val="0"/>
        <w:spacing w:before="60" w:after="60" w:line="360" w:lineRule="auto"/>
        <w:ind w:left="1276"/>
        <w:contextualSpacing/>
        <w:rPr>
          <w:rFonts w:ascii="Arial" w:eastAsia="Times New Roman" w:hAnsi="Arial" w:cs="Arial"/>
          <w:color w:val="000000"/>
          <w:sz w:val="24"/>
          <w:lang w:eastAsia="pl-PL"/>
        </w:rPr>
      </w:pPr>
      <w:r w:rsidRPr="00017FAF">
        <w:rPr>
          <w:rFonts w:ascii="Arial" w:eastAsia="Times New Roman" w:hAnsi="Arial" w:cs="Arial"/>
          <w:color w:val="000000"/>
          <w:sz w:val="24"/>
          <w:lang w:eastAsia="pl-PL"/>
        </w:rPr>
        <w:t>wykonanie placu zabaw wraz z ogrodzeniem,</w:t>
      </w:r>
    </w:p>
    <w:p w:rsidR="00017FAF" w:rsidRPr="00017FAF" w:rsidRDefault="00017FAF" w:rsidP="00017FAF">
      <w:pPr>
        <w:widowControl w:val="0"/>
        <w:numPr>
          <w:ilvl w:val="0"/>
          <w:numId w:val="35"/>
        </w:numPr>
        <w:autoSpaceDE w:val="0"/>
        <w:autoSpaceDN w:val="0"/>
        <w:adjustRightInd w:val="0"/>
        <w:spacing w:before="60" w:after="60" w:line="360" w:lineRule="auto"/>
        <w:ind w:left="1276"/>
        <w:contextualSpacing/>
        <w:rPr>
          <w:rFonts w:ascii="Arial" w:eastAsia="Times New Roman" w:hAnsi="Arial" w:cs="Arial"/>
          <w:color w:val="000000"/>
          <w:sz w:val="24"/>
          <w:lang w:eastAsia="pl-PL"/>
        </w:rPr>
      </w:pPr>
      <w:r w:rsidRPr="00017FAF">
        <w:rPr>
          <w:rFonts w:ascii="Arial" w:eastAsia="Times New Roman" w:hAnsi="Arial" w:cs="Arial"/>
          <w:color w:val="000000"/>
          <w:sz w:val="24"/>
          <w:lang w:eastAsia="pl-PL"/>
        </w:rPr>
        <w:t>wykonanie dojścia do podjazdu z kostki brukowej,</w:t>
      </w:r>
    </w:p>
    <w:p w:rsidR="00017FAF" w:rsidRPr="00017FAF" w:rsidRDefault="00017FAF" w:rsidP="00017FAF">
      <w:pPr>
        <w:widowControl w:val="0"/>
        <w:numPr>
          <w:ilvl w:val="0"/>
          <w:numId w:val="34"/>
        </w:numPr>
        <w:autoSpaceDE w:val="0"/>
        <w:autoSpaceDN w:val="0"/>
        <w:adjustRightInd w:val="0"/>
        <w:spacing w:before="60" w:after="60" w:line="360" w:lineRule="auto"/>
        <w:ind w:left="851" w:hanging="425"/>
        <w:contextualSpacing/>
        <w:rPr>
          <w:rFonts w:ascii="Arial" w:eastAsia="Times New Roman" w:hAnsi="Arial" w:cs="Arial"/>
          <w:color w:val="000000"/>
          <w:sz w:val="24"/>
          <w:lang w:eastAsia="pl-PL"/>
        </w:rPr>
      </w:pPr>
      <w:r w:rsidRPr="00017FAF">
        <w:rPr>
          <w:rFonts w:ascii="Arial" w:eastAsia="Times New Roman" w:hAnsi="Arial" w:cs="Arial"/>
          <w:color w:val="000000"/>
          <w:sz w:val="24"/>
          <w:lang w:eastAsia="pl-PL"/>
        </w:rPr>
        <w:t>Branża instalacji sanitarnych:</w:t>
      </w:r>
    </w:p>
    <w:p w:rsidR="00017FAF" w:rsidRPr="00017FAF" w:rsidRDefault="00017FAF" w:rsidP="00017FAF">
      <w:pPr>
        <w:widowControl w:val="0"/>
        <w:numPr>
          <w:ilvl w:val="0"/>
          <w:numId w:val="36"/>
        </w:numPr>
        <w:autoSpaceDE w:val="0"/>
        <w:autoSpaceDN w:val="0"/>
        <w:adjustRightInd w:val="0"/>
        <w:spacing w:before="60" w:after="60" w:line="360" w:lineRule="auto"/>
        <w:ind w:left="1276"/>
        <w:contextualSpacing/>
        <w:rPr>
          <w:rFonts w:ascii="Arial" w:eastAsia="Times New Roman" w:hAnsi="Arial" w:cs="Arial"/>
          <w:color w:val="000000"/>
          <w:sz w:val="24"/>
          <w:lang w:eastAsia="pl-PL"/>
        </w:rPr>
      </w:pPr>
      <w:r w:rsidRPr="00017FAF">
        <w:rPr>
          <w:rFonts w:ascii="Arial" w:eastAsia="Times New Roman" w:hAnsi="Arial" w:cs="Arial"/>
          <w:color w:val="000000"/>
          <w:sz w:val="24"/>
          <w:lang w:eastAsia="pl-PL"/>
        </w:rPr>
        <w:t>wykonanie instalacji CO oraz CWU,</w:t>
      </w:r>
    </w:p>
    <w:p w:rsidR="00017FAF" w:rsidRPr="00017FAF" w:rsidRDefault="00017FAF" w:rsidP="00017FAF">
      <w:pPr>
        <w:widowControl w:val="0"/>
        <w:numPr>
          <w:ilvl w:val="0"/>
          <w:numId w:val="36"/>
        </w:numPr>
        <w:autoSpaceDE w:val="0"/>
        <w:autoSpaceDN w:val="0"/>
        <w:adjustRightInd w:val="0"/>
        <w:spacing w:before="60" w:after="60" w:line="360" w:lineRule="auto"/>
        <w:ind w:left="1276"/>
        <w:contextualSpacing/>
        <w:rPr>
          <w:rFonts w:ascii="Arial" w:eastAsia="Times New Roman" w:hAnsi="Arial" w:cs="Arial"/>
          <w:color w:val="000000"/>
          <w:sz w:val="24"/>
          <w:lang w:eastAsia="pl-PL"/>
        </w:rPr>
      </w:pPr>
      <w:r w:rsidRPr="00017FAF">
        <w:rPr>
          <w:rFonts w:ascii="Arial" w:eastAsia="Times New Roman" w:hAnsi="Arial" w:cs="Arial"/>
          <w:color w:val="000000"/>
          <w:sz w:val="24"/>
          <w:lang w:eastAsia="pl-PL"/>
        </w:rPr>
        <w:t>montaż nowego kotła gazowego,</w:t>
      </w:r>
    </w:p>
    <w:p w:rsidR="00017FAF" w:rsidRPr="00017FAF" w:rsidRDefault="00017FAF" w:rsidP="00017FAF">
      <w:pPr>
        <w:widowControl w:val="0"/>
        <w:numPr>
          <w:ilvl w:val="0"/>
          <w:numId w:val="36"/>
        </w:numPr>
        <w:autoSpaceDE w:val="0"/>
        <w:autoSpaceDN w:val="0"/>
        <w:adjustRightInd w:val="0"/>
        <w:spacing w:before="60" w:after="60" w:line="360" w:lineRule="auto"/>
        <w:ind w:left="1276"/>
        <w:contextualSpacing/>
        <w:rPr>
          <w:rFonts w:ascii="Arial" w:eastAsia="Times New Roman" w:hAnsi="Arial" w:cs="Arial"/>
          <w:color w:val="000000"/>
          <w:sz w:val="24"/>
          <w:lang w:eastAsia="pl-PL"/>
        </w:rPr>
      </w:pPr>
      <w:r w:rsidRPr="00017FAF">
        <w:rPr>
          <w:rFonts w:ascii="Arial" w:eastAsia="Times New Roman" w:hAnsi="Arial" w:cs="Arial"/>
          <w:color w:val="000000"/>
          <w:sz w:val="24"/>
          <w:lang w:eastAsia="pl-PL"/>
        </w:rPr>
        <w:t>wymian i przebudowa istniejącej instalacji gazowej,</w:t>
      </w:r>
    </w:p>
    <w:p w:rsidR="00017FAF" w:rsidRPr="00017FAF" w:rsidRDefault="00017FAF" w:rsidP="00017FAF">
      <w:pPr>
        <w:widowControl w:val="0"/>
        <w:numPr>
          <w:ilvl w:val="0"/>
          <w:numId w:val="36"/>
        </w:numPr>
        <w:autoSpaceDE w:val="0"/>
        <w:autoSpaceDN w:val="0"/>
        <w:adjustRightInd w:val="0"/>
        <w:spacing w:before="60" w:after="60" w:line="360" w:lineRule="auto"/>
        <w:ind w:left="1276"/>
        <w:contextualSpacing/>
        <w:rPr>
          <w:rFonts w:ascii="Arial" w:eastAsia="Times New Roman" w:hAnsi="Arial" w:cs="Arial"/>
          <w:color w:val="000000"/>
          <w:sz w:val="24"/>
          <w:lang w:eastAsia="pl-PL"/>
        </w:rPr>
      </w:pPr>
      <w:r w:rsidRPr="00017FAF">
        <w:rPr>
          <w:rFonts w:ascii="Arial" w:eastAsia="Times New Roman" w:hAnsi="Arial" w:cs="Arial"/>
          <w:color w:val="000000"/>
          <w:sz w:val="24"/>
          <w:lang w:eastAsia="pl-PL"/>
        </w:rPr>
        <w:t xml:space="preserve">przebudowa instalacji wody i kanalizacji, </w:t>
      </w:r>
    </w:p>
    <w:p w:rsidR="00017FAF" w:rsidRPr="00017FAF" w:rsidRDefault="00017FAF" w:rsidP="00017FAF">
      <w:pPr>
        <w:widowControl w:val="0"/>
        <w:numPr>
          <w:ilvl w:val="0"/>
          <w:numId w:val="36"/>
        </w:numPr>
        <w:autoSpaceDE w:val="0"/>
        <w:autoSpaceDN w:val="0"/>
        <w:adjustRightInd w:val="0"/>
        <w:spacing w:before="60" w:after="60" w:line="360" w:lineRule="auto"/>
        <w:ind w:left="1276"/>
        <w:contextualSpacing/>
        <w:rPr>
          <w:rFonts w:ascii="Arial" w:eastAsia="Times New Roman" w:hAnsi="Arial" w:cs="Arial"/>
          <w:color w:val="000000"/>
          <w:sz w:val="24"/>
          <w:lang w:eastAsia="pl-PL"/>
        </w:rPr>
      </w:pPr>
      <w:r w:rsidRPr="00017FAF">
        <w:rPr>
          <w:rFonts w:ascii="Arial" w:eastAsia="Times New Roman" w:hAnsi="Arial" w:cs="Arial"/>
          <w:color w:val="000000"/>
          <w:sz w:val="24"/>
          <w:lang w:eastAsia="pl-PL"/>
        </w:rPr>
        <w:t xml:space="preserve">montaż instalacji klimatyzacji, </w:t>
      </w:r>
    </w:p>
    <w:p w:rsidR="00017FAF" w:rsidRPr="00017FAF" w:rsidRDefault="00017FAF" w:rsidP="00017FAF">
      <w:pPr>
        <w:widowControl w:val="0"/>
        <w:numPr>
          <w:ilvl w:val="0"/>
          <w:numId w:val="36"/>
        </w:numPr>
        <w:autoSpaceDE w:val="0"/>
        <w:autoSpaceDN w:val="0"/>
        <w:adjustRightInd w:val="0"/>
        <w:spacing w:before="60" w:after="60" w:line="360" w:lineRule="auto"/>
        <w:ind w:left="1276"/>
        <w:contextualSpacing/>
        <w:rPr>
          <w:rFonts w:ascii="Arial" w:eastAsia="Times New Roman" w:hAnsi="Arial" w:cs="Arial"/>
          <w:color w:val="000000"/>
          <w:sz w:val="24"/>
          <w:lang w:eastAsia="pl-PL"/>
        </w:rPr>
      </w:pPr>
      <w:r w:rsidRPr="00017FAF">
        <w:rPr>
          <w:rFonts w:ascii="Arial" w:eastAsia="Times New Roman" w:hAnsi="Arial" w:cs="Arial"/>
          <w:color w:val="000000"/>
          <w:sz w:val="24"/>
          <w:lang w:eastAsia="pl-PL"/>
        </w:rPr>
        <w:t xml:space="preserve">montaż nagrzewnicy elektrycznej, </w:t>
      </w:r>
    </w:p>
    <w:p w:rsidR="00017FAF" w:rsidRPr="00017FAF" w:rsidRDefault="00017FAF" w:rsidP="00017FAF">
      <w:pPr>
        <w:widowControl w:val="0"/>
        <w:numPr>
          <w:ilvl w:val="0"/>
          <w:numId w:val="34"/>
        </w:numPr>
        <w:autoSpaceDE w:val="0"/>
        <w:autoSpaceDN w:val="0"/>
        <w:adjustRightInd w:val="0"/>
        <w:spacing w:before="60" w:after="60" w:line="360" w:lineRule="auto"/>
        <w:ind w:left="851" w:hanging="425"/>
        <w:contextualSpacing/>
        <w:rPr>
          <w:rFonts w:ascii="Arial" w:eastAsia="Times New Roman" w:hAnsi="Arial" w:cs="Arial"/>
          <w:color w:val="000000"/>
          <w:sz w:val="24"/>
          <w:lang w:eastAsia="pl-PL"/>
        </w:rPr>
      </w:pPr>
      <w:r w:rsidRPr="00017FAF">
        <w:rPr>
          <w:rFonts w:ascii="Arial" w:eastAsia="Times New Roman" w:hAnsi="Arial" w:cs="Arial"/>
          <w:color w:val="000000"/>
          <w:sz w:val="24"/>
          <w:lang w:eastAsia="pl-PL"/>
        </w:rPr>
        <w:t xml:space="preserve">Branża instalacji elektrycznych: </w:t>
      </w:r>
    </w:p>
    <w:p w:rsidR="00017FAF" w:rsidRPr="00017FAF" w:rsidRDefault="00017FAF" w:rsidP="00017FAF">
      <w:pPr>
        <w:widowControl w:val="0"/>
        <w:numPr>
          <w:ilvl w:val="0"/>
          <w:numId w:val="37"/>
        </w:numPr>
        <w:autoSpaceDE w:val="0"/>
        <w:autoSpaceDN w:val="0"/>
        <w:adjustRightInd w:val="0"/>
        <w:spacing w:before="60" w:after="60" w:line="360" w:lineRule="auto"/>
        <w:ind w:left="1276"/>
        <w:contextualSpacing/>
        <w:rPr>
          <w:rFonts w:ascii="Arial" w:eastAsia="Times New Roman" w:hAnsi="Arial" w:cs="Arial"/>
          <w:color w:val="000000"/>
          <w:sz w:val="24"/>
          <w:lang w:eastAsia="pl-PL"/>
        </w:rPr>
      </w:pPr>
      <w:r w:rsidRPr="00017FAF">
        <w:rPr>
          <w:rFonts w:ascii="Arial" w:eastAsia="Times New Roman" w:hAnsi="Arial" w:cs="Arial"/>
          <w:color w:val="000000"/>
          <w:sz w:val="24"/>
          <w:lang w:eastAsia="pl-PL"/>
        </w:rPr>
        <w:t>wykonanie instalacji elektrycznej,</w:t>
      </w:r>
    </w:p>
    <w:p w:rsidR="00017FAF" w:rsidRPr="00017FAF" w:rsidRDefault="00017FAF" w:rsidP="00017FAF">
      <w:pPr>
        <w:widowControl w:val="0"/>
        <w:numPr>
          <w:ilvl w:val="0"/>
          <w:numId w:val="37"/>
        </w:numPr>
        <w:autoSpaceDE w:val="0"/>
        <w:autoSpaceDN w:val="0"/>
        <w:adjustRightInd w:val="0"/>
        <w:spacing w:before="60" w:after="60" w:line="360" w:lineRule="auto"/>
        <w:ind w:left="1276"/>
        <w:contextualSpacing/>
        <w:rPr>
          <w:rFonts w:ascii="Arial" w:eastAsia="Times New Roman" w:hAnsi="Arial" w:cs="Arial"/>
          <w:color w:val="000000"/>
          <w:sz w:val="24"/>
          <w:lang w:eastAsia="pl-PL"/>
        </w:rPr>
      </w:pPr>
      <w:r w:rsidRPr="00017FAF">
        <w:rPr>
          <w:rFonts w:ascii="Arial" w:eastAsia="Times New Roman" w:hAnsi="Arial" w:cs="Arial"/>
          <w:color w:val="000000"/>
          <w:sz w:val="24"/>
          <w:lang w:eastAsia="pl-PL"/>
        </w:rPr>
        <w:t>wykonanie WLZ,</w:t>
      </w:r>
    </w:p>
    <w:p w:rsidR="00017FAF" w:rsidRDefault="00017FAF" w:rsidP="00017FAF">
      <w:pPr>
        <w:widowControl w:val="0"/>
        <w:numPr>
          <w:ilvl w:val="0"/>
          <w:numId w:val="37"/>
        </w:numPr>
        <w:autoSpaceDE w:val="0"/>
        <w:autoSpaceDN w:val="0"/>
        <w:adjustRightInd w:val="0"/>
        <w:spacing w:before="60" w:after="60" w:line="360" w:lineRule="auto"/>
        <w:ind w:left="1276"/>
        <w:contextualSpacing/>
        <w:rPr>
          <w:rFonts w:ascii="Arial" w:eastAsia="Times New Roman" w:hAnsi="Arial" w:cs="Arial"/>
          <w:color w:val="000000"/>
          <w:sz w:val="24"/>
          <w:lang w:eastAsia="pl-PL"/>
        </w:rPr>
      </w:pPr>
      <w:r w:rsidRPr="00017FAF">
        <w:rPr>
          <w:rFonts w:ascii="Arial" w:eastAsia="Times New Roman" w:hAnsi="Arial" w:cs="Arial"/>
          <w:color w:val="000000"/>
          <w:sz w:val="24"/>
          <w:lang w:eastAsia="pl-PL"/>
        </w:rPr>
        <w:t>wykonanie systemu monitoringu z rejestratorem danych,</w:t>
      </w:r>
    </w:p>
    <w:p w:rsidR="00017FAF" w:rsidRPr="00017FAF" w:rsidRDefault="00017FAF" w:rsidP="00017FAF">
      <w:pPr>
        <w:widowControl w:val="0"/>
        <w:numPr>
          <w:ilvl w:val="0"/>
          <w:numId w:val="37"/>
        </w:numPr>
        <w:autoSpaceDE w:val="0"/>
        <w:autoSpaceDN w:val="0"/>
        <w:adjustRightInd w:val="0"/>
        <w:spacing w:before="60" w:after="60" w:line="360" w:lineRule="auto"/>
        <w:ind w:left="1276"/>
        <w:contextualSpacing/>
        <w:rPr>
          <w:rFonts w:ascii="Arial" w:eastAsia="Times New Roman" w:hAnsi="Arial" w:cs="Arial"/>
          <w:color w:val="000000"/>
          <w:sz w:val="24"/>
          <w:lang w:eastAsia="pl-PL"/>
        </w:rPr>
      </w:pPr>
      <w:r w:rsidRPr="00017FAF">
        <w:rPr>
          <w:rFonts w:ascii="Arial" w:eastAsia="Times New Roman" w:hAnsi="Arial" w:cs="Arial"/>
          <w:color w:val="000000"/>
          <w:sz w:val="24"/>
          <w:szCs w:val="24"/>
          <w:lang w:eastAsia="pl-PL"/>
        </w:rPr>
        <w:t xml:space="preserve">montaż </w:t>
      </w:r>
      <w:proofErr w:type="spellStart"/>
      <w:r w:rsidRPr="00017FAF">
        <w:rPr>
          <w:rFonts w:ascii="Arial" w:eastAsia="Times New Roman" w:hAnsi="Arial" w:cs="Arial"/>
          <w:color w:val="000000"/>
          <w:sz w:val="24"/>
          <w:szCs w:val="24"/>
          <w:lang w:eastAsia="pl-PL"/>
        </w:rPr>
        <w:t>wideodomofonu</w:t>
      </w:r>
      <w:proofErr w:type="spellEnd"/>
      <w:r w:rsidRPr="00017FAF">
        <w:rPr>
          <w:rFonts w:ascii="Arial" w:eastAsia="Times New Roman" w:hAnsi="Arial" w:cs="Arial"/>
          <w:color w:val="000000"/>
          <w:sz w:val="24"/>
          <w:szCs w:val="24"/>
          <w:lang w:eastAsia="pl-PL"/>
        </w:rPr>
        <w:t>.</w:t>
      </w:r>
    </w:p>
    <w:p w:rsidR="00117D3A" w:rsidRDefault="00017FAF" w:rsidP="00117D3A">
      <w:pPr>
        <w:widowControl w:val="0"/>
        <w:numPr>
          <w:ilvl w:val="1"/>
          <w:numId w:val="28"/>
        </w:numPr>
        <w:autoSpaceDE w:val="0"/>
        <w:autoSpaceDN w:val="0"/>
        <w:adjustRightInd w:val="0"/>
        <w:spacing w:before="60" w:after="60" w:line="360" w:lineRule="auto"/>
        <w:ind w:left="426" w:hanging="426"/>
        <w:contextualSpacing/>
        <w:rPr>
          <w:rFonts w:ascii="Arial" w:eastAsia="Times New Roman" w:hAnsi="Arial" w:cs="Arial"/>
          <w:color w:val="000000"/>
          <w:sz w:val="24"/>
          <w:lang w:eastAsia="pl-PL"/>
        </w:rPr>
      </w:pPr>
      <w:r w:rsidRPr="00017FAF">
        <w:rPr>
          <w:rFonts w:ascii="Arial" w:eastAsia="Times New Roman" w:hAnsi="Arial" w:cs="Arial"/>
          <w:color w:val="000000"/>
          <w:sz w:val="24"/>
          <w:lang w:eastAsia="pl-PL"/>
        </w:rPr>
        <w:t>Szczegółowy opis przedmiotu umowy stanowi dokumentacja techniczna, przedmiar robót oraz specyfikacje techniczne wykonania i odbioru robót budowlanych stanowiące załączniki do SWZ  (z uwzględnieniem najszerszego zakresu robót wynikającego z któregokolwiek z tych dokumentów).</w:t>
      </w:r>
    </w:p>
    <w:p w:rsidR="000002A0" w:rsidRPr="00017FAF" w:rsidRDefault="000002A0" w:rsidP="000002A0">
      <w:pPr>
        <w:widowControl w:val="0"/>
        <w:numPr>
          <w:ilvl w:val="1"/>
          <w:numId w:val="28"/>
        </w:numPr>
        <w:autoSpaceDE w:val="0"/>
        <w:autoSpaceDN w:val="0"/>
        <w:adjustRightInd w:val="0"/>
        <w:spacing w:before="60" w:after="60" w:line="360" w:lineRule="auto"/>
        <w:ind w:left="426" w:hanging="426"/>
        <w:contextualSpacing/>
        <w:rPr>
          <w:rFonts w:ascii="Arial" w:eastAsia="Times New Roman" w:hAnsi="Arial" w:cs="Arial"/>
          <w:color w:val="000000"/>
          <w:sz w:val="24"/>
          <w:lang w:eastAsia="pl-PL"/>
        </w:rPr>
      </w:pPr>
      <w:r w:rsidRPr="00017FAF">
        <w:rPr>
          <w:rFonts w:ascii="Arial" w:eastAsia="Times New Roman" w:hAnsi="Arial" w:cs="Arial"/>
          <w:color w:val="000000"/>
          <w:sz w:val="24"/>
          <w:lang w:eastAsia="pl-PL"/>
        </w:rPr>
        <w:t>Załączona do SWZ dokumentacja przetargowa spełnia wymagania w zakresie dostępności dla osób niepełnosprawnych oraz wymagania z przeznaczeniem dla wszystkich użytkowników zgodnie z przepisami ustawy Prawo budowlane i przepisami wykonawczymi.</w:t>
      </w:r>
    </w:p>
    <w:p w:rsidR="000002A0" w:rsidRPr="00017FAF" w:rsidRDefault="000002A0" w:rsidP="000002A0">
      <w:pPr>
        <w:widowControl w:val="0"/>
        <w:numPr>
          <w:ilvl w:val="1"/>
          <w:numId w:val="28"/>
        </w:numPr>
        <w:autoSpaceDE w:val="0"/>
        <w:autoSpaceDN w:val="0"/>
        <w:adjustRightInd w:val="0"/>
        <w:spacing w:before="60" w:after="60" w:line="360" w:lineRule="auto"/>
        <w:ind w:left="426" w:hanging="426"/>
        <w:contextualSpacing/>
        <w:rPr>
          <w:rFonts w:ascii="Arial" w:eastAsia="Times New Roman" w:hAnsi="Arial" w:cs="Arial"/>
          <w:color w:val="000000"/>
          <w:sz w:val="24"/>
          <w:lang w:eastAsia="pl-PL"/>
        </w:rPr>
      </w:pPr>
      <w:r w:rsidRPr="00017FAF">
        <w:rPr>
          <w:rFonts w:ascii="Arial" w:eastAsia="Times New Roman" w:hAnsi="Arial" w:cs="Arial"/>
          <w:color w:val="000000"/>
          <w:sz w:val="24"/>
          <w:lang w:eastAsia="pl-PL"/>
        </w:rPr>
        <w:t>Wykonawca zobowiązany jest do prowadzenia prac w sposób umożliwiający dostępność dla osób niepełnosprawnych w zakresie przejazdu/ dojazdu do nieruchomości.</w:t>
      </w:r>
    </w:p>
    <w:p w:rsidR="000002A0" w:rsidRPr="00017FAF" w:rsidRDefault="000002A0" w:rsidP="000002A0">
      <w:pPr>
        <w:widowControl w:val="0"/>
        <w:numPr>
          <w:ilvl w:val="1"/>
          <w:numId w:val="28"/>
        </w:numPr>
        <w:autoSpaceDE w:val="0"/>
        <w:autoSpaceDN w:val="0"/>
        <w:adjustRightInd w:val="0"/>
        <w:spacing w:before="60" w:after="60" w:line="360" w:lineRule="auto"/>
        <w:ind w:left="426" w:hanging="426"/>
        <w:contextualSpacing/>
        <w:rPr>
          <w:rFonts w:ascii="Arial" w:eastAsia="Times New Roman" w:hAnsi="Arial" w:cs="Arial"/>
          <w:color w:val="000000"/>
          <w:sz w:val="24"/>
          <w:lang w:eastAsia="pl-PL"/>
        </w:rPr>
      </w:pPr>
      <w:r w:rsidRPr="00017FAF">
        <w:rPr>
          <w:rFonts w:ascii="Arial" w:eastAsia="Times New Roman" w:hAnsi="Arial" w:cs="Arial"/>
          <w:color w:val="000000"/>
          <w:sz w:val="24"/>
          <w:lang w:eastAsia="pl-PL"/>
        </w:rPr>
        <w:t xml:space="preserve">Zamawiający informuje, że inwestycja będzie prowadzona na terenie funkcjonującego Zespołu Szkół w Babicy, gdzie na co dzień prowadzona jest działalność oświatowa. Na terenie działki, w trakcie prowadzenia prac, będą przebywać i przemieszczać się pracownicy szkoły, uczniowie oraz ich rodzice bądź opiekunowie, wobec czego należy tak zabezpieczyć i oznakować teren oraz dostosować prace z zachowaniem ciągów komunikacyjnych, aby zapewnić </w:t>
      </w:r>
      <w:r w:rsidRPr="00017FAF">
        <w:rPr>
          <w:rFonts w:ascii="Arial" w:eastAsia="Times New Roman" w:hAnsi="Arial" w:cs="Arial"/>
          <w:color w:val="000000"/>
          <w:sz w:val="24"/>
          <w:lang w:eastAsia="pl-PL"/>
        </w:rPr>
        <w:lastRenderedPageBreak/>
        <w:t>bezpieczeństwo wszystkich osób przebywających na terenie obiektu.</w:t>
      </w:r>
    </w:p>
    <w:p w:rsidR="003640E8" w:rsidRPr="00017FAF" w:rsidRDefault="003640E8" w:rsidP="000002A0">
      <w:pPr>
        <w:widowControl w:val="0"/>
        <w:numPr>
          <w:ilvl w:val="1"/>
          <w:numId w:val="28"/>
        </w:numPr>
        <w:autoSpaceDE w:val="0"/>
        <w:autoSpaceDN w:val="0"/>
        <w:adjustRightInd w:val="0"/>
        <w:spacing w:before="60" w:after="60" w:line="360" w:lineRule="auto"/>
        <w:ind w:left="426" w:hanging="426"/>
        <w:contextualSpacing/>
        <w:rPr>
          <w:rFonts w:ascii="Arial" w:eastAsia="Times New Roman" w:hAnsi="Arial" w:cs="Arial"/>
          <w:color w:val="000000"/>
          <w:sz w:val="24"/>
          <w:lang w:eastAsia="pl-PL"/>
        </w:rPr>
      </w:pPr>
      <w:r w:rsidRPr="00017FAF">
        <w:rPr>
          <w:rFonts w:ascii="Arial" w:eastAsia="Times New Roman" w:hAnsi="Arial" w:cs="Arial"/>
          <w:color w:val="000000"/>
          <w:sz w:val="24"/>
          <w:lang w:eastAsia="pl-PL"/>
        </w:rPr>
        <w:t>W przypadku wykonywania prac w części funkcjonującej lub powodujących nadmierny hałas czy zapylenie konieczne jest wcześniejsze uzgodnienie terminu ich realizacji z Dyrektorem placówki. W miarę możliwości należy wykonywać je poza godzinami pracy szkoły.</w:t>
      </w:r>
    </w:p>
    <w:p w:rsidR="003A3C59" w:rsidRPr="00017FAF" w:rsidRDefault="003A3C59" w:rsidP="003C5BDD">
      <w:pPr>
        <w:spacing w:after="0" w:line="360" w:lineRule="auto"/>
        <w:rPr>
          <w:rFonts w:ascii="Arial" w:eastAsia="Times New Roman" w:hAnsi="Arial" w:cs="Arial"/>
          <w:b/>
          <w:color w:val="000000"/>
          <w:sz w:val="24"/>
          <w:szCs w:val="24"/>
          <w:lang w:eastAsia="pl-PL"/>
        </w:rPr>
      </w:pPr>
    </w:p>
    <w:p w:rsidR="00255BC4" w:rsidRPr="00017FAF" w:rsidRDefault="00255BC4" w:rsidP="003C5BDD">
      <w:pPr>
        <w:spacing w:after="0" w:line="360" w:lineRule="auto"/>
        <w:rPr>
          <w:rFonts w:ascii="Arial" w:eastAsia="Times New Roman" w:hAnsi="Arial" w:cs="Arial"/>
          <w:sz w:val="24"/>
          <w:szCs w:val="24"/>
          <w:lang w:eastAsia="pl-PL"/>
        </w:rPr>
      </w:pPr>
      <w:r w:rsidRPr="00017FAF">
        <w:rPr>
          <w:rFonts w:ascii="Arial" w:eastAsia="Times New Roman" w:hAnsi="Arial" w:cs="Arial"/>
          <w:b/>
          <w:color w:val="000000"/>
          <w:sz w:val="24"/>
          <w:szCs w:val="24"/>
          <w:lang w:eastAsia="pl-PL"/>
        </w:rPr>
        <w:t xml:space="preserve">Kody Wspólnego Słownika Zamówień: </w:t>
      </w:r>
    </w:p>
    <w:p w:rsidR="000002A0" w:rsidRPr="00017FAF" w:rsidRDefault="000002A0" w:rsidP="00017FAF">
      <w:pPr>
        <w:widowControl w:val="0"/>
        <w:autoSpaceDE w:val="0"/>
        <w:autoSpaceDN w:val="0"/>
        <w:adjustRightInd w:val="0"/>
        <w:spacing w:after="0" w:line="360" w:lineRule="auto"/>
        <w:rPr>
          <w:rFonts w:ascii="Arial" w:eastAsia="Times New Roman" w:hAnsi="Arial" w:cs="Arial"/>
          <w:color w:val="000000"/>
          <w:sz w:val="24"/>
          <w:szCs w:val="24"/>
          <w:lang w:eastAsia="pl-PL"/>
        </w:rPr>
      </w:pPr>
      <w:r w:rsidRPr="00017FAF">
        <w:rPr>
          <w:rFonts w:ascii="Arial" w:eastAsia="Times New Roman" w:hAnsi="Arial" w:cs="Arial"/>
          <w:color w:val="000000"/>
          <w:sz w:val="24"/>
          <w:szCs w:val="24"/>
          <w:lang w:eastAsia="pl-PL"/>
        </w:rPr>
        <w:t>45453000-7</w:t>
      </w:r>
      <w:r w:rsidRPr="00017FAF">
        <w:rPr>
          <w:rFonts w:ascii="Arial" w:eastAsia="Times New Roman" w:hAnsi="Arial" w:cs="Arial"/>
          <w:color w:val="000000"/>
          <w:sz w:val="24"/>
          <w:szCs w:val="24"/>
          <w:lang w:eastAsia="pl-PL"/>
        </w:rPr>
        <w:tab/>
        <w:t>Roboty remontowe i renowacyjne</w:t>
      </w:r>
    </w:p>
    <w:p w:rsidR="000002A0" w:rsidRPr="00017FAF" w:rsidRDefault="000002A0" w:rsidP="00017FAF">
      <w:pPr>
        <w:widowControl w:val="0"/>
        <w:autoSpaceDE w:val="0"/>
        <w:autoSpaceDN w:val="0"/>
        <w:adjustRightInd w:val="0"/>
        <w:spacing w:after="0" w:line="360" w:lineRule="auto"/>
        <w:rPr>
          <w:rFonts w:ascii="Arial" w:eastAsia="Times New Roman" w:hAnsi="Arial" w:cs="Arial"/>
          <w:color w:val="000000"/>
          <w:sz w:val="24"/>
          <w:szCs w:val="24"/>
          <w:lang w:eastAsia="pl-PL"/>
        </w:rPr>
      </w:pPr>
      <w:r w:rsidRPr="00017FAF">
        <w:rPr>
          <w:rFonts w:ascii="Arial" w:eastAsia="Times New Roman" w:hAnsi="Arial" w:cs="Arial"/>
          <w:color w:val="000000"/>
          <w:sz w:val="24"/>
          <w:szCs w:val="24"/>
          <w:lang w:eastAsia="pl-PL"/>
        </w:rPr>
        <w:t>45214200-2</w:t>
      </w:r>
      <w:r w:rsidRPr="00017FAF">
        <w:rPr>
          <w:rFonts w:ascii="Arial" w:eastAsia="Times New Roman" w:hAnsi="Arial" w:cs="Arial"/>
          <w:color w:val="000000"/>
          <w:sz w:val="24"/>
          <w:szCs w:val="24"/>
          <w:lang w:eastAsia="pl-PL"/>
        </w:rPr>
        <w:tab/>
        <w:t>Roboty budowlane w zakresie budowy obiektów budowlanych związanych ze szkolnictwem</w:t>
      </w:r>
    </w:p>
    <w:p w:rsidR="000002A0" w:rsidRPr="00017FAF" w:rsidRDefault="000002A0" w:rsidP="00017FAF">
      <w:pPr>
        <w:widowControl w:val="0"/>
        <w:autoSpaceDE w:val="0"/>
        <w:autoSpaceDN w:val="0"/>
        <w:adjustRightInd w:val="0"/>
        <w:spacing w:after="0" w:line="360" w:lineRule="auto"/>
        <w:rPr>
          <w:rFonts w:ascii="Arial" w:eastAsia="Times New Roman" w:hAnsi="Arial" w:cs="Arial"/>
          <w:color w:val="000000"/>
          <w:sz w:val="24"/>
          <w:szCs w:val="24"/>
          <w:lang w:eastAsia="pl-PL"/>
        </w:rPr>
      </w:pPr>
      <w:r w:rsidRPr="00017FAF">
        <w:rPr>
          <w:rFonts w:ascii="Arial" w:eastAsia="Times New Roman" w:hAnsi="Arial" w:cs="Arial"/>
          <w:color w:val="000000"/>
          <w:sz w:val="24"/>
          <w:szCs w:val="24"/>
          <w:lang w:eastAsia="pl-PL"/>
        </w:rPr>
        <w:t xml:space="preserve">45300000-0 </w:t>
      </w:r>
      <w:r w:rsidRPr="00017FAF">
        <w:rPr>
          <w:rFonts w:ascii="Arial" w:eastAsia="Times New Roman" w:hAnsi="Arial" w:cs="Arial"/>
          <w:color w:val="000000"/>
          <w:sz w:val="24"/>
          <w:szCs w:val="24"/>
          <w:lang w:eastAsia="pl-PL"/>
        </w:rPr>
        <w:tab/>
        <w:t>Roboty instalacyjne w budynkach</w:t>
      </w:r>
    </w:p>
    <w:p w:rsidR="000002A0" w:rsidRPr="00017FAF" w:rsidRDefault="000002A0" w:rsidP="00017FAF">
      <w:pPr>
        <w:widowControl w:val="0"/>
        <w:autoSpaceDE w:val="0"/>
        <w:autoSpaceDN w:val="0"/>
        <w:adjustRightInd w:val="0"/>
        <w:spacing w:after="0" w:line="360" w:lineRule="auto"/>
        <w:rPr>
          <w:rFonts w:ascii="Arial" w:eastAsia="Times New Roman" w:hAnsi="Arial" w:cs="Arial"/>
          <w:color w:val="000000"/>
          <w:sz w:val="24"/>
          <w:szCs w:val="24"/>
          <w:lang w:eastAsia="pl-PL"/>
        </w:rPr>
      </w:pPr>
      <w:r w:rsidRPr="00017FAF">
        <w:rPr>
          <w:rFonts w:ascii="Arial" w:eastAsia="Times New Roman" w:hAnsi="Arial" w:cs="Arial"/>
          <w:color w:val="000000"/>
          <w:sz w:val="24"/>
          <w:szCs w:val="24"/>
          <w:lang w:eastAsia="pl-PL"/>
        </w:rPr>
        <w:t>45311200-2</w:t>
      </w:r>
      <w:r w:rsidRPr="00017FAF">
        <w:rPr>
          <w:rFonts w:ascii="Arial" w:eastAsia="Times New Roman" w:hAnsi="Arial" w:cs="Arial"/>
          <w:color w:val="000000"/>
          <w:sz w:val="24"/>
          <w:szCs w:val="24"/>
          <w:lang w:eastAsia="pl-PL"/>
        </w:rPr>
        <w:tab/>
        <w:t>Roboty w zakresie instalacji elektrycznych</w:t>
      </w:r>
    </w:p>
    <w:p w:rsidR="00017FAF" w:rsidRDefault="000002A0" w:rsidP="00017FAF">
      <w:pPr>
        <w:widowControl w:val="0"/>
        <w:autoSpaceDE w:val="0"/>
        <w:autoSpaceDN w:val="0"/>
        <w:adjustRightInd w:val="0"/>
        <w:spacing w:after="0" w:line="360" w:lineRule="auto"/>
        <w:rPr>
          <w:rFonts w:ascii="Arial" w:eastAsia="Times New Roman" w:hAnsi="Arial" w:cs="Arial"/>
          <w:color w:val="000000"/>
          <w:sz w:val="24"/>
          <w:szCs w:val="24"/>
          <w:lang w:eastAsia="pl-PL"/>
        </w:rPr>
      </w:pPr>
      <w:r w:rsidRPr="00017FAF">
        <w:rPr>
          <w:rFonts w:ascii="Arial" w:eastAsia="Times New Roman" w:hAnsi="Arial" w:cs="Arial"/>
          <w:color w:val="000000"/>
          <w:sz w:val="24"/>
          <w:szCs w:val="24"/>
          <w:lang w:eastAsia="pl-PL"/>
        </w:rPr>
        <w:t>45330000-9</w:t>
      </w:r>
      <w:r w:rsidRPr="00017FAF">
        <w:rPr>
          <w:rFonts w:ascii="Arial" w:eastAsia="Times New Roman" w:hAnsi="Arial" w:cs="Arial"/>
          <w:color w:val="000000"/>
          <w:sz w:val="24"/>
          <w:szCs w:val="24"/>
          <w:lang w:eastAsia="pl-PL"/>
        </w:rPr>
        <w:tab/>
        <w:t>Roboty instalacyjne wodno-kanalizacyjne i sanitarne</w:t>
      </w:r>
    </w:p>
    <w:p w:rsidR="00017FAF" w:rsidRPr="00017FAF" w:rsidRDefault="00017FAF" w:rsidP="00017FAF">
      <w:pPr>
        <w:widowControl w:val="0"/>
        <w:autoSpaceDE w:val="0"/>
        <w:autoSpaceDN w:val="0"/>
        <w:adjustRightInd w:val="0"/>
        <w:spacing w:after="0" w:line="360" w:lineRule="auto"/>
        <w:rPr>
          <w:rFonts w:ascii="Arial" w:eastAsia="Times New Roman" w:hAnsi="Arial" w:cs="Arial"/>
          <w:color w:val="000000"/>
          <w:sz w:val="24"/>
          <w:szCs w:val="24"/>
          <w:lang w:eastAsia="pl-PL"/>
        </w:rPr>
      </w:pPr>
      <w:r w:rsidRPr="00017FAF">
        <w:rPr>
          <w:rFonts w:ascii="Arial" w:eastAsia="Times New Roman" w:hAnsi="Arial" w:cs="Arial"/>
          <w:color w:val="000000"/>
          <w:sz w:val="24"/>
          <w:szCs w:val="24"/>
          <w:lang w:eastAsia="pl-PL"/>
        </w:rPr>
        <w:t xml:space="preserve">45111300-1 </w:t>
      </w:r>
      <w:r w:rsidRPr="00017FAF">
        <w:rPr>
          <w:rFonts w:ascii="Arial" w:eastAsia="Times New Roman" w:hAnsi="Arial" w:cs="Arial"/>
          <w:color w:val="000000"/>
          <w:sz w:val="24"/>
          <w:szCs w:val="24"/>
          <w:lang w:eastAsia="pl-PL"/>
        </w:rPr>
        <w:tab/>
        <w:t>Roboty rozbiórkowe</w:t>
      </w:r>
    </w:p>
    <w:p w:rsidR="00017FAF" w:rsidRPr="00017FAF" w:rsidRDefault="00017FAF" w:rsidP="00017FAF">
      <w:pPr>
        <w:widowControl w:val="0"/>
        <w:autoSpaceDE w:val="0"/>
        <w:autoSpaceDN w:val="0"/>
        <w:adjustRightInd w:val="0"/>
        <w:spacing w:after="0" w:line="360" w:lineRule="auto"/>
        <w:rPr>
          <w:rFonts w:ascii="Arial" w:eastAsia="Times New Roman" w:hAnsi="Arial" w:cs="Arial"/>
          <w:color w:val="000000"/>
          <w:sz w:val="24"/>
          <w:szCs w:val="24"/>
          <w:lang w:eastAsia="pl-PL"/>
        </w:rPr>
      </w:pPr>
      <w:r w:rsidRPr="00017FAF">
        <w:rPr>
          <w:rFonts w:ascii="Arial" w:eastAsia="Times New Roman" w:hAnsi="Arial" w:cs="Arial"/>
          <w:color w:val="000000"/>
          <w:sz w:val="24"/>
          <w:szCs w:val="24"/>
          <w:lang w:eastAsia="pl-PL"/>
        </w:rPr>
        <w:t xml:space="preserve">45431000-7 </w:t>
      </w:r>
      <w:r w:rsidRPr="00017FAF">
        <w:rPr>
          <w:rFonts w:ascii="Arial" w:eastAsia="Times New Roman" w:hAnsi="Arial" w:cs="Arial"/>
          <w:color w:val="000000"/>
          <w:sz w:val="24"/>
          <w:szCs w:val="24"/>
          <w:lang w:eastAsia="pl-PL"/>
        </w:rPr>
        <w:tab/>
        <w:t>Kładzenie płytek</w:t>
      </w:r>
    </w:p>
    <w:p w:rsidR="00017FAF" w:rsidRPr="00017FAF" w:rsidRDefault="00017FAF" w:rsidP="00017FAF">
      <w:pPr>
        <w:widowControl w:val="0"/>
        <w:autoSpaceDE w:val="0"/>
        <w:autoSpaceDN w:val="0"/>
        <w:adjustRightInd w:val="0"/>
        <w:spacing w:after="0" w:line="360" w:lineRule="auto"/>
        <w:rPr>
          <w:rFonts w:ascii="Arial" w:eastAsia="Times New Roman" w:hAnsi="Arial" w:cs="Arial"/>
          <w:color w:val="000000"/>
          <w:sz w:val="24"/>
          <w:szCs w:val="24"/>
          <w:lang w:eastAsia="pl-PL"/>
        </w:rPr>
      </w:pPr>
      <w:r w:rsidRPr="00017FAF">
        <w:rPr>
          <w:rFonts w:ascii="Arial" w:eastAsia="Times New Roman" w:hAnsi="Arial" w:cs="Arial"/>
          <w:color w:val="000000"/>
          <w:sz w:val="24"/>
          <w:szCs w:val="24"/>
          <w:lang w:eastAsia="pl-PL"/>
        </w:rPr>
        <w:t>45430000-0</w:t>
      </w:r>
      <w:r w:rsidRPr="00017FAF">
        <w:rPr>
          <w:rFonts w:ascii="Arial" w:eastAsia="Times New Roman" w:hAnsi="Arial" w:cs="Arial"/>
          <w:color w:val="000000"/>
          <w:sz w:val="24"/>
          <w:szCs w:val="24"/>
          <w:lang w:eastAsia="pl-PL"/>
        </w:rPr>
        <w:tab/>
        <w:t>Pokrywanie podłóg i ścian</w:t>
      </w:r>
    </w:p>
    <w:p w:rsidR="00017FAF" w:rsidRPr="00017FAF" w:rsidRDefault="00017FAF" w:rsidP="00017FAF">
      <w:pPr>
        <w:widowControl w:val="0"/>
        <w:autoSpaceDE w:val="0"/>
        <w:autoSpaceDN w:val="0"/>
        <w:adjustRightInd w:val="0"/>
        <w:spacing w:after="0" w:line="360" w:lineRule="auto"/>
        <w:rPr>
          <w:rFonts w:ascii="Arial" w:eastAsia="Times New Roman" w:hAnsi="Arial" w:cs="Arial"/>
          <w:color w:val="000000"/>
          <w:sz w:val="24"/>
          <w:szCs w:val="24"/>
          <w:lang w:eastAsia="pl-PL"/>
        </w:rPr>
      </w:pPr>
      <w:r w:rsidRPr="00017FAF">
        <w:rPr>
          <w:rFonts w:ascii="Arial" w:eastAsia="Times New Roman" w:hAnsi="Arial" w:cs="Arial"/>
          <w:color w:val="000000"/>
          <w:sz w:val="24"/>
          <w:szCs w:val="24"/>
          <w:lang w:eastAsia="pl-PL"/>
        </w:rPr>
        <w:t xml:space="preserve">45421000-4 </w:t>
      </w:r>
      <w:r w:rsidRPr="00017FAF">
        <w:rPr>
          <w:rFonts w:ascii="Arial" w:eastAsia="Times New Roman" w:hAnsi="Arial" w:cs="Arial"/>
          <w:color w:val="000000"/>
          <w:sz w:val="24"/>
          <w:szCs w:val="24"/>
          <w:lang w:eastAsia="pl-PL"/>
        </w:rPr>
        <w:tab/>
        <w:t>Roboty w zakresie stolarki budowlanej</w:t>
      </w:r>
    </w:p>
    <w:p w:rsidR="00017FAF" w:rsidRPr="00017FAF" w:rsidRDefault="00017FAF" w:rsidP="00017FAF">
      <w:pPr>
        <w:widowControl w:val="0"/>
        <w:autoSpaceDE w:val="0"/>
        <w:autoSpaceDN w:val="0"/>
        <w:adjustRightInd w:val="0"/>
        <w:spacing w:after="0" w:line="360" w:lineRule="auto"/>
        <w:rPr>
          <w:rFonts w:ascii="Arial" w:eastAsia="Times New Roman" w:hAnsi="Arial" w:cs="Arial"/>
          <w:color w:val="000000"/>
          <w:sz w:val="24"/>
          <w:szCs w:val="24"/>
          <w:lang w:eastAsia="pl-PL"/>
        </w:rPr>
      </w:pPr>
      <w:r w:rsidRPr="00017FAF">
        <w:rPr>
          <w:rFonts w:ascii="Arial" w:eastAsia="Times New Roman" w:hAnsi="Arial" w:cs="Arial"/>
          <w:color w:val="000000"/>
          <w:sz w:val="24"/>
          <w:szCs w:val="24"/>
          <w:lang w:eastAsia="pl-PL"/>
        </w:rPr>
        <w:t xml:space="preserve">45442100-8 </w:t>
      </w:r>
      <w:r w:rsidRPr="00017FAF">
        <w:rPr>
          <w:rFonts w:ascii="Arial" w:eastAsia="Times New Roman" w:hAnsi="Arial" w:cs="Arial"/>
          <w:color w:val="000000"/>
          <w:sz w:val="24"/>
          <w:szCs w:val="24"/>
          <w:lang w:eastAsia="pl-PL"/>
        </w:rPr>
        <w:tab/>
        <w:t>Roboty malarskie</w:t>
      </w:r>
    </w:p>
    <w:p w:rsidR="00017FAF" w:rsidRPr="00BC1E4F" w:rsidRDefault="00017FAF" w:rsidP="000002A0">
      <w:pPr>
        <w:widowControl w:val="0"/>
        <w:autoSpaceDE w:val="0"/>
        <w:autoSpaceDN w:val="0"/>
        <w:adjustRightInd w:val="0"/>
        <w:spacing w:line="360" w:lineRule="auto"/>
        <w:rPr>
          <w:rFonts w:ascii="Arial" w:eastAsia="Times New Roman" w:hAnsi="Arial" w:cs="Arial"/>
          <w:color w:val="000000"/>
          <w:sz w:val="24"/>
          <w:szCs w:val="24"/>
          <w:lang w:eastAsia="pl-PL"/>
        </w:rPr>
      </w:pPr>
      <w:r w:rsidRPr="00017FAF">
        <w:rPr>
          <w:rFonts w:ascii="Arial" w:eastAsia="Times New Roman" w:hAnsi="Arial" w:cs="Arial"/>
          <w:color w:val="000000"/>
          <w:sz w:val="24"/>
          <w:szCs w:val="24"/>
          <w:lang w:eastAsia="pl-PL"/>
        </w:rPr>
        <w:t xml:space="preserve">45450000-6 </w:t>
      </w:r>
      <w:r w:rsidRPr="00017FAF">
        <w:rPr>
          <w:rFonts w:ascii="Arial" w:eastAsia="Times New Roman" w:hAnsi="Arial" w:cs="Arial"/>
          <w:color w:val="000000"/>
          <w:sz w:val="24"/>
          <w:szCs w:val="24"/>
          <w:lang w:eastAsia="pl-PL"/>
        </w:rPr>
        <w:tab/>
        <w:t>Roboty budowlane wykończeniowe, pozostałe</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2</w:t>
      </w:r>
    </w:p>
    <w:p w:rsidR="007007B3" w:rsidRPr="00A011F9" w:rsidRDefault="007007B3" w:rsidP="00C02801">
      <w:pPr>
        <w:pStyle w:val="Akapitzlist"/>
        <w:numPr>
          <w:ilvl w:val="0"/>
          <w:numId w:val="24"/>
        </w:numPr>
        <w:spacing w:after="0" w:line="360" w:lineRule="auto"/>
        <w:ind w:left="426" w:right="-1" w:hanging="426"/>
        <w:rPr>
          <w:rFonts w:ascii="Arial" w:eastAsia="Times New Roman" w:hAnsi="Arial" w:cs="Arial"/>
          <w:sz w:val="24"/>
          <w:szCs w:val="24"/>
          <w:lang w:eastAsia="pl-PL"/>
        </w:rPr>
      </w:pPr>
      <w:r w:rsidRPr="00A011F9">
        <w:rPr>
          <w:rFonts w:ascii="Arial" w:eastAsia="Times New Roman" w:hAnsi="Arial" w:cs="Arial"/>
          <w:sz w:val="24"/>
          <w:szCs w:val="24"/>
          <w:lang w:eastAsia="pl-PL"/>
        </w:rPr>
        <w:t xml:space="preserve">Wykonawca wykona roboty własnymi siłami i z własnych materiałów. </w:t>
      </w:r>
    </w:p>
    <w:p w:rsidR="00C25D62" w:rsidRPr="00117D3A" w:rsidRDefault="007007B3" w:rsidP="00117D3A">
      <w:pPr>
        <w:pStyle w:val="Akapitzlist"/>
        <w:numPr>
          <w:ilvl w:val="0"/>
          <w:numId w:val="24"/>
        </w:numPr>
        <w:spacing w:line="360" w:lineRule="auto"/>
        <w:ind w:left="426" w:right="-1" w:hanging="426"/>
        <w:rPr>
          <w:rFonts w:ascii="Arial" w:eastAsia="Times New Roman" w:hAnsi="Arial" w:cs="Arial"/>
          <w:sz w:val="24"/>
          <w:szCs w:val="24"/>
          <w:lang w:eastAsia="pl-PL"/>
        </w:rPr>
      </w:pPr>
      <w:r w:rsidRPr="00A011F9">
        <w:rPr>
          <w:rFonts w:ascii="Arial" w:eastAsia="Times New Roman" w:hAnsi="Arial" w:cs="Arial"/>
          <w:sz w:val="24"/>
          <w:szCs w:val="24"/>
          <w:lang w:eastAsia="pl-PL"/>
        </w:rPr>
        <w:t>Wykonawca zobowiązuje się do wykonania przedmiotu umow</w:t>
      </w:r>
      <w:r w:rsidR="008804FA">
        <w:rPr>
          <w:rFonts w:ascii="Arial" w:eastAsia="Times New Roman" w:hAnsi="Arial" w:cs="Arial"/>
          <w:sz w:val="24"/>
          <w:szCs w:val="24"/>
          <w:lang w:eastAsia="pl-PL"/>
        </w:rPr>
        <w:t xml:space="preserve">y zgodnie z </w:t>
      </w:r>
      <w:r w:rsidR="00882B69" w:rsidRPr="00882B69">
        <w:rPr>
          <w:rFonts w:ascii="Arial" w:eastAsia="Times New Roman" w:hAnsi="Arial" w:cs="Arial"/>
          <w:sz w:val="24"/>
          <w:szCs w:val="24"/>
          <w:lang w:eastAsia="pl-PL"/>
        </w:rPr>
        <w:t xml:space="preserve">zapisami SWZ, </w:t>
      </w:r>
      <w:r w:rsidR="00882B69">
        <w:rPr>
          <w:rFonts w:ascii="Arial" w:eastAsia="Times New Roman" w:hAnsi="Arial" w:cs="Arial"/>
          <w:sz w:val="24"/>
          <w:szCs w:val="24"/>
          <w:lang w:eastAsia="pl-PL"/>
        </w:rPr>
        <w:t>dokumentacją</w:t>
      </w:r>
      <w:r w:rsidR="00882B69" w:rsidRPr="00882B69">
        <w:rPr>
          <w:rFonts w:ascii="Arial" w:eastAsia="Times New Roman" w:hAnsi="Arial" w:cs="Arial"/>
          <w:sz w:val="24"/>
          <w:szCs w:val="24"/>
          <w:lang w:eastAsia="pl-PL"/>
        </w:rPr>
        <w:t xml:space="preserve"> technicz</w:t>
      </w:r>
      <w:r w:rsidR="00882B69">
        <w:rPr>
          <w:rFonts w:ascii="Arial" w:eastAsia="Times New Roman" w:hAnsi="Arial" w:cs="Arial"/>
          <w:sz w:val="24"/>
          <w:szCs w:val="24"/>
          <w:lang w:eastAsia="pl-PL"/>
        </w:rPr>
        <w:t>ną,</w:t>
      </w:r>
      <w:r w:rsidR="00882B69" w:rsidRPr="00882B69">
        <w:rPr>
          <w:rFonts w:ascii="Arial" w:eastAsia="Times New Roman" w:hAnsi="Arial" w:cs="Arial"/>
          <w:sz w:val="24"/>
          <w:szCs w:val="24"/>
          <w:lang w:eastAsia="pl-PL"/>
        </w:rPr>
        <w:t xml:space="preserve"> specyfikacj</w:t>
      </w:r>
      <w:r w:rsidR="00882B69">
        <w:rPr>
          <w:rFonts w:ascii="Arial" w:eastAsia="Times New Roman" w:hAnsi="Arial" w:cs="Arial"/>
          <w:sz w:val="24"/>
          <w:szCs w:val="24"/>
          <w:lang w:eastAsia="pl-PL"/>
        </w:rPr>
        <w:t>ami technicznymi</w:t>
      </w:r>
      <w:r w:rsidR="00882B69" w:rsidRPr="00882B69">
        <w:rPr>
          <w:rFonts w:ascii="Arial" w:eastAsia="Times New Roman" w:hAnsi="Arial" w:cs="Arial"/>
          <w:sz w:val="24"/>
          <w:szCs w:val="24"/>
          <w:lang w:eastAsia="pl-PL"/>
        </w:rPr>
        <w:t xml:space="preserve"> wykonania i odbioru robót budowlanych</w:t>
      </w:r>
      <w:r w:rsidRPr="00A011F9">
        <w:rPr>
          <w:rFonts w:ascii="Arial" w:eastAsia="Times New Roman" w:hAnsi="Arial" w:cs="Arial"/>
          <w:sz w:val="24"/>
          <w:szCs w:val="24"/>
          <w:lang w:eastAsia="pl-PL"/>
        </w:rPr>
        <w:t>, zasadami wiedzy technicznej i sztuki budowlanej, obowiązującymi przepisami i polskimi normami oraz oddania przedmiotu niniejszej umowy Zamawiającemu w terminie w niej uzgodnionym.</w:t>
      </w:r>
      <w:r w:rsidR="00255BC4" w:rsidRPr="00A011F9">
        <w:rPr>
          <w:rFonts w:ascii="Arial" w:eastAsia="Times New Roman" w:hAnsi="Arial" w:cs="Arial"/>
          <w:sz w:val="24"/>
          <w:szCs w:val="24"/>
          <w:lang w:eastAsia="pl-PL"/>
        </w:rPr>
        <w:t xml:space="preserve"> </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3</w:t>
      </w:r>
    </w:p>
    <w:p w:rsidR="008615BD" w:rsidRPr="008052F7" w:rsidRDefault="00255BC4" w:rsidP="008052F7">
      <w:pPr>
        <w:spacing w:line="360" w:lineRule="auto"/>
        <w:ind w:right="-1"/>
        <w:rPr>
          <w:rFonts w:ascii="Arial" w:eastAsia="Times New Roman" w:hAnsi="Arial" w:cs="Arial"/>
          <w:sz w:val="24"/>
          <w:szCs w:val="24"/>
          <w:lang w:eastAsia="pl-PL"/>
        </w:rPr>
      </w:pPr>
      <w:r w:rsidRPr="008052F7">
        <w:rPr>
          <w:rFonts w:ascii="Arial" w:eastAsia="Times New Roman" w:hAnsi="Arial" w:cs="Arial"/>
          <w:sz w:val="24"/>
          <w:szCs w:val="24"/>
          <w:lang w:eastAsia="pl-PL"/>
        </w:rPr>
        <w:t xml:space="preserve">Wykonawca zobowiązuje się wykonać przedmiot umowy </w:t>
      </w:r>
      <w:r w:rsidRPr="008052F7">
        <w:rPr>
          <w:rFonts w:ascii="Arial" w:eastAsia="Times New Roman" w:hAnsi="Arial" w:cs="Arial"/>
          <w:b/>
          <w:sz w:val="24"/>
          <w:szCs w:val="24"/>
          <w:lang w:eastAsia="pl-PL"/>
        </w:rPr>
        <w:t xml:space="preserve">w terminie </w:t>
      </w:r>
      <w:r w:rsidR="002C476F">
        <w:rPr>
          <w:rFonts w:ascii="Arial" w:eastAsia="Times New Roman" w:hAnsi="Arial" w:cs="Arial"/>
          <w:b/>
          <w:sz w:val="24"/>
          <w:szCs w:val="24"/>
          <w:lang w:eastAsia="pl-PL"/>
        </w:rPr>
        <w:t xml:space="preserve">do </w:t>
      </w:r>
      <w:r w:rsidR="000002A0">
        <w:rPr>
          <w:rFonts w:ascii="Arial" w:eastAsia="Times New Roman" w:hAnsi="Arial" w:cs="Arial"/>
          <w:b/>
          <w:sz w:val="24"/>
          <w:szCs w:val="24"/>
          <w:lang w:eastAsia="pl-PL"/>
        </w:rPr>
        <w:t>4 miesięcy</w:t>
      </w:r>
      <w:r w:rsidR="008041BC" w:rsidRPr="00361ED6">
        <w:rPr>
          <w:rFonts w:ascii="Arial" w:eastAsia="Times New Roman" w:hAnsi="Arial" w:cs="Arial"/>
          <w:b/>
          <w:sz w:val="24"/>
          <w:szCs w:val="24"/>
          <w:lang w:eastAsia="pl-PL"/>
        </w:rPr>
        <w:t xml:space="preserve"> od dnia podpisania umowy</w:t>
      </w:r>
      <w:r w:rsidRPr="00361ED6">
        <w:rPr>
          <w:rFonts w:ascii="Arial" w:eastAsia="Times New Roman" w:hAnsi="Arial" w:cs="Arial"/>
          <w:sz w:val="24"/>
          <w:szCs w:val="24"/>
          <w:lang w:eastAsia="pl-PL"/>
        </w:rPr>
        <w:t>.</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4</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Strony ustalają wynagrodzenie:    </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netto:            </w:t>
      </w:r>
      <w:r w:rsidR="003C5BDD">
        <w:rPr>
          <w:rFonts w:ascii="Arial" w:eastAsia="Times New Roman" w:hAnsi="Arial" w:cs="Arial"/>
          <w:sz w:val="24"/>
          <w:szCs w:val="24"/>
          <w:lang w:eastAsia="pl-PL"/>
        </w:rPr>
        <w:t xml:space="preserve"> </w:t>
      </w:r>
      <w:r w:rsidR="003C5BDD">
        <w:rPr>
          <w:rFonts w:ascii="Arial" w:eastAsia="Times New Roman" w:hAnsi="Arial" w:cs="Arial"/>
          <w:sz w:val="24"/>
          <w:szCs w:val="24"/>
          <w:lang w:eastAsia="pl-PL"/>
        </w:rPr>
        <w:tab/>
      </w:r>
      <w:r w:rsidRPr="003C5BDD">
        <w:rPr>
          <w:rFonts w:ascii="Arial" w:eastAsia="Times New Roman" w:hAnsi="Arial" w:cs="Arial"/>
          <w:sz w:val="24"/>
          <w:szCs w:val="24"/>
          <w:lang w:eastAsia="pl-PL"/>
        </w:rPr>
        <w:t>.......................... zł</w:t>
      </w:r>
      <w:r w:rsidRPr="003C5BDD">
        <w:rPr>
          <w:rFonts w:ascii="Arial" w:eastAsia="Times New Roman" w:hAnsi="Arial" w:cs="Arial"/>
          <w:sz w:val="24"/>
          <w:szCs w:val="24"/>
          <w:lang w:eastAsia="pl-PL"/>
        </w:rPr>
        <w:br/>
        <w:t>podatek VAT</w:t>
      </w:r>
      <w:r w:rsidRPr="003C5BDD">
        <w:rPr>
          <w:rFonts w:ascii="Arial" w:eastAsia="Times New Roman" w:hAnsi="Arial" w:cs="Arial"/>
          <w:sz w:val="24"/>
          <w:szCs w:val="24"/>
          <w:lang w:eastAsia="pl-PL"/>
        </w:rPr>
        <w:tab/>
      </w:r>
      <w:r w:rsidRPr="003C5BDD">
        <w:rPr>
          <w:rFonts w:ascii="Arial" w:eastAsia="Times New Roman" w:hAnsi="Arial" w:cs="Arial"/>
          <w:sz w:val="24"/>
          <w:szCs w:val="24"/>
          <w:lang w:eastAsia="pl-PL"/>
        </w:rPr>
        <w:tab/>
        <w:t>.......................... zł</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brutto </w:t>
      </w:r>
      <w:r w:rsidRPr="003C5BDD">
        <w:rPr>
          <w:rFonts w:ascii="Arial" w:eastAsia="Times New Roman" w:hAnsi="Arial" w:cs="Arial"/>
          <w:sz w:val="24"/>
          <w:szCs w:val="24"/>
          <w:lang w:eastAsia="pl-PL"/>
        </w:rPr>
        <w:tab/>
      </w:r>
      <w:r w:rsidRPr="003C5BDD">
        <w:rPr>
          <w:rFonts w:ascii="Arial" w:eastAsia="Times New Roman" w:hAnsi="Arial" w:cs="Arial"/>
          <w:sz w:val="24"/>
          <w:szCs w:val="24"/>
          <w:lang w:eastAsia="pl-PL"/>
        </w:rPr>
        <w:tab/>
      </w:r>
      <w:r w:rsidRPr="003C5BDD">
        <w:rPr>
          <w:rFonts w:ascii="Arial" w:eastAsia="Times New Roman" w:hAnsi="Arial" w:cs="Arial"/>
          <w:sz w:val="24"/>
          <w:szCs w:val="24"/>
          <w:lang w:eastAsia="pl-PL"/>
        </w:rPr>
        <w:tab/>
        <w:t>.......................... zł</w:t>
      </w:r>
    </w:p>
    <w:p w:rsidR="00882B69" w:rsidRPr="00882B69" w:rsidRDefault="00255BC4" w:rsidP="00882B69">
      <w:pPr>
        <w:tabs>
          <w:tab w:val="left" w:pos="993"/>
        </w:tabs>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Słownie: ................................................................................................ złotych.</w:t>
      </w:r>
    </w:p>
    <w:p w:rsidR="00255BC4" w:rsidRPr="003C5BDD" w:rsidRDefault="00255BC4" w:rsidP="003C5BDD">
      <w:pPr>
        <w:widowControl w:val="0"/>
        <w:suppressAutoHyphens/>
        <w:autoSpaceDE w:val="0"/>
        <w:autoSpaceDN w:val="0"/>
        <w:adjustRightInd w:val="0"/>
        <w:spacing w:after="0" w:line="360" w:lineRule="auto"/>
        <w:jc w:val="center"/>
        <w:rPr>
          <w:rFonts w:ascii="Arial" w:eastAsia="Times New Roman" w:hAnsi="Arial" w:cs="Arial"/>
          <w:bCs/>
          <w:sz w:val="24"/>
          <w:szCs w:val="24"/>
        </w:rPr>
      </w:pPr>
      <w:r w:rsidRPr="003C5BDD">
        <w:rPr>
          <w:rFonts w:ascii="Arial" w:eastAsia="Times New Roman" w:hAnsi="Arial" w:cs="Arial"/>
          <w:bCs/>
          <w:sz w:val="24"/>
          <w:szCs w:val="24"/>
        </w:rPr>
        <w:lastRenderedPageBreak/>
        <w:t>§ 5</w:t>
      </w:r>
    </w:p>
    <w:p w:rsidR="00255BC4" w:rsidRPr="00373AC1" w:rsidRDefault="00255BC4" w:rsidP="00373AC1">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3C5BDD">
        <w:rPr>
          <w:rFonts w:ascii="Arial" w:eastAsia="Times New Roman" w:hAnsi="Arial" w:cs="Arial"/>
          <w:bCs/>
          <w:sz w:val="24"/>
          <w:szCs w:val="24"/>
        </w:rPr>
        <w:t>Zamawiający, na podstawie art. 95 ust 1 ustawy Prawo zamówień publicznych, wymaga zatrudnienia na podstawie umowy o pracę przez wykonawcę lub podwykonawcę w rozumieniu przepisów ustawy z dnia 26 czerwca 1974 r. Kodeks pracy osób</w:t>
      </w:r>
      <w:r w:rsidR="003C5BDD" w:rsidRPr="003C5BDD">
        <w:rPr>
          <w:rFonts w:ascii="Arial" w:eastAsia="Times New Roman" w:hAnsi="Arial" w:cs="Arial"/>
          <w:bCs/>
          <w:sz w:val="24"/>
          <w:szCs w:val="24"/>
        </w:rPr>
        <w:t xml:space="preserve"> wykonujących</w:t>
      </w:r>
      <w:r w:rsidRPr="003C5BDD">
        <w:rPr>
          <w:rFonts w:ascii="Arial" w:eastAsia="Times New Roman" w:hAnsi="Arial" w:cs="Arial"/>
          <w:bCs/>
          <w:sz w:val="24"/>
          <w:szCs w:val="24"/>
        </w:rPr>
        <w:t xml:space="preserve"> </w:t>
      </w:r>
      <w:r w:rsidR="003C5BDD" w:rsidRPr="003C5BDD">
        <w:rPr>
          <w:rFonts w:ascii="Arial" w:eastAsia="Times New Roman" w:hAnsi="Arial" w:cs="Arial"/>
          <w:bCs/>
          <w:sz w:val="24"/>
          <w:szCs w:val="24"/>
        </w:rPr>
        <w:t>następujące czynności: wykonywanie prac fizycznych przy realizacji robót budowlanych (obowiązek ten nie dotyczy sytuacji, gdy prace te będą wykonywane samodzielnie i osobiście przez Wykonawcę lub Podwykonawcę będącego osobą fizyczną prowadzącą działalność gospodarczą).</w:t>
      </w:r>
    </w:p>
    <w:p w:rsidR="00373AC1" w:rsidRPr="00373AC1" w:rsidRDefault="00373AC1" w:rsidP="00E02782">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373AC1">
        <w:rPr>
          <w:rFonts w:ascii="Arial" w:eastAsia="Times New Roman" w:hAnsi="Arial" w:cs="Arial"/>
          <w:bCs/>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rsidR="00373AC1" w:rsidRPr="00373AC1" w:rsidRDefault="00373AC1" w:rsidP="00C02801">
      <w:pPr>
        <w:widowControl w:val="0"/>
        <w:numPr>
          <w:ilvl w:val="0"/>
          <w:numId w:val="26"/>
        </w:numPr>
        <w:suppressAutoHyphens/>
        <w:autoSpaceDE w:val="0"/>
        <w:autoSpaceDN w:val="0"/>
        <w:adjustRightInd w:val="0"/>
        <w:spacing w:after="0" w:line="360" w:lineRule="auto"/>
        <w:rPr>
          <w:rFonts w:ascii="Arial" w:eastAsia="Times New Roman" w:hAnsi="Arial" w:cs="Arial"/>
          <w:bCs/>
          <w:i/>
          <w:sz w:val="24"/>
          <w:szCs w:val="24"/>
        </w:rPr>
      </w:pPr>
      <w:r w:rsidRPr="00373AC1">
        <w:rPr>
          <w:rFonts w:ascii="Arial" w:eastAsia="Times New Roman" w:hAnsi="Arial" w:cs="Arial"/>
          <w:bCs/>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373AC1" w:rsidRPr="00373AC1" w:rsidRDefault="00373AC1" w:rsidP="00C02801">
      <w:pPr>
        <w:widowControl w:val="0"/>
        <w:numPr>
          <w:ilvl w:val="0"/>
          <w:numId w:val="26"/>
        </w:numPr>
        <w:suppressAutoHyphens/>
        <w:autoSpaceDE w:val="0"/>
        <w:autoSpaceDN w:val="0"/>
        <w:adjustRightInd w:val="0"/>
        <w:spacing w:after="0" w:line="360" w:lineRule="auto"/>
        <w:rPr>
          <w:rFonts w:ascii="Arial" w:eastAsia="Times New Roman" w:hAnsi="Arial" w:cs="Arial"/>
          <w:bCs/>
          <w:i/>
          <w:sz w:val="24"/>
          <w:szCs w:val="24"/>
        </w:rPr>
      </w:pPr>
      <w:r w:rsidRPr="00373AC1">
        <w:rPr>
          <w:rFonts w:ascii="Arial" w:eastAsia="Times New Roman" w:hAnsi="Arial" w:cs="Arial"/>
          <w:bCs/>
          <w:sz w:val="24"/>
          <w:szCs w:val="24"/>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w:t>
      </w:r>
      <w:r w:rsidRPr="00373AC1">
        <w:rPr>
          <w:rFonts w:ascii="Arial" w:eastAsia="Times New Roman" w:hAnsi="Arial" w:cs="Arial"/>
          <w:bCs/>
          <w:i/>
          <w:sz w:val="24"/>
          <w:szCs w:val="24"/>
        </w:rPr>
        <w:t>o ochronie danych osobowych</w:t>
      </w:r>
      <w:r w:rsidRPr="00373AC1">
        <w:rPr>
          <w:rFonts w:ascii="Arial" w:eastAsia="Times New Roman" w:hAnsi="Arial" w:cs="Arial"/>
          <w:bCs/>
          <w:sz w:val="24"/>
          <w:szCs w:val="24"/>
        </w:rPr>
        <w:t xml:space="preserve"> (tj. w szczególności</w:t>
      </w:r>
      <w:r w:rsidRPr="00373AC1">
        <w:rPr>
          <w:rFonts w:ascii="Arial" w:eastAsia="Times New Roman" w:hAnsi="Arial" w:cs="Arial"/>
          <w:bCs/>
          <w:sz w:val="24"/>
          <w:szCs w:val="24"/>
          <w:vertAlign w:val="superscript"/>
        </w:rPr>
        <w:footnoteReference w:id="1"/>
      </w:r>
      <w:r w:rsidRPr="00373AC1">
        <w:rPr>
          <w:rFonts w:ascii="Arial" w:eastAsia="Times New Roman" w:hAnsi="Arial" w:cs="Arial"/>
          <w:bCs/>
          <w:sz w:val="24"/>
          <w:szCs w:val="24"/>
        </w:rPr>
        <w:t xml:space="preserve"> bez imion, nazwisk, adresów, nr PESEL pracowników). Informacje takie jak: data zawarcia umowy, rodzaj umowy o pracę i wymiar etatu powinny być możliwe do zidentyfikowania;</w:t>
      </w:r>
    </w:p>
    <w:p w:rsidR="00373AC1" w:rsidRPr="00373AC1" w:rsidRDefault="00373AC1" w:rsidP="00C02801">
      <w:pPr>
        <w:widowControl w:val="0"/>
        <w:numPr>
          <w:ilvl w:val="0"/>
          <w:numId w:val="26"/>
        </w:numPr>
        <w:suppressAutoHyphens/>
        <w:autoSpaceDE w:val="0"/>
        <w:autoSpaceDN w:val="0"/>
        <w:adjustRightInd w:val="0"/>
        <w:spacing w:after="0" w:line="360" w:lineRule="auto"/>
        <w:rPr>
          <w:rFonts w:ascii="Arial" w:eastAsia="Times New Roman" w:hAnsi="Arial" w:cs="Arial"/>
          <w:bCs/>
          <w:sz w:val="24"/>
          <w:szCs w:val="24"/>
        </w:rPr>
      </w:pPr>
      <w:r w:rsidRPr="00373AC1">
        <w:rPr>
          <w:rFonts w:ascii="Arial" w:eastAsia="Times New Roman" w:hAnsi="Arial" w:cs="Arial"/>
          <w:bCs/>
          <w:sz w:val="24"/>
          <w:szCs w:val="24"/>
        </w:rPr>
        <w:t>zaświadczenie właściwego oddziału ZUS, potwierdzające opłacanie przez wykonawcę lub podwykonawcę składek na ubezpieczenia społeczne i zdrowotne z tytułu zatrudnienia na podstawie umów o pracę za ostatni okres rozliczeniowy;</w:t>
      </w:r>
    </w:p>
    <w:p w:rsidR="00373AC1" w:rsidRPr="00373AC1" w:rsidRDefault="00373AC1" w:rsidP="00C02801">
      <w:pPr>
        <w:widowControl w:val="0"/>
        <w:numPr>
          <w:ilvl w:val="0"/>
          <w:numId w:val="26"/>
        </w:numPr>
        <w:suppressAutoHyphens/>
        <w:autoSpaceDE w:val="0"/>
        <w:autoSpaceDN w:val="0"/>
        <w:adjustRightInd w:val="0"/>
        <w:spacing w:after="0" w:line="360" w:lineRule="auto"/>
        <w:rPr>
          <w:rFonts w:ascii="Arial" w:eastAsia="Times New Roman" w:hAnsi="Arial" w:cs="Arial"/>
          <w:bCs/>
          <w:sz w:val="24"/>
          <w:szCs w:val="24"/>
        </w:rPr>
      </w:pPr>
      <w:r w:rsidRPr="00373AC1">
        <w:rPr>
          <w:rFonts w:ascii="Arial" w:eastAsia="Times New Roman" w:hAnsi="Arial" w:cs="Arial"/>
          <w:bCs/>
          <w:sz w:val="24"/>
          <w:szCs w:val="24"/>
        </w:rPr>
        <w:lastRenderedPageBreak/>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w:t>
      </w:r>
      <w:r w:rsidRPr="00373AC1">
        <w:rPr>
          <w:rFonts w:ascii="Arial" w:eastAsia="Times New Roman" w:hAnsi="Arial" w:cs="Arial"/>
          <w:bCs/>
          <w:i/>
          <w:sz w:val="24"/>
          <w:szCs w:val="24"/>
        </w:rPr>
        <w:t>o ochronie danych osobowych.</w:t>
      </w:r>
    </w:p>
    <w:p w:rsidR="00BC1E4F" w:rsidRDefault="00BC1E4F" w:rsidP="003C5BDD">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BC1E4F">
        <w:rPr>
          <w:rFonts w:ascii="Arial" w:eastAsia="Times New Roman" w:hAnsi="Arial" w:cs="Arial"/>
          <w:bCs/>
          <w:sz w:val="24"/>
          <w:szCs w:val="24"/>
        </w:rPr>
        <w:t>W trakcie realizacji zamówienia na każde wezwanie Zamawiającego w wyznaczonym w tym wezwaniu terminie Wykonawca przedłoży Zamawiającemu aktu</w:t>
      </w:r>
      <w:r w:rsidR="00E02782">
        <w:rPr>
          <w:rFonts w:ascii="Arial" w:eastAsia="Times New Roman" w:hAnsi="Arial" w:cs="Arial"/>
          <w:bCs/>
          <w:sz w:val="24"/>
          <w:szCs w:val="24"/>
        </w:rPr>
        <w:t>alne dokumenty wskazane w ust. 2</w:t>
      </w:r>
      <w:r w:rsidRPr="00BC1E4F">
        <w:rPr>
          <w:rFonts w:ascii="Arial" w:eastAsia="Times New Roman" w:hAnsi="Arial" w:cs="Arial"/>
          <w:bCs/>
          <w:sz w:val="24"/>
          <w:szCs w:val="24"/>
        </w:rPr>
        <w:t>.</w:t>
      </w:r>
    </w:p>
    <w:p w:rsidR="00255BC4" w:rsidRPr="003C5BDD" w:rsidRDefault="00255BC4" w:rsidP="003C5BDD">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3C5BDD">
        <w:rPr>
          <w:rFonts w:ascii="Arial" w:eastAsia="Times New Roman" w:hAnsi="Arial" w:cs="Arial"/>
          <w:bCs/>
          <w:sz w:val="24"/>
          <w:szCs w:val="24"/>
        </w:rPr>
        <w:t xml:space="preserve">Z tytułu niespełnienia przez wykonawcę lub podwykonawcę wymogu zatrudnienia na podstawie umowy o pracę osób wykonujących wskazane w punkcie 1 czynności zamawiający przewiduje </w:t>
      </w:r>
      <w:r w:rsidR="00A011F9">
        <w:rPr>
          <w:rFonts w:ascii="Arial" w:eastAsia="Times New Roman" w:hAnsi="Arial" w:cs="Arial"/>
          <w:bCs/>
          <w:sz w:val="24"/>
          <w:szCs w:val="24"/>
        </w:rPr>
        <w:t>kary umowne określone w § 14 ust</w:t>
      </w:r>
      <w:r w:rsidRPr="003C5BDD">
        <w:rPr>
          <w:rFonts w:ascii="Arial" w:eastAsia="Times New Roman" w:hAnsi="Arial" w:cs="Arial"/>
          <w:bCs/>
          <w:sz w:val="24"/>
          <w:szCs w:val="24"/>
        </w:rPr>
        <w:t>. 2.</w:t>
      </w:r>
    </w:p>
    <w:p w:rsidR="00BC1E4F" w:rsidRDefault="00255BC4" w:rsidP="00BC1E4F">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3C5BDD">
        <w:rPr>
          <w:rFonts w:ascii="Arial" w:eastAsia="Times New Roman" w:hAnsi="Arial" w:cs="Arial"/>
          <w:bCs/>
          <w:sz w:val="24"/>
          <w:szCs w:val="24"/>
        </w:rPr>
        <w:t>W przypadku uzasadnionych wątpliwości co do przestrzegania prawa pracy przez wykonawcę lub podwykonawcę, zamawiający może zwrócić się o przeprowadzenie kontroli przez Państwową Inspekcję Pracy.</w:t>
      </w:r>
    </w:p>
    <w:p w:rsidR="00BC1E4F" w:rsidRPr="00BC1E4F" w:rsidRDefault="00BC1E4F" w:rsidP="00BC1E4F">
      <w:pPr>
        <w:widowControl w:val="0"/>
        <w:numPr>
          <w:ilvl w:val="0"/>
          <w:numId w:val="11"/>
        </w:numPr>
        <w:suppressAutoHyphens/>
        <w:autoSpaceDE w:val="0"/>
        <w:autoSpaceDN w:val="0"/>
        <w:adjustRightInd w:val="0"/>
        <w:spacing w:line="360" w:lineRule="auto"/>
        <w:ind w:left="426" w:hanging="426"/>
        <w:rPr>
          <w:rFonts w:ascii="Arial" w:eastAsia="Times New Roman" w:hAnsi="Arial" w:cs="Arial"/>
          <w:bCs/>
          <w:sz w:val="24"/>
          <w:szCs w:val="24"/>
        </w:rPr>
      </w:pPr>
      <w:r w:rsidRPr="00BC1E4F">
        <w:rPr>
          <w:rFonts w:ascii="Arial" w:eastAsia="Times New Roman" w:hAnsi="Arial" w:cs="Arial"/>
          <w:bCs/>
          <w:sz w:val="24"/>
          <w:szCs w:val="24"/>
        </w:rPr>
        <w:t>Wykonawca zobowiązany jest do wprowadzenia w umowach z Podwykonawcami stosownych zapisów, zobowiązujących do zatrudnienia na podstawie stosunku pracy, przez cały okres realizacji zamówienia, wszystkich osób wykonujących czynności wymienione w ust. 1 oraz umożliwiających Zamawiającemu przeprowadzenie kontroli realizacji tego obowiązku.</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6</w:t>
      </w:r>
    </w:p>
    <w:p w:rsidR="00C25D62" w:rsidRDefault="002C476F" w:rsidP="00117D3A">
      <w:pPr>
        <w:spacing w:line="360" w:lineRule="auto"/>
        <w:ind w:right="-1"/>
        <w:rPr>
          <w:rFonts w:ascii="Arial" w:eastAsia="Times New Roman" w:hAnsi="Arial" w:cs="Arial"/>
          <w:sz w:val="24"/>
          <w:szCs w:val="24"/>
          <w:lang w:eastAsia="pl-PL"/>
        </w:rPr>
      </w:pPr>
      <w:r w:rsidRPr="002C476F">
        <w:rPr>
          <w:rFonts w:ascii="Arial" w:eastAsia="Times New Roman" w:hAnsi="Arial" w:cs="Arial"/>
          <w:sz w:val="24"/>
          <w:szCs w:val="24"/>
          <w:lang w:eastAsia="pl-PL"/>
        </w:rPr>
        <w:t xml:space="preserve">Nadzorującym będzie </w:t>
      </w:r>
      <w:r w:rsidR="00AD58DF">
        <w:rPr>
          <w:rFonts w:ascii="Arial" w:eastAsia="Times New Roman" w:hAnsi="Arial" w:cs="Arial"/>
          <w:sz w:val="24"/>
          <w:szCs w:val="24"/>
          <w:lang w:eastAsia="pl-PL"/>
        </w:rPr>
        <w:t>…………………………………..</w:t>
      </w:r>
      <w:r w:rsidRPr="002C476F">
        <w:rPr>
          <w:rFonts w:ascii="Arial" w:eastAsia="Times New Roman" w:hAnsi="Arial" w:cs="Arial"/>
          <w:sz w:val="24"/>
          <w:szCs w:val="24"/>
          <w:lang w:eastAsia="pl-PL"/>
        </w:rPr>
        <w:t>.</w:t>
      </w:r>
      <w:r w:rsidR="0067260A" w:rsidRPr="0067260A">
        <w:rPr>
          <w:rFonts w:ascii="Arial" w:eastAsia="Times New Roman" w:hAnsi="Arial" w:cs="Arial"/>
          <w:sz w:val="24"/>
          <w:szCs w:val="24"/>
          <w:lang w:eastAsia="pl-PL"/>
        </w:rPr>
        <w:t xml:space="preserve"> </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7</w:t>
      </w:r>
    </w:p>
    <w:p w:rsidR="00373AC1" w:rsidRDefault="007007B3" w:rsidP="00E02782">
      <w:pPr>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Odbioru ro</w:t>
      </w:r>
      <w:r w:rsidR="00361ED6">
        <w:rPr>
          <w:rFonts w:ascii="Arial" w:eastAsia="Times New Roman" w:hAnsi="Arial" w:cs="Arial"/>
          <w:sz w:val="24"/>
          <w:szCs w:val="24"/>
          <w:lang w:eastAsia="pl-PL"/>
        </w:rPr>
        <w:t>bót dokona komisja w terminie 14</w:t>
      </w:r>
      <w:r w:rsidRPr="003C5BDD">
        <w:rPr>
          <w:rFonts w:ascii="Arial" w:eastAsia="Times New Roman" w:hAnsi="Arial" w:cs="Arial"/>
          <w:sz w:val="24"/>
          <w:szCs w:val="24"/>
          <w:lang w:eastAsia="pl-PL"/>
        </w:rPr>
        <w:t xml:space="preserve"> dni od da</w:t>
      </w:r>
      <w:r w:rsidR="000C72B8" w:rsidRPr="003C5BDD">
        <w:rPr>
          <w:rFonts w:ascii="Arial" w:eastAsia="Times New Roman" w:hAnsi="Arial" w:cs="Arial"/>
          <w:sz w:val="24"/>
          <w:szCs w:val="24"/>
          <w:lang w:eastAsia="pl-PL"/>
        </w:rPr>
        <w:t>ty zgłoszenia przez Wykonawcę o </w:t>
      </w:r>
      <w:r w:rsidRPr="003C5BDD">
        <w:rPr>
          <w:rFonts w:ascii="Arial" w:eastAsia="Times New Roman" w:hAnsi="Arial" w:cs="Arial"/>
          <w:sz w:val="24"/>
          <w:szCs w:val="24"/>
          <w:lang w:eastAsia="pl-PL"/>
        </w:rPr>
        <w:t>gotowości do odbioru</w:t>
      </w:r>
      <w:r w:rsidR="00255BC4" w:rsidRPr="003C5BDD">
        <w:rPr>
          <w:rFonts w:ascii="Arial" w:eastAsia="Times New Roman" w:hAnsi="Arial" w:cs="Arial"/>
          <w:sz w:val="24"/>
          <w:szCs w:val="24"/>
          <w:lang w:eastAsia="pl-PL"/>
        </w:rPr>
        <w:t xml:space="preserve">.       </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8</w:t>
      </w:r>
    </w:p>
    <w:p w:rsidR="007007B3" w:rsidRPr="003C5BDD" w:rsidRDefault="007007B3" w:rsidP="00C02801">
      <w:pPr>
        <w:widowControl w:val="0"/>
        <w:numPr>
          <w:ilvl w:val="3"/>
          <w:numId w:val="12"/>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 xml:space="preserve">Zamawiającemu </w:t>
      </w:r>
      <w:r w:rsidR="00DA32FC">
        <w:rPr>
          <w:rFonts w:ascii="Arial" w:eastAsia="Calibri" w:hAnsi="Arial" w:cs="Arial"/>
          <w:color w:val="000000"/>
          <w:sz w:val="24"/>
          <w:szCs w:val="24"/>
        </w:rPr>
        <w:t>przysługuje gwarancja</w:t>
      </w:r>
      <w:r w:rsidRPr="003C5BDD">
        <w:rPr>
          <w:rFonts w:ascii="Arial" w:eastAsia="Calibri" w:hAnsi="Arial" w:cs="Arial"/>
          <w:color w:val="000000"/>
          <w:sz w:val="24"/>
          <w:szCs w:val="24"/>
        </w:rPr>
        <w:t xml:space="preserve"> udzielona przez Wykonawcę na okres: </w:t>
      </w:r>
      <w:r w:rsidRPr="003C5BDD">
        <w:rPr>
          <w:rFonts w:ascii="Arial" w:eastAsia="Calibri" w:hAnsi="Arial" w:cs="Arial"/>
          <w:b/>
          <w:color w:val="000000"/>
          <w:sz w:val="24"/>
          <w:szCs w:val="24"/>
        </w:rPr>
        <w:t>….. pełnych miesięcy</w:t>
      </w:r>
      <w:r w:rsidRPr="003C5BDD">
        <w:rPr>
          <w:rFonts w:ascii="Arial" w:eastAsia="Calibri" w:hAnsi="Arial" w:cs="Arial"/>
          <w:color w:val="000000"/>
          <w:sz w:val="24"/>
          <w:szCs w:val="24"/>
        </w:rPr>
        <w:t xml:space="preserve"> następujących po dacie odbioru końcowego zadania zgodnie ze złożoną ofertą Wykonawcy. W przypadku stwierdzenia w tym okresie wad, Zamawiający może:</w:t>
      </w:r>
    </w:p>
    <w:p w:rsidR="007007B3" w:rsidRPr="003C5BDD" w:rsidRDefault="007007B3" w:rsidP="00C02801">
      <w:pPr>
        <w:widowControl w:val="0"/>
        <w:numPr>
          <w:ilvl w:val="1"/>
          <w:numId w:val="13"/>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Wyznaczyć wykonawcy termin na usunięcie wad z zagrożeniem, że po bezskutecznym upływie wyznaczonego terminu naprawy nie przyjmie i zleci wykonanie zastępcze i obniży odpowiedni wynagrodzenie lub;</w:t>
      </w:r>
    </w:p>
    <w:p w:rsidR="007007B3" w:rsidRPr="003C5BDD" w:rsidRDefault="007007B3" w:rsidP="00C02801">
      <w:pPr>
        <w:widowControl w:val="0"/>
        <w:numPr>
          <w:ilvl w:val="0"/>
          <w:numId w:val="13"/>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 xml:space="preserve">Powierzyć usunięcie stwierdzonych wad podmiotowi trzeciemu w przypadku nie usunięcia przez Wykonawcę wad w wyznaczonym terminie i </w:t>
      </w:r>
      <w:r w:rsidR="00264F89" w:rsidRPr="003C5BDD">
        <w:rPr>
          <w:rFonts w:ascii="Arial" w:eastAsia="Calibri" w:hAnsi="Arial" w:cs="Arial"/>
          <w:color w:val="000000"/>
          <w:sz w:val="24"/>
          <w:szCs w:val="24"/>
        </w:rPr>
        <w:t>obciążyć kosztami Wykonawcę</w:t>
      </w:r>
      <w:r w:rsidRPr="003C5BDD">
        <w:rPr>
          <w:rFonts w:ascii="Arial" w:eastAsia="Calibri" w:hAnsi="Arial" w:cs="Arial"/>
          <w:color w:val="000000"/>
          <w:sz w:val="24"/>
          <w:szCs w:val="24"/>
        </w:rPr>
        <w:t>;</w:t>
      </w:r>
    </w:p>
    <w:p w:rsidR="007007B3" w:rsidRPr="003C5BDD" w:rsidRDefault="007007B3" w:rsidP="00C02801">
      <w:pPr>
        <w:widowControl w:val="0"/>
        <w:numPr>
          <w:ilvl w:val="0"/>
          <w:numId w:val="13"/>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lastRenderedPageBreak/>
        <w:t>Dokonać stosownego obniżenia wynagrodzenia za roboty, jeżeli stwierdzone przez Zamawiającego wady nieistotne są nieusuwalne albo gdy Wykonawca nie usunie w odpowiednim terminie wad nieistotnych.</w:t>
      </w:r>
    </w:p>
    <w:p w:rsidR="007007B3" w:rsidRPr="003C5BDD" w:rsidRDefault="007007B3" w:rsidP="00C02801">
      <w:pPr>
        <w:widowControl w:val="0"/>
        <w:numPr>
          <w:ilvl w:val="0"/>
          <w:numId w:val="14"/>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Niniejsza umowa jest dokumentem gwarancyjnym w rozumieniu przepisów Kodeksu Cywilnego.</w:t>
      </w:r>
    </w:p>
    <w:p w:rsidR="007007B3" w:rsidRPr="003C5BDD" w:rsidRDefault="008052F7" w:rsidP="00C02801">
      <w:pPr>
        <w:widowControl w:val="0"/>
        <w:numPr>
          <w:ilvl w:val="0"/>
          <w:numId w:val="14"/>
        </w:numPr>
        <w:autoSpaceDE w:val="0"/>
        <w:autoSpaceDN w:val="0"/>
        <w:adjustRightInd w:val="0"/>
        <w:spacing w:before="240" w:after="200" w:line="360" w:lineRule="auto"/>
        <w:ind w:left="426" w:hanging="426"/>
        <w:contextualSpacing/>
        <w:rPr>
          <w:rFonts w:ascii="Arial" w:eastAsia="Calibri" w:hAnsi="Arial" w:cs="Arial"/>
          <w:sz w:val="24"/>
          <w:szCs w:val="24"/>
        </w:rPr>
      </w:pPr>
      <w:r>
        <w:rPr>
          <w:rFonts w:ascii="Arial" w:eastAsia="Calibri" w:hAnsi="Arial" w:cs="Arial"/>
          <w:color w:val="000000"/>
          <w:sz w:val="24"/>
          <w:szCs w:val="24"/>
        </w:rPr>
        <w:t xml:space="preserve">W okresie </w:t>
      </w:r>
      <w:r w:rsidR="007007B3" w:rsidRPr="003C5BDD">
        <w:rPr>
          <w:rFonts w:ascii="Arial" w:eastAsia="Calibri" w:hAnsi="Arial" w:cs="Arial"/>
          <w:color w:val="000000"/>
          <w:sz w:val="24"/>
          <w:szCs w:val="24"/>
        </w:rPr>
        <w:t>gwarancji Wykonawca obowiązany jest do nieodpłatnego usuwania wad ujawnionych po odbiorze końcowym, zgłoszonych Wykonawcy przez Zamawiającego pisemnie na adres Wykonawcy lub w fo</w:t>
      </w:r>
      <w:r w:rsidR="00DB1DA6">
        <w:rPr>
          <w:rFonts w:ascii="Arial" w:eastAsia="Calibri" w:hAnsi="Arial" w:cs="Arial"/>
          <w:color w:val="000000"/>
          <w:sz w:val="24"/>
          <w:szCs w:val="24"/>
        </w:rPr>
        <w:t>rmie elektronicznej na adres e-</w:t>
      </w:r>
      <w:r w:rsidR="007007B3" w:rsidRPr="003C5BDD">
        <w:rPr>
          <w:rFonts w:ascii="Arial" w:eastAsia="Calibri" w:hAnsi="Arial" w:cs="Arial"/>
          <w:color w:val="000000"/>
          <w:sz w:val="24"/>
          <w:szCs w:val="24"/>
        </w:rPr>
        <w:t>mailowy: ………………...</w:t>
      </w:r>
    </w:p>
    <w:p w:rsidR="007007B3" w:rsidRPr="003C5BDD" w:rsidRDefault="007007B3" w:rsidP="003C5BDD">
      <w:pPr>
        <w:widowControl w:val="0"/>
        <w:autoSpaceDE w:val="0"/>
        <w:autoSpaceDN w:val="0"/>
        <w:adjustRightInd w:val="0"/>
        <w:spacing w:before="240" w:after="0" w:line="360" w:lineRule="auto"/>
        <w:ind w:left="426"/>
        <w:contextualSpacing/>
        <w:rPr>
          <w:rFonts w:ascii="Arial" w:eastAsia="Calibri" w:hAnsi="Arial" w:cs="Arial"/>
          <w:sz w:val="24"/>
          <w:szCs w:val="24"/>
        </w:rPr>
      </w:pPr>
      <w:r w:rsidRPr="003C5BDD">
        <w:rPr>
          <w:rFonts w:ascii="Arial" w:eastAsia="Calibri" w:hAnsi="Arial" w:cs="Arial"/>
          <w:color w:val="000000"/>
          <w:sz w:val="24"/>
          <w:szCs w:val="24"/>
        </w:rPr>
        <w:t>W przypadku zmiany danych adresowych Wykonawca niezwłocznie zawiadomi Zamawiającego pisemnie o tych zmianach.</w:t>
      </w:r>
    </w:p>
    <w:p w:rsidR="007007B3" w:rsidRPr="003C5BDD" w:rsidRDefault="007007B3" w:rsidP="00C02801">
      <w:pPr>
        <w:widowControl w:val="0"/>
        <w:numPr>
          <w:ilvl w:val="0"/>
          <w:numId w:val="14"/>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 xml:space="preserve">Strony ustalają następujący tryb usuwania wad lub usterek, </w:t>
      </w:r>
      <w:r w:rsidR="00DA32FC">
        <w:rPr>
          <w:rFonts w:ascii="Arial" w:eastAsia="Calibri" w:hAnsi="Arial" w:cs="Arial"/>
          <w:color w:val="000000"/>
          <w:sz w:val="24"/>
          <w:szCs w:val="24"/>
        </w:rPr>
        <w:t xml:space="preserve">ujawnionych w okresie </w:t>
      </w:r>
      <w:r w:rsidRPr="003C5BDD">
        <w:rPr>
          <w:rFonts w:ascii="Arial" w:eastAsia="Calibri" w:hAnsi="Arial" w:cs="Arial"/>
          <w:color w:val="000000"/>
          <w:sz w:val="24"/>
          <w:szCs w:val="24"/>
        </w:rPr>
        <w:t>gwarancji:</w:t>
      </w:r>
    </w:p>
    <w:p w:rsidR="007007B3" w:rsidRPr="003C5BDD" w:rsidRDefault="007007B3" w:rsidP="00C02801">
      <w:pPr>
        <w:widowControl w:val="0"/>
        <w:numPr>
          <w:ilvl w:val="1"/>
          <w:numId w:val="15"/>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Wykonawca zobowiązany jest do usuwania we własnym zakresie stwierdzonych wad i usterek, nie później jednak niż w ciągu 14 dni od daty otrzymania zawiadomienia, o którym mowa powyżej a w wyjątkowych wypadkach w innym uzgodnionym z Zamawiającym terminie;</w:t>
      </w:r>
    </w:p>
    <w:p w:rsidR="007007B3" w:rsidRPr="003C5BDD" w:rsidRDefault="007007B3" w:rsidP="00C02801">
      <w:pPr>
        <w:widowControl w:val="0"/>
        <w:numPr>
          <w:ilvl w:val="0"/>
          <w:numId w:val="15"/>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Jeżeli wada lub usterka uniemożliwia zgodnie z obowiązującymi przepisami użytkowanie przedmiotu gwarancji - niezwłocznie, jednak nie później niż w terminie 24 godzin od daty otrzymania zawiadomienia;</w:t>
      </w:r>
    </w:p>
    <w:p w:rsidR="007007B3" w:rsidRPr="003C5BDD" w:rsidRDefault="007007B3" w:rsidP="00C02801">
      <w:pPr>
        <w:widowControl w:val="0"/>
        <w:numPr>
          <w:ilvl w:val="0"/>
          <w:numId w:val="15"/>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Jeżeli usunięcie wady lub usterki wymagać będzie wykonania dokumentacji projektowej Wykonawca jest zobowiązany wykonać projekt we własnym zakresie w ramach rękojmi i gwarancji oraz uzyskać niezbędne decyzje i pozwolenia;</w:t>
      </w:r>
    </w:p>
    <w:p w:rsidR="007007B3" w:rsidRPr="003C5BDD" w:rsidRDefault="007007B3" w:rsidP="00C02801">
      <w:pPr>
        <w:widowControl w:val="0"/>
        <w:numPr>
          <w:ilvl w:val="0"/>
          <w:numId w:val="15"/>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 xml:space="preserve">Po bezskutecznym upływie terminu określonego w ust. 4 pkt. 1 lub 2) Zamawiający usunie wady we własnym zakresie, a kosztami z tego tytułu obciąży Wykonawcę lub na zasadach ogólnych zleci usunięcie wad osobie trzeciej a kosztami </w:t>
      </w:r>
      <w:r w:rsidR="00264F89" w:rsidRPr="003C5BDD">
        <w:rPr>
          <w:rFonts w:ascii="Arial" w:eastAsia="Calibri" w:hAnsi="Arial" w:cs="Arial"/>
          <w:color w:val="000000"/>
          <w:sz w:val="24"/>
          <w:szCs w:val="24"/>
        </w:rPr>
        <w:t>z tego tytułu obciąży Wykonawcę</w:t>
      </w:r>
      <w:r w:rsidRPr="003C5BDD">
        <w:rPr>
          <w:rFonts w:ascii="Arial" w:eastAsia="Calibri" w:hAnsi="Arial" w:cs="Arial"/>
          <w:color w:val="000000"/>
          <w:sz w:val="24"/>
          <w:szCs w:val="24"/>
        </w:rPr>
        <w:t>;</w:t>
      </w:r>
    </w:p>
    <w:p w:rsidR="007007B3" w:rsidRPr="003C5BDD" w:rsidRDefault="007007B3" w:rsidP="00C02801">
      <w:pPr>
        <w:widowControl w:val="0"/>
        <w:numPr>
          <w:ilvl w:val="0"/>
          <w:numId w:val="15"/>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Wykonawca w przypadku skorzystania przez Zamawiającego z uprawnień, o których mowa w ust. 4 pkt. 4) zobowiązany będzie do zwrotu Zamawiającemu wszystkich poniesionych przez niego kosztów w terminie 7 dni od otrzymania pisemneg</w:t>
      </w:r>
      <w:r w:rsidR="00264F89" w:rsidRPr="003C5BDD">
        <w:rPr>
          <w:rFonts w:ascii="Arial" w:eastAsia="Calibri" w:hAnsi="Arial" w:cs="Arial"/>
          <w:color w:val="000000"/>
          <w:sz w:val="24"/>
          <w:szCs w:val="24"/>
        </w:rPr>
        <w:t>o wezwania.</w:t>
      </w:r>
    </w:p>
    <w:p w:rsidR="007007B3" w:rsidRPr="003C5BDD" w:rsidRDefault="007007B3" w:rsidP="00C02801">
      <w:pPr>
        <w:widowControl w:val="0"/>
        <w:numPr>
          <w:ilvl w:val="0"/>
          <w:numId w:val="16"/>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W przypadku usunięcia przez Wykonawcę istotnej wady lub wymiany wadliwej części, bądź wykonania robót budowlanych na nowo, termin gwarancji na tą część, w której wada została usunięta, biegnie na nowo od chwili usunięcia wady.</w:t>
      </w:r>
    </w:p>
    <w:p w:rsidR="007007B3" w:rsidRPr="003C5BDD" w:rsidRDefault="007007B3" w:rsidP="00C02801">
      <w:pPr>
        <w:widowControl w:val="0"/>
        <w:numPr>
          <w:ilvl w:val="0"/>
          <w:numId w:val="16"/>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Wykonawca jest odpowiedzialny za wszelkie szkody i straty, które spowodował w czasie prac nad usuwaniem wad.</w:t>
      </w:r>
    </w:p>
    <w:p w:rsidR="007007B3" w:rsidRPr="003C5BDD" w:rsidRDefault="00DA32FC" w:rsidP="00C02801">
      <w:pPr>
        <w:widowControl w:val="0"/>
        <w:numPr>
          <w:ilvl w:val="0"/>
          <w:numId w:val="16"/>
        </w:numPr>
        <w:autoSpaceDE w:val="0"/>
        <w:autoSpaceDN w:val="0"/>
        <w:adjustRightInd w:val="0"/>
        <w:spacing w:before="240" w:after="200" w:line="360" w:lineRule="auto"/>
        <w:ind w:left="426" w:hanging="426"/>
        <w:contextualSpacing/>
        <w:rPr>
          <w:rFonts w:ascii="Arial" w:eastAsia="Calibri" w:hAnsi="Arial" w:cs="Arial"/>
          <w:sz w:val="24"/>
          <w:szCs w:val="24"/>
        </w:rPr>
      </w:pPr>
      <w:r>
        <w:rPr>
          <w:rFonts w:ascii="Arial" w:eastAsia="Calibri" w:hAnsi="Arial" w:cs="Arial"/>
          <w:color w:val="000000"/>
          <w:sz w:val="24"/>
          <w:szCs w:val="24"/>
        </w:rPr>
        <w:lastRenderedPageBreak/>
        <w:t>Wykonawca w okresie</w:t>
      </w:r>
      <w:r w:rsidR="007007B3" w:rsidRPr="003C5BDD">
        <w:rPr>
          <w:rFonts w:ascii="Arial" w:eastAsia="Calibri" w:hAnsi="Arial" w:cs="Arial"/>
          <w:color w:val="000000"/>
          <w:sz w:val="24"/>
          <w:szCs w:val="24"/>
        </w:rPr>
        <w:t xml:space="preserve"> gwarancji nie może powoływać się na wady dokumentacji projektowej, w celu pozbycia się odpowiedzialności gwaranta za wykonane roboty lub ich odcinki.</w:t>
      </w:r>
    </w:p>
    <w:p w:rsidR="007007B3" w:rsidRPr="003C5BDD" w:rsidRDefault="007007B3" w:rsidP="00C02801">
      <w:pPr>
        <w:widowControl w:val="0"/>
        <w:numPr>
          <w:ilvl w:val="0"/>
          <w:numId w:val="16"/>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 xml:space="preserve">Przed upływem gwarancji, </w:t>
      </w:r>
      <w:r w:rsidR="00264F89" w:rsidRPr="003C5BDD">
        <w:rPr>
          <w:rFonts w:ascii="Arial" w:eastAsia="Calibri" w:hAnsi="Arial" w:cs="Arial"/>
          <w:color w:val="000000"/>
          <w:sz w:val="24"/>
          <w:szCs w:val="24"/>
        </w:rPr>
        <w:t>Z</w:t>
      </w:r>
      <w:r w:rsidRPr="003C5BDD">
        <w:rPr>
          <w:rFonts w:ascii="Arial" w:eastAsia="Calibri" w:hAnsi="Arial" w:cs="Arial"/>
          <w:color w:val="000000"/>
          <w:sz w:val="24"/>
          <w:szCs w:val="24"/>
        </w:rPr>
        <w:t xml:space="preserve">amawiający wyznaczy datę końcowego przeglądu gwarancyjnego. Końcowy przegląd gwarancyjny zostanie przeprowadzony komisyjnie z udziałem osób wskazanych przez Zamawiającego i Wykonawcę. Wykonawca będzie miał obowiązek usunąć wady stwierdzone w protokole z końcowego przeglądu gwarancyjnego w terminie wyznaczonym przez Zamawiającego </w:t>
      </w:r>
      <w:r w:rsidR="00DA32FC">
        <w:rPr>
          <w:rFonts w:ascii="Arial" w:eastAsia="Calibri" w:hAnsi="Arial" w:cs="Arial"/>
          <w:color w:val="000000"/>
          <w:sz w:val="24"/>
          <w:szCs w:val="24"/>
        </w:rPr>
        <w:t>–</w:t>
      </w:r>
      <w:r w:rsidRPr="003C5BDD">
        <w:rPr>
          <w:rFonts w:ascii="Arial" w:eastAsia="Calibri" w:hAnsi="Arial" w:cs="Arial"/>
          <w:color w:val="000000"/>
          <w:sz w:val="24"/>
          <w:szCs w:val="24"/>
        </w:rPr>
        <w:t xml:space="preserve"> ust. 4 stosuje się odpowiednio.</w:t>
      </w:r>
    </w:p>
    <w:p w:rsidR="007007B3" w:rsidRPr="003C5BDD" w:rsidRDefault="007007B3" w:rsidP="00C02801">
      <w:pPr>
        <w:widowControl w:val="0"/>
        <w:numPr>
          <w:ilvl w:val="0"/>
          <w:numId w:val="16"/>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W przypadku, gdy Wykonawca nie przystąpi do końcowego przeglądu gwarancyjnego, Zamawiający będzie miał prawo do samodzielnego dokonania takiego. Wykonawca będzie miał obowiązek usunąć wady stwierdzone w protokole z końcowego przeglądu gwarancyjnego w terminie 14 dni od przekazanie mu tego protokołu, nawet jeżeli do przekazania tego protokołu dojdzie po upływie okresu gwarancji.</w:t>
      </w:r>
    </w:p>
    <w:p w:rsidR="007007B3" w:rsidRPr="003C5BDD" w:rsidRDefault="007007B3" w:rsidP="00C02801">
      <w:pPr>
        <w:widowControl w:val="0"/>
        <w:numPr>
          <w:ilvl w:val="0"/>
          <w:numId w:val="16"/>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Wykonawca w okresie udzielonej gwarancji nie może odmówić usunięcia wad w zakresie robót wykonywanych na podstawie niniejszej Umowy bez względu na wysokość kosztów z tym związanych.</w:t>
      </w:r>
    </w:p>
    <w:p w:rsidR="007007B3" w:rsidRPr="003C5BDD" w:rsidRDefault="007007B3" w:rsidP="00C02801">
      <w:pPr>
        <w:widowControl w:val="0"/>
        <w:numPr>
          <w:ilvl w:val="0"/>
          <w:numId w:val="16"/>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Zamawiający może dochodzić roszczeń z tytułu gwarancji także po okresie który został określony w ust. 1, jeżeli zgłosił wadę lub usterkę przed upływem tego okresu.</w:t>
      </w:r>
    </w:p>
    <w:p w:rsidR="007007B3" w:rsidRPr="003C5BDD" w:rsidRDefault="007007B3" w:rsidP="00C02801">
      <w:pPr>
        <w:widowControl w:val="0"/>
        <w:numPr>
          <w:ilvl w:val="0"/>
          <w:numId w:val="16"/>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Wykonawca zobowiązany jest do zapłaty na rzecz Zamawiającego kary umownej w wysokości 0,1% wynagrodzenia umownego</w:t>
      </w:r>
      <w:r w:rsidR="00DA32FC">
        <w:rPr>
          <w:rFonts w:ascii="Arial" w:eastAsia="Calibri" w:hAnsi="Arial" w:cs="Arial"/>
          <w:color w:val="000000"/>
          <w:sz w:val="24"/>
          <w:szCs w:val="24"/>
        </w:rPr>
        <w:t xml:space="preserve"> brutto określonego w § 4</w:t>
      </w:r>
      <w:r w:rsidRPr="003C5BDD">
        <w:rPr>
          <w:rFonts w:ascii="Arial" w:eastAsia="Calibri" w:hAnsi="Arial" w:cs="Arial"/>
          <w:color w:val="000000"/>
          <w:sz w:val="24"/>
          <w:szCs w:val="24"/>
        </w:rPr>
        <w:t xml:space="preserve"> za każdy dzień opóźnienia w usunięciu jakichkolwiek wad i usterek robót w ramach odpowiedzialności z tytułu rękojmi lub z tytułu udzielonej gwarancji na roboty liczonego od dnia wyznaczonego na usunięcie wad.</w:t>
      </w:r>
    </w:p>
    <w:p w:rsidR="007007B3" w:rsidRPr="00BC1E4F" w:rsidRDefault="007007B3" w:rsidP="00C02801">
      <w:pPr>
        <w:widowControl w:val="0"/>
        <w:numPr>
          <w:ilvl w:val="0"/>
          <w:numId w:val="16"/>
        </w:numPr>
        <w:autoSpaceDE w:val="0"/>
        <w:autoSpaceDN w:val="0"/>
        <w:adjustRightInd w:val="0"/>
        <w:spacing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Zastrzeżone kary umowne nie pozbawiają Zamawiającego dochodzenia odszkodowania na zasadach ogólnych.</w:t>
      </w:r>
    </w:p>
    <w:p w:rsidR="00255BC4" w:rsidRPr="003C5BDD" w:rsidRDefault="00255BC4" w:rsidP="00E02782">
      <w:pPr>
        <w:spacing w:before="240"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9</w:t>
      </w:r>
    </w:p>
    <w:p w:rsidR="00117D3A" w:rsidRDefault="00255BC4" w:rsidP="000002A0">
      <w:pPr>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nie dopuszcza możliwości udzielenia zamówień uzupełniających.</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0</w:t>
      </w:r>
    </w:p>
    <w:p w:rsidR="00255BC4" w:rsidRPr="003C5BDD" w:rsidRDefault="00255BC4" w:rsidP="00A36CB1">
      <w:pPr>
        <w:numPr>
          <w:ilvl w:val="0"/>
          <w:numId w:val="7"/>
        </w:numPr>
        <w:spacing w:after="0" w:line="360" w:lineRule="auto"/>
        <w:ind w:left="426" w:right="-1" w:hanging="426"/>
        <w:rPr>
          <w:rFonts w:ascii="Arial" w:eastAsia="Times New Roman" w:hAnsi="Arial" w:cs="Arial"/>
          <w:sz w:val="24"/>
          <w:szCs w:val="24"/>
          <w:lang w:eastAsia="pl-PL"/>
        </w:rPr>
      </w:pPr>
      <w:r w:rsidRPr="003C5BDD">
        <w:rPr>
          <w:rFonts w:ascii="Arial" w:eastAsia="Times New Roman" w:hAnsi="Arial" w:cs="Arial"/>
          <w:sz w:val="24"/>
          <w:szCs w:val="24"/>
          <w:lang w:eastAsia="pl-PL"/>
        </w:rPr>
        <w:t>[Wykonawca będzie wykonywał przedmiot umowy osobiście, bez udziału Podwykonawców]*</w:t>
      </w:r>
    </w:p>
    <w:p w:rsidR="00255BC4" w:rsidRPr="003C5BDD" w:rsidRDefault="00255BC4" w:rsidP="00A36CB1">
      <w:pPr>
        <w:numPr>
          <w:ilvl w:val="0"/>
          <w:numId w:val="7"/>
        </w:numPr>
        <w:spacing w:after="0" w:line="360" w:lineRule="auto"/>
        <w:ind w:left="426" w:right="-1" w:hanging="426"/>
        <w:rPr>
          <w:rFonts w:ascii="Arial" w:eastAsia="Times New Roman" w:hAnsi="Arial" w:cs="Arial"/>
          <w:sz w:val="24"/>
          <w:szCs w:val="24"/>
          <w:lang w:eastAsia="pl-PL"/>
        </w:rPr>
      </w:pPr>
      <w:r w:rsidRPr="003C5BDD">
        <w:rPr>
          <w:rFonts w:ascii="Arial" w:eastAsia="Times New Roman" w:hAnsi="Arial" w:cs="Arial"/>
          <w:sz w:val="24"/>
          <w:szCs w:val="24"/>
          <w:lang w:eastAsia="pl-PL"/>
        </w:rPr>
        <w:t>[Następujące roboty budowlane stanowiące przedmiot umowy Wykonawca powierzy Podwykonawcom: ………………………………………………………………….………………………]*</w:t>
      </w:r>
    </w:p>
    <w:p w:rsidR="00255BC4" w:rsidRPr="003C5BDD" w:rsidRDefault="00255BC4" w:rsidP="00A36CB1">
      <w:pPr>
        <w:numPr>
          <w:ilvl w:val="0"/>
          <w:numId w:val="7"/>
        </w:numPr>
        <w:spacing w:after="0" w:line="360" w:lineRule="auto"/>
        <w:ind w:left="426" w:right="-1" w:hanging="426"/>
        <w:rPr>
          <w:rFonts w:ascii="Arial" w:eastAsia="Times New Roman" w:hAnsi="Arial" w:cs="Arial"/>
          <w:sz w:val="24"/>
          <w:szCs w:val="24"/>
          <w:lang w:eastAsia="pl-PL"/>
        </w:rPr>
      </w:pPr>
      <w:r w:rsidRPr="003C5BDD">
        <w:rPr>
          <w:rFonts w:ascii="Arial" w:eastAsia="Times New Roman" w:hAnsi="Arial" w:cs="Arial"/>
          <w:sz w:val="24"/>
          <w:szCs w:val="24"/>
          <w:lang w:eastAsia="pl-PL"/>
        </w:rPr>
        <w:lastRenderedPageBreak/>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rsidR="00255BC4" w:rsidRPr="003C5BDD" w:rsidRDefault="00255BC4" w:rsidP="00A36CB1">
      <w:pPr>
        <w:numPr>
          <w:ilvl w:val="0"/>
          <w:numId w:val="7"/>
        </w:numPr>
        <w:spacing w:after="0" w:line="360" w:lineRule="auto"/>
        <w:ind w:left="426" w:right="-1" w:hanging="426"/>
        <w:rPr>
          <w:rFonts w:ascii="Arial" w:eastAsia="Times New Roman" w:hAnsi="Arial" w:cs="Arial"/>
          <w:sz w:val="24"/>
          <w:szCs w:val="24"/>
          <w:lang w:eastAsia="pl-PL"/>
        </w:rPr>
      </w:pPr>
      <w:r w:rsidRPr="003C5BDD">
        <w:rPr>
          <w:rFonts w:ascii="Arial" w:eastAsia="Times New Roman" w:hAnsi="Arial" w:cs="Arial"/>
          <w:sz w:val="24"/>
          <w:szCs w:val="24"/>
          <w:lang w:eastAsia="pl-PL"/>
        </w:rPr>
        <w:t>Wykonawca jest odpowiedzialny za działania lub zaniechania Podwykonawców, dalszych Podwykonawców, ich przedstawicieli lub pracowników, jak za własne działania lub zaniechania.</w:t>
      </w:r>
    </w:p>
    <w:p w:rsidR="00255BC4" w:rsidRPr="003C5BDD" w:rsidRDefault="00255BC4" w:rsidP="00A36CB1">
      <w:pPr>
        <w:numPr>
          <w:ilvl w:val="0"/>
          <w:numId w:val="7"/>
        </w:numPr>
        <w:spacing w:after="0" w:line="360" w:lineRule="auto"/>
        <w:ind w:left="426" w:right="-1" w:hanging="426"/>
        <w:rPr>
          <w:rFonts w:ascii="Arial" w:eastAsia="Times New Roman" w:hAnsi="Arial" w:cs="Arial"/>
          <w:sz w:val="24"/>
          <w:szCs w:val="24"/>
          <w:lang w:eastAsia="pl-PL"/>
        </w:rPr>
      </w:pPr>
      <w:r w:rsidRPr="003C5BDD">
        <w:rPr>
          <w:rFonts w:ascii="Arial" w:eastAsia="Times New Roman" w:hAnsi="Arial" w:cs="Arial"/>
          <w:sz w:val="24"/>
          <w:szCs w:val="24"/>
          <w:lang w:eastAsia="pl-PL"/>
        </w:rPr>
        <w:t>Umowa z Podwykonawcą lub dalszym Podwykonawcą powinna stanowić w szczególności, iż:</w:t>
      </w:r>
    </w:p>
    <w:p w:rsidR="00255BC4" w:rsidRPr="003C5BDD" w:rsidRDefault="00255BC4" w:rsidP="00A36CB1">
      <w:pPr>
        <w:numPr>
          <w:ilvl w:val="0"/>
          <w:numId w:val="4"/>
        </w:numPr>
        <w:spacing w:after="0" w:line="360" w:lineRule="auto"/>
        <w:ind w:left="851" w:right="-1" w:hanging="425"/>
        <w:rPr>
          <w:rFonts w:ascii="Arial" w:eastAsia="Times New Roman" w:hAnsi="Arial" w:cs="Arial"/>
          <w:sz w:val="24"/>
          <w:szCs w:val="24"/>
          <w:lang w:eastAsia="pl-PL"/>
        </w:rPr>
      </w:pPr>
      <w:r w:rsidRPr="003C5BDD">
        <w:rPr>
          <w:rFonts w:ascii="Arial" w:eastAsia="Times New Roman" w:hAnsi="Arial" w:cs="Arial"/>
          <w:sz w:val="24"/>
          <w:szCs w:val="24"/>
          <w:lang w:eastAsia="pl-PL"/>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rsidR="00255BC4" w:rsidRPr="003C5BDD" w:rsidRDefault="00255BC4" w:rsidP="00A36CB1">
      <w:pPr>
        <w:numPr>
          <w:ilvl w:val="0"/>
          <w:numId w:val="4"/>
        </w:numPr>
        <w:spacing w:after="0" w:line="360" w:lineRule="auto"/>
        <w:ind w:left="851" w:right="-1" w:hanging="425"/>
        <w:rPr>
          <w:rFonts w:ascii="Arial" w:eastAsia="Times New Roman" w:hAnsi="Arial" w:cs="Arial"/>
          <w:sz w:val="24"/>
          <w:szCs w:val="24"/>
          <w:lang w:eastAsia="pl-PL"/>
        </w:rPr>
      </w:pPr>
      <w:r w:rsidRPr="003C5BDD">
        <w:rPr>
          <w:rFonts w:ascii="Arial" w:eastAsia="Times New Roman" w:hAnsi="Arial" w:cs="Arial"/>
          <w:sz w:val="24"/>
          <w:szCs w:val="24"/>
          <w:lang w:eastAsia="pl-PL"/>
        </w:rPr>
        <w:t>przedmiotem Umowy o podwykonawstwo jest wyłącznie wykonanie, odpowiednio: robót budowlanych, dostaw lub usług, które ściśle odpowiadają części zamówienia określonego Umową zawartą pomiędzy Zamawiającym a Wykonawcą,</w:t>
      </w:r>
    </w:p>
    <w:p w:rsidR="00255BC4" w:rsidRPr="003C5BDD" w:rsidRDefault="00255BC4" w:rsidP="00A36CB1">
      <w:pPr>
        <w:numPr>
          <w:ilvl w:val="0"/>
          <w:numId w:val="4"/>
        </w:numPr>
        <w:spacing w:after="0" w:line="360" w:lineRule="auto"/>
        <w:ind w:left="851" w:right="-1" w:hanging="425"/>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rsidR="00255BC4" w:rsidRPr="003C5BDD" w:rsidRDefault="00255BC4" w:rsidP="00A36CB1">
      <w:pPr>
        <w:numPr>
          <w:ilvl w:val="0"/>
          <w:numId w:val="4"/>
        </w:numPr>
        <w:spacing w:after="0" w:line="360" w:lineRule="auto"/>
        <w:ind w:left="851" w:right="-1" w:hanging="425"/>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wykonanie przedmiotu Umowy o podwykonawstwo zostaje określone na co najmniej takim poziomie jakości, jaki wynika z Umowy zawartej pomiędzy Zamawiającym a Wykonawcą </w:t>
      </w:r>
      <w:r w:rsidRPr="003C5BDD">
        <w:rPr>
          <w:rFonts w:ascii="Arial" w:eastAsia="Times New Roman" w:hAnsi="Arial" w:cs="Arial"/>
          <w:sz w:val="24"/>
          <w:szCs w:val="24"/>
          <w:lang w:eastAsia="pl-PL"/>
        </w:rPr>
        <w:br/>
        <w:t>i powinno odpowiadać stosownym dla tego wykonania wymaganiom oraz standardom deklarowanym w Ofercie Wykonawcy,</w:t>
      </w:r>
    </w:p>
    <w:p w:rsidR="00255BC4" w:rsidRPr="003C5BDD" w:rsidRDefault="00255BC4" w:rsidP="00A36CB1">
      <w:pPr>
        <w:numPr>
          <w:ilvl w:val="0"/>
          <w:numId w:val="4"/>
        </w:numPr>
        <w:spacing w:after="0" w:line="360" w:lineRule="auto"/>
        <w:ind w:left="851" w:right="-1" w:hanging="425"/>
        <w:rPr>
          <w:rFonts w:ascii="Arial" w:eastAsia="Times New Roman" w:hAnsi="Arial" w:cs="Arial"/>
          <w:sz w:val="24"/>
          <w:szCs w:val="24"/>
          <w:lang w:eastAsia="pl-PL"/>
        </w:rPr>
      </w:pPr>
      <w:r w:rsidRPr="003C5BDD">
        <w:rPr>
          <w:rFonts w:ascii="Arial" w:eastAsia="Times New Roman" w:hAnsi="Arial" w:cs="Arial"/>
          <w:sz w:val="24"/>
          <w:szCs w:val="24"/>
          <w:lang w:eastAsia="pl-PL"/>
        </w:rPr>
        <w:t>okres odpowiedzialności Podwykonawcy lub dalszego Podwykonawcy za Wady przedmiotu Umo</w:t>
      </w:r>
      <w:r w:rsidR="007178AC" w:rsidRPr="003C5BDD">
        <w:rPr>
          <w:rFonts w:ascii="Arial" w:eastAsia="Times New Roman" w:hAnsi="Arial" w:cs="Arial"/>
          <w:sz w:val="24"/>
          <w:szCs w:val="24"/>
          <w:lang w:eastAsia="pl-PL"/>
        </w:rPr>
        <w:t>wy o podwykonawstwo, nie będzie</w:t>
      </w:r>
      <w:r w:rsidRPr="003C5BDD">
        <w:rPr>
          <w:rFonts w:ascii="Arial" w:eastAsia="Times New Roman" w:hAnsi="Arial" w:cs="Arial"/>
          <w:sz w:val="24"/>
          <w:szCs w:val="24"/>
          <w:lang w:eastAsia="pl-PL"/>
        </w:rPr>
        <w:t xml:space="preserve"> krótszy od okresu odpowiedzialności za Wady przedmiotu Umowy Wykonawcy wobec Zamawiającego,</w:t>
      </w:r>
    </w:p>
    <w:p w:rsidR="00255BC4" w:rsidRPr="003C5BDD" w:rsidRDefault="00255BC4" w:rsidP="00A36CB1">
      <w:pPr>
        <w:numPr>
          <w:ilvl w:val="0"/>
          <w:numId w:val="4"/>
        </w:numPr>
        <w:spacing w:after="0" w:line="360" w:lineRule="auto"/>
        <w:ind w:left="851" w:right="-1" w:hanging="425"/>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Podwykonawca lub dalszy Podwykonawca musi wykazać się posiadaniem wiedzy i doświadczenia odpowiadających, proporcjonalnie, co najmniej wiedzy i doświadczeniu wymaganym od Wykonawcy w związku z realizacją Umowy; </w:t>
      </w:r>
      <w:r w:rsidRPr="003C5BDD">
        <w:rPr>
          <w:rFonts w:ascii="Arial" w:eastAsia="Times New Roman" w:hAnsi="Arial" w:cs="Arial"/>
          <w:sz w:val="24"/>
          <w:szCs w:val="24"/>
          <w:lang w:eastAsia="pl-PL"/>
        </w:rPr>
        <w:lastRenderedPageBreak/>
        <w:t>dysponować personelem i sprzętem, gwarantującymi prawidłowe wykonanie podzlecanej części Umowy, proporcjonalnie, kwalifikacjami lub zakresem</w:t>
      </w:r>
      <w:r w:rsidRPr="003C5BDD" w:rsidDel="00B93005">
        <w:rPr>
          <w:rFonts w:ascii="Arial" w:eastAsia="Times New Roman" w:hAnsi="Arial" w:cs="Arial"/>
          <w:sz w:val="24"/>
          <w:szCs w:val="24"/>
          <w:lang w:eastAsia="pl-PL"/>
        </w:rPr>
        <w:t xml:space="preserve"> </w:t>
      </w:r>
      <w:r w:rsidRPr="003C5BDD">
        <w:rPr>
          <w:rFonts w:ascii="Arial" w:eastAsia="Times New Roman" w:hAnsi="Arial" w:cs="Arial"/>
          <w:sz w:val="24"/>
          <w:szCs w:val="24"/>
          <w:lang w:eastAsia="pl-PL"/>
        </w:rPr>
        <w:t>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rsidR="00255BC4" w:rsidRPr="003C5BDD" w:rsidRDefault="00255BC4" w:rsidP="00A36CB1">
      <w:pPr>
        <w:numPr>
          <w:ilvl w:val="0"/>
          <w:numId w:val="4"/>
        </w:numPr>
        <w:spacing w:after="0" w:line="360" w:lineRule="auto"/>
        <w:ind w:left="851" w:right="-1" w:hanging="425"/>
        <w:rPr>
          <w:rFonts w:ascii="Arial" w:eastAsia="Times New Roman" w:hAnsi="Arial" w:cs="Arial"/>
          <w:sz w:val="24"/>
          <w:szCs w:val="24"/>
          <w:lang w:eastAsia="pl-PL"/>
        </w:rPr>
      </w:pPr>
      <w:r w:rsidRPr="003C5BDD">
        <w:rPr>
          <w:rFonts w:ascii="Arial" w:eastAsia="Times New Roman" w:hAnsi="Arial" w:cs="Arial"/>
          <w:sz w:val="24"/>
          <w:szCs w:val="24"/>
          <w:lang w:eastAsia="pl-PL"/>
        </w:rPr>
        <w:t>Podwykonawca lub dalszy Podwykonawca są zobowiązani do przedstawiania Zamawiającemu na jego żądanie dokumentów, oświadczeń i wyjaśnień dotyczących realizacji Umowy o podwykonawstwo.</w:t>
      </w:r>
    </w:p>
    <w:p w:rsidR="00255BC4" w:rsidRPr="003C5BDD" w:rsidRDefault="00255BC4" w:rsidP="00A36CB1">
      <w:pPr>
        <w:numPr>
          <w:ilvl w:val="0"/>
          <w:numId w:val="7"/>
        </w:numPr>
        <w:spacing w:after="0" w:line="360" w:lineRule="auto"/>
        <w:ind w:left="426" w:right="-1" w:hanging="426"/>
        <w:rPr>
          <w:rFonts w:ascii="Arial" w:eastAsia="Times New Roman" w:hAnsi="Arial" w:cs="Arial"/>
          <w:sz w:val="24"/>
          <w:szCs w:val="24"/>
          <w:lang w:eastAsia="pl-PL"/>
        </w:rPr>
      </w:pPr>
      <w:r w:rsidRPr="003C5BDD">
        <w:rPr>
          <w:rFonts w:ascii="Arial" w:eastAsia="Times New Roman" w:hAnsi="Arial" w:cs="Arial"/>
          <w:sz w:val="24"/>
          <w:szCs w:val="24"/>
          <w:lang w:eastAsia="pl-PL"/>
        </w:rPr>
        <w:t>Umowa o podwykonawstwo nie może zawierać postanowień:</w:t>
      </w:r>
    </w:p>
    <w:p w:rsidR="00255BC4" w:rsidRPr="003C5BDD" w:rsidRDefault="00255BC4" w:rsidP="00A36CB1">
      <w:pPr>
        <w:numPr>
          <w:ilvl w:val="0"/>
          <w:numId w:val="5"/>
        </w:numPr>
        <w:spacing w:after="0" w:line="360" w:lineRule="auto"/>
        <w:ind w:left="851" w:right="-1" w:hanging="425"/>
        <w:rPr>
          <w:rFonts w:ascii="Arial" w:eastAsia="Times New Roman" w:hAnsi="Arial" w:cs="Arial"/>
          <w:sz w:val="24"/>
          <w:szCs w:val="24"/>
          <w:lang w:eastAsia="pl-PL"/>
        </w:rPr>
      </w:pPr>
      <w:r w:rsidRPr="003C5BDD">
        <w:rPr>
          <w:rFonts w:ascii="Arial" w:eastAsia="Times New Roman" w:hAnsi="Arial" w:cs="Arial"/>
          <w:sz w:val="24"/>
          <w:szCs w:val="24"/>
          <w:lang w:eastAsia="pl-PL"/>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255BC4" w:rsidRPr="003C5BDD" w:rsidRDefault="00255BC4" w:rsidP="00A36CB1">
      <w:pPr>
        <w:numPr>
          <w:ilvl w:val="0"/>
          <w:numId w:val="5"/>
        </w:numPr>
        <w:spacing w:after="0" w:line="360" w:lineRule="auto"/>
        <w:ind w:left="851" w:right="-1" w:hanging="425"/>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uzależniających zwrot kwot zabezpieczenia przez Wykonawcę Podwykonawcy, od zwrotu Zabezpieczenia należytego wykonania umowy Wykonawcy przez Zamawiającego.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Zawarcie Umowy o podwykonawstwo może nastąpić wyłącznie po akceptacji jej projektu przez Zamawiającego, a przystąpienie do jej realizacji przez Podwykonawcę może nastąpić wyłącznie po akceptacji Umowy o podwykonawstwo przez Zamawiającego.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Podwykonawca lub dalszy Podwykonawca zobowiązany jest do przedłożenia Zamawiającemu, za pośrednictwem Inspektora nadzoru inwestorskiego, projektu Umowy o podwykonawstwo</w:t>
      </w:r>
      <w:r w:rsidR="00F87D2C">
        <w:rPr>
          <w:rFonts w:ascii="Arial" w:eastAsia="Times New Roman" w:hAnsi="Arial" w:cs="Arial"/>
          <w:sz w:val="24"/>
          <w:szCs w:val="24"/>
          <w:lang w:eastAsia="pl-PL"/>
        </w:rPr>
        <w:t>, a także projektu jej zmiany</w:t>
      </w:r>
      <w:r w:rsidRPr="003C5BDD">
        <w:rPr>
          <w:rFonts w:ascii="Arial" w:eastAsia="Times New Roman" w:hAnsi="Arial" w:cs="Arial"/>
          <w:sz w:val="24"/>
          <w:szCs w:val="24"/>
          <w:lang w:eastAsia="pl-PL"/>
        </w:rPr>
        <w:t>, której przedmiotem są roboty budowlane, wraz z zestawieniem ilości robót i ich wyceną nawiązującą do cen jednostkowych przedstawionych w Ofercie Wykonawcy, wraz z częścią dokumentacji dotyczącej wykonania robót, które mają być realizowane na podstawie Umowy o podwykonawstwo lub ze wskazaniem tej części dokumentacji, nie później niż 14 dni przed jej zawarciem, a w przypadku projektu umowy przedkładanego przez Podwykona</w:t>
      </w:r>
      <w:r w:rsidR="00F87D2C">
        <w:rPr>
          <w:rFonts w:ascii="Arial" w:eastAsia="Times New Roman" w:hAnsi="Arial" w:cs="Arial"/>
          <w:sz w:val="24"/>
          <w:szCs w:val="24"/>
          <w:lang w:eastAsia="pl-PL"/>
        </w:rPr>
        <w:t xml:space="preserve">wcę lub dalszego Podwykonawcę, </w:t>
      </w:r>
      <w:r w:rsidRPr="003C5BDD">
        <w:rPr>
          <w:rFonts w:ascii="Arial" w:eastAsia="Times New Roman" w:hAnsi="Arial" w:cs="Arial"/>
          <w:sz w:val="24"/>
          <w:szCs w:val="24"/>
          <w:lang w:eastAsia="pl-PL"/>
        </w:rPr>
        <w:t xml:space="preserve">wraz ze zgodą Wykonawcy na zawarcie Umowy o podwykonawstwo o treści zgodnej z projektem umowy.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Projekt Umowy o podwykonawstwo, której przedmiotem są roboty budowlane, będzie uważany za zaakceptowany przez Zamawiającego, j</w:t>
      </w:r>
      <w:r w:rsidR="00F87D2C">
        <w:rPr>
          <w:rFonts w:ascii="Arial" w:eastAsia="Times New Roman" w:hAnsi="Arial" w:cs="Arial"/>
          <w:sz w:val="24"/>
          <w:szCs w:val="24"/>
          <w:lang w:eastAsia="pl-PL"/>
        </w:rPr>
        <w:t xml:space="preserve">eżeli Zamawiający w </w:t>
      </w:r>
      <w:r w:rsidR="00F87D2C">
        <w:rPr>
          <w:rFonts w:ascii="Arial" w:eastAsia="Times New Roman" w:hAnsi="Arial" w:cs="Arial"/>
          <w:sz w:val="24"/>
          <w:szCs w:val="24"/>
          <w:lang w:eastAsia="pl-PL"/>
        </w:rPr>
        <w:lastRenderedPageBreak/>
        <w:t xml:space="preserve">terminie 7 </w:t>
      </w:r>
      <w:r w:rsidRPr="003C5BDD">
        <w:rPr>
          <w:rFonts w:ascii="Arial" w:eastAsia="Times New Roman" w:hAnsi="Arial" w:cs="Arial"/>
          <w:sz w:val="24"/>
          <w:szCs w:val="24"/>
          <w:lang w:eastAsia="pl-PL"/>
        </w:rPr>
        <w:t>dni od dnia przedłożenia mu projektu nie zgłosi na piśmie zastrzeżeń. Za dzień przedłożenia projektu przez Wykonawcę uznaje się dzień przedłożenia projektu Inspektorowi nadzoru inwestorskiego</w:t>
      </w:r>
      <w:r w:rsidR="00F87D2C">
        <w:rPr>
          <w:rFonts w:ascii="Arial" w:eastAsia="Times New Roman" w:hAnsi="Arial" w:cs="Arial"/>
          <w:sz w:val="24"/>
          <w:szCs w:val="24"/>
          <w:lang w:eastAsia="pl-PL"/>
        </w:rPr>
        <w:t xml:space="preserve"> na zasadach określonych w pkt 8</w:t>
      </w:r>
      <w:r w:rsidRPr="003C5BDD">
        <w:rPr>
          <w:rFonts w:ascii="Arial" w:eastAsia="Times New Roman" w:hAnsi="Arial" w:cs="Arial"/>
          <w:sz w:val="24"/>
          <w:szCs w:val="24"/>
          <w:lang w:eastAsia="pl-PL"/>
        </w:rPr>
        <w:t>.</w:t>
      </w:r>
    </w:p>
    <w:p w:rsidR="00255BC4" w:rsidRPr="003C5BDD" w:rsidRDefault="00255BC4" w:rsidP="00A36CB1">
      <w:pPr>
        <w:numPr>
          <w:ilvl w:val="0"/>
          <w:numId w:val="7"/>
        </w:numPr>
        <w:spacing w:after="0" w:line="360" w:lineRule="auto"/>
        <w:ind w:left="426" w:right="-1" w:hanging="426"/>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zgło</w:t>
      </w:r>
      <w:r w:rsidR="00F87D2C">
        <w:rPr>
          <w:rFonts w:ascii="Arial" w:eastAsia="Times New Roman" w:hAnsi="Arial" w:cs="Arial"/>
          <w:sz w:val="24"/>
          <w:szCs w:val="24"/>
          <w:lang w:eastAsia="pl-PL"/>
        </w:rPr>
        <w:t>si w terminie określonym w pkt 9</w:t>
      </w:r>
      <w:r w:rsidRPr="003C5BDD">
        <w:rPr>
          <w:rFonts w:ascii="Arial" w:eastAsia="Times New Roman" w:hAnsi="Arial" w:cs="Arial"/>
          <w:sz w:val="24"/>
          <w:szCs w:val="24"/>
          <w:lang w:eastAsia="pl-PL"/>
        </w:rPr>
        <w:t xml:space="preserve"> pisemne zastrzeżenia do projektu Umowy o podwykonawstwo, której przedmiotem są roboty budowlane,</w:t>
      </w:r>
      <w:r w:rsidR="00FA2E46">
        <w:rPr>
          <w:rFonts w:ascii="Arial" w:eastAsia="Times New Roman" w:hAnsi="Arial" w:cs="Arial"/>
          <w:sz w:val="24"/>
          <w:szCs w:val="24"/>
          <w:lang w:eastAsia="pl-PL"/>
        </w:rPr>
        <w:t xml:space="preserve"> </w:t>
      </w:r>
      <w:r w:rsidR="00FA2E46" w:rsidRPr="00FA2E46">
        <w:rPr>
          <w:rFonts w:ascii="Arial" w:eastAsia="Times New Roman" w:hAnsi="Arial" w:cs="Arial"/>
          <w:sz w:val="24"/>
          <w:szCs w:val="24"/>
          <w:lang w:eastAsia="pl-PL"/>
        </w:rPr>
        <w:t>a także projektu jej zmiany</w:t>
      </w:r>
      <w:r w:rsidR="00FA2E46">
        <w:rPr>
          <w:rFonts w:ascii="Arial" w:eastAsia="Times New Roman" w:hAnsi="Arial" w:cs="Arial"/>
          <w:sz w:val="24"/>
          <w:szCs w:val="24"/>
          <w:lang w:eastAsia="pl-PL"/>
        </w:rPr>
        <w:t>,</w:t>
      </w:r>
      <w:r w:rsidR="00FA2E46" w:rsidRPr="00FA2E46">
        <w:rPr>
          <w:rFonts w:ascii="Arial" w:eastAsia="Times New Roman" w:hAnsi="Arial" w:cs="Arial"/>
          <w:sz w:val="24"/>
          <w:szCs w:val="24"/>
          <w:lang w:eastAsia="pl-PL"/>
        </w:rPr>
        <w:t xml:space="preserve"> </w:t>
      </w:r>
      <w:r w:rsidRPr="003C5BDD">
        <w:rPr>
          <w:rFonts w:ascii="Arial" w:eastAsia="Times New Roman" w:hAnsi="Arial" w:cs="Arial"/>
          <w:sz w:val="24"/>
          <w:szCs w:val="24"/>
          <w:lang w:eastAsia="pl-PL"/>
        </w:rPr>
        <w:t xml:space="preserve">w szczególności w następujących przypadkach: </w:t>
      </w:r>
    </w:p>
    <w:p w:rsidR="00255BC4" w:rsidRPr="003C5BDD" w:rsidRDefault="00255BC4" w:rsidP="00A36CB1">
      <w:pPr>
        <w:numPr>
          <w:ilvl w:val="0"/>
          <w:numId w:val="6"/>
        </w:numPr>
        <w:spacing w:after="0" w:line="360" w:lineRule="auto"/>
        <w:ind w:left="851" w:right="-1" w:hanging="425"/>
        <w:rPr>
          <w:rFonts w:ascii="Arial" w:eastAsia="Times New Roman" w:hAnsi="Arial" w:cs="Arial"/>
          <w:sz w:val="24"/>
          <w:szCs w:val="24"/>
          <w:lang w:eastAsia="pl-PL"/>
        </w:rPr>
      </w:pPr>
      <w:r w:rsidRPr="003C5BDD">
        <w:rPr>
          <w:rFonts w:ascii="Arial" w:eastAsia="Times New Roman" w:hAnsi="Arial" w:cs="Arial"/>
          <w:sz w:val="24"/>
          <w:szCs w:val="24"/>
          <w:lang w:eastAsia="pl-PL"/>
        </w:rPr>
        <w:t>niespełniania przez projekt wymagań dotyczących Umowy</w:t>
      </w:r>
      <w:r w:rsidR="00F87D2C">
        <w:rPr>
          <w:rFonts w:ascii="Arial" w:eastAsia="Times New Roman" w:hAnsi="Arial" w:cs="Arial"/>
          <w:sz w:val="24"/>
          <w:szCs w:val="24"/>
          <w:lang w:eastAsia="pl-PL"/>
        </w:rPr>
        <w:t xml:space="preserve"> o podwykonawstwo, określonych w pkt 5</w:t>
      </w:r>
      <w:r w:rsidRPr="003C5BDD">
        <w:rPr>
          <w:rFonts w:ascii="Arial" w:eastAsia="Times New Roman" w:hAnsi="Arial" w:cs="Arial"/>
          <w:sz w:val="24"/>
          <w:szCs w:val="24"/>
          <w:lang w:eastAsia="pl-PL"/>
        </w:rPr>
        <w:t>, przy czym, Zamawiający może odstąpić od żądania załączników do Umowy o podwyk</w:t>
      </w:r>
      <w:r w:rsidR="00F87D2C">
        <w:rPr>
          <w:rFonts w:ascii="Arial" w:eastAsia="Times New Roman" w:hAnsi="Arial" w:cs="Arial"/>
          <w:sz w:val="24"/>
          <w:szCs w:val="24"/>
          <w:lang w:eastAsia="pl-PL"/>
        </w:rPr>
        <w:t>onawstwo, o których mowa w pkt 5</w:t>
      </w:r>
      <w:r w:rsidRPr="003C5BDD">
        <w:rPr>
          <w:rFonts w:ascii="Arial" w:eastAsia="Times New Roman" w:hAnsi="Arial" w:cs="Arial"/>
          <w:sz w:val="24"/>
          <w:szCs w:val="24"/>
          <w:lang w:eastAsia="pl-PL"/>
        </w:rPr>
        <w:t xml:space="preserve"> lit.</w:t>
      </w:r>
      <w:r w:rsidR="00F87D2C">
        <w:rPr>
          <w:rFonts w:ascii="Arial" w:eastAsia="Times New Roman" w:hAnsi="Arial" w:cs="Arial"/>
          <w:sz w:val="24"/>
          <w:szCs w:val="24"/>
          <w:lang w:eastAsia="pl-PL"/>
        </w:rPr>
        <w:t xml:space="preserve"> </w:t>
      </w:r>
      <w:r w:rsidRPr="003C5BDD">
        <w:rPr>
          <w:rFonts w:ascii="Arial" w:eastAsia="Times New Roman" w:hAnsi="Arial" w:cs="Arial"/>
          <w:sz w:val="24"/>
          <w:szCs w:val="24"/>
          <w:lang w:eastAsia="pl-PL"/>
        </w:rPr>
        <w:t>f.</w:t>
      </w:r>
    </w:p>
    <w:p w:rsidR="00255BC4" w:rsidRPr="003C5BDD" w:rsidRDefault="00255BC4" w:rsidP="00A36CB1">
      <w:pPr>
        <w:numPr>
          <w:ilvl w:val="0"/>
          <w:numId w:val="6"/>
        </w:numPr>
        <w:spacing w:after="0" w:line="360" w:lineRule="auto"/>
        <w:ind w:left="851" w:right="-1" w:hanging="425"/>
        <w:rPr>
          <w:rFonts w:ascii="Arial" w:eastAsia="Times New Roman" w:hAnsi="Arial" w:cs="Arial"/>
          <w:sz w:val="24"/>
          <w:szCs w:val="24"/>
          <w:lang w:eastAsia="pl-PL"/>
        </w:rPr>
      </w:pPr>
      <w:r w:rsidRPr="003C5BDD">
        <w:rPr>
          <w:rFonts w:ascii="Arial" w:eastAsia="Times New Roman" w:hAnsi="Arial" w:cs="Arial"/>
          <w:sz w:val="24"/>
          <w:szCs w:val="24"/>
          <w:lang w:eastAsia="pl-PL"/>
        </w:rPr>
        <w:t>niezałączenia do projektu zestawień, dokumentów lub in</w:t>
      </w:r>
      <w:r w:rsidR="00F87D2C">
        <w:rPr>
          <w:rFonts w:ascii="Arial" w:eastAsia="Times New Roman" w:hAnsi="Arial" w:cs="Arial"/>
          <w:sz w:val="24"/>
          <w:szCs w:val="24"/>
          <w:lang w:eastAsia="pl-PL"/>
        </w:rPr>
        <w:t>formacji, o których mowa w pkt 8</w:t>
      </w:r>
      <w:r w:rsidRPr="003C5BDD">
        <w:rPr>
          <w:rFonts w:ascii="Arial" w:eastAsia="Times New Roman" w:hAnsi="Arial" w:cs="Arial"/>
          <w:sz w:val="24"/>
          <w:szCs w:val="24"/>
          <w:lang w:eastAsia="pl-PL"/>
        </w:rPr>
        <w:t>,</w:t>
      </w:r>
    </w:p>
    <w:p w:rsidR="00255BC4" w:rsidRPr="003C5BDD" w:rsidRDefault="00255BC4" w:rsidP="00A36CB1">
      <w:pPr>
        <w:numPr>
          <w:ilvl w:val="0"/>
          <w:numId w:val="6"/>
        </w:numPr>
        <w:spacing w:after="0" w:line="360" w:lineRule="auto"/>
        <w:ind w:left="851" w:right="-1" w:hanging="425"/>
        <w:rPr>
          <w:rFonts w:ascii="Arial" w:eastAsia="Times New Roman" w:hAnsi="Arial" w:cs="Arial"/>
          <w:sz w:val="24"/>
          <w:szCs w:val="24"/>
          <w:lang w:eastAsia="pl-PL"/>
        </w:rPr>
      </w:pPr>
      <w:r w:rsidRPr="003C5BDD">
        <w:rPr>
          <w:rFonts w:ascii="Arial" w:eastAsia="Times New Roman" w:hAnsi="Arial" w:cs="Arial"/>
          <w:sz w:val="24"/>
          <w:szCs w:val="24"/>
          <w:lang w:eastAsia="pl-PL"/>
        </w:rPr>
        <w:t>gdy przedmiot Umowy o podwykonawstwo obejmuje realizację przez Podwykonawcę lub dalszego Podwykonawcę w całości lub w części kluczowej części przedmiotu Umowy, której wykonanie zostało zastrzeżone do realizacji wyłącznie bezpośrednio przez Wykonawcę, z zastrzeżeniem sytuacji, w której Umowa o podwykonawstwo ma być realizowana przez ………. (</w:t>
      </w:r>
      <w:r w:rsidRPr="003C5BDD">
        <w:rPr>
          <w:rFonts w:ascii="Arial" w:eastAsia="Times New Roman" w:hAnsi="Arial" w:cs="Arial"/>
          <w:i/>
          <w:sz w:val="24"/>
          <w:szCs w:val="24"/>
          <w:lang w:eastAsia="pl-PL"/>
        </w:rPr>
        <w:t>podmiot trzeci</w:t>
      </w:r>
      <w:r w:rsidRPr="003C5BDD">
        <w:rPr>
          <w:rFonts w:ascii="Arial" w:eastAsia="Times New Roman" w:hAnsi="Arial" w:cs="Arial"/>
          <w:sz w:val="24"/>
          <w:szCs w:val="24"/>
          <w:lang w:eastAsia="pl-PL"/>
        </w:rPr>
        <w:t>),  na zasoby którego Wykonawca powoływał się w postępowaniu o udzielenie zamówienia publicznego w celu wykazania spełniania warunków udziału w postępowaniu,</w:t>
      </w:r>
    </w:p>
    <w:p w:rsidR="00255BC4" w:rsidRPr="003C5BDD" w:rsidRDefault="00255BC4" w:rsidP="00A36CB1">
      <w:pPr>
        <w:numPr>
          <w:ilvl w:val="0"/>
          <w:numId w:val="6"/>
        </w:numPr>
        <w:spacing w:after="0" w:line="360" w:lineRule="auto"/>
        <w:ind w:left="851" w:right="-1" w:hanging="425"/>
        <w:rPr>
          <w:rFonts w:ascii="Arial" w:eastAsia="Times New Roman" w:hAnsi="Arial" w:cs="Arial"/>
          <w:sz w:val="24"/>
          <w:szCs w:val="24"/>
          <w:lang w:eastAsia="pl-PL"/>
        </w:rPr>
      </w:pPr>
      <w:r w:rsidRPr="003C5BDD">
        <w:rPr>
          <w:rFonts w:ascii="Arial" w:eastAsia="Times New Roman" w:hAnsi="Arial" w:cs="Arial"/>
          <w:sz w:val="24"/>
          <w:szCs w:val="24"/>
          <w:lang w:eastAsia="pl-PL"/>
        </w:rPr>
        <w:t>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rsidR="00255BC4" w:rsidRPr="003C5BDD" w:rsidRDefault="00255BC4" w:rsidP="00A36CB1">
      <w:pPr>
        <w:numPr>
          <w:ilvl w:val="0"/>
          <w:numId w:val="6"/>
        </w:numPr>
        <w:spacing w:after="0" w:line="360" w:lineRule="auto"/>
        <w:ind w:left="851" w:right="-1" w:hanging="425"/>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gdy projekt zawiera postanowienia uzależniające zwrot kwot zabezpieczenia przez Wykonawcę Podwykonawcy od zwrotu Wykonawcy Zabezpieczenia należytego wykonania Umowy przez Zamawiającego, </w:t>
      </w:r>
    </w:p>
    <w:p w:rsidR="00255BC4" w:rsidRPr="003C5BDD" w:rsidRDefault="00255BC4" w:rsidP="00A36CB1">
      <w:pPr>
        <w:numPr>
          <w:ilvl w:val="0"/>
          <w:numId w:val="6"/>
        </w:numPr>
        <w:spacing w:after="0" w:line="360" w:lineRule="auto"/>
        <w:ind w:left="851" w:right="-1" w:hanging="425"/>
        <w:rPr>
          <w:rFonts w:ascii="Arial" w:eastAsia="Times New Roman" w:hAnsi="Arial" w:cs="Arial"/>
          <w:sz w:val="24"/>
          <w:szCs w:val="24"/>
          <w:lang w:eastAsia="pl-PL"/>
        </w:rPr>
      </w:pPr>
      <w:r w:rsidRPr="003C5BDD">
        <w:rPr>
          <w:rFonts w:ascii="Arial" w:eastAsia="Times New Roman" w:hAnsi="Arial" w:cs="Arial"/>
          <w:sz w:val="24"/>
          <w:szCs w:val="24"/>
          <w:lang w:eastAsia="pl-PL"/>
        </w:rPr>
        <w:t>gdy termin realizacji robót budowlanych określonych projektem jest dłuższy niż przewidywany Umową dla tych robót,</w:t>
      </w:r>
    </w:p>
    <w:p w:rsidR="00255BC4" w:rsidRPr="003C5BDD" w:rsidRDefault="00255BC4" w:rsidP="00A36CB1">
      <w:pPr>
        <w:numPr>
          <w:ilvl w:val="0"/>
          <w:numId w:val="6"/>
        </w:numPr>
        <w:spacing w:after="0" w:line="360" w:lineRule="auto"/>
        <w:ind w:left="851" w:right="-1" w:hanging="425"/>
        <w:rPr>
          <w:rFonts w:ascii="Arial" w:eastAsia="Times New Roman" w:hAnsi="Arial" w:cs="Arial"/>
          <w:sz w:val="24"/>
          <w:szCs w:val="24"/>
          <w:lang w:eastAsia="pl-PL"/>
        </w:rPr>
      </w:pPr>
      <w:r w:rsidRPr="003C5BDD">
        <w:rPr>
          <w:rFonts w:ascii="Arial" w:eastAsia="Times New Roman" w:hAnsi="Arial" w:cs="Arial"/>
          <w:sz w:val="24"/>
          <w:szCs w:val="24"/>
          <w:lang w:eastAsia="pl-PL"/>
        </w:rPr>
        <w:t>gdy projekt zawiera postanowienia dotyczące sposobu rozliczeń za wykonane roboty, uniemożliwiającego rozliczenie tych robót pomiędzy Zamawiającym a Wykonawcą na podstawie Umowy.</w:t>
      </w:r>
    </w:p>
    <w:p w:rsidR="00255BC4" w:rsidRPr="003C5BDD" w:rsidRDefault="00255BC4" w:rsidP="00A36CB1">
      <w:pPr>
        <w:numPr>
          <w:ilvl w:val="0"/>
          <w:numId w:val="7"/>
        </w:numPr>
        <w:spacing w:after="0" w:line="360" w:lineRule="auto"/>
        <w:ind w:left="426" w:right="-1" w:hanging="426"/>
        <w:rPr>
          <w:rFonts w:ascii="Arial" w:eastAsia="Times New Roman" w:hAnsi="Arial" w:cs="Arial"/>
          <w:sz w:val="24"/>
          <w:szCs w:val="24"/>
          <w:lang w:eastAsia="pl-PL"/>
        </w:rPr>
      </w:pPr>
      <w:r w:rsidRPr="003C5BDD">
        <w:rPr>
          <w:rFonts w:ascii="Arial" w:eastAsia="Times New Roman" w:hAnsi="Arial" w:cs="Arial"/>
          <w:sz w:val="24"/>
          <w:szCs w:val="24"/>
          <w:lang w:eastAsia="pl-PL"/>
        </w:rPr>
        <w:t>W przypadku zgłoszenia przez Zamawiającego zastrzeżeń do projektu Umowy o podwykonawstwo w terminie określonym w pkt 9 Wykonawca, Podwykonawca lub dalszy Podwykonawca może przedłożyć zmieniony projekt Umowy o podwykonawstwo, uwzględniający w całości zastrzeżenia Zamawiającego.</w:t>
      </w:r>
    </w:p>
    <w:p w:rsidR="00255BC4" w:rsidRPr="003C5BDD" w:rsidRDefault="00255BC4" w:rsidP="00A36CB1">
      <w:pPr>
        <w:numPr>
          <w:ilvl w:val="0"/>
          <w:numId w:val="7"/>
        </w:numPr>
        <w:spacing w:after="0" w:line="360" w:lineRule="auto"/>
        <w:ind w:left="426" w:right="-1" w:hanging="426"/>
        <w:rPr>
          <w:rFonts w:ascii="Arial" w:eastAsia="Times New Roman" w:hAnsi="Arial" w:cs="Arial"/>
          <w:sz w:val="24"/>
          <w:szCs w:val="24"/>
          <w:lang w:eastAsia="pl-PL"/>
        </w:rPr>
      </w:pPr>
      <w:r w:rsidRPr="003C5BDD">
        <w:rPr>
          <w:rFonts w:ascii="Arial" w:eastAsia="Times New Roman" w:hAnsi="Arial" w:cs="Arial"/>
          <w:sz w:val="24"/>
          <w:szCs w:val="24"/>
          <w:lang w:eastAsia="pl-PL"/>
        </w:rPr>
        <w:lastRenderedPageBreak/>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 jednakże nie później niż na 5 dni przed dniem skierowania Podwykonawcy lub dalszego Podwykonawcy do realizacji robót budowlanych.</w:t>
      </w:r>
    </w:p>
    <w:p w:rsidR="00255BC4" w:rsidRPr="003C5BDD" w:rsidRDefault="00255BC4" w:rsidP="00A36CB1">
      <w:pPr>
        <w:numPr>
          <w:ilvl w:val="0"/>
          <w:numId w:val="7"/>
        </w:numPr>
        <w:spacing w:after="0" w:line="360" w:lineRule="auto"/>
        <w:ind w:left="426" w:right="-1" w:hanging="426"/>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zgłosi Wykonawcy, Podwykonawcy lub dalszemu Podwykonawcy pisemny sprzeciw do przedłożonej Umowy o podwykonawstwo, której przedmiotem są roboty budowlane, w terminie 7 dni od jej przedłożenia w</w:t>
      </w:r>
      <w:r w:rsidR="00FA2E46">
        <w:rPr>
          <w:rFonts w:ascii="Arial" w:eastAsia="Times New Roman" w:hAnsi="Arial" w:cs="Arial"/>
          <w:sz w:val="24"/>
          <w:szCs w:val="24"/>
          <w:lang w:eastAsia="pl-PL"/>
        </w:rPr>
        <w:t xml:space="preserve"> przypadkach określonych w pkt 10</w:t>
      </w:r>
      <w:r w:rsidRPr="003C5BDD">
        <w:rPr>
          <w:rFonts w:ascii="Arial" w:eastAsia="Times New Roman" w:hAnsi="Arial" w:cs="Arial"/>
          <w:sz w:val="24"/>
          <w:szCs w:val="24"/>
          <w:lang w:eastAsia="pl-PL"/>
        </w:rPr>
        <w:t xml:space="preserve">. </w:t>
      </w:r>
    </w:p>
    <w:p w:rsidR="00255BC4" w:rsidRPr="003C5BDD" w:rsidRDefault="00255BC4" w:rsidP="00A36CB1">
      <w:pPr>
        <w:numPr>
          <w:ilvl w:val="0"/>
          <w:numId w:val="7"/>
        </w:numPr>
        <w:spacing w:after="0" w:line="360" w:lineRule="auto"/>
        <w:ind w:left="426" w:right="-1" w:hanging="426"/>
        <w:rPr>
          <w:rFonts w:ascii="Arial" w:eastAsia="Times New Roman" w:hAnsi="Arial" w:cs="Arial"/>
          <w:sz w:val="24"/>
          <w:szCs w:val="24"/>
          <w:lang w:eastAsia="pl-PL"/>
        </w:rPr>
      </w:pPr>
      <w:r w:rsidRPr="003C5BDD">
        <w:rPr>
          <w:rFonts w:ascii="Arial" w:eastAsia="Times New Roman" w:hAnsi="Arial" w:cs="Arial"/>
          <w:sz w:val="24"/>
          <w:szCs w:val="24"/>
          <w:lang w:eastAsia="pl-PL"/>
        </w:rPr>
        <w:t>Umowa o podwykonawstwo, której przedmiotem są roboty budowlane, będzie uważana za zaakceptowaną przez Zamawiającego, jeżeli Zamawiający w terminie  7 dni od dnia przedłożenia kopii tej umowy nie zgłosi do niej na piśmie sprzeciwu.</w:t>
      </w:r>
    </w:p>
    <w:p w:rsidR="00255BC4" w:rsidRPr="003C5BDD" w:rsidRDefault="00255BC4" w:rsidP="00A36CB1">
      <w:pPr>
        <w:numPr>
          <w:ilvl w:val="0"/>
          <w:numId w:val="7"/>
        </w:numPr>
        <w:spacing w:after="0" w:line="360" w:lineRule="auto"/>
        <w:ind w:left="426" w:right="-1" w:hanging="426"/>
        <w:rPr>
          <w:rFonts w:ascii="Arial" w:eastAsia="Times New Roman" w:hAnsi="Arial" w:cs="Arial"/>
          <w:sz w:val="24"/>
          <w:szCs w:val="24"/>
          <w:lang w:eastAsia="pl-PL"/>
        </w:rPr>
      </w:pPr>
      <w:r w:rsidRPr="003C5BDD">
        <w:rPr>
          <w:rFonts w:ascii="Arial" w:eastAsia="Times New Roman" w:hAnsi="Arial" w:cs="Arial"/>
          <w:sz w:val="24"/>
          <w:szCs w:val="24"/>
          <w:lang w:eastAsia="pl-PL"/>
        </w:rPr>
        <w:t>Wykonawca, Podwykonawca, lub</w:t>
      </w:r>
      <w:r w:rsidR="00FA2E46">
        <w:rPr>
          <w:rFonts w:ascii="Arial" w:eastAsia="Times New Roman" w:hAnsi="Arial" w:cs="Arial"/>
          <w:sz w:val="24"/>
          <w:szCs w:val="24"/>
          <w:lang w:eastAsia="pl-PL"/>
        </w:rPr>
        <w:t xml:space="preserve"> dalszy Podwykonawca, przedłoży </w:t>
      </w:r>
      <w:r w:rsidRPr="003C5BDD">
        <w:rPr>
          <w:rFonts w:ascii="Arial" w:eastAsia="Times New Roman" w:hAnsi="Arial" w:cs="Arial"/>
          <w:sz w:val="24"/>
          <w:szCs w:val="24"/>
          <w:lang w:eastAsia="pl-PL"/>
        </w:rPr>
        <w:t>Zamawiającemu poświadczoną za zgodność z oryginałem kopię zawartej Umowy o podwykonawstwo, której przedmiotem są dostawy lub usługi stanowiące część przedmiotu Umowy</w:t>
      </w:r>
      <w:r w:rsidR="00FA2E46">
        <w:rPr>
          <w:rFonts w:ascii="Arial" w:eastAsia="Times New Roman" w:hAnsi="Arial" w:cs="Arial"/>
          <w:sz w:val="24"/>
          <w:szCs w:val="24"/>
          <w:lang w:eastAsia="pl-PL"/>
        </w:rPr>
        <w:t xml:space="preserve"> oraz jej zmiany</w:t>
      </w:r>
      <w:r w:rsidRPr="003C5BDD">
        <w:rPr>
          <w:rFonts w:ascii="Arial" w:eastAsia="Times New Roman" w:hAnsi="Arial" w:cs="Arial"/>
          <w:sz w:val="24"/>
          <w:szCs w:val="24"/>
          <w:lang w:eastAsia="pl-PL"/>
        </w:rPr>
        <w:t>, w terminie 7 dni od dnia jej zawarcia, z wyłączeniem Umów o podwykonawstwo o wartości mniejszej niż 0,5% szacunkowego wynagrodzenia Wykonawcy oraz Umów o podwykonawstwo, któryc</w:t>
      </w:r>
      <w:r w:rsidR="00FA2E46">
        <w:rPr>
          <w:rFonts w:ascii="Arial" w:eastAsia="Times New Roman" w:hAnsi="Arial" w:cs="Arial"/>
          <w:sz w:val="24"/>
          <w:szCs w:val="24"/>
          <w:lang w:eastAsia="pl-PL"/>
        </w:rPr>
        <w:t>h przedmiot został wskazany w S</w:t>
      </w:r>
      <w:r w:rsidRPr="003C5BDD">
        <w:rPr>
          <w:rFonts w:ascii="Arial" w:eastAsia="Times New Roman" w:hAnsi="Arial" w:cs="Arial"/>
          <w:sz w:val="24"/>
          <w:szCs w:val="24"/>
          <w:lang w:eastAsia="pl-PL"/>
        </w:rPr>
        <w:t>WZ jako niepodlegający temu obowiązkowi, przy czym wyłączenie to nie dotyczy Umów o podwykonawstwo w zakresie dostaw lub usług o wartości większej niż 50.000 zł.</w:t>
      </w:r>
    </w:p>
    <w:p w:rsidR="00255BC4" w:rsidRPr="003C5BDD" w:rsidRDefault="00255BC4" w:rsidP="00A36CB1">
      <w:pPr>
        <w:numPr>
          <w:ilvl w:val="0"/>
          <w:numId w:val="7"/>
        </w:numPr>
        <w:spacing w:after="0" w:line="360" w:lineRule="auto"/>
        <w:ind w:left="426" w:right="-1" w:hanging="426"/>
        <w:rPr>
          <w:rFonts w:ascii="Arial" w:eastAsia="Times New Roman" w:hAnsi="Arial" w:cs="Arial"/>
          <w:sz w:val="24"/>
          <w:szCs w:val="24"/>
          <w:lang w:eastAsia="pl-PL"/>
        </w:rPr>
      </w:pPr>
      <w:r w:rsidRPr="003C5BDD">
        <w:rPr>
          <w:rFonts w:ascii="Arial" w:eastAsia="Times New Roman" w:hAnsi="Arial" w:cs="Arial"/>
          <w:sz w:val="24"/>
          <w:szCs w:val="24"/>
          <w:lang w:eastAsia="pl-PL"/>
        </w:rPr>
        <w:t>Wykonawca, Podwykonawca lub dalszy Podwykonawca nie może polecić Podwykonawcy realizacji przedmiotu Umowy o podwykonawstwo, której przedmiotem są roboty budowlane w przypadku braku jej akceptacji przez Zamawiającego.</w:t>
      </w:r>
    </w:p>
    <w:p w:rsidR="00255BC4" w:rsidRPr="003C5BDD" w:rsidRDefault="00255BC4" w:rsidP="00A36CB1">
      <w:pPr>
        <w:numPr>
          <w:ilvl w:val="0"/>
          <w:numId w:val="7"/>
        </w:numPr>
        <w:spacing w:after="0" w:line="360" w:lineRule="auto"/>
        <w:ind w:left="426" w:right="-1" w:hanging="426"/>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rsidR="00255BC4" w:rsidRPr="003C5BDD" w:rsidRDefault="00255BC4" w:rsidP="00A36CB1">
      <w:pPr>
        <w:numPr>
          <w:ilvl w:val="0"/>
          <w:numId w:val="7"/>
        </w:numPr>
        <w:spacing w:after="0" w:line="360" w:lineRule="auto"/>
        <w:ind w:left="426" w:right="-1" w:hanging="426"/>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Wykonawca, Podwykonawca lub dalszy Podwykonawca przedłoży wraz z kopią Umowy z podwykonawstwo odpis z Krajowego Rejestru Sądowego Podwykonawcy lub dalszego Podwykonawcy, bądź inny dokument właściwy z uwagi na status prawny Podwykonawcy lub dalszego Podwykonawcy, potwierdzający, że osoby </w:t>
      </w:r>
      <w:r w:rsidRPr="003C5BDD">
        <w:rPr>
          <w:rFonts w:ascii="Arial" w:eastAsia="Times New Roman" w:hAnsi="Arial" w:cs="Arial"/>
          <w:sz w:val="24"/>
          <w:szCs w:val="24"/>
          <w:lang w:eastAsia="pl-PL"/>
        </w:rPr>
        <w:lastRenderedPageBreak/>
        <w:t>zawierające umowę w imieniu Podwykonawcy lub dalszego Podwykonawcy posiadają uprawnienia do jego reprezentacji.</w:t>
      </w:r>
    </w:p>
    <w:p w:rsidR="00255BC4" w:rsidRPr="003C5BDD" w:rsidRDefault="00255BC4" w:rsidP="00A36CB1">
      <w:pPr>
        <w:numPr>
          <w:ilvl w:val="0"/>
          <w:numId w:val="7"/>
        </w:numPr>
        <w:spacing w:after="0" w:line="360" w:lineRule="auto"/>
        <w:ind w:left="426" w:right="-1" w:hanging="426"/>
        <w:rPr>
          <w:rFonts w:ascii="Arial" w:eastAsia="Times New Roman" w:hAnsi="Arial" w:cs="Arial"/>
          <w:sz w:val="24"/>
          <w:szCs w:val="24"/>
          <w:lang w:eastAsia="pl-PL"/>
        </w:rPr>
      </w:pPr>
      <w:r w:rsidRPr="003C5BDD">
        <w:rPr>
          <w:rFonts w:ascii="Arial" w:eastAsia="Times New Roman" w:hAnsi="Arial" w:cs="Arial"/>
          <w:sz w:val="24"/>
          <w:szCs w:val="24"/>
          <w:lang w:eastAsia="pl-PL"/>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pkt 7 – 13.</w:t>
      </w:r>
    </w:p>
    <w:p w:rsidR="00255BC4" w:rsidRPr="003C5BDD" w:rsidRDefault="00255BC4" w:rsidP="00A36CB1">
      <w:pPr>
        <w:numPr>
          <w:ilvl w:val="0"/>
          <w:numId w:val="7"/>
        </w:numPr>
        <w:spacing w:after="0" w:line="360" w:lineRule="auto"/>
        <w:ind w:left="426" w:right="-1" w:hanging="426"/>
        <w:rPr>
          <w:rFonts w:ascii="Arial" w:eastAsia="Times New Roman" w:hAnsi="Arial" w:cs="Arial"/>
          <w:sz w:val="24"/>
          <w:szCs w:val="24"/>
          <w:lang w:eastAsia="pl-PL"/>
        </w:rPr>
      </w:pPr>
      <w:r w:rsidRPr="003C5BDD">
        <w:rPr>
          <w:rFonts w:ascii="Arial" w:eastAsia="Times New Roman" w:hAnsi="Arial" w:cs="Arial"/>
          <w:sz w:val="24"/>
          <w:szCs w:val="24"/>
          <w:lang w:eastAsia="pl-PL"/>
        </w:rPr>
        <w:t>Do zmian istotnych postanowień Umów o podwykonawstw</w:t>
      </w:r>
      <w:r w:rsidR="002D5EB3">
        <w:rPr>
          <w:rFonts w:ascii="Arial" w:eastAsia="Times New Roman" w:hAnsi="Arial" w:cs="Arial"/>
          <w:sz w:val="24"/>
          <w:szCs w:val="24"/>
          <w:lang w:eastAsia="pl-PL"/>
        </w:rPr>
        <w:t>o, innych niż określone w pkt 19</w:t>
      </w:r>
      <w:r w:rsidRPr="003C5BDD">
        <w:rPr>
          <w:rFonts w:ascii="Arial" w:eastAsia="Times New Roman" w:hAnsi="Arial" w:cs="Arial"/>
          <w:sz w:val="24"/>
          <w:szCs w:val="24"/>
          <w:lang w:eastAsia="pl-PL"/>
        </w:rPr>
        <w:t xml:space="preserve">, stosuje się zasady określone w pkt 7 – 13. </w:t>
      </w:r>
    </w:p>
    <w:p w:rsidR="00255BC4" w:rsidRPr="003C5BDD" w:rsidRDefault="00255BC4" w:rsidP="00A36CB1">
      <w:pPr>
        <w:numPr>
          <w:ilvl w:val="0"/>
          <w:numId w:val="7"/>
        </w:numPr>
        <w:spacing w:after="0" w:line="360" w:lineRule="auto"/>
        <w:ind w:left="426" w:right="-1" w:hanging="426"/>
        <w:rPr>
          <w:rFonts w:ascii="Arial" w:eastAsia="Times New Roman" w:hAnsi="Arial" w:cs="Arial"/>
          <w:sz w:val="24"/>
          <w:szCs w:val="24"/>
          <w:lang w:eastAsia="pl-PL"/>
        </w:rPr>
      </w:pPr>
      <w:r w:rsidRPr="003C5BDD">
        <w:rPr>
          <w:rFonts w:ascii="Arial" w:eastAsia="Times New Roman" w:hAnsi="Arial" w:cs="Arial"/>
          <w:sz w:val="24"/>
          <w:szCs w:val="24"/>
          <w:lang w:eastAsia="pl-PL"/>
        </w:rPr>
        <w:t>W przypadku zawarcia Umowy o podwykonawstwo Wykonawca, Podwykonawca lub dalszy Podwykonawca jest zobowiązany do zapłaty wynagrodzenia należnego Podwykonawcy lub dalszemu Podwykonawcy z zachowaniem terminów określonych tą umową.</w:t>
      </w:r>
    </w:p>
    <w:p w:rsidR="00255BC4" w:rsidRPr="003C5BDD" w:rsidRDefault="00255BC4" w:rsidP="00A36CB1">
      <w:pPr>
        <w:numPr>
          <w:ilvl w:val="0"/>
          <w:numId w:val="7"/>
        </w:numPr>
        <w:spacing w:after="0" w:line="360" w:lineRule="auto"/>
        <w:ind w:left="426" w:right="-1" w:hanging="426"/>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117D3A" w:rsidRPr="00117D3A" w:rsidRDefault="00255BC4" w:rsidP="00117D3A">
      <w:pPr>
        <w:spacing w:line="360" w:lineRule="auto"/>
        <w:ind w:right="-1"/>
        <w:rPr>
          <w:rFonts w:ascii="Arial" w:eastAsia="Times New Roman" w:hAnsi="Arial" w:cs="Arial"/>
          <w:b/>
          <w:sz w:val="24"/>
          <w:szCs w:val="24"/>
          <w:lang w:eastAsia="pl-PL"/>
        </w:rPr>
      </w:pPr>
      <w:r w:rsidRPr="003C5BDD">
        <w:rPr>
          <w:rFonts w:ascii="Arial" w:eastAsia="Times New Roman" w:hAnsi="Arial" w:cs="Arial"/>
          <w:b/>
          <w:sz w:val="24"/>
          <w:szCs w:val="24"/>
          <w:lang w:eastAsia="pl-PL"/>
        </w:rPr>
        <w:t>(w przypadku wykonywania usługi bez udziału podwykonawców pkt 2 do 22 zostanie usunięty)</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1</w:t>
      </w:r>
    </w:p>
    <w:p w:rsidR="007007B3" w:rsidRPr="003C5BDD" w:rsidRDefault="007007B3" w:rsidP="00A36CB1">
      <w:pPr>
        <w:numPr>
          <w:ilvl w:val="0"/>
          <w:numId w:val="1"/>
        </w:numPr>
        <w:tabs>
          <w:tab w:val="num" w:pos="426"/>
        </w:tabs>
        <w:spacing w:after="0" w:line="360" w:lineRule="auto"/>
        <w:ind w:left="426" w:right="-1" w:hanging="426"/>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oświadcza, że ma zapewnione finansowanie robót objętych umową.</w:t>
      </w:r>
    </w:p>
    <w:p w:rsidR="007007B3" w:rsidRPr="002F1D85" w:rsidRDefault="007007B3" w:rsidP="00A36CB1">
      <w:pPr>
        <w:numPr>
          <w:ilvl w:val="0"/>
          <w:numId w:val="1"/>
        </w:numPr>
        <w:tabs>
          <w:tab w:val="num" w:pos="426"/>
        </w:tabs>
        <w:spacing w:after="0" w:line="360" w:lineRule="auto"/>
        <w:ind w:left="426" w:right="-1" w:hanging="426"/>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zobowiązuje się zapłacić Wykonawcy wynagrodzenie ustalone w umowie. Podane w § 4 wynagrodzenie jest stałe, nie podlega indeksowaniu, ani nie może być podnoszone w żaden inny sposób poza przypadkami określonymi w niniejszej Umowie.</w:t>
      </w:r>
      <w:r w:rsidRPr="002F1D85">
        <w:rPr>
          <w:rFonts w:ascii="Arial" w:eastAsia="Times New Roman" w:hAnsi="Arial" w:cs="Arial"/>
          <w:sz w:val="24"/>
          <w:szCs w:val="24"/>
          <w:highlight w:val="yellow"/>
          <w:lang w:eastAsia="pl-PL"/>
        </w:rPr>
        <w:t xml:space="preserve">     </w:t>
      </w:r>
    </w:p>
    <w:p w:rsidR="007007B3" w:rsidRDefault="004B534E" w:rsidP="00A36CB1">
      <w:pPr>
        <w:numPr>
          <w:ilvl w:val="0"/>
          <w:numId w:val="1"/>
        </w:numPr>
        <w:tabs>
          <w:tab w:val="num" w:pos="426"/>
        </w:tabs>
        <w:spacing w:after="0" w:line="360" w:lineRule="auto"/>
        <w:ind w:left="426" w:right="-1" w:hanging="426"/>
        <w:rPr>
          <w:rFonts w:ascii="Arial" w:eastAsia="Times New Roman" w:hAnsi="Arial" w:cs="Arial"/>
          <w:sz w:val="24"/>
          <w:szCs w:val="24"/>
          <w:lang w:eastAsia="pl-PL"/>
        </w:rPr>
      </w:pPr>
      <w:r>
        <w:rPr>
          <w:rFonts w:ascii="Arial" w:eastAsia="Times New Roman" w:hAnsi="Arial" w:cs="Arial"/>
          <w:sz w:val="24"/>
          <w:szCs w:val="24"/>
          <w:lang w:eastAsia="pl-PL"/>
        </w:rPr>
        <w:t>Faktura będzie płatna w ciągu 14</w:t>
      </w:r>
      <w:r w:rsidR="007007B3" w:rsidRPr="003C5BDD">
        <w:rPr>
          <w:rFonts w:ascii="Arial" w:eastAsia="Times New Roman" w:hAnsi="Arial" w:cs="Arial"/>
          <w:sz w:val="24"/>
          <w:szCs w:val="24"/>
          <w:lang w:eastAsia="pl-PL"/>
        </w:rPr>
        <w:t xml:space="preserve"> dni od daty doręczenia wraz z podpisanym protokołem odbioru. </w:t>
      </w:r>
    </w:p>
    <w:p w:rsidR="00FA2E46" w:rsidRPr="00FA2E46" w:rsidRDefault="00FA2E46" w:rsidP="00A36CB1">
      <w:pPr>
        <w:numPr>
          <w:ilvl w:val="0"/>
          <w:numId w:val="1"/>
        </w:numPr>
        <w:tabs>
          <w:tab w:val="clear" w:pos="1920"/>
        </w:tabs>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Warunkiem zapłaty przez Zamawiającego należnego wynagrodzenia za odebrane roboty budowlane jest przedstawienie dowodów zapłaty</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 xml:space="preserve">wymagalnego </w:t>
      </w:r>
      <w:r w:rsidRPr="00FA2E46">
        <w:rPr>
          <w:rFonts w:ascii="Arial" w:eastAsia="Times New Roman" w:hAnsi="Arial" w:cs="Arial"/>
          <w:sz w:val="24"/>
          <w:szCs w:val="24"/>
          <w:lang w:eastAsia="pl-PL"/>
        </w:rPr>
        <w:lastRenderedPageBreak/>
        <w:t>wynagrodzenia Podwykonawcom i dalszym Podwykonawcom, biorącym udział w realizacji</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odebranych robót budowlanych</w:t>
      </w:r>
      <w:r>
        <w:rPr>
          <w:rFonts w:ascii="Arial" w:eastAsia="Times New Roman" w:hAnsi="Arial" w:cs="Arial"/>
          <w:sz w:val="24"/>
          <w:szCs w:val="24"/>
          <w:lang w:eastAsia="pl-PL"/>
        </w:rPr>
        <w:t>,</w:t>
      </w:r>
      <w:r w:rsidRPr="00FA2E46">
        <w:rPr>
          <w:rFonts w:ascii="Arial" w:eastAsia="Times New Roman" w:hAnsi="Arial" w:cs="Arial"/>
          <w:sz w:val="24"/>
          <w:szCs w:val="24"/>
          <w:lang w:eastAsia="pl-PL"/>
        </w:rPr>
        <w:t xml:space="preserve"> którzy zawarli zaakceptowaną przez Zamawiającego umowę</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o podwykonawstwo, której przedmiotem są roboty budowlane lub którzy zawarli przedłożoną Zamawiającemu</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umowę o podwykonawstwo, której przedmiotem są dostawy lub usługi.</w:t>
      </w:r>
    </w:p>
    <w:p w:rsidR="00FA2E46" w:rsidRPr="00FA2E46" w:rsidRDefault="00FA2E46" w:rsidP="00A36CB1">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 przypadku nieprzedstawienia przez Wykonawcę wszystkich dowodów zapłaty, wstrzymuje się</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odpowiednią (w części równej sumie kwot wynikającej z nieprzedstawionych dowodów zapłaty) część wypłaty</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wynagrodzenia za odebrane roboty budowlane do czasu przedłożenia przez Wykonawcę stosownych</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dokumentów. Wstrzymanie przez Zamawiającego zapłaty nie uprawnia Wykonawcy do żądania odsetek.</w:t>
      </w:r>
    </w:p>
    <w:p w:rsidR="00FA2E46" w:rsidRPr="00FA2E46" w:rsidRDefault="00FA2E46" w:rsidP="00A36CB1">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Zamawiający dokonuje bezpośredniej zapłaty wymagalnego wynagrodzenia przysługującego</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Podwykonawcy lub dalszemu Podwykonawcy, który zawarł zaakceptowaną przez Zamawiającego umowę o</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podwykonawstwo, której przedmiotem są roboty budowlane, lub który zawarł przedłożoną Zamawiającemu</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umowę</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o podwykonawstwo, której przedmiotem są dostawy lub usługi, w przypadku uchylenia się od obowiązku</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zapłaty odpowiednio przez Wykonawcę, Podwykonawcę lub dalszego Podwykonawcę zamówienia na roboty</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budowlane.</w:t>
      </w:r>
    </w:p>
    <w:p w:rsidR="00FA2E46" w:rsidRPr="00FA2E46" w:rsidRDefault="00FA2E46" w:rsidP="00A36CB1">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Wynagrodzenie, o którym mowa w</w:t>
      </w:r>
      <w:r w:rsidR="00D56307">
        <w:rPr>
          <w:rFonts w:ascii="Arial" w:eastAsia="Times New Roman" w:hAnsi="Arial" w:cs="Arial"/>
          <w:sz w:val="24"/>
          <w:szCs w:val="24"/>
          <w:lang w:eastAsia="pl-PL"/>
        </w:rPr>
        <w:t xml:space="preserve"> ust. </w:t>
      </w:r>
      <w:r w:rsidRPr="00FA2E46">
        <w:rPr>
          <w:rFonts w:ascii="Arial" w:eastAsia="Times New Roman" w:hAnsi="Arial" w:cs="Arial"/>
          <w:sz w:val="24"/>
          <w:szCs w:val="24"/>
          <w:lang w:eastAsia="pl-PL"/>
        </w:rPr>
        <w:t>6 dotyczy wyłącznie należności powstałych po zaakceptowaniu</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przez Zamawiającego umowy o podwykonawstwo, której przedmiotem są roboty budowlane, lub po</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przedłożeniu Zamawiającemu poświadczonej za zgodność z oryginałem kopii umowy o podwykonawstwo,</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której przedmiotem są dostawy lub usługi.</w:t>
      </w:r>
    </w:p>
    <w:p w:rsidR="00FA2E46" w:rsidRPr="00FA2E46" w:rsidRDefault="00FA2E46" w:rsidP="00A36CB1">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Bezpośrednia zapłata obejmuje wyłącznie należne wynagrodzenie, bez odsetek, należnych</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Podwykonawcy lub dalszemu Podwykonawcy.</w:t>
      </w:r>
    </w:p>
    <w:p w:rsidR="00FA2E46" w:rsidRPr="00FA2E46" w:rsidRDefault="00FA2E46" w:rsidP="00A36CB1">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Przed dokonaniem bezpośredniej zapłaty Zamawiający umożliwia Wykonawcy zgłoszenie w formie</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pisemnej uwag dotyczących zasadności bezpośredniej zapłaty wynagrodzenia Podwykonawcy lub dalszemu</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Podwykonawcy. Zamawiający informuje o terminie zgłaszania uwag, nie krótszym niż 7 dni od dnia doręczenia</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tej informacji. W uwagach nie można powoływać się na potrącenie roszczeń Wykonawcy względem</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podwykonawcy niezwiązanych z realizacją umowy o podwykonawstwo.</w:t>
      </w:r>
    </w:p>
    <w:p w:rsidR="00FA2E46" w:rsidRPr="00FA2E46" w:rsidRDefault="00FA2E46" w:rsidP="00A36CB1">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 przypadku zgłoszenia uwag w terminie wskazanym przez Zamawiającego, Zamawiający może:</w:t>
      </w:r>
    </w:p>
    <w:p w:rsidR="00FA2E46" w:rsidRPr="00FA2E46" w:rsidRDefault="00FA2E46" w:rsidP="00C02801">
      <w:pPr>
        <w:numPr>
          <w:ilvl w:val="2"/>
          <w:numId w:val="23"/>
        </w:numPr>
        <w:spacing w:after="0" w:line="360" w:lineRule="auto"/>
        <w:ind w:left="851" w:right="-1" w:hanging="425"/>
        <w:rPr>
          <w:rFonts w:ascii="Arial" w:eastAsia="Times New Roman" w:hAnsi="Arial" w:cs="Arial"/>
          <w:sz w:val="24"/>
          <w:szCs w:val="24"/>
          <w:lang w:eastAsia="pl-PL"/>
        </w:rPr>
      </w:pPr>
      <w:r w:rsidRPr="00FA2E46">
        <w:rPr>
          <w:rFonts w:ascii="Arial" w:eastAsia="Times New Roman" w:hAnsi="Arial" w:cs="Arial"/>
          <w:sz w:val="24"/>
          <w:szCs w:val="24"/>
          <w:lang w:eastAsia="pl-PL"/>
        </w:rPr>
        <w:lastRenderedPageBreak/>
        <w:t>nie dokonać bezpośredniej zapłaty wynagrodzenia Podwykonawcy lub dalszemu Podwykonawcy, jeżeli</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Wykonawca wykaże niezasadność takiej zapłaty albo</w:t>
      </w:r>
    </w:p>
    <w:p w:rsidR="00FA2E46" w:rsidRPr="00FA2E46" w:rsidRDefault="00FA2E46" w:rsidP="00C02801">
      <w:pPr>
        <w:numPr>
          <w:ilvl w:val="2"/>
          <w:numId w:val="23"/>
        </w:numPr>
        <w:spacing w:after="0" w:line="360" w:lineRule="auto"/>
        <w:ind w:left="851" w:right="-1" w:hanging="425"/>
        <w:rPr>
          <w:rFonts w:ascii="Arial" w:eastAsia="Times New Roman" w:hAnsi="Arial" w:cs="Arial"/>
          <w:sz w:val="24"/>
          <w:szCs w:val="24"/>
          <w:lang w:eastAsia="pl-PL"/>
        </w:rPr>
      </w:pPr>
      <w:r w:rsidRPr="00FA2E46">
        <w:rPr>
          <w:rFonts w:ascii="Arial" w:eastAsia="Times New Roman" w:hAnsi="Arial" w:cs="Arial"/>
          <w:sz w:val="24"/>
          <w:szCs w:val="24"/>
          <w:lang w:eastAsia="pl-PL"/>
        </w:rPr>
        <w:t>złożyć do depozytu sądowego kwotę potrzebną na pokrycie wynagrodzenia Podwykonawcy lub dalszego</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Podwykonawcy w przypadku istnienia zasadniczej wątpliwości Zamawiającego co do wysokości należnej</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zapłaty lub podmiotu, któremu płatność się należy, albo</w:t>
      </w:r>
    </w:p>
    <w:p w:rsidR="00FA2E46" w:rsidRPr="00FA2E46" w:rsidRDefault="00FA2E46" w:rsidP="00C02801">
      <w:pPr>
        <w:numPr>
          <w:ilvl w:val="2"/>
          <w:numId w:val="23"/>
        </w:numPr>
        <w:spacing w:after="0" w:line="360" w:lineRule="auto"/>
        <w:ind w:left="851" w:right="-1" w:hanging="425"/>
        <w:rPr>
          <w:rFonts w:ascii="Arial" w:eastAsia="Times New Roman" w:hAnsi="Arial" w:cs="Arial"/>
          <w:sz w:val="24"/>
          <w:szCs w:val="24"/>
          <w:lang w:eastAsia="pl-PL"/>
        </w:rPr>
      </w:pPr>
      <w:r w:rsidRPr="00FA2E46">
        <w:rPr>
          <w:rFonts w:ascii="Arial" w:eastAsia="Times New Roman" w:hAnsi="Arial" w:cs="Arial"/>
          <w:sz w:val="24"/>
          <w:szCs w:val="24"/>
          <w:lang w:eastAsia="pl-PL"/>
        </w:rPr>
        <w:t>dokonać bezpośredniej zapłaty wynagrodzenia Podwykonawcy lub dalszemu Podwykonawcy, jeżeli</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Podwykonawca lub dalszy Podwykonawca wykaże zasadność takiej zapłaty.</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 przypadku dokonania bezpośredniej zapłaty Podwykonawcy lub dalszemu Podwykonawcy</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Zamawiający potrąca kwotę wypłaconego wynagrodzenia z wynagrodzenia należnego Wykonawcy.</w:t>
      </w:r>
    </w:p>
    <w:p w:rsidR="00FA2E46" w:rsidRPr="00D56307" w:rsidRDefault="00FA2E46" w:rsidP="00D56307">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 razie wątpliwości Zamawiający może żądać od Wykonawcy wszelkich dowodów potwierdzających</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zapłatę wynagrodzenia Podwykonawcom lub dalszym Podwykonawcom, w szczególności dowodów</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przelewów, kopii faktur, oświadczeń Podwykonawców lub dalszych Podwykonawców złożonych zgodnie z</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zasadami reprezentacji.</w:t>
      </w:r>
    </w:p>
    <w:p w:rsidR="00255BC4" w:rsidRPr="00BC1E4F" w:rsidRDefault="007007B3" w:rsidP="00BC1E4F">
      <w:pPr>
        <w:numPr>
          <w:ilvl w:val="0"/>
          <w:numId w:val="1"/>
        </w:numPr>
        <w:tabs>
          <w:tab w:val="num" w:pos="426"/>
        </w:tabs>
        <w:spacing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Termin usuwania wad wynosi 7 dni od daty powiadomienia Wykonawcy o zaistniałych wadach. </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2</w:t>
      </w:r>
    </w:p>
    <w:p w:rsidR="00255BC4" w:rsidRPr="00FB52E9" w:rsidRDefault="00255BC4" w:rsidP="00C02801">
      <w:pPr>
        <w:pStyle w:val="Akapitzlist"/>
        <w:numPr>
          <w:ilvl w:val="0"/>
          <w:numId w:val="25"/>
        </w:numPr>
        <w:spacing w:after="0" w:line="360" w:lineRule="auto"/>
        <w:ind w:left="426" w:right="-1" w:hanging="426"/>
        <w:rPr>
          <w:rFonts w:ascii="Arial" w:eastAsia="Times New Roman" w:hAnsi="Arial" w:cs="Arial"/>
          <w:sz w:val="24"/>
          <w:szCs w:val="24"/>
          <w:lang w:eastAsia="pl-PL"/>
        </w:rPr>
      </w:pPr>
      <w:r w:rsidRPr="00FB52E9">
        <w:rPr>
          <w:rFonts w:ascii="Arial" w:eastAsia="Times New Roman" w:hAnsi="Arial" w:cs="Arial"/>
          <w:sz w:val="24"/>
          <w:szCs w:val="24"/>
          <w:lang w:eastAsia="pl-PL"/>
        </w:rPr>
        <w:t>Niezależnie od obowiązków finansowych wynikających z umowy Wykonawca przyjmuje na siebie następujące obowiązki szczegółowe:</w:t>
      </w:r>
    </w:p>
    <w:p w:rsidR="00255BC4" w:rsidRPr="003C5BDD" w:rsidRDefault="00255BC4" w:rsidP="00FB52E9">
      <w:pPr>
        <w:numPr>
          <w:ilvl w:val="0"/>
          <w:numId w:val="8"/>
        </w:numPr>
        <w:tabs>
          <w:tab w:val="clear" w:pos="720"/>
        </w:tabs>
        <w:spacing w:after="0" w:line="360" w:lineRule="auto"/>
        <w:ind w:left="851" w:right="-1" w:hanging="426"/>
        <w:rPr>
          <w:rFonts w:ascii="Arial" w:eastAsia="Times New Roman" w:hAnsi="Arial" w:cs="Arial"/>
          <w:sz w:val="24"/>
          <w:szCs w:val="24"/>
          <w:lang w:eastAsia="pl-PL"/>
        </w:rPr>
      </w:pPr>
      <w:r w:rsidRPr="003C5BDD">
        <w:rPr>
          <w:rFonts w:ascii="Arial" w:eastAsia="Times New Roman" w:hAnsi="Arial" w:cs="Arial"/>
          <w:sz w:val="24"/>
          <w:szCs w:val="24"/>
          <w:lang w:eastAsia="pl-PL"/>
        </w:rPr>
        <w:t>Informowanie Zamawiającego o konieczności wykonywania robót dodatkowych i zamiennych.</w:t>
      </w:r>
    </w:p>
    <w:p w:rsidR="00255BC4" w:rsidRPr="003C5BDD" w:rsidRDefault="00255BC4" w:rsidP="00FB52E9">
      <w:pPr>
        <w:numPr>
          <w:ilvl w:val="0"/>
          <w:numId w:val="8"/>
        </w:numPr>
        <w:tabs>
          <w:tab w:val="clear" w:pos="720"/>
        </w:tabs>
        <w:spacing w:after="0" w:line="360" w:lineRule="auto"/>
        <w:ind w:left="851" w:right="-1" w:hanging="426"/>
        <w:rPr>
          <w:rFonts w:ascii="Arial" w:eastAsia="Times New Roman" w:hAnsi="Arial" w:cs="Arial"/>
          <w:sz w:val="24"/>
          <w:szCs w:val="24"/>
          <w:lang w:eastAsia="pl-PL"/>
        </w:rPr>
      </w:pPr>
      <w:r w:rsidRPr="003C5BDD">
        <w:rPr>
          <w:rFonts w:ascii="Arial" w:eastAsia="Times New Roman" w:hAnsi="Arial" w:cs="Arial"/>
          <w:sz w:val="24"/>
          <w:szCs w:val="24"/>
          <w:lang w:eastAsia="pl-PL"/>
        </w:rPr>
        <w:t>Dokonywanie zmian w zakresie materiałowym, rzeczowym i sprzętowym  w wykonywanych robotach wyłącznie po akceptacji Zamawiającego.</w:t>
      </w:r>
    </w:p>
    <w:p w:rsidR="005F09E9" w:rsidRPr="00C25D62" w:rsidRDefault="00255BC4" w:rsidP="00C25D62">
      <w:pPr>
        <w:numPr>
          <w:ilvl w:val="0"/>
          <w:numId w:val="8"/>
        </w:numPr>
        <w:tabs>
          <w:tab w:val="clear" w:pos="720"/>
        </w:tabs>
        <w:spacing w:line="360" w:lineRule="auto"/>
        <w:ind w:left="851" w:right="-1" w:hanging="426"/>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W przypadku uszkodzenia, lub zniszczenia robót, lub ich części w toku realizacji naprawienie i doprowadzenie ich do stanu pierwotnego na własny koszt. </w:t>
      </w:r>
    </w:p>
    <w:p w:rsidR="000256D1" w:rsidRPr="000256D1" w:rsidRDefault="000256D1" w:rsidP="000256D1">
      <w:pPr>
        <w:spacing w:after="0" w:line="360" w:lineRule="auto"/>
        <w:ind w:right="-1"/>
        <w:jc w:val="center"/>
        <w:rPr>
          <w:rFonts w:ascii="Arial" w:eastAsia="Times New Roman" w:hAnsi="Arial" w:cs="Arial"/>
          <w:sz w:val="24"/>
          <w:szCs w:val="24"/>
          <w:lang w:eastAsia="pl-PL"/>
        </w:rPr>
      </w:pPr>
      <w:r w:rsidRPr="000256D1">
        <w:rPr>
          <w:rFonts w:ascii="Arial" w:eastAsia="Times New Roman" w:hAnsi="Arial" w:cs="Arial"/>
          <w:sz w:val="24"/>
          <w:szCs w:val="24"/>
          <w:lang w:eastAsia="pl-PL"/>
        </w:rPr>
        <w:t>§ 1</w:t>
      </w:r>
      <w:r>
        <w:rPr>
          <w:rFonts w:ascii="Arial" w:eastAsia="Times New Roman" w:hAnsi="Arial" w:cs="Arial"/>
          <w:sz w:val="24"/>
          <w:szCs w:val="24"/>
          <w:lang w:eastAsia="pl-PL"/>
        </w:rPr>
        <w:t>3</w:t>
      </w:r>
    </w:p>
    <w:p w:rsidR="000256D1" w:rsidRPr="000256D1" w:rsidRDefault="000256D1" w:rsidP="00C02801">
      <w:pPr>
        <w:numPr>
          <w:ilvl w:val="0"/>
          <w:numId w:val="19"/>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Zamawiający dopuszcza – jeżeli uzna za uzasadnione – możliwość zmiany ustaleń zawartej umowy</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 xml:space="preserve">w stosunku do treści oferty Wykonawcy, o których mowa w art. 455 ust. 1 i 2 ustawy </w:t>
      </w:r>
      <w:proofErr w:type="spellStart"/>
      <w:r w:rsidRPr="000256D1">
        <w:rPr>
          <w:rFonts w:ascii="Arial" w:eastAsia="Times New Roman" w:hAnsi="Arial" w:cs="Arial"/>
          <w:sz w:val="24"/>
          <w:szCs w:val="24"/>
          <w:lang w:eastAsia="pl-PL"/>
        </w:rPr>
        <w:t>Pzp</w:t>
      </w:r>
      <w:proofErr w:type="spellEnd"/>
      <w:r w:rsidRPr="000256D1">
        <w:rPr>
          <w:rFonts w:ascii="Arial" w:eastAsia="Times New Roman" w:hAnsi="Arial" w:cs="Arial"/>
          <w:sz w:val="24"/>
          <w:szCs w:val="24"/>
          <w:lang w:eastAsia="pl-PL"/>
        </w:rPr>
        <w:t xml:space="preserve"> w</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następujących przypadkach:</w:t>
      </w:r>
    </w:p>
    <w:p w:rsidR="004478DD" w:rsidRPr="004478DD" w:rsidRDefault="004478DD" w:rsidP="00C02801">
      <w:pPr>
        <w:numPr>
          <w:ilvl w:val="0"/>
          <w:numId w:val="20"/>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Zmiany terminu realizacji umowy, w następstwie:</w:t>
      </w:r>
    </w:p>
    <w:p w:rsidR="004478DD" w:rsidRPr="004478DD" w:rsidRDefault="004478DD" w:rsidP="00C02801">
      <w:pPr>
        <w:numPr>
          <w:ilvl w:val="1"/>
          <w:numId w:val="21"/>
        </w:numPr>
        <w:tabs>
          <w:tab w:val="left" w:pos="1276"/>
        </w:tabs>
        <w:spacing w:after="0" w:line="360" w:lineRule="auto"/>
        <w:ind w:left="1276"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wystąpienia okoliczności wynikających z Siły Wyższej w rozumieniu kodeksu cywilnego;</w:t>
      </w:r>
    </w:p>
    <w:p w:rsidR="004478DD" w:rsidRPr="004478DD" w:rsidRDefault="004478DD" w:rsidP="00C02801">
      <w:pPr>
        <w:numPr>
          <w:ilvl w:val="1"/>
          <w:numId w:val="21"/>
        </w:numPr>
        <w:tabs>
          <w:tab w:val="left" w:pos="1276"/>
        </w:tabs>
        <w:spacing w:after="0" w:line="360" w:lineRule="auto"/>
        <w:ind w:left="1276"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lastRenderedPageBreak/>
        <w:t>w razie zaistnienia szczególnie niekorzystnych i długotrwałych warunków atmosferycznych,</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uniemożliwiających wykonanie Przedmiotu umowy przez okres dłuższy niż 2 tygodnie zgodnie ze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sztuką budowlaną i technologią robót. Wstrzymanie robót z tego</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powodu musi być za</w:t>
      </w:r>
      <w:r w:rsidR="00EC6385">
        <w:rPr>
          <w:rFonts w:ascii="Arial" w:eastAsia="Times New Roman" w:hAnsi="Arial" w:cs="Arial"/>
          <w:sz w:val="24"/>
          <w:szCs w:val="24"/>
          <w:lang w:eastAsia="pl-PL"/>
        </w:rPr>
        <w:t>akceptowane przez Zamawiającego</w:t>
      </w:r>
      <w:r w:rsidRPr="004478DD">
        <w:rPr>
          <w:rFonts w:ascii="Arial" w:eastAsia="Times New Roman" w:hAnsi="Arial" w:cs="Arial"/>
          <w:sz w:val="24"/>
          <w:szCs w:val="24"/>
          <w:lang w:eastAsia="pl-PL"/>
        </w:rPr>
        <w:t>. Wstrzymanie robót budowlanych ze względu na warunki</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atmosferyczne typowe (właściwe) dla danej pory roku i miesiąca, lub zła organizacja robót nie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uzasadniają zmiany terminu Umowy;</w:t>
      </w:r>
    </w:p>
    <w:p w:rsidR="004478DD" w:rsidRPr="004478DD" w:rsidRDefault="004478DD" w:rsidP="00C02801">
      <w:pPr>
        <w:numPr>
          <w:ilvl w:val="1"/>
          <w:numId w:val="21"/>
        </w:numPr>
        <w:tabs>
          <w:tab w:val="left" w:pos="1276"/>
        </w:tabs>
        <w:spacing w:after="0" w:line="360" w:lineRule="auto"/>
        <w:ind w:left="1276"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zaistnienia konieczności wykonania robót dodatkowych. Termin wykonania umowy ulega</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odpowiednio zmianie o okres trwania okoliczności celem ukończenia przedmiotu umowy w sposób</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należyty. Zmiana terminu realizacji następuje odpowiednio w dniach, tygodniach lub miesiącach tj.</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o okres w którym wystąpiły wyżej wymienione okoliczności warunkujące zmianę terminu wykonania</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umowy. Skrócenie termi</w:t>
      </w:r>
      <w:r w:rsidR="00EC6385">
        <w:rPr>
          <w:rFonts w:ascii="Arial" w:eastAsia="Times New Roman" w:hAnsi="Arial" w:cs="Arial"/>
          <w:sz w:val="24"/>
          <w:szCs w:val="24"/>
          <w:lang w:eastAsia="pl-PL"/>
        </w:rPr>
        <w:t xml:space="preserve">nu wykonania przedmiotu umowy </w:t>
      </w:r>
      <w:r w:rsidRPr="004478DD">
        <w:rPr>
          <w:rFonts w:ascii="Arial" w:eastAsia="Times New Roman" w:hAnsi="Arial" w:cs="Arial"/>
          <w:sz w:val="24"/>
          <w:szCs w:val="24"/>
          <w:lang w:eastAsia="pl-PL"/>
        </w:rPr>
        <w:t>nie wymaga zawarcia aneksu do umowy;</w:t>
      </w:r>
    </w:p>
    <w:p w:rsidR="004478DD" w:rsidRPr="004478DD" w:rsidRDefault="004478DD" w:rsidP="00C02801">
      <w:pPr>
        <w:numPr>
          <w:ilvl w:val="1"/>
          <w:numId w:val="21"/>
        </w:numPr>
        <w:tabs>
          <w:tab w:val="left" w:pos="1276"/>
        </w:tabs>
        <w:spacing w:after="0" w:line="360" w:lineRule="auto"/>
        <w:ind w:left="1276"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wystąpienia działania osób trzecich lub organów władzy publicznej, które spowodują przerwanie lub</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czasowe za</w:t>
      </w:r>
      <w:r w:rsidR="008804FA">
        <w:rPr>
          <w:rFonts w:ascii="Arial" w:eastAsia="Times New Roman" w:hAnsi="Arial" w:cs="Arial"/>
          <w:sz w:val="24"/>
          <w:szCs w:val="24"/>
          <w:lang w:eastAsia="pl-PL"/>
        </w:rPr>
        <w:t>wieszenie realizacji zamówienia.</w:t>
      </w:r>
    </w:p>
    <w:p w:rsidR="004478DD" w:rsidRPr="004478DD" w:rsidRDefault="004478DD" w:rsidP="00C02801">
      <w:pPr>
        <w:numPr>
          <w:ilvl w:val="0"/>
          <w:numId w:val="20"/>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Zmiany wysokości wynagrodzenia w następstwie zaistnienia konieczności wykonania robót</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dodatkowych, robót zamiennych lub potrzeby zaniechania niektórych robót w celu prawidłowej realizacji</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przedmiotu umowy.</w:t>
      </w:r>
    </w:p>
    <w:p w:rsidR="004478DD" w:rsidRPr="004478DD" w:rsidRDefault="004478DD" w:rsidP="00C02801">
      <w:pPr>
        <w:numPr>
          <w:ilvl w:val="0"/>
          <w:numId w:val="20"/>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Wystąpienia zmiany technologii wykonania robót, pod warunkiem, że wprowadzone zmiany są korzystne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 xml:space="preserve">dla Zamawiającego </w:t>
      </w:r>
      <w:r>
        <w:rPr>
          <w:rFonts w:ascii="Arial" w:eastAsia="Times New Roman" w:hAnsi="Arial" w:cs="Arial"/>
          <w:sz w:val="24"/>
          <w:szCs w:val="24"/>
          <w:lang w:eastAsia="pl-PL"/>
        </w:rPr>
        <w:t>–</w:t>
      </w:r>
      <w:r w:rsidRPr="004478DD">
        <w:rPr>
          <w:rFonts w:ascii="Arial" w:eastAsia="Times New Roman" w:hAnsi="Arial" w:cs="Arial"/>
          <w:sz w:val="24"/>
          <w:szCs w:val="24"/>
          <w:lang w:eastAsia="pl-PL"/>
        </w:rPr>
        <w:t xml:space="preserve"> w zakresie terminu, wynagrodzenia oraz zakresu robót.</w:t>
      </w:r>
    </w:p>
    <w:p w:rsidR="004478DD" w:rsidRPr="004478DD" w:rsidRDefault="004478DD" w:rsidP="00C02801">
      <w:pPr>
        <w:numPr>
          <w:ilvl w:val="0"/>
          <w:numId w:val="20"/>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Odkrycia w toku prowadzenia robót, niezidentyfikowanych wcześniej urządzeń bądź nieznanych</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elementów zabytkowych mających obiektywny wpływ na teren wykonania zamówienia - w zakresie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terminu, wynagrodzenia oraz zakresu robót.</w:t>
      </w:r>
    </w:p>
    <w:p w:rsidR="004478DD" w:rsidRPr="004478DD" w:rsidRDefault="00440EE1" w:rsidP="00C02801">
      <w:pPr>
        <w:numPr>
          <w:ilvl w:val="0"/>
          <w:numId w:val="20"/>
        </w:numPr>
        <w:tabs>
          <w:tab w:val="left" w:pos="851"/>
        </w:tabs>
        <w:spacing w:after="0" w:line="360" w:lineRule="auto"/>
        <w:ind w:left="851" w:hanging="425"/>
        <w:rPr>
          <w:rFonts w:ascii="Times New Roman" w:eastAsia="Times New Roman" w:hAnsi="Times New Roman" w:cs="Times New Roman"/>
          <w:sz w:val="24"/>
          <w:szCs w:val="24"/>
          <w:lang w:eastAsia="pl-PL"/>
        </w:rPr>
      </w:pPr>
      <w:r w:rsidRPr="00440EE1">
        <w:rPr>
          <w:rFonts w:ascii="Arial" w:eastAsia="Times New Roman" w:hAnsi="Arial" w:cs="Arial"/>
          <w:sz w:val="24"/>
          <w:szCs w:val="24"/>
          <w:lang w:eastAsia="pl-PL"/>
        </w:rPr>
        <w:t xml:space="preserve">Zmiany, rezygnacji, bądź wprowadzenia podwykonawcy w trakcie realizacji. Zmiana, rezygnacja lub wprowadzenie w trakcie realizacji umowy nowego podwykonawcy, nie stanowi zmiany umowy o ile zmiana ta nie spowoduje wprowadzenia dodatkowego zakresu/części zamówienia realizowanego przez podwykonawcę/ów. Zmiana poprzez wprowadzenie/zgłoszenie w trakcie realizacji umowy nowego zakresu/części zamówienia realizowanego w podwykonawstwie, który nie został wskazany w Ofercie, stanowi zmianę umowy i musi być poprzedzona zawarciem aneksu do umowy. Zmiana poprzez rezygnację ze wskazanego w Ofercie zakresu/części zamówienia nie stanowi zmiany umowy i nie jest wymagane zawarcie aneksu do umowy. Zmiana, </w:t>
      </w:r>
      <w:r w:rsidRPr="00440EE1">
        <w:rPr>
          <w:rFonts w:ascii="Arial" w:eastAsia="Times New Roman" w:hAnsi="Arial" w:cs="Arial"/>
          <w:sz w:val="24"/>
          <w:szCs w:val="24"/>
          <w:lang w:eastAsia="pl-PL"/>
        </w:rPr>
        <w:lastRenderedPageBreak/>
        <w:t>rezygnacja lub wprowadzenie dalszego Podwykonawcy nie stanowi zmiany umowy i nie jest wymagane zawarcie aneksu do umowy.</w:t>
      </w:r>
    </w:p>
    <w:p w:rsidR="000256D1" w:rsidRPr="004478DD" w:rsidRDefault="004478DD" w:rsidP="00C02801">
      <w:pPr>
        <w:numPr>
          <w:ilvl w:val="0"/>
          <w:numId w:val="20"/>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Zmiany w określeniu stron umowy, o ile zasadność tej zmiany wynika z przepisów na skutek np.</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połączenia, podziału, przekształcenia, upadłości, restrukturyzacji lub nabycia dotychczasowego</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wykonawcy lub jego przedsiębiorstwa, o ile nowy Wykonawca spełnia warunki udziału w postępowaniu i</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nie zachodzą wobec niego podstawy wykluczenia.</w:t>
      </w:r>
    </w:p>
    <w:p w:rsidR="000256D1" w:rsidRPr="000256D1" w:rsidRDefault="000256D1" w:rsidP="00C02801">
      <w:pPr>
        <w:numPr>
          <w:ilvl w:val="0"/>
          <w:numId w:val="22"/>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Zmiany postanowień umowy następują zgodnie z zasadami określonymi w umowie oraz przy zastosowaniu</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przepisów ustawy Prawo zamówień publicznych i nie mogą prowadzić do zmiany charakteru umowy lub do</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całkowitej zmiany rodzaju zamówienia.</w:t>
      </w:r>
    </w:p>
    <w:p w:rsidR="000256D1" w:rsidRPr="000256D1" w:rsidRDefault="000256D1" w:rsidP="00C02801">
      <w:pPr>
        <w:numPr>
          <w:ilvl w:val="0"/>
          <w:numId w:val="22"/>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W przypadku wystąpienia okoliczności stanowiących podstawę do zmiany umowy, każda ze Stron może</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wystąpić z wnioskiem w sprawie możliwości dokonania takiej zmiany. We wniosku należy opisać, uzasadnić</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okoliczności warunkujące zmianę oraz dołączyć stosowne dokumenty – dotyczy to przypadków kiedy dla</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potwierdzenia dokonania zmiany zasadnym jest przedłożenie odpowiednich dokumentów.</w:t>
      </w:r>
    </w:p>
    <w:p w:rsidR="000256D1" w:rsidRPr="000256D1" w:rsidRDefault="000256D1" w:rsidP="00C02801">
      <w:pPr>
        <w:numPr>
          <w:ilvl w:val="0"/>
          <w:numId w:val="22"/>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Wszelkie zmiany i uzupełnienia niniejszej umowy dokonane w sposób zgodny z ustawą Prawo zamówień</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publicznych wymagają formy pisemnej pod rygorem nieważności w drodze aneksu do umowy skutecznego</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 xml:space="preserve">po podpisaniu przez obie Strony, z zastrzeżeniem przypadków określonych w </w:t>
      </w:r>
      <w:r w:rsidR="004478DD">
        <w:rPr>
          <w:rFonts w:ascii="Arial" w:eastAsia="Times New Roman" w:hAnsi="Arial" w:cs="Arial"/>
          <w:sz w:val="24"/>
          <w:szCs w:val="24"/>
          <w:lang w:eastAsia="pl-PL"/>
        </w:rPr>
        <w:t>niniejszej umowie</w:t>
      </w:r>
      <w:r w:rsidRPr="000256D1">
        <w:rPr>
          <w:rFonts w:ascii="Arial" w:eastAsia="Times New Roman" w:hAnsi="Arial" w:cs="Arial"/>
          <w:sz w:val="24"/>
          <w:szCs w:val="24"/>
          <w:lang w:eastAsia="pl-PL"/>
        </w:rPr>
        <w:t>,</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w których wskazano, że nie jest wymagane zawarcie aneksu do umowy.</w:t>
      </w:r>
    </w:p>
    <w:p w:rsidR="000256D1" w:rsidRPr="000256D1" w:rsidRDefault="000256D1" w:rsidP="00C02801">
      <w:pPr>
        <w:numPr>
          <w:ilvl w:val="0"/>
          <w:numId w:val="22"/>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Zawarcie aneksu nastąpi nie później niż w terminie 10 dni roboczych od dnia zatwierdzenia wniosku o</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dokonanie zmiany wysokości wynagrodzenia należnego Wykonawcy.</w:t>
      </w:r>
    </w:p>
    <w:p w:rsidR="000256D1" w:rsidRPr="00BC1E4F" w:rsidRDefault="000256D1" w:rsidP="00C02801">
      <w:pPr>
        <w:numPr>
          <w:ilvl w:val="0"/>
          <w:numId w:val="22"/>
        </w:numPr>
        <w:spacing w:after="24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Zmiana umowy dokonana z naruszeniem przepisów ustawy Prawo zamówień publicznych jest nieważna.</w:t>
      </w:r>
    </w:p>
    <w:p w:rsidR="00255BC4" w:rsidRPr="003C5BDD" w:rsidRDefault="00255BC4" w:rsidP="000256D1">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4</w:t>
      </w:r>
    </w:p>
    <w:p w:rsidR="00255BC4" w:rsidRPr="003C5BDD" w:rsidRDefault="00255BC4" w:rsidP="003C5BDD">
      <w:pPr>
        <w:numPr>
          <w:ilvl w:val="0"/>
          <w:numId w:val="9"/>
        </w:numPr>
        <w:spacing w:after="0" w:line="360" w:lineRule="auto"/>
        <w:ind w:left="284" w:right="-1" w:hanging="284"/>
        <w:rPr>
          <w:rFonts w:ascii="Arial" w:eastAsia="Times New Roman" w:hAnsi="Arial" w:cs="Arial"/>
          <w:sz w:val="24"/>
          <w:szCs w:val="24"/>
          <w:lang w:eastAsia="pl-PL"/>
        </w:rPr>
      </w:pPr>
      <w:r w:rsidRPr="003C5BDD">
        <w:rPr>
          <w:rFonts w:ascii="Arial" w:eastAsia="Times New Roman" w:hAnsi="Arial" w:cs="Arial"/>
          <w:sz w:val="24"/>
          <w:szCs w:val="24"/>
          <w:lang w:eastAsia="pl-PL"/>
        </w:rPr>
        <w:t>Strony postanawiają, że obowiązującą je formę odszkodowania stanowią kary umowne, naliczane w następujących przypadkach:</w:t>
      </w:r>
    </w:p>
    <w:p w:rsidR="00255BC4" w:rsidRPr="003C5BDD" w:rsidRDefault="00255BC4" w:rsidP="003C5BDD">
      <w:pPr>
        <w:numPr>
          <w:ilvl w:val="0"/>
          <w:numId w:val="10"/>
        </w:num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płaci Zamawiającemu kary pieniężne za:</w:t>
      </w:r>
    </w:p>
    <w:p w:rsidR="00255BC4" w:rsidRPr="003C5BDD" w:rsidRDefault="00255BC4" w:rsidP="003C5BDD">
      <w:pPr>
        <w:numPr>
          <w:ilvl w:val="0"/>
          <w:numId w:val="2"/>
        </w:numPr>
        <w:spacing w:after="0" w:line="360" w:lineRule="auto"/>
        <w:ind w:left="1134" w:right="-1"/>
        <w:rPr>
          <w:rFonts w:ascii="Arial" w:eastAsia="Times New Roman" w:hAnsi="Arial" w:cs="Arial"/>
          <w:sz w:val="24"/>
          <w:szCs w:val="24"/>
          <w:lang w:eastAsia="pl-PL"/>
        </w:rPr>
      </w:pPr>
      <w:r w:rsidRPr="003C5BDD">
        <w:rPr>
          <w:rFonts w:ascii="Arial" w:eastAsia="Times New Roman" w:hAnsi="Arial" w:cs="Arial"/>
          <w:sz w:val="24"/>
          <w:szCs w:val="24"/>
          <w:lang w:eastAsia="pl-PL"/>
        </w:rPr>
        <w:t>za zwłokę w terminie wykonania robót w wys. 0,5% wynagrodzenia umownego netto za każdy dzień zwłoki,</w:t>
      </w:r>
    </w:p>
    <w:p w:rsidR="00255BC4" w:rsidRPr="003C5BDD" w:rsidRDefault="00255BC4" w:rsidP="003C5BDD">
      <w:pPr>
        <w:numPr>
          <w:ilvl w:val="0"/>
          <w:numId w:val="2"/>
        </w:numPr>
        <w:spacing w:after="0" w:line="360" w:lineRule="auto"/>
        <w:ind w:left="1134"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za zwłokę w usunięciu wad stwierdzonych przy odbiorze w wys. 0,5% wynagrodzenia umownego netto za każdy dzień po wyznaczonym terminie usunięcia usterek, </w:t>
      </w:r>
    </w:p>
    <w:p w:rsidR="00255BC4" w:rsidRPr="003C5BDD" w:rsidRDefault="00255BC4" w:rsidP="003C5BDD">
      <w:pPr>
        <w:numPr>
          <w:ilvl w:val="0"/>
          <w:numId w:val="2"/>
        </w:numPr>
        <w:spacing w:after="0" w:line="360" w:lineRule="auto"/>
        <w:ind w:left="1134" w:right="-1"/>
        <w:rPr>
          <w:rFonts w:ascii="Arial" w:eastAsia="Times New Roman" w:hAnsi="Arial" w:cs="Arial"/>
          <w:sz w:val="24"/>
          <w:szCs w:val="24"/>
          <w:lang w:eastAsia="pl-PL"/>
        </w:rPr>
      </w:pPr>
      <w:r w:rsidRPr="003C5BDD">
        <w:rPr>
          <w:rFonts w:ascii="Arial" w:eastAsia="Times New Roman" w:hAnsi="Arial" w:cs="Arial"/>
          <w:sz w:val="24"/>
          <w:szCs w:val="24"/>
          <w:lang w:eastAsia="pl-PL"/>
        </w:rPr>
        <w:lastRenderedPageBreak/>
        <w:t>za odstąpienie od umowy w całości lub części z przyczyn zależnych od Wykonawcy – w wys. 10% ceny umownej netto.</w:t>
      </w:r>
    </w:p>
    <w:p w:rsidR="000256D1" w:rsidRPr="000256D1" w:rsidRDefault="000256D1" w:rsidP="00C02801">
      <w:pPr>
        <w:numPr>
          <w:ilvl w:val="0"/>
          <w:numId w:val="18"/>
        </w:numPr>
        <w:spacing w:after="0" w:line="360" w:lineRule="auto"/>
        <w:ind w:left="709" w:right="-1"/>
        <w:rPr>
          <w:rFonts w:ascii="Arial" w:eastAsia="Times New Roman" w:hAnsi="Arial" w:cs="Arial"/>
          <w:sz w:val="24"/>
          <w:szCs w:val="24"/>
          <w:lang w:eastAsia="pl-PL"/>
        </w:rPr>
      </w:pPr>
      <w:r w:rsidRPr="000256D1">
        <w:rPr>
          <w:rFonts w:ascii="Arial" w:eastAsia="Times New Roman" w:hAnsi="Arial" w:cs="Arial"/>
          <w:sz w:val="24"/>
          <w:szCs w:val="24"/>
          <w:lang w:eastAsia="pl-PL"/>
        </w:rPr>
        <w:t>Wykonawca zapłaci Zamawiającemu kary umowne:</w:t>
      </w:r>
    </w:p>
    <w:p w:rsidR="000256D1" w:rsidRPr="000256D1" w:rsidRDefault="000256D1" w:rsidP="00C02801">
      <w:pPr>
        <w:numPr>
          <w:ilvl w:val="0"/>
          <w:numId w:val="17"/>
        </w:numPr>
        <w:spacing w:after="0" w:line="360" w:lineRule="auto"/>
        <w:ind w:left="1134"/>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 xml:space="preserve">za wprowadzenie na plac budowy Podwykonawcy, który nie został zgłoszony Zamawiającemu zgodnie z zapisami § 10, </w:t>
      </w:r>
      <w:bookmarkStart w:id="0" w:name="OLE_LINK16"/>
      <w:r w:rsidR="00672F9C">
        <w:rPr>
          <w:rFonts w:ascii="Arial" w:eastAsia="Times New Roman" w:hAnsi="Arial" w:cs="Arial"/>
          <w:sz w:val="24"/>
          <w:szCs w:val="24"/>
          <w:lang w:eastAsia="pl-PL"/>
        </w:rPr>
        <w:t>w wysokości 3</w:t>
      </w:r>
      <w:r>
        <w:rPr>
          <w:rFonts w:ascii="Arial" w:eastAsia="Times New Roman" w:hAnsi="Arial" w:cs="Arial"/>
          <w:sz w:val="24"/>
          <w:szCs w:val="24"/>
          <w:lang w:eastAsia="pl-PL"/>
        </w:rPr>
        <w:t xml:space="preserve"> </w:t>
      </w:r>
      <w:r w:rsidRPr="000256D1">
        <w:rPr>
          <w:rFonts w:ascii="Arial" w:eastAsia="Times New Roman" w:hAnsi="Arial" w:cs="Arial"/>
          <w:sz w:val="24"/>
          <w:szCs w:val="24"/>
          <w:lang w:eastAsia="pl-PL"/>
        </w:rPr>
        <w:t>000,00 zł za każde zdarzenie</w:t>
      </w:r>
      <w:bookmarkEnd w:id="0"/>
      <w:r w:rsidRPr="000256D1">
        <w:rPr>
          <w:rFonts w:ascii="Arial" w:eastAsia="Times New Roman" w:hAnsi="Arial" w:cs="Arial"/>
          <w:sz w:val="24"/>
          <w:szCs w:val="24"/>
          <w:lang w:eastAsia="pl-PL"/>
        </w:rPr>
        <w:t>,</w:t>
      </w:r>
    </w:p>
    <w:p w:rsidR="000256D1" w:rsidRPr="000256D1" w:rsidRDefault="000256D1" w:rsidP="00C02801">
      <w:pPr>
        <w:numPr>
          <w:ilvl w:val="0"/>
          <w:numId w:val="17"/>
        </w:numPr>
        <w:spacing w:after="0" w:line="360" w:lineRule="auto"/>
        <w:ind w:left="1134"/>
        <w:rPr>
          <w:rFonts w:ascii="Times New Roman" w:eastAsia="Times New Roman" w:hAnsi="Times New Roman" w:cs="Times New Roman"/>
          <w:color w:val="FF0000"/>
          <w:sz w:val="24"/>
          <w:szCs w:val="24"/>
          <w:lang w:eastAsia="pl-PL"/>
        </w:rPr>
      </w:pPr>
      <w:r w:rsidRPr="000256D1">
        <w:rPr>
          <w:rFonts w:ascii="Arial" w:eastAsia="Times New Roman" w:hAnsi="Arial" w:cs="Arial"/>
          <w:sz w:val="24"/>
          <w:szCs w:val="24"/>
          <w:lang w:eastAsia="pl-PL"/>
        </w:rPr>
        <w:t>w przypadku braku zapłaty lub nieterminowej zapłaty wynagrodzenia należnego Podwykonawcom lub dals</w:t>
      </w:r>
      <w:r>
        <w:rPr>
          <w:rFonts w:ascii="Arial" w:eastAsia="Times New Roman" w:hAnsi="Arial" w:cs="Arial"/>
          <w:sz w:val="24"/>
          <w:szCs w:val="24"/>
          <w:lang w:eastAsia="pl-PL"/>
        </w:rPr>
        <w:t>zym Podwykonawcom w wysokości 3 </w:t>
      </w:r>
      <w:r w:rsidRPr="000256D1">
        <w:rPr>
          <w:rFonts w:ascii="Arial" w:eastAsia="Times New Roman" w:hAnsi="Arial" w:cs="Arial"/>
          <w:sz w:val="24"/>
          <w:szCs w:val="24"/>
          <w:lang w:eastAsia="pl-PL"/>
        </w:rPr>
        <w:t>000,00 zł za każde zdarzenie,</w:t>
      </w:r>
    </w:p>
    <w:p w:rsidR="000256D1" w:rsidRPr="000256D1" w:rsidRDefault="000256D1" w:rsidP="00C02801">
      <w:pPr>
        <w:numPr>
          <w:ilvl w:val="0"/>
          <w:numId w:val="17"/>
        </w:numPr>
        <w:spacing w:after="0" w:line="360" w:lineRule="auto"/>
        <w:ind w:left="1134"/>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 xml:space="preserve">w przypadku nieprzedłożenia do zaakceptowania projektu umowy o podwykonawstwo, której przedmiotem są roboty budowlane, dostawy lub usługi lub projektu jej zmiany, w wysokości </w:t>
      </w:r>
      <w:r>
        <w:rPr>
          <w:rFonts w:ascii="Arial" w:eastAsia="Times New Roman" w:hAnsi="Arial" w:cs="Arial"/>
          <w:sz w:val="24"/>
          <w:szCs w:val="24"/>
          <w:lang w:eastAsia="pl-PL"/>
        </w:rPr>
        <w:t xml:space="preserve">3 </w:t>
      </w:r>
      <w:r w:rsidRPr="000256D1">
        <w:rPr>
          <w:rFonts w:ascii="Arial" w:eastAsia="Times New Roman" w:hAnsi="Arial" w:cs="Arial"/>
          <w:sz w:val="24"/>
          <w:szCs w:val="24"/>
          <w:lang w:eastAsia="pl-PL"/>
        </w:rPr>
        <w:t>000,00 zł za każde zdarzenie,</w:t>
      </w:r>
    </w:p>
    <w:p w:rsidR="000256D1" w:rsidRPr="000256D1" w:rsidRDefault="000256D1" w:rsidP="00C02801">
      <w:pPr>
        <w:numPr>
          <w:ilvl w:val="0"/>
          <w:numId w:val="17"/>
        </w:numPr>
        <w:spacing w:after="0" w:line="360" w:lineRule="auto"/>
        <w:ind w:left="1134"/>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w przypadku nieprzedłożenia poświadczonej za zgodność z oryginałem kopii umowy o podwykonawstw</w:t>
      </w:r>
      <w:r>
        <w:rPr>
          <w:rFonts w:ascii="Arial" w:eastAsia="Times New Roman" w:hAnsi="Arial" w:cs="Arial"/>
          <w:sz w:val="24"/>
          <w:szCs w:val="24"/>
          <w:lang w:eastAsia="pl-PL"/>
        </w:rPr>
        <w:t xml:space="preserve">o lub jej zmiany, w wysokości 3 </w:t>
      </w:r>
      <w:r w:rsidRPr="000256D1">
        <w:rPr>
          <w:rFonts w:ascii="Arial" w:eastAsia="Times New Roman" w:hAnsi="Arial" w:cs="Arial"/>
          <w:sz w:val="24"/>
          <w:szCs w:val="24"/>
          <w:lang w:eastAsia="pl-PL"/>
        </w:rPr>
        <w:t>000,00 zł za każde zdarzenie,</w:t>
      </w:r>
    </w:p>
    <w:p w:rsidR="000256D1" w:rsidRPr="009E3F7D" w:rsidRDefault="000256D1" w:rsidP="00C02801">
      <w:pPr>
        <w:numPr>
          <w:ilvl w:val="0"/>
          <w:numId w:val="17"/>
        </w:numPr>
        <w:spacing w:after="0" w:line="360" w:lineRule="auto"/>
        <w:ind w:left="1134"/>
        <w:rPr>
          <w:rFonts w:ascii="Arial" w:eastAsia="Times New Roman" w:hAnsi="Arial" w:cs="Arial"/>
          <w:sz w:val="24"/>
          <w:szCs w:val="24"/>
          <w:lang w:eastAsia="pl-PL"/>
        </w:rPr>
      </w:pPr>
      <w:r w:rsidRPr="000256D1">
        <w:rPr>
          <w:rFonts w:ascii="Arial" w:eastAsia="Times New Roman" w:hAnsi="Arial" w:cs="Arial"/>
          <w:sz w:val="24"/>
          <w:szCs w:val="24"/>
          <w:lang w:eastAsia="pl-PL"/>
        </w:rPr>
        <w:t xml:space="preserve">w przypadku braku zmiany umowy o podwykonawstwo w zakresie terminu zapłaty zgodnie z art. 464 ust. 10 ustawy Prawo zamówień publicznych w wysokości </w:t>
      </w:r>
      <w:r>
        <w:rPr>
          <w:rFonts w:ascii="Arial" w:eastAsia="Times New Roman" w:hAnsi="Arial" w:cs="Arial"/>
          <w:sz w:val="24"/>
          <w:szCs w:val="24"/>
          <w:lang w:eastAsia="pl-PL"/>
        </w:rPr>
        <w:t xml:space="preserve">3 </w:t>
      </w:r>
      <w:r w:rsidRPr="000256D1">
        <w:rPr>
          <w:rFonts w:ascii="Arial" w:eastAsia="Times New Roman" w:hAnsi="Arial" w:cs="Arial"/>
          <w:sz w:val="24"/>
          <w:szCs w:val="24"/>
          <w:lang w:eastAsia="pl-PL"/>
        </w:rPr>
        <w:t xml:space="preserve">000,00 zł za każde zdarzenie, </w:t>
      </w:r>
    </w:p>
    <w:p w:rsidR="00255BC4" w:rsidRPr="003C5BDD" w:rsidRDefault="00255BC4" w:rsidP="009D7169">
      <w:pPr>
        <w:numPr>
          <w:ilvl w:val="0"/>
          <w:numId w:val="33"/>
        </w:num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płaci Wykonawcy kary umowne:</w:t>
      </w:r>
    </w:p>
    <w:p w:rsidR="00255BC4" w:rsidRPr="003C5BDD" w:rsidRDefault="00255BC4" w:rsidP="003C5BDD">
      <w:pPr>
        <w:numPr>
          <w:ilvl w:val="0"/>
          <w:numId w:val="3"/>
        </w:numPr>
        <w:spacing w:after="0" w:line="360" w:lineRule="auto"/>
        <w:ind w:left="1134"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za zwłokę w przeprowadzeniu odbioru robót w wys. 0,5% wynagrodzenia umownego netto za każdy dzień po wyznaczonym terminie,   </w:t>
      </w:r>
    </w:p>
    <w:p w:rsidR="00255BC4" w:rsidRPr="003C5BDD" w:rsidRDefault="00255BC4" w:rsidP="003C5BDD">
      <w:pPr>
        <w:numPr>
          <w:ilvl w:val="0"/>
          <w:numId w:val="3"/>
        </w:numPr>
        <w:spacing w:after="0" w:line="360" w:lineRule="auto"/>
        <w:ind w:left="1134" w:right="-1"/>
        <w:rPr>
          <w:rFonts w:ascii="Arial" w:eastAsia="Times New Roman" w:hAnsi="Arial" w:cs="Arial"/>
          <w:sz w:val="24"/>
          <w:szCs w:val="24"/>
          <w:lang w:eastAsia="pl-PL"/>
        </w:rPr>
      </w:pPr>
      <w:r w:rsidRPr="003C5BDD">
        <w:rPr>
          <w:rFonts w:ascii="Arial" w:eastAsia="Times New Roman" w:hAnsi="Arial" w:cs="Arial"/>
          <w:sz w:val="24"/>
          <w:szCs w:val="24"/>
          <w:lang w:eastAsia="pl-PL"/>
        </w:rPr>
        <w:t>z tytułu odstąpienia od umowy z przyczyn zależnych od Zamawiającego w wys. 10% ceny umownej netto.</w:t>
      </w:r>
    </w:p>
    <w:p w:rsidR="00255BC4" w:rsidRPr="003C5BDD" w:rsidRDefault="00255BC4" w:rsidP="003C5BDD">
      <w:pPr>
        <w:numPr>
          <w:ilvl w:val="0"/>
          <w:numId w:val="9"/>
        </w:numPr>
        <w:spacing w:after="0" w:line="360" w:lineRule="auto"/>
        <w:ind w:left="284" w:right="-1" w:hanging="284"/>
        <w:rPr>
          <w:rFonts w:ascii="Arial" w:eastAsia="Times New Roman" w:hAnsi="Arial" w:cs="Arial"/>
          <w:sz w:val="24"/>
          <w:szCs w:val="24"/>
          <w:lang w:eastAsia="pl-PL"/>
        </w:rPr>
      </w:pPr>
      <w:r w:rsidRPr="003C5BDD">
        <w:rPr>
          <w:rFonts w:ascii="Arial" w:eastAsia="Times New Roman" w:hAnsi="Arial" w:cs="Arial"/>
          <w:sz w:val="24"/>
          <w:szCs w:val="24"/>
          <w:lang w:eastAsia="pl-PL"/>
        </w:rPr>
        <w:t>Za niedotrzymanie wskazanego przez Zamawiającego terminu przedłożenia dokume</w:t>
      </w:r>
      <w:r w:rsidR="00373AC1">
        <w:rPr>
          <w:rFonts w:ascii="Arial" w:eastAsia="Times New Roman" w:hAnsi="Arial" w:cs="Arial"/>
          <w:sz w:val="24"/>
          <w:szCs w:val="24"/>
          <w:lang w:eastAsia="pl-PL"/>
        </w:rPr>
        <w:t>ntów, o których mowa w § 5 pkt 2</w:t>
      </w:r>
      <w:r w:rsidRPr="003C5BDD">
        <w:rPr>
          <w:rFonts w:ascii="Arial" w:eastAsia="Times New Roman" w:hAnsi="Arial" w:cs="Arial"/>
          <w:sz w:val="24"/>
          <w:szCs w:val="24"/>
          <w:lang w:eastAsia="pl-PL"/>
        </w:rPr>
        <w:t>, Wykonawca zapłaci karę umowną w wysokości 100,00 zł za każdy dzień zwłoki.</w:t>
      </w:r>
    </w:p>
    <w:p w:rsidR="00255BC4" w:rsidRPr="003C5BDD" w:rsidRDefault="00255BC4" w:rsidP="003C5BDD">
      <w:pPr>
        <w:numPr>
          <w:ilvl w:val="0"/>
          <w:numId w:val="9"/>
        </w:numPr>
        <w:spacing w:after="0" w:line="360" w:lineRule="auto"/>
        <w:ind w:left="284" w:right="-1" w:hanging="284"/>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Strony ustalają, że Zamawiający może usunąć w zastępstwie Wykonawcy i na jego koszt wady nie usunięte w wyznaczonym terminie. </w:t>
      </w:r>
    </w:p>
    <w:p w:rsidR="00255BC4" w:rsidRPr="003C5BDD" w:rsidRDefault="00255BC4" w:rsidP="003C5BDD">
      <w:pPr>
        <w:numPr>
          <w:ilvl w:val="0"/>
          <w:numId w:val="9"/>
        </w:numPr>
        <w:spacing w:after="0" w:line="360" w:lineRule="auto"/>
        <w:ind w:left="284" w:right="-1" w:hanging="284"/>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Łączna wartość kar umownych nałożonych na Wykonawcę nie może przekroczyć 20% wynagrodzenia netto określonego w § 4. </w:t>
      </w:r>
    </w:p>
    <w:p w:rsidR="00985583" w:rsidRPr="00BC1E4F" w:rsidRDefault="00255BC4" w:rsidP="00BC1E4F">
      <w:pPr>
        <w:numPr>
          <w:ilvl w:val="0"/>
          <w:numId w:val="9"/>
        </w:numPr>
        <w:spacing w:line="360" w:lineRule="auto"/>
        <w:ind w:left="284" w:right="-1" w:hanging="284"/>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Strony zastrzegają sobie prawo dochodzenia odszkodowania uzupełniającego, jeżeli powstała szkoda przewyższy wysokość kar umownych.                                                            </w:t>
      </w:r>
    </w:p>
    <w:p w:rsidR="00255BC4" w:rsidRPr="003C5BDD" w:rsidRDefault="00255BC4" w:rsidP="000256D1">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5</w:t>
      </w:r>
    </w:p>
    <w:p w:rsidR="008804FA" w:rsidRDefault="00255BC4" w:rsidP="002C476F">
      <w:pPr>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Nie przewiduje się waloryzacji cen.</w:t>
      </w:r>
    </w:p>
    <w:p w:rsidR="003640E8" w:rsidRDefault="003640E8" w:rsidP="000256D1">
      <w:pPr>
        <w:spacing w:after="0" w:line="360" w:lineRule="auto"/>
        <w:ind w:right="-1"/>
        <w:jc w:val="center"/>
        <w:rPr>
          <w:rFonts w:ascii="Arial" w:eastAsia="Times New Roman" w:hAnsi="Arial" w:cs="Arial"/>
          <w:sz w:val="24"/>
          <w:szCs w:val="24"/>
          <w:lang w:eastAsia="pl-PL"/>
        </w:rPr>
      </w:pPr>
    </w:p>
    <w:p w:rsidR="003640E8" w:rsidRDefault="003640E8" w:rsidP="000256D1">
      <w:pPr>
        <w:spacing w:after="0" w:line="360" w:lineRule="auto"/>
        <w:ind w:right="-1"/>
        <w:jc w:val="center"/>
        <w:rPr>
          <w:rFonts w:ascii="Arial" w:eastAsia="Times New Roman" w:hAnsi="Arial" w:cs="Arial"/>
          <w:sz w:val="24"/>
          <w:szCs w:val="24"/>
          <w:lang w:eastAsia="pl-PL"/>
        </w:rPr>
      </w:pPr>
    </w:p>
    <w:p w:rsidR="00255BC4" w:rsidRPr="003C5BDD" w:rsidRDefault="00255BC4" w:rsidP="000256D1">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lastRenderedPageBreak/>
        <w:t>§ 1</w:t>
      </w:r>
      <w:r w:rsidR="000256D1">
        <w:rPr>
          <w:rFonts w:ascii="Arial" w:eastAsia="Times New Roman" w:hAnsi="Arial" w:cs="Arial"/>
          <w:sz w:val="24"/>
          <w:szCs w:val="24"/>
          <w:lang w:eastAsia="pl-PL"/>
        </w:rPr>
        <w:t>6</w:t>
      </w:r>
    </w:p>
    <w:p w:rsidR="001706BB" w:rsidRDefault="00255BC4" w:rsidP="00017FAF">
      <w:pPr>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Wynikłe ewentualne spory nieuregulowane niniejszą umowa będzie rozstrzygał Sąd właściwy dla siedziby Zamawiającego.</w:t>
      </w:r>
      <w:bookmarkStart w:id="1" w:name="_GoBack"/>
      <w:bookmarkEnd w:id="1"/>
    </w:p>
    <w:p w:rsidR="00255BC4" w:rsidRPr="003C5BDD" w:rsidRDefault="00255BC4" w:rsidP="000256D1">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7</w:t>
      </w:r>
    </w:p>
    <w:p w:rsidR="000002A0" w:rsidRDefault="00255BC4" w:rsidP="001706BB">
      <w:pPr>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Do wypadków nieuregulowanych niniejszą umową będą mieć zastosowanie odpowiednie przepisy Kodeksu Cywilnego d</w:t>
      </w:r>
      <w:r w:rsidR="00117D3A">
        <w:rPr>
          <w:rFonts w:ascii="Arial" w:eastAsia="Times New Roman" w:hAnsi="Arial" w:cs="Arial"/>
          <w:sz w:val="24"/>
          <w:szCs w:val="24"/>
          <w:lang w:eastAsia="pl-PL"/>
        </w:rPr>
        <w:t>otyczące zlecenia.</w:t>
      </w:r>
    </w:p>
    <w:p w:rsidR="00255BC4" w:rsidRPr="003C5BDD" w:rsidRDefault="00255BC4" w:rsidP="000256D1">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8</w:t>
      </w:r>
    </w:p>
    <w:p w:rsidR="00255BC4" w:rsidRPr="003C5BDD" w:rsidRDefault="000256D1" w:rsidP="003C5BDD">
      <w:pPr>
        <w:spacing w:after="0" w:line="360" w:lineRule="auto"/>
        <w:ind w:right="-1"/>
        <w:rPr>
          <w:rFonts w:ascii="Arial" w:eastAsia="Times New Roman" w:hAnsi="Arial" w:cs="Arial"/>
          <w:sz w:val="24"/>
          <w:szCs w:val="24"/>
          <w:lang w:eastAsia="pl-PL"/>
        </w:rPr>
      </w:pPr>
      <w:r>
        <w:rPr>
          <w:rFonts w:ascii="Arial" w:eastAsia="Times New Roman" w:hAnsi="Arial" w:cs="Arial"/>
          <w:sz w:val="24"/>
          <w:szCs w:val="24"/>
          <w:lang w:eastAsia="pl-PL"/>
        </w:rPr>
        <w:t>Umowa została sporządzona w 3</w:t>
      </w:r>
      <w:r w:rsidR="00255BC4" w:rsidRPr="003C5BDD">
        <w:rPr>
          <w:rFonts w:ascii="Arial" w:eastAsia="Times New Roman" w:hAnsi="Arial" w:cs="Arial"/>
          <w:sz w:val="24"/>
          <w:szCs w:val="24"/>
          <w:lang w:eastAsia="pl-PL"/>
        </w:rPr>
        <w:t xml:space="preserve"> jednobrzmiących egzemplarzach</w:t>
      </w:r>
      <w:r>
        <w:rPr>
          <w:rFonts w:ascii="Arial" w:eastAsia="Times New Roman" w:hAnsi="Arial" w:cs="Arial"/>
          <w:sz w:val="24"/>
          <w:szCs w:val="24"/>
          <w:lang w:eastAsia="pl-PL"/>
        </w:rPr>
        <w:t>:</w:t>
      </w:r>
      <w:r w:rsidR="00255BC4" w:rsidRPr="003C5BDD">
        <w:rPr>
          <w:rFonts w:ascii="Arial" w:eastAsia="Times New Roman" w:hAnsi="Arial" w:cs="Arial"/>
          <w:sz w:val="24"/>
          <w:szCs w:val="24"/>
          <w:lang w:eastAsia="pl-PL"/>
        </w:rPr>
        <w:t xml:space="preserve"> </w:t>
      </w:r>
      <w:r w:rsidR="00117D3A">
        <w:rPr>
          <w:rFonts w:ascii="Arial" w:eastAsia="Times New Roman" w:hAnsi="Arial" w:cs="Arial"/>
          <w:sz w:val="24"/>
          <w:szCs w:val="24"/>
          <w:lang w:eastAsia="pl-PL"/>
        </w:rPr>
        <w:t xml:space="preserve">2 dla </w:t>
      </w:r>
      <w:r>
        <w:rPr>
          <w:rFonts w:ascii="Arial" w:eastAsia="Times New Roman" w:hAnsi="Arial" w:cs="Arial"/>
          <w:sz w:val="24"/>
          <w:szCs w:val="24"/>
          <w:lang w:eastAsia="pl-PL"/>
        </w:rPr>
        <w:t>Zamawiającego i 1 dla Wykonawcy</w:t>
      </w:r>
      <w:r w:rsidR="00255BC4" w:rsidRPr="003C5BDD">
        <w:rPr>
          <w:rFonts w:ascii="Arial" w:eastAsia="Times New Roman" w:hAnsi="Arial" w:cs="Arial"/>
          <w:sz w:val="24"/>
          <w:szCs w:val="24"/>
          <w:lang w:eastAsia="pl-PL"/>
        </w:rPr>
        <w:t>.</w:t>
      </w:r>
    </w:p>
    <w:p w:rsidR="00255BC4" w:rsidRPr="003C5BDD" w:rsidRDefault="00255BC4" w:rsidP="003C5BDD">
      <w:pPr>
        <w:spacing w:after="0" w:line="360" w:lineRule="auto"/>
        <w:ind w:right="-1"/>
        <w:rPr>
          <w:rFonts w:ascii="Arial" w:eastAsia="Times New Roman" w:hAnsi="Arial" w:cs="Arial"/>
          <w:sz w:val="24"/>
          <w:szCs w:val="24"/>
          <w:lang w:eastAsia="pl-PL"/>
        </w:rPr>
      </w:pPr>
    </w:p>
    <w:p w:rsidR="00255BC4" w:rsidRPr="003C5BDD" w:rsidRDefault="00255BC4" w:rsidP="003C5BDD">
      <w:pPr>
        <w:spacing w:after="0" w:line="360" w:lineRule="auto"/>
        <w:ind w:right="-1"/>
        <w:rPr>
          <w:rFonts w:ascii="Arial" w:eastAsia="Times New Roman" w:hAnsi="Arial" w:cs="Arial"/>
          <w:sz w:val="24"/>
          <w:szCs w:val="24"/>
          <w:lang w:eastAsia="pl-PL"/>
        </w:rPr>
      </w:pPr>
    </w:p>
    <w:p w:rsidR="00255BC4" w:rsidRPr="003C5BDD" w:rsidRDefault="00255BC4" w:rsidP="003C5BDD">
      <w:pPr>
        <w:spacing w:after="0" w:line="360" w:lineRule="auto"/>
        <w:ind w:right="-1"/>
        <w:rPr>
          <w:rFonts w:ascii="Arial" w:eastAsia="Times New Roman" w:hAnsi="Arial" w:cs="Arial"/>
          <w:sz w:val="24"/>
          <w:szCs w:val="24"/>
          <w:lang w:eastAsia="pl-PL"/>
        </w:rPr>
      </w:pP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          /ZAMAWIAJĄCY/                                                             /WYKONAWCA/</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 </w:t>
      </w:r>
    </w:p>
    <w:p w:rsidR="003F1BF7" w:rsidRPr="003C5BDD" w:rsidRDefault="003F1BF7" w:rsidP="003C5BDD">
      <w:pPr>
        <w:spacing w:line="360" w:lineRule="auto"/>
        <w:rPr>
          <w:rFonts w:ascii="Arial" w:hAnsi="Arial" w:cs="Arial"/>
          <w:sz w:val="24"/>
          <w:szCs w:val="24"/>
        </w:rPr>
      </w:pPr>
    </w:p>
    <w:p w:rsidR="003C5BDD" w:rsidRPr="003C5BDD" w:rsidRDefault="003C5BDD">
      <w:pPr>
        <w:spacing w:line="360" w:lineRule="auto"/>
        <w:rPr>
          <w:rFonts w:ascii="Arial" w:hAnsi="Arial" w:cs="Arial"/>
          <w:sz w:val="24"/>
          <w:szCs w:val="24"/>
        </w:rPr>
      </w:pPr>
    </w:p>
    <w:sectPr w:rsidR="003C5BDD" w:rsidRPr="003C5BDD" w:rsidSect="00A73DC4">
      <w:headerReference w:type="even" r:id="rId8"/>
      <w:footerReference w:type="default" r:id="rId9"/>
      <w:headerReference w:type="first" r:id="rId10"/>
      <w:footerReference w:type="first" r:id="rId11"/>
      <w:pgSz w:w="11906" w:h="16838"/>
      <w:pgMar w:top="851" w:right="1133" w:bottom="851" w:left="1418" w:header="142" w:footer="175"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6B9F" w:rsidRDefault="00336B9F" w:rsidP="00255BC4">
      <w:pPr>
        <w:spacing w:after="0" w:line="240" w:lineRule="auto"/>
      </w:pPr>
      <w:r>
        <w:separator/>
      </w:r>
    </w:p>
  </w:endnote>
  <w:endnote w:type="continuationSeparator" w:id="0">
    <w:p w:rsidR="00336B9F" w:rsidRDefault="00336B9F" w:rsidP="00255B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509" w:rsidRPr="008E4EC1" w:rsidRDefault="00BD497E">
    <w:pPr>
      <w:pStyle w:val="Stopka"/>
      <w:jc w:val="center"/>
      <w:rPr>
        <w:rFonts w:ascii="Arial" w:hAnsi="Arial" w:cs="Arial"/>
        <w:sz w:val="16"/>
        <w:szCs w:val="16"/>
      </w:rPr>
    </w:pPr>
    <w:r w:rsidRPr="008E4EC1">
      <w:rPr>
        <w:rFonts w:ascii="Arial" w:hAnsi="Arial" w:cs="Arial"/>
        <w:sz w:val="16"/>
        <w:szCs w:val="16"/>
      </w:rPr>
      <w:fldChar w:fldCharType="begin"/>
    </w:r>
    <w:r w:rsidRPr="008E4EC1">
      <w:rPr>
        <w:rFonts w:ascii="Arial" w:hAnsi="Arial" w:cs="Arial"/>
        <w:sz w:val="16"/>
        <w:szCs w:val="16"/>
      </w:rPr>
      <w:instrText>PAGE   \* MERGEFORMAT</w:instrText>
    </w:r>
    <w:r w:rsidRPr="008E4EC1">
      <w:rPr>
        <w:rFonts w:ascii="Arial" w:hAnsi="Arial" w:cs="Arial"/>
        <w:sz w:val="16"/>
        <w:szCs w:val="16"/>
      </w:rPr>
      <w:fldChar w:fldCharType="separate"/>
    </w:r>
    <w:r w:rsidR="00017FAF">
      <w:rPr>
        <w:rFonts w:ascii="Arial" w:hAnsi="Arial" w:cs="Arial"/>
        <w:noProof/>
        <w:sz w:val="16"/>
        <w:szCs w:val="16"/>
      </w:rPr>
      <w:t>17</w:t>
    </w:r>
    <w:r w:rsidRPr="008E4EC1">
      <w:rPr>
        <w:rFonts w:ascii="Arial" w:hAnsi="Arial" w:cs="Arial"/>
        <w:sz w:val="16"/>
        <w:szCs w:val="16"/>
      </w:rPr>
      <w:fldChar w:fldCharType="end"/>
    </w:r>
  </w:p>
  <w:p w:rsidR="00306509" w:rsidRDefault="00336B9F">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509" w:rsidRPr="004F64D9" w:rsidRDefault="00BD497E">
    <w:pPr>
      <w:pStyle w:val="Stopka"/>
      <w:jc w:val="center"/>
      <w:rPr>
        <w:rFonts w:ascii="Arial" w:hAnsi="Arial" w:cs="Arial"/>
        <w:sz w:val="16"/>
        <w:szCs w:val="16"/>
      </w:rPr>
    </w:pPr>
    <w:r w:rsidRPr="004F64D9">
      <w:rPr>
        <w:rFonts w:ascii="Arial" w:hAnsi="Arial" w:cs="Arial"/>
        <w:sz w:val="16"/>
        <w:szCs w:val="16"/>
      </w:rPr>
      <w:fldChar w:fldCharType="begin"/>
    </w:r>
    <w:r w:rsidRPr="004F64D9">
      <w:rPr>
        <w:rFonts w:ascii="Arial" w:hAnsi="Arial" w:cs="Arial"/>
        <w:sz w:val="16"/>
        <w:szCs w:val="16"/>
      </w:rPr>
      <w:instrText>PAGE   \* MERGEFORMAT</w:instrText>
    </w:r>
    <w:r w:rsidRPr="004F64D9">
      <w:rPr>
        <w:rFonts w:ascii="Arial" w:hAnsi="Arial" w:cs="Arial"/>
        <w:sz w:val="16"/>
        <w:szCs w:val="16"/>
      </w:rPr>
      <w:fldChar w:fldCharType="separate"/>
    </w:r>
    <w:r w:rsidR="00017FAF">
      <w:rPr>
        <w:rFonts w:ascii="Arial" w:hAnsi="Arial" w:cs="Arial"/>
        <w:noProof/>
        <w:sz w:val="16"/>
        <w:szCs w:val="16"/>
      </w:rPr>
      <w:t>1</w:t>
    </w:r>
    <w:r w:rsidRPr="004F64D9">
      <w:rPr>
        <w:rFonts w:ascii="Arial" w:hAnsi="Arial" w:cs="Arial"/>
        <w:sz w:val="16"/>
        <w:szCs w:val="16"/>
      </w:rPr>
      <w:fldChar w:fldCharType="end"/>
    </w:r>
  </w:p>
  <w:p w:rsidR="00306509" w:rsidRDefault="00336B9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6B9F" w:rsidRDefault="00336B9F" w:rsidP="00255BC4">
      <w:pPr>
        <w:spacing w:after="0" w:line="240" w:lineRule="auto"/>
      </w:pPr>
      <w:r>
        <w:separator/>
      </w:r>
    </w:p>
  </w:footnote>
  <w:footnote w:type="continuationSeparator" w:id="0">
    <w:p w:rsidR="00336B9F" w:rsidRDefault="00336B9F" w:rsidP="00255BC4">
      <w:pPr>
        <w:spacing w:after="0" w:line="240" w:lineRule="auto"/>
      </w:pPr>
      <w:r>
        <w:continuationSeparator/>
      </w:r>
    </w:p>
  </w:footnote>
  <w:footnote w:id="1">
    <w:p w:rsidR="00373AC1" w:rsidRDefault="00373AC1" w:rsidP="00373AC1">
      <w:pPr>
        <w:pStyle w:val="Tekstprzypisudolnego"/>
        <w:jc w:val="both"/>
      </w:pPr>
      <w:r w:rsidRPr="00122E43">
        <w:rPr>
          <w:rStyle w:val="Odwoanieprzypisudolnego"/>
          <w:rFonts w:ascii="Arial" w:hAnsi="Arial" w:cs="Arial"/>
          <w:sz w:val="16"/>
          <w:szCs w:val="16"/>
        </w:rPr>
        <w:footnoteRef/>
      </w:r>
      <w:r w:rsidRPr="00122E43">
        <w:rPr>
          <w:rFonts w:ascii="Arial" w:hAnsi="Arial" w:cs="Arial"/>
          <w:sz w:val="16"/>
          <w:szCs w:val="16"/>
        </w:rPr>
        <w:t xml:space="preserve"> </w:t>
      </w:r>
      <w:r w:rsidRPr="007007B3">
        <w:rPr>
          <w:rFonts w:ascii="Arial" w:hAnsi="Arial" w:cs="Arial"/>
          <w:sz w:val="14"/>
          <w:szCs w:val="14"/>
        </w:rPr>
        <w:t xml:space="preserve">Wyliczenie ma charakter przykładowy. Umowa o pracę może zawierać również inne dane, które podlegają </w:t>
      </w:r>
      <w:proofErr w:type="spellStart"/>
      <w:r w:rsidRPr="007007B3">
        <w:rPr>
          <w:rFonts w:ascii="Arial" w:hAnsi="Arial" w:cs="Arial"/>
          <w:sz w:val="14"/>
          <w:szCs w:val="14"/>
        </w:rPr>
        <w:t>anonimizacji</w:t>
      </w:r>
      <w:proofErr w:type="spellEnd"/>
      <w:r w:rsidRPr="007007B3">
        <w:rPr>
          <w:rFonts w:ascii="Arial" w:hAnsi="Arial" w:cs="Arial"/>
          <w:sz w:val="14"/>
          <w:szCs w:val="14"/>
        </w:rPr>
        <w:t>. Każda umowa powinna zostać przeanalizowana przez składającego pod kątem przepisów ustawy z dnia 29 sierpnia 1997 r</w:t>
      </w:r>
      <w:r w:rsidRPr="007007B3">
        <w:rPr>
          <w:rFonts w:ascii="Arial" w:hAnsi="Arial" w:cs="Arial"/>
          <w:i/>
          <w:sz w:val="14"/>
          <w:szCs w:val="14"/>
        </w:rPr>
        <w:t>. o ochronie danych osobowych</w:t>
      </w:r>
      <w:r w:rsidRPr="007007B3">
        <w:rPr>
          <w:rFonts w:ascii="Arial" w:hAnsi="Arial" w:cs="Arial"/>
          <w:sz w:val="14"/>
          <w:szCs w:val="14"/>
        </w:rPr>
        <w:t xml:space="preserve">; zakres </w:t>
      </w:r>
      <w:proofErr w:type="spellStart"/>
      <w:r w:rsidRPr="007007B3">
        <w:rPr>
          <w:rFonts w:ascii="Arial" w:hAnsi="Arial" w:cs="Arial"/>
          <w:sz w:val="14"/>
          <w:szCs w:val="14"/>
        </w:rPr>
        <w:t>anonimizacji</w:t>
      </w:r>
      <w:proofErr w:type="spellEnd"/>
      <w:r w:rsidRPr="007007B3">
        <w:rPr>
          <w:rFonts w:ascii="Arial" w:hAnsi="Arial" w:cs="Arial"/>
          <w:sz w:val="14"/>
          <w:szCs w:val="14"/>
        </w:rPr>
        <w:t xml:space="preserve"> umowy musi być zgodny z przepisami ww. ustawy.</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206E" w:rsidRDefault="00BD497E">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2C476F">
      <w:rPr>
        <w:rStyle w:val="Numerstrony"/>
        <w:noProof/>
      </w:rPr>
      <w:t>12</w:t>
    </w:r>
    <w:r>
      <w:rPr>
        <w:rStyle w:val="Numerstrony"/>
      </w:rPr>
      <w:fldChar w:fldCharType="end"/>
    </w:r>
  </w:p>
  <w:p w:rsidR="00F4206E" w:rsidRDefault="00336B9F">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D62" w:rsidRDefault="00C25D62" w:rsidP="005D432C">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22CEF"/>
    <w:multiLevelType w:val="hybridMultilevel"/>
    <w:tmpl w:val="5ACEE4EC"/>
    <w:lvl w:ilvl="0" w:tplc="C5922582">
      <w:start w:val="1"/>
      <w:numFmt w:val="decimal"/>
      <w:lvlText w:val="%1)"/>
      <w:lvlJc w:val="left"/>
      <w:pPr>
        <w:ind w:left="720" w:hanging="360"/>
      </w:pPr>
      <w:rPr>
        <w:rFonts w:ascii="Arial" w:hAnsi="Arial" w:cs="Arial" w:hint="default"/>
        <w:sz w:val="24"/>
        <w:szCs w:val="24"/>
      </w:rPr>
    </w:lvl>
    <w:lvl w:ilvl="1" w:tplc="9D5A1D88">
      <w:start w:val="1"/>
      <w:numFmt w:val="decimal"/>
      <w:lvlText w:val="%2)"/>
      <w:lvlJc w:val="left"/>
      <w:pPr>
        <w:ind w:left="1440" w:hanging="360"/>
      </w:pPr>
      <w:rPr>
        <w:rFonts w:ascii="Arial" w:hAnsi="Arial" w:cs="Arial" w:hint="default"/>
        <w:sz w:val="24"/>
        <w:szCs w:val="24"/>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9B6E5C"/>
    <w:multiLevelType w:val="hybridMultilevel"/>
    <w:tmpl w:val="FC9EDFD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8C17417"/>
    <w:multiLevelType w:val="hybridMultilevel"/>
    <w:tmpl w:val="E46A5D2C"/>
    <w:lvl w:ilvl="0" w:tplc="219A5960">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7E1D73"/>
    <w:multiLevelType w:val="hybridMultilevel"/>
    <w:tmpl w:val="5C9E7848"/>
    <w:lvl w:ilvl="0" w:tplc="8960C2D8">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C0C64DC"/>
    <w:multiLevelType w:val="hybridMultilevel"/>
    <w:tmpl w:val="18BE95B6"/>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1C42DFF"/>
    <w:multiLevelType w:val="hybridMultilevel"/>
    <w:tmpl w:val="2906525C"/>
    <w:lvl w:ilvl="0" w:tplc="40324028">
      <w:start w:val="1"/>
      <w:numFmt w:val="decimal"/>
      <w:lvlText w:val="%1)"/>
      <w:lvlJc w:val="left"/>
      <w:pPr>
        <w:ind w:left="1440" w:hanging="360"/>
      </w:pPr>
      <w:rPr>
        <w:rFonts w:ascii="Arial" w:hAnsi="Arial" w:cs="Arial" w:hint="default"/>
      </w:rPr>
    </w:lvl>
    <w:lvl w:ilvl="1" w:tplc="672A0DDA">
      <w:start w:val="1"/>
      <w:numFmt w:val="lowerLetter"/>
      <w:lvlText w:val="%2)"/>
      <w:lvlJc w:val="left"/>
      <w:pPr>
        <w:ind w:left="1440" w:hanging="360"/>
      </w:pPr>
      <w:rPr>
        <w:rFonts w:ascii="Arial"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3E16C9"/>
    <w:multiLevelType w:val="hybridMultilevel"/>
    <w:tmpl w:val="D4D6C1FE"/>
    <w:lvl w:ilvl="0" w:tplc="190EB5F6">
      <w:start w:val="1"/>
      <w:numFmt w:val="decimal"/>
      <w:lvlText w:val="%1."/>
      <w:lvlJc w:val="left"/>
      <w:pPr>
        <w:ind w:left="720" w:hanging="360"/>
      </w:pPr>
    </w:lvl>
    <w:lvl w:ilvl="1" w:tplc="0415000F">
      <w:start w:val="1"/>
      <w:numFmt w:val="decimal"/>
      <w:lvlText w:val="%2."/>
      <w:lvlJc w:val="left"/>
      <w:pPr>
        <w:ind w:left="1440" w:hanging="360"/>
      </w:pPr>
    </w:lvl>
    <w:lvl w:ilvl="2" w:tplc="C65AFE7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735CB6"/>
    <w:multiLevelType w:val="hybridMultilevel"/>
    <w:tmpl w:val="2960B5EC"/>
    <w:lvl w:ilvl="0" w:tplc="0415000F">
      <w:start w:val="1"/>
      <w:numFmt w:val="decimal"/>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B630FE00">
      <w:start w:val="1"/>
      <w:numFmt w:val="decimal"/>
      <w:lvlText w:val="%4."/>
      <w:lvlJc w:val="left"/>
      <w:pPr>
        <w:ind w:left="2881" w:hanging="360"/>
      </w:pPr>
      <w:rPr>
        <w:rFonts w:ascii="Arial" w:hAnsi="Arial" w:cs="Arial" w:hint="default"/>
        <w:sz w:val="24"/>
        <w:szCs w:val="24"/>
      </w:r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8" w15:restartNumberingAfterBreak="0">
    <w:nsid w:val="1EC23E56"/>
    <w:multiLevelType w:val="hybridMultilevel"/>
    <w:tmpl w:val="7264FD48"/>
    <w:lvl w:ilvl="0" w:tplc="6B3684FA">
      <w:start w:val="1"/>
      <w:numFmt w:val="decimal"/>
      <w:lvlText w:val="%1)"/>
      <w:lvlJc w:val="left"/>
      <w:pPr>
        <w:ind w:left="720" w:hanging="360"/>
      </w:pPr>
      <w:rPr>
        <w:rFonts w:ascii="Arial" w:hAnsi="Arial" w:cs="Arial" w:hint="default"/>
        <w:sz w:val="24"/>
        <w:szCs w:val="24"/>
      </w:rPr>
    </w:lvl>
    <w:lvl w:ilvl="1" w:tplc="03B20C1C">
      <w:start w:val="1"/>
      <w:numFmt w:val="decimal"/>
      <w:lvlText w:val="%2)"/>
      <w:lvlJc w:val="left"/>
      <w:pPr>
        <w:ind w:left="1440" w:hanging="360"/>
      </w:pPr>
      <w:rPr>
        <w:rFonts w:ascii="Arial" w:hAnsi="Arial" w:cs="Arial" w:hint="default"/>
        <w:sz w:val="24"/>
        <w:szCs w:val="24"/>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7F09F5"/>
    <w:multiLevelType w:val="hybridMultilevel"/>
    <w:tmpl w:val="9462EEB0"/>
    <w:lvl w:ilvl="0" w:tplc="8112FAAE">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E22CFD"/>
    <w:multiLevelType w:val="hybridMultilevel"/>
    <w:tmpl w:val="07A23CA0"/>
    <w:lvl w:ilvl="0" w:tplc="54F46DC2">
      <w:start w:val="1"/>
      <w:numFmt w:val="lowerLetter"/>
      <w:lvlText w:val="%1)"/>
      <w:lvlJc w:val="left"/>
      <w:pPr>
        <w:ind w:left="720" w:hanging="360"/>
      </w:pPr>
      <w:rPr>
        <w:rFonts w:ascii="Arial" w:hAnsi="Arial" w:cs="Arial"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5F5198"/>
    <w:multiLevelType w:val="hybridMultilevel"/>
    <w:tmpl w:val="1B40A9AA"/>
    <w:lvl w:ilvl="0" w:tplc="24EE48C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2B3F4B71"/>
    <w:multiLevelType w:val="hybridMultilevel"/>
    <w:tmpl w:val="430A4C6A"/>
    <w:lvl w:ilvl="0" w:tplc="06265E12">
      <w:start w:val="5"/>
      <w:numFmt w:val="decimal"/>
      <w:lvlText w:val="%1."/>
      <w:lvlJc w:val="left"/>
      <w:pPr>
        <w:ind w:left="360" w:hanging="360"/>
      </w:pPr>
      <w:rPr>
        <w:rFonts w:ascii="Arial" w:hAnsi="Arial" w:cs="Arial" w:hint="default"/>
        <w:sz w:val="24"/>
        <w:szCs w:val="24"/>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361" w:hanging="180"/>
      </w:pPr>
    </w:lvl>
    <w:lvl w:ilvl="3" w:tplc="0415000F" w:tentative="1">
      <w:start w:val="1"/>
      <w:numFmt w:val="decimal"/>
      <w:lvlText w:val="%4."/>
      <w:lvlJc w:val="left"/>
      <w:pPr>
        <w:ind w:left="359" w:hanging="360"/>
      </w:pPr>
    </w:lvl>
    <w:lvl w:ilvl="4" w:tplc="04150019" w:tentative="1">
      <w:start w:val="1"/>
      <w:numFmt w:val="lowerLetter"/>
      <w:lvlText w:val="%5."/>
      <w:lvlJc w:val="left"/>
      <w:pPr>
        <w:ind w:left="1079" w:hanging="360"/>
      </w:pPr>
    </w:lvl>
    <w:lvl w:ilvl="5" w:tplc="0415001B" w:tentative="1">
      <w:start w:val="1"/>
      <w:numFmt w:val="lowerRoman"/>
      <w:lvlText w:val="%6."/>
      <w:lvlJc w:val="right"/>
      <w:pPr>
        <w:ind w:left="1799" w:hanging="180"/>
      </w:pPr>
    </w:lvl>
    <w:lvl w:ilvl="6" w:tplc="0415000F" w:tentative="1">
      <w:start w:val="1"/>
      <w:numFmt w:val="decimal"/>
      <w:lvlText w:val="%7."/>
      <w:lvlJc w:val="left"/>
      <w:pPr>
        <w:ind w:left="2519" w:hanging="360"/>
      </w:pPr>
    </w:lvl>
    <w:lvl w:ilvl="7" w:tplc="04150019" w:tentative="1">
      <w:start w:val="1"/>
      <w:numFmt w:val="lowerLetter"/>
      <w:lvlText w:val="%8."/>
      <w:lvlJc w:val="left"/>
      <w:pPr>
        <w:ind w:left="3239" w:hanging="360"/>
      </w:pPr>
    </w:lvl>
    <w:lvl w:ilvl="8" w:tplc="0415001B" w:tentative="1">
      <w:start w:val="1"/>
      <w:numFmt w:val="lowerRoman"/>
      <w:lvlText w:val="%9."/>
      <w:lvlJc w:val="right"/>
      <w:pPr>
        <w:ind w:left="3959" w:hanging="180"/>
      </w:pPr>
    </w:lvl>
  </w:abstractNum>
  <w:abstractNum w:abstractNumId="13" w15:restartNumberingAfterBreak="0">
    <w:nsid w:val="2DEF7563"/>
    <w:multiLevelType w:val="hybridMultilevel"/>
    <w:tmpl w:val="D812E7B6"/>
    <w:lvl w:ilvl="0" w:tplc="E67A80D2">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250231"/>
    <w:multiLevelType w:val="hybridMultilevel"/>
    <w:tmpl w:val="98A46272"/>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F2B0A7B"/>
    <w:multiLevelType w:val="hybridMultilevel"/>
    <w:tmpl w:val="8BB03FCA"/>
    <w:lvl w:ilvl="0" w:tplc="24EE48C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3F416C8F"/>
    <w:multiLevelType w:val="hybridMultilevel"/>
    <w:tmpl w:val="13BA34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F9B5EC1"/>
    <w:multiLevelType w:val="hybridMultilevel"/>
    <w:tmpl w:val="91E21AC8"/>
    <w:lvl w:ilvl="0" w:tplc="A6DE0B8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04F6630"/>
    <w:multiLevelType w:val="hybridMultilevel"/>
    <w:tmpl w:val="F9224E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78B745F"/>
    <w:multiLevelType w:val="hybridMultilevel"/>
    <w:tmpl w:val="4E3E36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C2611F2"/>
    <w:multiLevelType w:val="singleLevel"/>
    <w:tmpl w:val="0415000F"/>
    <w:lvl w:ilvl="0">
      <w:start w:val="1"/>
      <w:numFmt w:val="decimal"/>
      <w:lvlText w:val="%1."/>
      <w:lvlJc w:val="left"/>
      <w:pPr>
        <w:tabs>
          <w:tab w:val="num" w:pos="1920"/>
        </w:tabs>
        <w:ind w:left="1920" w:hanging="360"/>
      </w:pPr>
      <w:rPr>
        <w:rFonts w:hint="default"/>
      </w:rPr>
    </w:lvl>
  </w:abstractNum>
  <w:abstractNum w:abstractNumId="21" w15:restartNumberingAfterBreak="0">
    <w:nsid w:val="4CD6660A"/>
    <w:multiLevelType w:val="hybridMultilevel"/>
    <w:tmpl w:val="0794FD7A"/>
    <w:lvl w:ilvl="0" w:tplc="B7F2610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D992053"/>
    <w:multiLevelType w:val="hybridMultilevel"/>
    <w:tmpl w:val="96D860AC"/>
    <w:lvl w:ilvl="0" w:tplc="68EC88F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4D1127A"/>
    <w:multiLevelType w:val="hybridMultilevel"/>
    <w:tmpl w:val="16B43752"/>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4" w15:restartNumberingAfterBreak="0">
    <w:nsid w:val="5D281F2D"/>
    <w:multiLevelType w:val="hybridMultilevel"/>
    <w:tmpl w:val="0602CB9A"/>
    <w:lvl w:ilvl="0" w:tplc="DFE617F0">
      <w:start w:val="2"/>
      <w:numFmt w:val="decimal"/>
      <w:lvlText w:val="%1."/>
      <w:lvlJc w:val="left"/>
      <w:pPr>
        <w:ind w:left="144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E745343"/>
    <w:multiLevelType w:val="hybridMultilevel"/>
    <w:tmpl w:val="EA44B042"/>
    <w:lvl w:ilvl="0" w:tplc="47108B12">
      <w:start w:val="2"/>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1EF5825"/>
    <w:multiLevelType w:val="hybridMultilevel"/>
    <w:tmpl w:val="9DDA43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4AD2001"/>
    <w:multiLevelType w:val="hybridMultilevel"/>
    <w:tmpl w:val="1DA8002A"/>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8" w15:restartNumberingAfterBreak="0">
    <w:nsid w:val="650C57C3"/>
    <w:multiLevelType w:val="hybridMultilevel"/>
    <w:tmpl w:val="3DE6FDAA"/>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65827D78"/>
    <w:multiLevelType w:val="hybridMultilevel"/>
    <w:tmpl w:val="5374F7BC"/>
    <w:lvl w:ilvl="0" w:tplc="24EE48C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676435D3"/>
    <w:multiLevelType w:val="hybridMultilevel"/>
    <w:tmpl w:val="42D6692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6C0677DE"/>
    <w:multiLevelType w:val="hybridMultilevel"/>
    <w:tmpl w:val="AB38F90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6D5471BC"/>
    <w:multiLevelType w:val="hybridMultilevel"/>
    <w:tmpl w:val="8AA43A1E"/>
    <w:lvl w:ilvl="0" w:tplc="04150017">
      <w:start w:val="1"/>
      <w:numFmt w:val="lowerLetter"/>
      <w:lvlText w:val="%1)"/>
      <w:lvlJc w:val="left"/>
      <w:pPr>
        <w:ind w:left="1854" w:hanging="360"/>
      </w:pPr>
    </w:lvl>
    <w:lvl w:ilvl="1" w:tplc="FFFC333C">
      <w:start w:val="1"/>
      <w:numFmt w:val="lowerLetter"/>
      <w:lvlText w:val="%2)"/>
      <w:lvlJc w:val="left"/>
      <w:pPr>
        <w:ind w:left="2574" w:hanging="360"/>
      </w:pPr>
      <w:rPr>
        <w:rFonts w:ascii="Arial" w:hAnsi="Arial" w:cs="Arial" w:hint="default"/>
      </w:r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3" w15:restartNumberingAfterBreak="0">
    <w:nsid w:val="72113B92"/>
    <w:multiLevelType w:val="hybridMultilevel"/>
    <w:tmpl w:val="2ED030FC"/>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7B7F0AFB"/>
    <w:multiLevelType w:val="hybridMultilevel"/>
    <w:tmpl w:val="F9F25312"/>
    <w:lvl w:ilvl="0" w:tplc="24EE48C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5" w15:restartNumberingAfterBreak="0">
    <w:nsid w:val="7C506A9A"/>
    <w:multiLevelType w:val="hybridMultilevel"/>
    <w:tmpl w:val="FACCFBC8"/>
    <w:lvl w:ilvl="0" w:tplc="CC707460">
      <w:start w:val="2"/>
      <w:numFmt w:val="decimal"/>
      <w:lvlText w:val="%1."/>
      <w:lvlJc w:val="left"/>
      <w:pPr>
        <w:ind w:left="2881"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D853054"/>
    <w:multiLevelType w:val="hybridMultilevel"/>
    <w:tmpl w:val="A2FE7446"/>
    <w:lvl w:ilvl="0" w:tplc="24EE48C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num w:numId="1">
    <w:abstractNumId w:val="20"/>
  </w:num>
  <w:num w:numId="2">
    <w:abstractNumId w:val="4"/>
  </w:num>
  <w:num w:numId="3">
    <w:abstractNumId w:val="14"/>
  </w:num>
  <w:num w:numId="4">
    <w:abstractNumId w:val="23"/>
  </w:num>
  <w:num w:numId="5">
    <w:abstractNumId w:val="27"/>
  </w:num>
  <w:num w:numId="6">
    <w:abstractNumId w:val="33"/>
  </w:num>
  <w:num w:numId="7">
    <w:abstractNumId w:val="21"/>
  </w:num>
  <w:num w:numId="8">
    <w:abstractNumId w:val="28"/>
  </w:num>
  <w:num w:numId="9">
    <w:abstractNumId w:val="16"/>
  </w:num>
  <w:num w:numId="10">
    <w:abstractNumId w:val="17"/>
  </w:num>
  <w:num w:numId="11">
    <w:abstractNumId w:val="18"/>
  </w:num>
  <w:num w:numId="12">
    <w:abstractNumId w:val="7"/>
  </w:num>
  <w:num w:numId="13">
    <w:abstractNumId w:val="8"/>
  </w:num>
  <w:num w:numId="14">
    <w:abstractNumId w:val="35"/>
  </w:num>
  <w:num w:numId="15">
    <w:abstractNumId w:val="0"/>
  </w:num>
  <w:num w:numId="16">
    <w:abstractNumId w:val="12"/>
  </w:num>
  <w:num w:numId="17">
    <w:abstractNumId w:val="10"/>
  </w:num>
  <w:num w:numId="18">
    <w:abstractNumId w:val="2"/>
  </w:num>
  <w:num w:numId="19">
    <w:abstractNumId w:val="9"/>
  </w:num>
  <w:num w:numId="20">
    <w:abstractNumId w:val="5"/>
  </w:num>
  <w:num w:numId="21">
    <w:abstractNumId w:val="32"/>
  </w:num>
  <w:num w:numId="22">
    <w:abstractNumId w:val="24"/>
  </w:num>
  <w:num w:numId="23">
    <w:abstractNumId w:val="30"/>
  </w:num>
  <w:num w:numId="24">
    <w:abstractNumId w:val="19"/>
  </w:num>
  <w:num w:numId="25">
    <w:abstractNumId w:val="26"/>
  </w:num>
  <w:num w:numId="26">
    <w:abstractNumId w:val="13"/>
  </w:num>
  <w:num w:numId="27">
    <w:abstractNumId w:val="1"/>
  </w:num>
  <w:num w:numId="28">
    <w:abstractNumId w:val="6"/>
  </w:num>
  <w:num w:numId="29">
    <w:abstractNumId w:val="25"/>
  </w:num>
  <w:num w:numId="30">
    <w:abstractNumId w:val="3"/>
  </w:num>
  <w:num w:numId="31">
    <w:abstractNumId w:val="11"/>
  </w:num>
  <w:num w:numId="32">
    <w:abstractNumId w:val="29"/>
  </w:num>
  <w:num w:numId="33">
    <w:abstractNumId w:val="22"/>
  </w:num>
  <w:num w:numId="34">
    <w:abstractNumId w:val="31"/>
  </w:num>
  <w:num w:numId="35">
    <w:abstractNumId w:val="36"/>
  </w:num>
  <w:num w:numId="36">
    <w:abstractNumId w:val="15"/>
  </w:num>
  <w:num w:numId="37">
    <w:abstractNumId w:val="3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38CFEE53-5B3D-4CD1-B7D4-3289EC42F8A3}"/>
  </w:docVars>
  <w:rsids>
    <w:rsidRoot w:val="006413A7"/>
    <w:rsid w:val="000002A0"/>
    <w:rsid w:val="00017FAF"/>
    <w:rsid w:val="000256D1"/>
    <w:rsid w:val="000550A0"/>
    <w:rsid w:val="000667D2"/>
    <w:rsid w:val="000C30C8"/>
    <w:rsid w:val="000C72B8"/>
    <w:rsid w:val="000E7BA2"/>
    <w:rsid w:val="00117D3A"/>
    <w:rsid w:val="00167502"/>
    <w:rsid w:val="001706BB"/>
    <w:rsid w:val="0018058B"/>
    <w:rsid w:val="001C55DC"/>
    <w:rsid w:val="00212BA4"/>
    <w:rsid w:val="002146A7"/>
    <w:rsid w:val="0021768F"/>
    <w:rsid w:val="00252AB2"/>
    <w:rsid w:val="00255BC4"/>
    <w:rsid w:val="00264F89"/>
    <w:rsid w:val="002A1598"/>
    <w:rsid w:val="002C476F"/>
    <w:rsid w:val="002D5EB3"/>
    <w:rsid w:val="002F1D85"/>
    <w:rsid w:val="00336B9F"/>
    <w:rsid w:val="00361ED6"/>
    <w:rsid w:val="003640E8"/>
    <w:rsid w:val="00373AC1"/>
    <w:rsid w:val="00377DD8"/>
    <w:rsid w:val="003A3C59"/>
    <w:rsid w:val="003C5BDD"/>
    <w:rsid w:val="003E01AB"/>
    <w:rsid w:val="003F1BF7"/>
    <w:rsid w:val="00440EE1"/>
    <w:rsid w:val="004478DD"/>
    <w:rsid w:val="004B534E"/>
    <w:rsid w:val="004B6A20"/>
    <w:rsid w:val="00505CB8"/>
    <w:rsid w:val="00534F02"/>
    <w:rsid w:val="005B1856"/>
    <w:rsid w:val="005D3FB4"/>
    <w:rsid w:val="005D432C"/>
    <w:rsid w:val="005E7361"/>
    <w:rsid w:val="005F09E9"/>
    <w:rsid w:val="00603C85"/>
    <w:rsid w:val="006141F9"/>
    <w:rsid w:val="006324CB"/>
    <w:rsid w:val="006413A7"/>
    <w:rsid w:val="0067260A"/>
    <w:rsid w:val="00672F9C"/>
    <w:rsid w:val="006B3479"/>
    <w:rsid w:val="006D056F"/>
    <w:rsid w:val="006D17A4"/>
    <w:rsid w:val="007007B3"/>
    <w:rsid w:val="007178AC"/>
    <w:rsid w:val="00726DBA"/>
    <w:rsid w:val="0076485F"/>
    <w:rsid w:val="007A60EF"/>
    <w:rsid w:val="007B37A5"/>
    <w:rsid w:val="007C0CD5"/>
    <w:rsid w:val="008005E3"/>
    <w:rsid w:val="008041BC"/>
    <w:rsid w:val="008052F7"/>
    <w:rsid w:val="00853902"/>
    <w:rsid w:val="00855138"/>
    <w:rsid w:val="008615BD"/>
    <w:rsid w:val="008804FA"/>
    <w:rsid w:val="00882B69"/>
    <w:rsid w:val="00985583"/>
    <w:rsid w:val="009D7169"/>
    <w:rsid w:val="009E3F7D"/>
    <w:rsid w:val="009F0B9E"/>
    <w:rsid w:val="00A011F9"/>
    <w:rsid w:val="00A127D7"/>
    <w:rsid w:val="00A36CB1"/>
    <w:rsid w:val="00A73DC4"/>
    <w:rsid w:val="00A8181B"/>
    <w:rsid w:val="00AA1499"/>
    <w:rsid w:val="00AB5B06"/>
    <w:rsid w:val="00AD58DF"/>
    <w:rsid w:val="00AD6B16"/>
    <w:rsid w:val="00B05A37"/>
    <w:rsid w:val="00B120D8"/>
    <w:rsid w:val="00B30097"/>
    <w:rsid w:val="00B37B9F"/>
    <w:rsid w:val="00B46962"/>
    <w:rsid w:val="00BC1E4F"/>
    <w:rsid w:val="00BD497E"/>
    <w:rsid w:val="00BF591C"/>
    <w:rsid w:val="00C02801"/>
    <w:rsid w:val="00C25D62"/>
    <w:rsid w:val="00C26FD2"/>
    <w:rsid w:val="00C62F04"/>
    <w:rsid w:val="00C66F59"/>
    <w:rsid w:val="00CA4370"/>
    <w:rsid w:val="00CA5CA0"/>
    <w:rsid w:val="00CE4CE8"/>
    <w:rsid w:val="00D43293"/>
    <w:rsid w:val="00D56307"/>
    <w:rsid w:val="00D57A3E"/>
    <w:rsid w:val="00DA32FC"/>
    <w:rsid w:val="00DB1DA6"/>
    <w:rsid w:val="00E02782"/>
    <w:rsid w:val="00E41161"/>
    <w:rsid w:val="00E507E5"/>
    <w:rsid w:val="00E66776"/>
    <w:rsid w:val="00E91BD1"/>
    <w:rsid w:val="00EC6385"/>
    <w:rsid w:val="00ED075E"/>
    <w:rsid w:val="00F14C5D"/>
    <w:rsid w:val="00F47C7D"/>
    <w:rsid w:val="00F87D2C"/>
    <w:rsid w:val="00FA12FA"/>
    <w:rsid w:val="00FA2E46"/>
    <w:rsid w:val="00FB52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B3ADBDD-18D5-4D6B-831A-52C0FFF0F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semiHidden/>
    <w:rsid w:val="00255BC4"/>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255BC4"/>
    <w:rPr>
      <w:rFonts w:ascii="Times New Roman" w:eastAsia="Times New Roman" w:hAnsi="Times New Roman" w:cs="Times New Roman"/>
      <w:sz w:val="20"/>
      <w:szCs w:val="20"/>
      <w:lang w:eastAsia="pl-PL"/>
    </w:rPr>
  </w:style>
  <w:style w:type="character" w:styleId="Odwoanieprzypisudolnego">
    <w:name w:val="footnote reference"/>
    <w:uiPriority w:val="99"/>
    <w:rsid w:val="00255BC4"/>
    <w:rPr>
      <w:vertAlign w:val="superscript"/>
    </w:rPr>
  </w:style>
  <w:style w:type="paragraph" w:styleId="Nagwek">
    <w:name w:val="header"/>
    <w:basedOn w:val="Normalny"/>
    <w:link w:val="NagwekZnak"/>
    <w:rsid w:val="00255BC4"/>
    <w:pPr>
      <w:tabs>
        <w:tab w:val="center" w:pos="4536"/>
        <w:tab w:val="right" w:pos="9072"/>
      </w:tabs>
      <w:spacing w:after="0" w:line="240" w:lineRule="auto"/>
    </w:pPr>
    <w:rPr>
      <w:rFonts w:ascii="Times New Roman" w:eastAsia="Times New Roman" w:hAnsi="Times New Roman" w:cs="Times New Roman"/>
      <w:sz w:val="28"/>
      <w:szCs w:val="20"/>
      <w:lang w:eastAsia="pl-PL"/>
    </w:rPr>
  </w:style>
  <w:style w:type="character" w:customStyle="1" w:styleId="NagwekZnak">
    <w:name w:val="Nagłówek Znak"/>
    <w:basedOn w:val="Domylnaczcionkaakapitu"/>
    <w:link w:val="Nagwek"/>
    <w:rsid w:val="00255BC4"/>
    <w:rPr>
      <w:rFonts w:ascii="Times New Roman" w:eastAsia="Times New Roman" w:hAnsi="Times New Roman" w:cs="Times New Roman"/>
      <w:sz w:val="28"/>
      <w:szCs w:val="20"/>
      <w:lang w:eastAsia="pl-PL"/>
    </w:rPr>
  </w:style>
  <w:style w:type="paragraph" w:styleId="Stopka">
    <w:name w:val="footer"/>
    <w:basedOn w:val="Normalny"/>
    <w:link w:val="StopkaZnak"/>
    <w:uiPriority w:val="99"/>
    <w:rsid w:val="00255BC4"/>
    <w:pPr>
      <w:tabs>
        <w:tab w:val="center" w:pos="4536"/>
        <w:tab w:val="right" w:pos="9072"/>
      </w:tabs>
      <w:spacing w:after="0" w:line="240" w:lineRule="auto"/>
    </w:pPr>
    <w:rPr>
      <w:rFonts w:ascii="Times New Roman" w:eastAsia="Times New Roman" w:hAnsi="Times New Roman" w:cs="Times New Roman"/>
      <w:sz w:val="28"/>
      <w:szCs w:val="20"/>
      <w:lang w:eastAsia="pl-PL"/>
    </w:rPr>
  </w:style>
  <w:style w:type="character" w:customStyle="1" w:styleId="StopkaZnak">
    <w:name w:val="Stopka Znak"/>
    <w:basedOn w:val="Domylnaczcionkaakapitu"/>
    <w:link w:val="Stopka"/>
    <w:uiPriority w:val="99"/>
    <w:rsid w:val="00255BC4"/>
    <w:rPr>
      <w:rFonts w:ascii="Times New Roman" w:eastAsia="Times New Roman" w:hAnsi="Times New Roman" w:cs="Times New Roman"/>
      <w:sz w:val="28"/>
      <w:szCs w:val="20"/>
      <w:lang w:eastAsia="pl-PL"/>
    </w:rPr>
  </w:style>
  <w:style w:type="character" w:styleId="Numerstrony">
    <w:name w:val="page number"/>
    <w:basedOn w:val="Domylnaczcionkaakapitu"/>
    <w:rsid w:val="00255BC4"/>
  </w:style>
  <w:style w:type="paragraph" w:styleId="Akapitzlist">
    <w:name w:val="List Paragraph"/>
    <w:basedOn w:val="Normalny"/>
    <w:uiPriority w:val="34"/>
    <w:qFormat/>
    <w:rsid w:val="007007B3"/>
    <w:pPr>
      <w:ind w:left="720"/>
      <w:contextualSpacing/>
    </w:pPr>
  </w:style>
  <w:style w:type="table" w:styleId="Tabela-Siatka">
    <w:name w:val="Table Grid"/>
    <w:basedOn w:val="Standardowy"/>
    <w:uiPriority w:val="39"/>
    <w:rsid w:val="003A3C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2A159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A1598"/>
    <w:rPr>
      <w:rFonts w:ascii="Segoe UI" w:hAnsi="Segoe UI" w:cs="Segoe UI"/>
      <w:sz w:val="18"/>
      <w:szCs w:val="18"/>
    </w:rPr>
  </w:style>
  <w:style w:type="paragraph" w:styleId="Tekstpodstawowywcity">
    <w:name w:val="Body Text Indent"/>
    <w:basedOn w:val="Normalny"/>
    <w:link w:val="TekstpodstawowywcityZnak"/>
    <w:rsid w:val="005E7361"/>
    <w:pPr>
      <w:spacing w:after="0" w:line="240" w:lineRule="auto"/>
      <w:ind w:left="426"/>
    </w:pPr>
    <w:rPr>
      <w:rFonts w:ascii="Times New Roman" w:eastAsia="Times New Roman" w:hAnsi="Times New Roman" w:cs="Times New Roman"/>
      <w:sz w:val="28"/>
      <w:szCs w:val="20"/>
      <w:lang w:eastAsia="pl-PL"/>
    </w:rPr>
  </w:style>
  <w:style w:type="character" w:customStyle="1" w:styleId="TekstpodstawowywcityZnak">
    <w:name w:val="Tekst podstawowy wcięty Znak"/>
    <w:basedOn w:val="Domylnaczcionkaakapitu"/>
    <w:link w:val="Tekstpodstawowywcity"/>
    <w:rsid w:val="005E7361"/>
    <w:rPr>
      <w:rFonts w:ascii="Times New Roman" w:eastAsia="Times New Roman" w:hAnsi="Times New Roman" w:cs="Times New Roman"/>
      <w:sz w:val="28"/>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i = " h t t p : / / w w w . w 3 . o r g / 2 0 0 1 / X M L S c h e m a - i n s t a n c e "   x m l n s : x s d = " h t t p : / / w w w . w 3 . o r g / 2 0 0 1 / X M L S c h e m a " / > 
</file>

<file path=customXml/itemProps1.xml><?xml version="1.0" encoding="utf-8"?>
<ds:datastoreItem xmlns:ds="http://schemas.openxmlformats.org/officeDocument/2006/customXml" ds:itemID="{38CFEE53-5B3D-4CD1-B7D4-3289EC42F8A3}">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504</TotalTime>
  <Pages>18</Pages>
  <Words>5173</Words>
  <Characters>31043</Characters>
  <Application>Microsoft Office Word</Application>
  <DocSecurity>0</DocSecurity>
  <Lines>258</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Pająk</dc:creator>
  <cp:keywords/>
  <dc:description/>
  <cp:lastModifiedBy>Anna Pająk</cp:lastModifiedBy>
  <cp:revision>58</cp:revision>
  <cp:lastPrinted>2023-10-26T09:27:00Z</cp:lastPrinted>
  <dcterms:created xsi:type="dcterms:W3CDTF">2021-04-27T11:53:00Z</dcterms:created>
  <dcterms:modified xsi:type="dcterms:W3CDTF">2025-01-27T11:22:00Z</dcterms:modified>
</cp:coreProperties>
</file>