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2943C1" w14:textId="4E6DF7FF" w:rsidR="009738AE" w:rsidRPr="00A6115A" w:rsidRDefault="002E7F1B">
      <w:pPr>
        <w:widowControl w:val="0"/>
        <w:tabs>
          <w:tab w:val="left" w:pos="4575"/>
        </w:tabs>
        <w:spacing w:after="0" w:line="240" w:lineRule="auto"/>
        <w:jc w:val="right"/>
        <w:rPr>
          <w:rFonts w:ascii="Times New Roman" w:eastAsia="SimSun" w:hAnsi="Times New Roman" w:cs="Times New Roman"/>
          <w:b/>
          <w:kern w:val="2"/>
          <w:lang w:eastAsia="zh-CN" w:bidi="hi-IN"/>
        </w:rPr>
      </w:pPr>
      <w:bookmarkStart w:id="0" w:name="_GoBack"/>
      <w:bookmarkEnd w:id="0"/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Załącznik Nr </w:t>
      </w:r>
      <w:r w:rsidR="00053E77">
        <w:rPr>
          <w:rFonts w:ascii="Times New Roman" w:eastAsia="SimSun" w:hAnsi="Times New Roman" w:cs="Times New Roman"/>
          <w:b/>
          <w:kern w:val="2"/>
          <w:lang w:eastAsia="zh-CN" w:bidi="hi-IN"/>
        </w:rPr>
        <w:t>1a</w:t>
      </w: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do</w:t>
      </w:r>
      <w:r w:rsidR="00053E77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SWZ</w:t>
      </w: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</w:t>
      </w:r>
    </w:p>
    <w:p w14:paraId="4918F9F6" w14:textId="77777777" w:rsidR="009738AE" w:rsidRPr="00A6115A" w:rsidRDefault="002E7F1B">
      <w:pPr>
        <w:widowControl w:val="0"/>
        <w:tabs>
          <w:tab w:val="left" w:pos="4575"/>
        </w:tabs>
        <w:spacing w:after="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  <w:r w:rsidRPr="00A6115A">
        <w:rPr>
          <w:rFonts w:ascii="Times New Roman" w:eastAsia="SimSun" w:hAnsi="Times New Roman" w:cs="Times New Roman"/>
          <w:kern w:val="2"/>
          <w:lang w:eastAsia="zh-CN" w:bidi="hi-IN"/>
        </w:rPr>
        <w:t>…………………………</w:t>
      </w:r>
    </w:p>
    <w:p w14:paraId="5E3A2AB5" w14:textId="77777777" w:rsidR="009738AE" w:rsidRPr="00A6115A" w:rsidRDefault="002E7F1B">
      <w:pPr>
        <w:widowControl w:val="0"/>
        <w:tabs>
          <w:tab w:val="left" w:pos="4575"/>
        </w:tabs>
        <w:spacing w:after="0" w:line="240" w:lineRule="auto"/>
        <w:rPr>
          <w:rFonts w:ascii="Times New Roman" w:eastAsia="SimSun" w:hAnsi="Times New Roman" w:cs="Times New Roman"/>
          <w:i/>
          <w:kern w:val="2"/>
          <w:lang w:eastAsia="zh-CN" w:bidi="hi-IN"/>
        </w:rPr>
      </w:pPr>
      <w:r w:rsidRPr="00A6115A">
        <w:rPr>
          <w:rFonts w:ascii="Times New Roman" w:eastAsia="SimSun" w:hAnsi="Times New Roman" w:cs="Times New Roman"/>
          <w:i/>
          <w:kern w:val="2"/>
          <w:lang w:eastAsia="zh-CN" w:bidi="hi-IN"/>
        </w:rPr>
        <w:t>(pieczątka Wykonawcy)</w:t>
      </w:r>
    </w:p>
    <w:p w14:paraId="78854182" w14:textId="77777777" w:rsidR="009738AE" w:rsidRPr="00A6115A" w:rsidRDefault="009738AE">
      <w:pPr>
        <w:widowControl w:val="0"/>
        <w:tabs>
          <w:tab w:val="left" w:pos="4575"/>
        </w:tabs>
        <w:spacing w:after="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7FEA9172" w14:textId="77777777" w:rsidR="00D42679" w:rsidRPr="00A6115A" w:rsidRDefault="00D42679">
      <w:pPr>
        <w:widowControl w:val="0"/>
        <w:tabs>
          <w:tab w:val="left" w:pos="4575"/>
        </w:tabs>
        <w:spacing w:after="0" w:line="240" w:lineRule="auto"/>
        <w:rPr>
          <w:rFonts w:ascii="Times New Roman" w:eastAsia="SimSun" w:hAnsi="Times New Roman" w:cs="Times New Roman"/>
          <w:kern w:val="2"/>
          <w:lang w:eastAsia="zh-CN" w:bidi="hi-IN"/>
        </w:rPr>
      </w:pPr>
    </w:p>
    <w:p w14:paraId="2B2F1DAD" w14:textId="77777777" w:rsidR="009738AE" w:rsidRPr="00A6115A" w:rsidRDefault="009738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p w14:paraId="49923CA8" w14:textId="7A75D0DD" w:rsidR="009738AE" w:rsidRPr="00A6115A" w:rsidRDefault="002E7F1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r w:rsidRPr="00A6115A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SZCZEGÓŁOWY OPIS TECHNICZNY PRZEDMIOTU ZAMÓWIENIA</w:t>
      </w:r>
      <w:r w:rsidR="005D0E23" w:rsidRPr="00A6115A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/</w:t>
      </w:r>
      <w:r w:rsidRPr="00A6115A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</w:t>
      </w:r>
    </w:p>
    <w:p w14:paraId="0A2DC576" w14:textId="2E4627AE" w:rsidR="009738AE" w:rsidRPr="00A6115A" w:rsidRDefault="002E7F1B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  <w:r w:rsidRPr="00A6115A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FORMUALARZ OFEROWAN</w:t>
      </w:r>
      <w:r w:rsidR="00A627EB" w:rsidRPr="00A6115A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EGO</w:t>
      </w:r>
      <w:r w:rsidRPr="00A6115A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 xml:space="preserve"> </w:t>
      </w:r>
      <w:r w:rsidR="003F05FB">
        <w:rPr>
          <w:rFonts w:ascii="Times New Roman" w:eastAsia="SimSun" w:hAnsi="Times New Roman" w:cs="Times New Roman"/>
          <w:b/>
          <w:bCs/>
          <w:kern w:val="2"/>
          <w:lang w:eastAsia="zh-CN" w:bidi="hi-IN"/>
        </w:rPr>
        <w:t>SPRZĘTU</w:t>
      </w:r>
    </w:p>
    <w:p w14:paraId="18FCFDD6" w14:textId="77777777" w:rsidR="009738AE" w:rsidRPr="00A6115A" w:rsidRDefault="009738AE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lang w:eastAsia="zh-CN" w:bidi="hi-IN"/>
        </w:rPr>
      </w:pPr>
    </w:p>
    <w:tbl>
      <w:tblPr>
        <w:tblStyle w:val="Tabela-Siatka"/>
        <w:tblW w:w="13887" w:type="dxa"/>
        <w:tblLayout w:type="fixed"/>
        <w:tblLook w:val="04A0" w:firstRow="1" w:lastRow="0" w:firstColumn="1" w:lastColumn="0" w:noHBand="0" w:noVBand="1"/>
      </w:tblPr>
      <w:tblGrid>
        <w:gridCol w:w="676"/>
        <w:gridCol w:w="1871"/>
        <w:gridCol w:w="1134"/>
        <w:gridCol w:w="8221"/>
        <w:gridCol w:w="1985"/>
      </w:tblGrid>
      <w:tr w:rsidR="00691D64" w:rsidRPr="00053E77" w14:paraId="1DA08FD9" w14:textId="77777777" w:rsidTr="00A6115A">
        <w:tc>
          <w:tcPr>
            <w:tcW w:w="676" w:type="dxa"/>
          </w:tcPr>
          <w:p w14:paraId="3CA2B689" w14:textId="77777777" w:rsidR="00691D64" w:rsidRPr="00A6115A" w:rsidRDefault="00691D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1" w:name="_Hlk175307587"/>
            <w:r w:rsidRPr="00A6115A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L.p.</w:t>
            </w:r>
          </w:p>
        </w:tc>
        <w:tc>
          <w:tcPr>
            <w:tcW w:w="1871" w:type="dxa"/>
          </w:tcPr>
          <w:p w14:paraId="49417DA9" w14:textId="77777777" w:rsidR="00691D64" w:rsidRPr="00A6115A" w:rsidRDefault="0069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Przedmiot zamówienia</w:t>
            </w:r>
          </w:p>
        </w:tc>
        <w:tc>
          <w:tcPr>
            <w:tcW w:w="1134" w:type="dxa"/>
          </w:tcPr>
          <w:p w14:paraId="707E98B4" w14:textId="67C79BE6" w:rsidR="00691D64" w:rsidRPr="00A6115A" w:rsidRDefault="0069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Ilość szt./mkw.</w:t>
            </w:r>
          </w:p>
        </w:tc>
        <w:tc>
          <w:tcPr>
            <w:tcW w:w="8221" w:type="dxa"/>
          </w:tcPr>
          <w:p w14:paraId="43B52933" w14:textId="77777777" w:rsidR="00691D64" w:rsidRPr="00A6115A" w:rsidRDefault="0069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eastAsia="SimSun" w:hAnsi="Times New Roman" w:cs="Times New Roman"/>
                <w:b/>
                <w:bCs/>
                <w:kern w:val="2"/>
                <w:lang w:eastAsia="zh-CN" w:bidi="hi-IN"/>
              </w:rPr>
              <w:t>Wymagane minimalne parametry</w:t>
            </w:r>
          </w:p>
        </w:tc>
        <w:tc>
          <w:tcPr>
            <w:tcW w:w="1985" w:type="dxa"/>
          </w:tcPr>
          <w:p w14:paraId="17FA7474" w14:textId="77F9EA6A" w:rsidR="00691D64" w:rsidRPr="00A6115A" w:rsidRDefault="00691D64" w:rsidP="00A6115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P</w:t>
            </w:r>
            <w:r w:rsidR="003F05FB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 xml:space="preserve">arametry oferowanego </w:t>
            </w:r>
            <w:proofErr w:type="spellStart"/>
            <w:r w:rsidR="003F05FB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sprzetu</w:t>
            </w:r>
            <w:proofErr w:type="spellEnd"/>
          </w:p>
          <w:p w14:paraId="7E524155" w14:textId="77777777" w:rsidR="00691D64" w:rsidRPr="00A6115A" w:rsidRDefault="00691D64" w:rsidP="00A6115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b/>
                <w:kern w:val="2"/>
                <w:lang w:eastAsia="zh-CN" w:bidi="hi-IN"/>
              </w:rPr>
              <w:t>*</w:t>
            </w:r>
            <w:r w:rsidRPr="00A6115A">
              <w:rPr>
                <w:rFonts w:ascii="Times New Roman" w:eastAsia="SimSun" w:hAnsi="Times New Roman" w:cs="Times New Roman"/>
                <w:kern w:val="2"/>
                <w:lang w:eastAsia="zh-CN" w:bidi="hi-IN"/>
              </w:rPr>
              <w:t>zaznaczyć właściwą odpowiedź</w:t>
            </w:r>
          </w:p>
          <w:p w14:paraId="34A146C0" w14:textId="1E42130C" w:rsidR="00691D64" w:rsidRPr="00A6115A" w:rsidRDefault="00691D6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928EA" w:rsidRPr="00053E77" w14:paraId="34607423" w14:textId="77777777" w:rsidTr="00F65A8C">
        <w:tblPrEx>
          <w:tblCellMar>
            <w:left w:w="70" w:type="dxa"/>
            <w:right w:w="70" w:type="dxa"/>
          </w:tblCellMar>
        </w:tblPrEx>
        <w:trPr>
          <w:trHeight w:val="1022"/>
        </w:trPr>
        <w:tc>
          <w:tcPr>
            <w:tcW w:w="1388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7194FDA" w14:textId="77777777" w:rsidR="00E928EA" w:rsidRDefault="00E9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14:paraId="0119448D" w14:textId="77777777" w:rsidR="00E928EA" w:rsidRDefault="00E928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6115A">
              <w:rPr>
                <w:rFonts w:ascii="Times New Roman" w:hAnsi="Times New Roman" w:cs="Times New Roman"/>
                <w:b/>
                <w:bCs/>
                <w:color w:val="00B050"/>
              </w:rPr>
              <w:t xml:space="preserve">CHARAKTERYSTYKA NAWIERZCHNI SPORTOWEJ </w:t>
            </w:r>
          </w:p>
          <w:p w14:paraId="67EE19CB" w14:textId="77777777" w:rsidR="00E928EA" w:rsidRPr="00A6115A" w:rsidRDefault="00E928EA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</w:p>
        </w:tc>
      </w:tr>
      <w:tr w:rsidR="007D1E8C" w:rsidRPr="00053E77" w14:paraId="088BAADD" w14:textId="77777777" w:rsidTr="00C834B5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08C6CBFB" w14:textId="77777777" w:rsidR="007D1E8C" w:rsidRPr="00A6115A" w:rsidRDefault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15A">
              <w:rPr>
                <w:rFonts w:ascii="Times New Roman" w:hAnsi="Times New Roman" w:cs="Times New Roman"/>
                <w:b/>
              </w:rPr>
              <w:t>1.</w:t>
            </w:r>
          </w:p>
          <w:p w14:paraId="6132BD1E" w14:textId="77777777" w:rsidR="007D1E8C" w:rsidRPr="00A6115A" w:rsidRDefault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728E21CE" w14:textId="4C1F49EA" w:rsidR="007D1E8C" w:rsidRPr="00A6115A" w:rsidRDefault="007D1E8C" w:rsidP="00A611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15A">
              <w:rPr>
                <w:rFonts w:ascii="Times New Roman" w:hAnsi="Times New Roman" w:cs="Times New Roman"/>
                <w:b/>
              </w:rPr>
              <w:t>Nawierzchnia do gry w koszykówkę 3x3 wraz z namalowaniem linii, umożliwiających rozgrywanie oficjalnych zawodów</w:t>
            </w:r>
          </w:p>
        </w:tc>
        <w:tc>
          <w:tcPr>
            <w:tcW w:w="1134" w:type="dxa"/>
          </w:tcPr>
          <w:p w14:paraId="51B3C9FB" w14:textId="47220B94" w:rsidR="007D1E8C" w:rsidRPr="00A6115A" w:rsidRDefault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6115A">
              <w:rPr>
                <w:rFonts w:ascii="Times New Roman" w:hAnsi="Times New Roman" w:cs="Times New Roman"/>
                <w:b/>
                <w:bCs/>
                <w:color w:val="000000"/>
              </w:rPr>
              <w:t>252 m</w:t>
            </w:r>
            <w:r w:rsidRPr="00A6115A"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</w:rPr>
              <w:t>2</w:t>
            </w:r>
          </w:p>
        </w:tc>
        <w:tc>
          <w:tcPr>
            <w:tcW w:w="10206" w:type="dxa"/>
            <w:gridSpan w:val="2"/>
          </w:tcPr>
          <w:p w14:paraId="7F08F02F" w14:textId="18C5C1FB" w:rsidR="007D1E8C" w:rsidRDefault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Producent: ………………….</w:t>
            </w:r>
          </w:p>
          <w:p w14:paraId="64406A0E" w14:textId="77777777" w:rsidR="007D1E8C" w:rsidRDefault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740BECCC" w14:textId="61C1D620" w:rsidR="007D1E8C" w:rsidRPr="00F65A8C" w:rsidRDefault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5A8C">
              <w:rPr>
                <w:rFonts w:ascii="Times New Roman" w:hAnsi="Times New Roman" w:cs="Times New Roman"/>
                <w:bCs/>
              </w:rPr>
              <w:t>Typ/ model produktu</w:t>
            </w:r>
            <w:r>
              <w:rPr>
                <w:rFonts w:ascii="Times New Roman" w:hAnsi="Times New Roman" w:cs="Times New Roman"/>
                <w:bCs/>
              </w:rPr>
              <w:t>: ……………………….</w:t>
            </w:r>
          </w:p>
          <w:p w14:paraId="52B1C2D1" w14:textId="289F36E0" w:rsidR="007D1E8C" w:rsidRPr="00A6115A" w:rsidRDefault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</w:p>
        </w:tc>
      </w:tr>
      <w:tr w:rsidR="007C7A29" w:rsidRPr="00053E77" w14:paraId="1ED2ED22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1B395D97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02C82B7F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4395F1B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221" w:type="dxa"/>
          </w:tcPr>
          <w:p w14:paraId="380282F3" w14:textId="63392110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15A">
              <w:rPr>
                <w:rFonts w:ascii="Times New Roman" w:hAnsi="Times New Roman" w:cs="Times New Roman"/>
                <w:color w:val="000000"/>
              </w:rPr>
              <w:t>Atest PZH</w:t>
            </w:r>
          </w:p>
        </w:tc>
        <w:tc>
          <w:tcPr>
            <w:tcW w:w="1985" w:type="dxa"/>
          </w:tcPr>
          <w:p w14:paraId="53668396" w14:textId="21B6594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33551536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60DD1C97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1D9EB89B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D1CCD6D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0501B481" w14:textId="0A356D3E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15A">
              <w:rPr>
                <w:rFonts w:ascii="Times New Roman" w:hAnsi="Times New Roman" w:cs="Times New Roman"/>
              </w:rPr>
              <w:t xml:space="preserve">certyfikat FIBA </w:t>
            </w:r>
            <w:proofErr w:type="spellStart"/>
            <w:r w:rsidRPr="00A6115A">
              <w:rPr>
                <w:rFonts w:ascii="Times New Roman" w:hAnsi="Times New Roman" w:cs="Times New Roman"/>
              </w:rPr>
              <w:t>Approved</w:t>
            </w:r>
            <w:proofErr w:type="spellEnd"/>
            <w:r w:rsidRPr="00A6115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6115A">
              <w:rPr>
                <w:rFonts w:ascii="Times New Roman" w:hAnsi="Times New Roman" w:cs="Times New Roman"/>
              </w:rPr>
              <w:t>Equipment</w:t>
            </w:r>
            <w:proofErr w:type="spellEnd"/>
          </w:p>
        </w:tc>
        <w:tc>
          <w:tcPr>
            <w:tcW w:w="1985" w:type="dxa"/>
          </w:tcPr>
          <w:p w14:paraId="2D766D8A" w14:textId="589AD774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3A3A5775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79E130E2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F1D53EC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3296E76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577F63A8" w14:textId="10B37B66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15A">
              <w:rPr>
                <w:rFonts w:ascii="Times New Roman" w:hAnsi="Times New Roman" w:cs="Times New Roman"/>
              </w:rPr>
              <w:t>raport/raporty z badań specjalistycznego laboratorium potwierdzający parametry nawierzchni</w:t>
            </w:r>
          </w:p>
        </w:tc>
        <w:tc>
          <w:tcPr>
            <w:tcW w:w="1985" w:type="dxa"/>
          </w:tcPr>
          <w:p w14:paraId="4D1F061D" w14:textId="4748667D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7C3A79AB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08653D4B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EED2D34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BEBFE41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0785DFB4" w14:textId="17C4C055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15A">
              <w:rPr>
                <w:rFonts w:ascii="Times New Roman" w:hAnsi="Times New Roman" w:cs="Times New Roman"/>
              </w:rPr>
              <w:t>dokument potwierdzający, że producent nawierzchni jest oficjalnym dostawcą nawierzchni dla FIBA 3x3</w:t>
            </w:r>
          </w:p>
        </w:tc>
        <w:tc>
          <w:tcPr>
            <w:tcW w:w="1985" w:type="dxa"/>
          </w:tcPr>
          <w:p w14:paraId="35E3B8EF" w14:textId="2D0CC651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76F344D7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214E106F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AD92BA5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86C3110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39A2D74E" w14:textId="078C1EB2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Nawierzchnia fabrycznie nowa, rok produkcji nie starsz</w:t>
            </w:r>
            <w:r>
              <w:rPr>
                <w:rFonts w:ascii="Times New Roman" w:hAnsi="Times New Roman" w:cs="Times New Roman"/>
              </w:rPr>
              <w:t>y</w:t>
            </w:r>
            <w:r w:rsidRPr="00A6115A">
              <w:rPr>
                <w:rFonts w:ascii="Times New Roman" w:hAnsi="Times New Roman" w:cs="Times New Roman"/>
              </w:rPr>
              <w:t xml:space="preserve"> niż 2024 rok</w:t>
            </w:r>
          </w:p>
        </w:tc>
        <w:tc>
          <w:tcPr>
            <w:tcW w:w="1985" w:type="dxa"/>
          </w:tcPr>
          <w:p w14:paraId="372A906C" w14:textId="673899BE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32986E1B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203ED19A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4FBCF19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B44B6DD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62832BF" w14:textId="6FADD9A2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 xml:space="preserve">kolor; </w:t>
            </w:r>
            <w:r w:rsidRPr="00A6115A">
              <w:rPr>
                <w:rFonts w:ascii="Times New Roman" w:eastAsia="TeXGyreAdventor" w:hAnsi="Times New Roman" w:cs="Times New Roman"/>
              </w:rPr>
              <w:t>jasny szary i ciemny szary, linie białe-zgodnie z wymaganiami FIBA 3x3</w:t>
            </w:r>
          </w:p>
        </w:tc>
        <w:tc>
          <w:tcPr>
            <w:tcW w:w="1985" w:type="dxa"/>
          </w:tcPr>
          <w:p w14:paraId="0F2FA9F9" w14:textId="1A25F3E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20975F66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29ACE04C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6825998D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809D2E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321A90DA" w14:textId="30A60A20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nawierzchnia antypoślizgowa</w:t>
            </w:r>
          </w:p>
        </w:tc>
        <w:tc>
          <w:tcPr>
            <w:tcW w:w="1985" w:type="dxa"/>
          </w:tcPr>
          <w:p w14:paraId="4033DC4D" w14:textId="25105BF0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035EF3B0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6A339555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57F4D071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5ED74D6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1A82442" w14:textId="52EA4EF6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wykonana ze specjalnego materiału elastomerowego; dobrze amortyzująca, odporna na uderzenia, zapewniająca wysoką elastyczność</w:t>
            </w:r>
          </w:p>
        </w:tc>
        <w:tc>
          <w:tcPr>
            <w:tcW w:w="1985" w:type="dxa"/>
          </w:tcPr>
          <w:p w14:paraId="0A83F51C" w14:textId="7FA3C978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63235988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6CB76979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53562C2F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BE9F033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8B0A84C" w14:textId="2A6A171F" w:rsidR="007C7A29" w:rsidRPr="007C7A29" w:rsidRDefault="007C7A29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C7A29">
              <w:rPr>
                <w:rFonts w:ascii="Times New Roman" w:hAnsi="Times New Roman" w:cs="Times New Roman"/>
              </w:rPr>
              <w:t>nawierzchnia modułowa, składająca się z płytek</w:t>
            </w:r>
            <w:r w:rsidR="007D1E8C">
              <w:rPr>
                <w:rFonts w:ascii="Times New Roman" w:hAnsi="Times New Roman" w:cs="Times New Roman"/>
              </w:rPr>
              <w:t xml:space="preserve">: </w:t>
            </w:r>
            <w:r w:rsidRPr="007C7A29">
              <w:rPr>
                <w:rFonts w:ascii="Times New Roman" w:hAnsi="Times New Roman" w:cs="Times New Roman"/>
              </w:rPr>
              <w:t>grubości co najmniej 1,6 cm. Minimalna waga 7 kg/m</w:t>
            </w:r>
            <w:r w:rsidRPr="007C7A29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3C35484C" w14:textId="49750524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039107EC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5E2EB303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096568D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833E9B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005A2EA" w14:textId="0B55C48D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moduły muszą tworzyć gładką, niechropowatą płaszczyznę wierzchnią, która nie kaleczy, nie powoduje obtarć</w:t>
            </w:r>
          </w:p>
        </w:tc>
        <w:tc>
          <w:tcPr>
            <w:tcW w:w="1985" w:type="dxa"/>
          </w:tcPr>
          <w:p w14:paraId="5347C658" w14:textId="29531C5B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5F4BCCAB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6DE99610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52EDFE5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250263C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37D7C807" w14:textId="7BD93771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moduły muszą posiadać system otworów odprowadzających wodę, który zapewnia wysoką przyczepność w każdych warunkach</w:t>
            </w:r>
          </w:p>
        </w:tc>
        <w:tc>
          <w:tcPr>
            <w:tcW w:w="1985" w:type="dxa"/>
          </w:tcPr>
          <w:p w14:paraId="6C219486" w14:textId="7473A692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083F1DA0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79F79CDA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B494425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4C7F71D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765FEBCC" w14:textId="142339E0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nawierzchnia musi być przystosowana do montażu na boiskach zewnętrznych oraz wewnętrznych</w:t>
            </w:r>
          </w:p>
        </w:tc>
        <w:tc>
          <w:tcPr>
            <w:tcW w:w="1985" w:type="dxa"/>
          </w:tcPr>
          <w:p w14:paraId="58E5F043" w14:textId="13CA353D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40811E98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7D79D188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56850B5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DED04CC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18DDE62C" w14:textId="476FC45A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nawierzchnia musi być odporna na temperaturę w zakresie od - 40 do +70 stopni C</w:t>
            </w:r>
          </w:p>
        </w:tc>
        <w:tc>
          <w:tcPr>
            <w:tcW w:w="1985" w:type="dxa"/>
          </w:tcPr>
          <w:p w14:paraId="13D3D438" w14:textId="4F6924EC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75232577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347F742D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1898BCB7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68C6E34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46CA3CC" w14:textId="062A1BCB" w:rsidR="007C7A29" w:rsidRPr="00A6115A" w:rsidRDefault="007C7A29" w:rsidP="007C7A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moduły </w:t>
            </w:r>
            <w:r w:rsidRPr="00A6115A">
              <w:rPr>
                <w:rFonts w:ascii="Times New Roman" w:hAnsi="Times New Roman" w:cs="Times New Roman"/>
              </w:rPr>
              <w:t>posiadają system klamr zapobiegający przesunięciu oraz</w:t>
            </w:r>
            <w:r w:rsidRPr="00A6115A">
              <w:rPr>
                <w:rFonts w:ascii="Times New Roman" w:hAnsi="Times New Roman" w:cs="Times New Roman"/>
              </w:rPr>
              <w:br/>
            </w:r>
            <w:proofErr w:type="spellStart"/>
            <w:r w:rsidRPr="00A6115A">
              <w:rPr>
                <w:rFonts w:ascii="Times New Roman" w:hAnsi="Times New Roman" w:cs="Times New Roman"/>
              </w:rPr>
              <w:t>klawiszowaniu</w:t>
            </w:r>
            <w:proofErr w:type="spellEnd"/>
            <w:r w:rsidRPr="00A6115A">
              <w:rPr>
                <w:rFonts w:ascii="Times New Roman" w:hAnsi="Times New Roman" w:cs="Times New Roman"/>
              </w:rPr>
              <w:t xml:space="preserve"> nawierzchni</w:t>
            </w:r>
          </w:p>
        </w:tc>
        <w:tc>
          <w:tcPr>
            <w:tcW w:w="1985" w:type="dxa"/>
          </w:tcPr>
          <w:p w14:paraId="16D499F6" w14:textId="0FBA61AE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4E1F814B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3E544985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2954F67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5140552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1C1D1201" w14:textId="1548829B" w:rsidR="007C7A29" w:rsidRPr="00A6115A" w:rsidRDefault="007C7A29" w:rsidP="007C7A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System blokujący płytek umożliwiający rozszerzanie się i kurczenie na skutek działania ciepła chroniąc jednocześnie przed odkształceniem nawierzchni</w:t>
            </w:r>
          </w:p>
        </w:tc>
        <w:tc>
          <w:tcPr>
            <w:tcW w:w="1985" w:type="dxa"/>
          </w:tcPr>
          <w:p w14:paraId="2248638B" w14:textId="0F9B80D5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0AB8C989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137250F0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397D26B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2701470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10641F52" w14:textId="77777777" w:rsidR="007C7A29" w:rsidRPr="00A6115A" w:rsidRDefault="007C7A29" w:rsidP="007C7A29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 xml:space="preserve">nawierzchnia musi posiadać parametry nie gorsze niż: </w:t>
            </w:r>
          </w:p>
          <w:p w14:paraId="6C123F23" w14:textId="77777777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</w:rPr>
            </w:pPr>
            <w:r w:rsidRPr="00A6115A">
              <w:rPr>
                <w:rStyle w:val="colour"/>
                <w:rFonts w:ascii="Times New Roman" w:hAnsi="Times New Roman" w:cs="Times New Roman"/>
              </w:rPr>
              <w:t>Odbicie piłki wg EN 12235 (%): ≥ 100</w:t>
            </w:r>
          </w:p>
          <w:p w14:paraId="130D2451" w14:textId="77777777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  <w:b/>
                <w:bCs/>
              </w:rPr>
            </w:pPr>
            <w:r w:rsidRPr="00A6115A">
              <w:rPr>
                <w:rStyle w:val="colour"/>
                <w:rFonts w:ascii="Times New Roman" w:hAnsi="Times New Roman" w:cs="Times New Roman"/>
                <w:bCs/>
              </w:rPr>
              <w:t>Odporność na poślizg wg DIN 51197:1992 (kąt ,°) 26: klasa C</w:t>
            </w:r>
          </w:p>
          <w:p w14:paraId="7A3701FA" w14:textId="77777777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  <w:b/>
                <w:bCs/>
              </w:rPr>
            </w:pPr>
            <w:r w:rsidRPr="00A6115A">
              <w:rPr>
                <w:rStyle w:val="colour"/>
                <w:rFonts w:ascii="Times New Roman" w:hAnsi="Times New Roman" w:cs="Times New Roman"/>
                <w:bCs/>
              </w:rPr>
              <w:t>Amortyzacja wg EN 14808 (%): ≥30</w:t>
            </w:r>
          </w:p>
          <w:p w14:paraId="2B53C9C2" w14:textId="77777777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</w:rPr>
            </w:pPr>
            <w:r w:rsidRPr="00A6115A">
              <w:rPr>
                <w:rStyle w:val="colour"/>
                <w:rFonts w:ascii="Times New Roman" w:hAnsi="Times New Roman" w:cs="Times New Roman"/>
              </w:rPr>
              <w:t>Współczynnik tarcia wg EN 13036-4 (warunki suche): ≥102</w:t>
            </w:r>
          </w:p>
          <w:p w14:paraId="486FEDB8" w14:textId="77777777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</w:rPr>
            </w:pPr>
            <w:r w:rsidRPr="00A6115A">
              <w:rPr>
                <w:rStyle w:val="colour"/>
                <w:rFonts w:ascii="Times New Roman" w:hAnsi="Times New Roman" w:cs="Times New Roman"/>
              </w:rPr>
              <w:t>Wodoprzepuszczalność wg EN 12616 Część 1 – Metoda A (mm/h): ≥ 24000</w:t>
            </w:r>
          </w:p>
          <w:p w14:paraId="08FF884F" w14:textId="3BD356DF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</w:rPr>
            </w:pPr>
            <w:r w:rsidRPr="00A6115A">
              <w:rPr>
                <w:rStyle w:val="colour"/>
                <w:rFonts w:ascii="Times New Roman" w:hAnsi="Times New Roman" w:cs="Times New Roman"/>
              </w:rPr>
              <w:t>Odporności n</w:t>
            </w:r>
            <w:r>
              <w:rPr>
                <w:rStyle w:val="colour"/>
                <w:rFonts w:ascii="Times New Roman" w:hAnsi="Times New Roman" w:cs="Times New Roman"/>
              </w:rPr>
              <w:t xml:space="preserve">a ścieranie wg ISO 5470-1 (g): </w:t>
            </w:r>
            <w:r w:rsidRPr="00A6115A">
              <w:rPr>
                <w:rStyle w:val="colour"/>
                <w:rFonts w:ascii="Times New Roman" w:hAnsi="Times New Roman" w:cs="Times New Roman"/>
              </w:rPr>
              <w:t>≤ 0,147</w:t>
            </w:r>
          </w:p>
          <w:p w14:paraId="4E1CF7B8" w14:textId="77777777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 xml:space="preserve">Wydłużenie względne przy zerwaniu wg EN 12230 Metoda 1 (%): </w:t>
            </w:r>
            <w:r w:rsidRPr="00A6115A">
              <w:rPr>
                <w:rStyle w:val="colour"/>
                <w:rFonts w:ascii="Times New Roman" w:hAnsi="Times New Roman" w:cs="Times New Roman"/>
              </w:rPr>
              <w:t xml:space="preserve">≥ </w:t>
            </w:r>
            <w:r w:rsidRPr="00A6115A">
              <w:rPr>
                <w:rFonts w:ascii="Times New Roman" w:hAnsi="Times New Roman" w:cs="Times New Roman"/>
              </w:rPr>
              <w:t>118</w:t>
            </w:r>
          </w:p>
          <w:p w14:paraId="068D099C" w14:textId="77777777" w:rsidR="007C7A29" w:rsidRPr="00A6115A" w:rsidRDefault="007C7A29" w:rsidP="007C7A29">
            <w:pPr>
              <w:pStyle w:val="Akapitzlist"/>
              <w:numPr>
                <w:ilvl w:val="0"/>
                <w:numId w:val="15"/>
              </w:numPr>
              <w:suppressAutoHyphens w:val="0"/>
              <w:spacing w:after="0" w:line="240" w:lineRule="auto"/>
              <w:rPr>
                <w:rStyle w:val="colour"/>
                <w:rFonts w:ascii="Times New Roman" w:hAnsi="Times New Roman" w:cs="Times New Roman"/>
              </w:rPr>
            </w:pPr>
            <w:r w:rsidRPr="00A6115A">
              <w:rPr>
                <w:rStyle w:val="colour"/>
                <w:rFonts w:ascii="Times New Roman" w:hAnsi="Times New Roman" w:cs="Times New Roman"/>
              </w:rPr>
              <w:t>Zawartość elastomeru w materiale, z którego wykonane są moduły: min. 95%;</w:t>
            </w:r>
          </w:p>
          <w:p w14:paraId="70CCBDB0" w14:textId="4D77EE4F" w:rsidR="007C7A29" w:rsidRPr="00A6115A" w:rsidRDefault="007C7A29" w:rsidP="007C7A29">
            <w:pPr>
              <w:pStyle w:val="Akapitzlist"/>
              <w:suppressAutoHyphens w:val="0"/>
              <w:spacing w:after="0" w:line="240" w:lineRule="auto"/>
              <w:ind w:left="100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79960132" w14:textId="7C4211EB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25599C16" w14:textId="77777777" w:rsidTr="001C4B10">
        <w:tblPrEx>
          <w:tblCellMar>
            <w:left w:w="70" w:type="dxa"/>
            <w:right w:w="70" w:type="dxa"/>
          </w:tblCellMar>
        </w:tblPrEx>
        <w:tc>
          <w:tcPr>
            <w:tcW w:w="13887" w:type="dxa"/>
            <w:gridSpan w:val="5"/>
            <w:shd w:val="clear" w:color="auto" w:fill="D9D9D9" w:themeFill="background1" w:themeFillShade="D9"/>
          </w:tcPr>
          <w:p w14:paraId="16612255" w14:textId="77777777" w:rsidR="007C7A29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76736908" w14:textId="77777777" w:rsidR="007C7A29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hAnsi="Times New Roman" w:cs="Times New Roman"/>
                <w:b/>
                <w:color w:val="00B050"/>
              </w:rPr>
              <w:t>BOISKO MUSI POSIADAĆ WYMIAR MINIMALNY 14X18M OBEJMUJĄCY</w:t>
            </w:r>
          </w:p>
          <w:p w14:paraId="0359C14F" w14:textId="148D8E45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</w:p>
        </w:tc>
      </w:tr>
      <w:tr w:rsidR="007C7A29" w:rsidRPr="00053E77" w14:paraId="3B1724FC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79C5CE28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482D064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981498C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0FEF42B3" w14:textId="12CABD2E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pole gry: 15 m (szerokość) x 11 m (długość)</w:t>
            </w:r>
          </w:p>
        </w:tc>
        <w:tc>
          <w:tcPr>
            <w:tcW w:w="1985" w:type="dxa"/>
          </w:tcPr>
          <w:p w14:paraId="68DE8166" w14:textId="779D037E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6C2D684A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51CA81E6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60E628EC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8BCD3CD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7F165927" w14:textId="101D907D" w:rsidR="007C7A29" w:rsidRPr="00A6115A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strefę bezpieczeństwa – min. 1 m za linią końcową (wprowadzenia piłki), min. 1,5 m za liniami bocznymi oraz min. 2 m za linią końcową (za koszem)</w:t>
            </w:r>
          </w:p>
        </w:tc>
        <w:tc>
          <w:tcPr>
            <w:tcW w:w="1985" w:type="dxa"/>
          </w:tcPr>
          <w:p w14:paraId="17672CC6" w14:textId="5D9BE412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64F38A6F" w14:textId="77777777" w:rsidTr="00DE0950">
        <w:tblPrEx>
          <w:tblCellMar>
            <w:left w:w="70" w:type="dxa"/>
            <w:right w:w="70" w:type="dxa"/>
          </w:tblCellMar>
        </w:tblPrEx>
        <w:tc>
          <w:tcPr>
            <w:tcW w:w="13887" w:type="dxa"/>
            <w:gridSpan w:val="5"/>
            <w:shd w:val="clear" w:color="auto" w:fill="D9D9D9" w:themeFill="background1" w:themeFillShade="D9"/>
          </w:tcPr>
          <w:p w14:paraId="6E14CB74" w14:textId="77777777" w:rsidR="007C7A29" w:rsidRDefault="007C7A29" w:rsidP="007C7A29">
            <w:pPr>
              <w:spacing w:after="0" w:line="240" w:lineRule="auto"/>
              <w:ind w:left="-5" w:right="-1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2ECE088B" w14:textId="77777777" w:rsidR="007C7A29" w:rsidRDefault="007C7A29" w:rsidP="007C7A29">
            <w:pPr>
              <w:spacing w:after="0" w:line="240" w:lineRule="auto"/>
              <w:ind w:left="-5" w:right="-1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  <w:r w:rsidRPr="00A6115A">
              <w:rPr>
                <w:rFonts w:ascii="Times New Roman" w:hAnsi="Times New Roman" w:cs="Times New Roman"/>
                <w:b/>
                <w:color w:val="00B050"/>
              </w:rPr>
              <w:t>NA BOISKU MUSZĄ BYĆ WYZNACZONE LINIE, MALOWANE ZGODNE Z PRZEPISAMI FIBA 3X3 M.IN.</w:t>
            </w:r>
          </w:p>
          <w:p w14:paraId="57DA18BA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</w:p>
        </w:tc>
      </w:tr>
      <w:tr w:rsidR="007C7A29" w:rsidRPr="00053E77" w14:paraId="32E418A1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0AFD99FE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E09693C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A16F2F9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2D73FB92" w14:textId="20BB7E08" w:rsidR="007C7A29" w:rsidRPr="00A6115A" w:rsidRDefault="007C7A29" w:rsidP="007C7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6115A">
              <w:rPr>
                <w:rFonts w:ascii="Times New Roman" w:hAnsi="Times New Roman" w:cs="Times New Roman"/>
              </w:rPr>
              <w:t>linia rzutów wolnych (5,80 m)</w:t>
            </w:r>
          </w:p>
        </w:tc>
        <w:tc>
          <w:tcPr>
            <w:tcW w:w="1985" w:type="dxa"/>
          </w:tcPr>
          <w:p w14:paraId="5586E3F5" w14:textId="1D875342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6370F04A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03AA6F4B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C7C55B5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8F0C2D8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78336EA5" w14:textId="77777777" w:rsidR="007C7A29" w:rsidRPr="00A6115A" w:rsidRDefault="007C7A29" w:rsidP="007C7A29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linia rzutów za 2 punkty (6,75 m);</w:t>
            </w:r>
          </w:p>
          <w:p w14:paraId="176F93E4" w14:textId="6E69D82E" w:rsidR="007C7A29" w:rsidRPr="00A6115A" w:rsidRDefault="007C7A29" w:rsidP="007C7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</w:tc>
        <w:tc>
          <w:tcPr>
            <w:tcW w:w="1985" w:type="dxa"/>
          </w:tcPr>
          <w:p w14:paraId="2E8946E1" w14:textId="6B91C532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582B6E64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7EBF3CD1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098D1A63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539F035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1AC0C320" w14:textId="5500D771" w:rsidR="007C7A29" w:rsidRPr="00A6115A" w:rsidRDefault="007C7A29" w:rsidP="007C7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6115A">
              <w:rPr>
                <w:rFonts w:ascii="Times New Roman" w:hAnsi="Times New Roman" w:cs="Times New Roman"/>
              </w:rPr>
              <w:t>„półkole bez szarży” pod koszem</w:t>
            </w:r>
          </w:p>
        </w:tc>
        <w:tc>
          <w:tcPr>
            <w:tcW w:w="1985" w:type="dxa"/>
          </w:tcPr>
          <w:p w14:paraId="700A59FF" w14:textId="5246EE2C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694AC8B1" w14:textId="77777777" w:rsidTr="009F1220">
        <w:tblPrEx>
          <w:tblCellMar>
            <w:left w:w="70" w:type="dxa"/>
            <w:right w:w="70" w:type="dxa"/>
          </w:tblCellMar>
        </w:tblPrEx>
        <w:tc>
          <w:tcPr>
            <w:tcW w:w="13887" w:type="dxa"/>
            <w:gridSpan w:val="5"/>
            <w:shd w:val="clear" w:color="auto" w:fill="D9D9D9" w:themeFill="background1" w:themeFillShade="D9"/>
          </w:tcPr>
          <w:p w14:paraId="63750D67" w14:textId="77777777" w:rsidR="007C7A29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14:paraId="496E86A5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6115A">
              <w:rPr>
                <w:rFonts w:ascii="Times New Roman" w:hAnsi="Times New Roman" w:cs="Times New Roman"/>
                <w:b/>
                <w:bCs/>
                <w:color w:val="00B050"/>
              </w:rPr>
              <w:t>MALOWANIE LOGOTYPÓW NA NAWIERZCHNI BOISKA</w:t>
            </w:r>
          </w:p>
          <w:p w14:paraId="4DA5B62D" w14:textId="7383F6D9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</w:p>
        </w:tc>
      </w:tr>
      <w:tr w:rsidR="007C7A29" w:rsidRPr="00053E77" w14:paraId="7BE7A53E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28DFAE63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831E5E1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89E9D34" w14:textId="52E5D6F1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15A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1D4CC162" w14:textId="5BB8B903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24A37B82" w14:textId="0DA192D5" w:rsidR="007C7A29" w:rsidRPr="0061775F" w:rsidRDefault="007C7A29" w:rsidP="007C7A2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61775F">
              <w:rPr>
                <w:rFonts w:ascii="Times New Roman" w:hAnsi="Times New Roman" w:cs="Times New Roman"/>
              </w:rPr>
              <w:t xml:space="preserve">2 x Herb Leszna o wymiarach 1,5m x 1,5m zgodny z załącznikiem, rozmieszczony zgodnie ze wskazaniami Zamawiającego </w:t>
            </w:r>
          </w:p>
        </w:tc>
        <w:tc>
          <w:tcPr>
            <w:tcW w:w="1985" w:type="dxa"/>
          </w:tcPr>
          <w:p w14:paraId="2EC5F8D4" w14:textId="0CC59E3E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12F91997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46E9751A" w14:textId="77777777" w:rsidR="007C7A29" w:rsidRPr="00A6115A" w:rsidRDefault="007C7A29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053E4AB4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740DD833" w14:textId="77777777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15A">
              <w:rPr>
                <w:rFonts w:ascii="Times New Roman" w:hAnsi="Times New Roman" w:cs="Times New Roman"/>
                <w:b/>
                <w:bCs/>
              </w:rPr>
              <w:t>2</w:t>
            </w:r>
          </w:p>
          <w:p w14:paraId="41C49037" w14:textId="1D1CC713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2CDD69FE" w14:textId="4948E757" w:rsidR="007C7A29" w:rsidRPr="00927AB1" w:rsidRDefault="007C7A29" w:rsidP="007C7A2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927AB1">
              <w:rPr>
                <w:rFonts w:ascii="Times New Roman" w:hAnsi="Times New Roman" w:cs="Times New Roman"/>
              </w:rPr>
              <w:t>2 x Logotyp Budżetu Obywatelskiego o wymiarach  1,5m x 1,5m zgodny z załącznikiem, rozmieszczony zgodnie ze wskazaniami Zamawiającego.</w:t>
            </w:r>
            <w:r w:rsidRPr="00927AB1">
              <w:rPr>
                <w:rFonts w:ascii="Times New Roman" w:hAnsi="Times New Roman" w:cs="Times New Roman"/>
              </w:rPr>
              <w:br/>
              <w:t>Wszelkie pliki graficzne herbu Leszna i logotypu Budżetu Obywatelskiego, Miasto Leszno przekaże Wykonawcy, z którym podpisze umowę.</w:t>
            </w:r>
          </w:p>
        </w:tc>
        <w:tc>
          <w:tcPr>
            <w:tcW w:w="1985" w:type="dxa"/>
          </w:tcPr>
          <w:p w14:paraId="45381136" w14:textId="145472EA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C7A29" w:rsidRPr="00053E77" w14:paraId="32C03EB5" w14:textId="77777777" w:rsidTr="00F13EA0">
        <w:tblPrEx>
          <w:tblCellMar>
            <w:left w:w="70" w:type="dxa"/>
            <w:right w:w="70" w:type="dxa"/>
          </w:tblCellMar>
        </w:tblPrEx>
        <w:tc>
          <w:tcPr>
            <w:tcW w:w="13887" w:type="dxa"/>
            <w:gridSpan w:val="5"/>
            <w:shd w:val="clear" w:color="auto" w:fill="D9D9D9" w:themeFill="background1" w:themeFillShade="D9"/>
          </w:tcPr>
          <w:p w14:paraId="0F38263A" w14:textId="77777777" w:rsidR="007C7A29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</w:p>
          <w:p w14:paraId="781F4A5F" w14:textId="77777777" w:rsidR="007C7A29" w:rsidRDefault="007C7A29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</w:rPr>
            </w:pPr>
            <w:r w:rsidRPr="00A6115A">
              <w:rPr>
                <w:rFonts w:ascii="Times New Roman" w:hAnsi="Times New Roman" w:cs="Times New Roman"/>
                <w:b/>
                <w:bCs/>
                <w:color w:val="00B050"/>
              </w:rPr>
              <w:t>CHARAKTERYSTYKA KOSZA NAJAZDOWEGO</w:t>
            </w:r>
          </w:p>
          <w:p w14:paraId="0677889A" w14:textId="6859031A" w:rsidR="007C7A29" w:rsidRPr="00A6115A" w:rsidRDefault="007C7A29" w:rsidP="007C7A2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</w:p>
        </w:tc>
      </w:tr>
      <w:tr w:rsidR="007D1E8C" w:rsidRPr="00053E77" w14:paraId="69425092" w14:textId="77777777" w:rsidTr="007936C1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33BB2FF4" w14:textId="3F7A75A3" w:rsidR="007D1E8C" w:rsidRPr="00A6115A" w:rsidRDefault="007D1E8C" w:rsidP="007C7A29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  <w:b/>
              </w:rPr>
              <w:t>2.</w:t>
            </w:r>
            <w:r w:rsidRPr="00A6115A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871" w:type="dxa"/>
          </w:tcPr>
          <w:p w14:paraId="5DE65996" w14:textId="2D6E44A5" w:rsidR="007D1E8C" w:rsidRPr="00A6115A" w:rsidRDefault="007D1E8C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  <w:b/>
              </w:rPr>
              <w:t>Kosz najazdowy do koszykówki 3x3 wraz z wózkiem balastowym</w:t>
            </w:r>
          </w:p>
          <w:p w14:paraId="32C18620" w14:textId="77777777" w:rsidR="007D1E8C" w:rsidRPr="00A6115A" w:rsidRDefault="007D1E8C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54338B7" w14:textId="39DB1573" w:rsidR="007D1E8C" w:rsidRPr="00A6115A" w:rsidRDefault="007D1E8C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BE9F7F9" w14:textId="77777777" w:rsidR="007D1E8C" w:rsidRPr="00A6115A" w:rsidRDefault="007D1E8C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31BA56F8" w14:textId="3A925B11" w:rsidR="007D1E8C" w:rsidRPr="00A6115A" w:rsidRDefault="007D1E8C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15A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2F2EE448" w14:textId="77777777" w:rsidR="007D1E8C" w:rsidRPr="00A6115A" w:rsidRDefault="007D1E8C" w:rsidP="007C7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E39C12" w14:textId="77777777" w:rsidR="007D1E8C" w:rsidRPr="00A6115A" w:rsidRDefault="007D1E8C" w:rsidP="007C7A2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206" w:type="dxa"/>
            <w:gridSpan w:val="2"/>
          </w:tcPr>
          <w:p w14:paraId="42C0395F" w14:textId="77777777" w:rsidR="007D1E8C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Producent: ………………….</w:t>
            </w:r>
          </w:p>
          <w:p w14:paraId="6365C9A0" w14:textId="77777777" w:rsidR="007D1E8C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52F4F057" w14:textId="77777777" w:rsidR="007D1E8C" w:rsidRPr="00F65A8C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5A8C">
              <w:rPr>
                <w:rFonts w:ascii="Times New Roman" w:hAnsi="Times New Roman" w:cs="Times New Roman"/>
                <w:bCs/>
              </w:rPr>
              <w:t>Typ/ model produktu</w:t>
            </w:r>
            <w:r>
              <w:rPr>
                <w:rFonts w:ascii="Times New Roman" w:hAnsi="Times New Roman" w:cs="Times New Roman"/>
                <w:bCs/>
              </w:rPr>
              <w:t>: ……………………….</w:t>
            </w:r>
          </w:p>
          <w:p w14:paraId="0F5BFC8A" w14:textId="36874231" w:rsidR="007D1E8C" w:rsidRPr="00A6115A" w:rsidRDefault="007D1E8C" w:rsidP="007C7A2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E8C" w:rsidRPr="00053E77" w14:paraId="4DA81248" w14:textId="77777777" w:rsidTr="00A6115A">
        <w:tblPrEx>
          <w:tblCellMar>
            <w:left w:w="70" w:type="dxa"/>
            <w:right w:w="70" w:type="dxa"/>
          </w:tblCellMar>
        </w:tblPrEx>
        <w:tc>
          <w:tcPr>
            <w:tcW w:w="676" w:type="dxa"/>
          </w:tcPr>
          <w:p w14:paraId="16E27C9D" w14:textId="77777777" w:rsidR="007D1E8C" w:rsidRPr="00A6115A" w:rsidRDefault="007D1E8C" w:rsidP="007D1E8C">
            <w:pPr>
              <w:tabs>
                <w:tab w:val="left" w:pos="411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09D34025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08508C42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79199F7A" w14:textId="77777777" w:rsidR="007D1E8C" w:rsidRDefault="007D1E8C" w:rsidP="007D1E8C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fabrycznie nowy, rok produkcji nie starszy niż 2024 rok</w:t>
            </w:r>
          </w:p>
          <w:p w14:paraId="67080A66" w14:textId="77777777" w:rsidR="007D1E8C" w:rsidRDefault="007D1E8C" w:rsidP="007D1E8C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3A83C74B" w14:textId="77777777" w:rsidR="007D1E8C" w:rsidRDefault="007D1E8C" w:rsidP="007D1E8C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15217807" w14:textId="4F16E31E" w:rsidR="007D1E8C" w:rsidRPr="00A6115A" w:rsidRDefault="007D1E8C" w:rsidP="007D1E8C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00652ED" w14:textId="3C13CF4A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1CB7B3BC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6B90B84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9FBABE8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6FEAAD7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2ECBF7D" w14:textId="28A1DD1E" w:rsidR="007D1E8C" w:rsidRPr="00A6115A" w:rsidRDefault="007D1E8C" w:rsidP="007D1E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15A">
              <w:rPr>
                <w:rFonts w:ascii="Times New Roman" w:hAnsi="Times New Roman" w:cs="Times New Roman"/>
              </w:rPr>
              <w:t>spełnia wszystkie wymagania FIBA</w:t>
            </w:r>
          </w:p>
        </w:tc>
        <w:tc>
          <w:tcPr>
            <w:tcW w:w="1985" w:type="dxa"/>
          </w:tcPr>
          <w:p w14:paraId="2F7AFFE5" w14:textId="5A9EFFE9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57B0A060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2BAD7F63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9FCD5F4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3A8B514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A378606" w14:textId="6576E859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6115A">
              <w:rPr>
                <w:rFonts w:ascii="Times New Roman" w:hAnsi="Times New Roman" w:cs="Times New Roman"/>
              </w:rPr>
              <w:t>wysięg od 220 do 230 cm</w:t>
            </w:r>
          </w:p>
        </w:tc>
        <w:tc>
          <w:tcPr>
            <w:tcW w:w="1985" w:type="dxa"/>
          </w:tcPr>
          <w:p w14:paraId="6F1D7223" w14:textId="20CC70ED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5A90E0F0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6035845D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0023D9BA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A64644C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7868AC7F" w14:textId="3F1BBF7E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Waga maksymalna </w:t>
            </w:r>
            <w:r w:rsidRPr="00A6115A">
              <w:rPr>
                <w:rFonts w:ascii="Times New Roman" w:hAnsi="Times New Roman" w:cs="Times New Roman"/>
              </w:rPr>
              <w:t>580 kg</w:t>
            </w:r>
          </w:p>
        </w:tc>
        <w:tc>
          <w:tcPr>
            <w:tcW w:w="1985" w:type="dxa"/>
          </w:tcPr>
          <w:p w14:paraId="62AE7A26" w14:textId="608A2968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2F102AA1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03124EED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706A979C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44740B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7C8BC0B7" w14:textId="29B74F36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jest łatwy w obsłudze, obsługa manualna (nie wymaga źródła prądu)</w:t>
            </w:r>
          </w:p>
        </w:tc>
        <w:tc>
          <w:tcPr>
            <w:tcW w:w="1985" w:type="dxa"/>
          </w:tcPr>
          <w:p w14:paraId="186D2AD0" w14:textId="2F636C86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785CBD96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0BD07625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57512F33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08C957C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0C4FADB6" w14:textId="64AC8C28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konstrukcja mechanicznie rozkładana – zestaw musi być przystosowany do rozkładania  i składania maksymalnie przez 2 osoby bez pomocy jakichkolwiek narzędzi</w:t>
            </w:r>
          </w:p>
        </w:tc>
        <w:tc>
          <w:tcPr>
            <w:tcW w:w="1985" w:type="dxa"/>
          </w:tcPr>
          <w:p w14:paraId="67C7D5AA" w14:textId="1447202E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3E15BC76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18E213BD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41BF109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2EFAA2AA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03F16AB" w14:textId="1BB2C43C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kosz musi być łatwy do przemieszczania</w:t>
            </w:r>
          </w:p>
        </w:tc>
        <w:tc>
          <w:tcPr>
            <w:tcW w:w="1985" w:type="dxa"/>
          </w:tcPr>
          <w:p w14:paraId="6F557FD3" w14:textId="07AA53D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4ECC1E6B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62EBC99D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0AA28892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85DF82C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8066D20" w14:textId="10EE0578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kosze muszą posiadać stalową konstrukcję malowaną proszkowo</w:t>
            </w:r>
          </w:p>
        </w:tc>
        <w:tc>
          <w:tcPr>
            <w:tcW w:w="1985" w:type="dxa"/>
          </w:tcPr>
          <w:p w14:paraId="599546DB" w14:textId="2C5F0B64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62D0AD8E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07B7C711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05C82A3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80C682D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3F0572B2" w14:textId="4610B8E5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dwie przednie podpory stabilizujące kosz</w:t>
            </w:r>
          </w:p>
        </w:tc>
        <w:tc>
          <w:tcPr>
            <w:tcW w:w="1985" w:type="dxa"/>
          </w:tcPr>
          <w:p w14:paraId="4F0DE32A" w14:textId="5544BC3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61FDDFF7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12877A1B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72642B35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7DA8273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4CB225C" w14:textId="5B8E157E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 xml:space="preserve">wytrzymałe kółka skrętne przednie i tylne </w:t>
            </w:r>
            <w:r>
              <w:rPr>
                <w:rFonts w:ascii="Times New Roman" w:hAnsi="Times New Roman" w:cs="Times New Roman"/>
              </w:rPr>
              <w:t xml:space="preserve">(kółka z możliwością blokowania) </w:t>
            </w:r>
            <w:r w:rsidRPr="00A6115A">
              <w:rPr>
                <w:rFonts w:ascii="Times New Roman" w:hAnsi="Times New Roman" w:cs="Times New Roman"/>
              </w:rPr>
              <w:t>ułatwiające transportowanie kosza w sposób bezpieczny dla ludzi i w żaden sposób nie wpływający na pogorszenie stanu technicznego nawierzchni,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14:paraId="5FF2002E" w14:textId="48F56F5C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31D4F8E7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6385FF37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69CBDD2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62AD6C9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147ED163" w14:textId="3B0AF71F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tablica szklana przezroczysta ze szkła hartowanego o wym. 180 x 105 cm</w:t>
            </w:r>
          </w:p>
        </w:tc>
        <w:tc>
          <w:tcPr>
            <w:tcW w:w="1985" w:type="dxa"/>
          </w:tcPr>
          <w:p w14:paraId="603379D0" w14:textId="0ABDED0C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04C748C9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22F72938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7EF4FE64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7D0333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294AC78A" w14:textId="53E964E4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grubość tafli minimum 10 mm</w:t>
            </w:r>
          </w:p>
        </w:tc>
        <w:tc>
          <w:tcPr>
            <w:tcW w:w="1985" w:type="dxa"/>
          </w:tcPr>
          <w:p w14:paraId="34D5AFD5" w14:textId="333BA9EB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76F03FFD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6C4008A8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6F98F35D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59BD2AF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9276E59" w14:textId="4739CECE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tafla osadzona w wytłaczanej ramie aluminiowej</w:t>
            </w:r>
          </w:p>
        </w:tc>
        <w:tc>
          <w:tcPr>
            <w:tcW w:w="1985" w:type="dxa"/>
          </w:tcPr>
          <w:p w14:paraId="08C133E3" w14:textId="12F27DEE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7A10D025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79D3B369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996AF91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4DA2139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2F394F7D" w14:textId="4A89C694" w:rsidR="007D1E8C" w:rsidRPr="00A6115A" w:rsidRDefault="007D1E8C" w:rsidP="007D1E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 xml:space="preserve">linie wypalane w szkle </w:t>
            </w:r>
          </w:p>
        </w:tc>
        <w:tc>
          <w:tcPr>
            <w:tcW w:w="1985" w:type="dxa"/>
          </w:tcPr>
          <w:p w14:paraId="44AB48B3" w14:textId="7BD5D9F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03940FC5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720E0277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1E818625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6A03F71B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352BB375" w14:textId="7B46A68A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obręcz uchylna</w:t>
            </w:r>
          </w:p>
        </w:tc>
        <w:tc>
          <w:tcPr>
            <w:tcW w:w="1985" w:type="dxa"/>
          </w:tcPr>
          <w:p w14:paraId="68905183" w14:textId="5617D602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402B81F7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5A2CA632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7DF0A3E7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3CCC9A9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32610BDF" w14:textId="70298057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kosz musi być przeznaczony do użytkowania zarówno wewnątrz, jak i na zewnątrz</w:t>
            </w:r>
          </w:p>
        </w:tc>
        <w:tc>
          <w:tcPr>
            <w:tcW w:w="1985" w:type="dxa"/>
          </w:tcPr>
          <w:p w14:paraId="50113BAF" w14:textId="6B79FF8A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20A1438B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6025AEF4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20B5B8C2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767DB673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FCD6106" w14:textId="268E2D3A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 xml:space="preserve">niewielkie wymiary kosza w pozycji „do magazynowania” – maksymalnie </w:t>
            </w:r>
            <w:r w:rsidRPr="00A6115A">
              <w:rPr>
                <w:rFonts w:ascii="Times New Roman" w:hAnsi="Times New Roman" w:cs="Times New Roman"/>
              </w:rPr>
              <w:br/>
              <w:t xml:space="preserve">1890 x 3950 mm, </w:t>
            </w:r>
            <w:r>
              <w:rPr>
                <w:rFonts w:ascii="Times New Roman" w:hAnsi="Times New Roman" w:cs="Times New Roman"/>
              </w:rPr>
              <w:t xml:space="preserve">maksymalnie </w:t>
            </w:r>
            <w:r w:rsidRPr="00A6115A">
              <w:rPr>
                <w:rFonts w:ascii="Times New Roman" w:hAnsi="Times New Roman" w:cs="Times New Roman"/>
              </w:rPr>
              <w:t>wys. 1980 mm</w:t>
            </w:r>
          </w:p>
        </w:tc>
        <w:tc>
          <w:tcPr>
            <w:tcW w:w="1985" w:type="dxa"/>
          </w:tcPr>
          <w:p w14:paraId="150FF7C7" w14:textId="424D31CA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7FF8F8BC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693DC6E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02059D50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2C70BB6A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7BD29192" w14:textId="03AAEA9E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posiada pełen zestaw osłon/ochraniaczy (m.in. stojaka, tablicy, przód, boki i wysięgniki).</w:t>
            </w:r>
          </w:p>
        </w:tc>
        <w:tc>
          <w:tcPr>
            <w:tcW w:w="1985" w:type="dxa"/>
          </w:tcPr>
          <w:p w14:paraId="58278A7E" w14:textId="267BF883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5A99EF0C" w14:textId="77777777" w:rsidTr="00B75853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13887" w:type="dxa"/>
            <w:gridSpan w:val="5"/>
            <w:shd w:val="clear" w:color="auto" w:fill="D9D9D9" w:themeFill="background1" w:themeFillShade="D9"/>
          </w:tcPr>
          <w:p w14:paraId="7A4DA176" w14:textId="77777777" w:rsidR="007D1E8C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1B4C565D" w14:textId="390599E5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hAnsi="Times New Roman" w:cs="Times New Roman"/>
                <w:b/>
                <w:color w:val="00B050"/>
              </w:rPr>
              <w:t>CHARAKTERYSTYKA OBRĘCZY Z SIATKĄ</w:t>
            </w:r>
          </w:p>
        </w:tc>
      </w:tr>
      <w:tr w:rsidR="007D1E8C" w:rsidRPr="00053E77" w14:paraId="73139F86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23BBBE0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74770AE8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5EA4EBC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58DB3DDD" w14:textId="69FDCEDF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115A">
              <w:rPr>
                <w:rFonts w:ascii="Times New Roman" w:hAnsi="Times New Roman" w:cs="Times New Roman"/>
              </w:rPr>
              <w:t>certyfikowana przez Polski Instytut Sportu</w:t>
            </w:r>
          </w:p>
        </w:tc>
        <w:tc>
          <w:tcPr>
            <w:tcW w:w="1985" w:type="dxa"/>
          </w:tcPr>
          <w:p w14:paraId="6DE130A2" w14:textId="0B29F0B3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1B805A3C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0754B264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574C6CC2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29F544CA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15CCBF4" w14:textId="7FD24475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115A">
              <w:rPr>
                <w:rFonts w:ascii="Times New Roman" w:hAnsi="Times New Roman" w:cs="Times New Roman"/>
              </w:rPr>
              <w:t>spełnia wszystkie wymagania FIBA</w:t>
            </w:r>
          </w:p>
        </w:tc>
        <w:tc>
          <w:tcPr>
            <w:tcW w:w="1985" w:type="dxa"/>
          </w:tcPr>
          <w:p w14:paraId="20092FED" w14:textId="6303C20A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05FDDA4C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7641A0F4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EC8B543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4DEB8AA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6F5F05C1" w14:textId="4268E42E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6115A">
              <w:rPr>
                <w:rFonts w:ascii="Times New Roman" w:hAnsi="Times New Roman" w:cs="Times New Roman"/>
              </w:rPr>
              <w:t>system „</w:t>
            </w:r>
            <w:proofErr w:type="spellStart"/>
            <w:r w:rsidRPr="00A6115A">
              <w:rPr>
                <w:rFonts w:ascii="Times New Roman" w:hAnsi="Times New Roman" w:cs="Times New Roman"/>
              </w:rPr>
              <w:t>positive</w:t>
            </w:r>
            <w:proofErr w:type="spellEnd"/>
            <w:r w:rsidRPr="00A6115A">
              <w:rPr>
                <w:rFonts w:ascii="Times New Roman" w:hAnsi="Times New Roman" w:cs="Times New Roman"/>
              </w:rPr>
              <w:t xml:space="preserve"> lock” – zatrzask utrzymujący obręcz w pozycji zablokowanej do obciążenia min. 80 kg</w:t>
            </w:r>
          </w:p>
        </w:tc>
        <w:tc>
          <w:tcPr>
            <w:tcW w:w="1985" w:type="dxa"/>
          </w:tcPr>
          <w:p w14:paraId="2B6CBF91" w14:textId="2237F09F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63FF0819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76AC470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A2F0628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090C022E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152EDBD5" w14:textId="765DA61B" w:rsidR="007D1E8C" w:rsidRPr="00A6115A" w:rsidRDefault="007D1E8C" w:rsidP="007D1E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</w:rPr>
              <w:t>bezpieczne mocowanie siatki (w kolorze białym), eliminujące moż</w:t>
            </w:r>
            <w:r>
              <w:rPr>
                <w:rFonts w:ascii="Times New Roman" w:hAnsi="Times New Roman" w:cs="Times New Roman"/>
              </w:rPr>
              <w:t xml:space="preserve">liwość uszkodzeń ciała (palców), </w:t>
            </w:r>
            <w:r w:rsidRPr="00A6115A">
              <w:rPr>
                <w:rFonts w:ascii="Times New Roman" w:hAnsi="Times New Roman" w:cs="Times New Roman"/>
              </w:rPr>
              <w:t>a także eliminujące ryzyko zaplątania się „po wsadzie” (nie plącząca się).</w:t>
            </w:r>
          </w:p>
          <w:p w14:paraId="2CBC436D" w14:textId="77777777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D738696" w14:textId="5716C852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1CE333F6" w14:textId="77777777" w:rsidTr="001F69E1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13887" w:type="dxa"/>
            <w:gridSpan w:val="5"/>
            <w:shd w:val="clear" w:color="auto" w:fill="D9D9D9" w:themeFill="background1" w:themeFillShade="D9"/>
          </w:tcPr>
          <w:p w14:paraId="1D5E1C76" w14:textId="77777777" w:rsidR="007D1E8C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50"/>
              </w:rPr>
            </w:pPr>
          </w:p>
          <w:p w14:paraId="470EC688" w14:textId="73B261C8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A6115A">
              <w:rPr>
                <w:rFonts w:ascii="Times New Roman" w:hAnsi="Times New Roman" w:cs="Times New Roman"/>
                <w:b/>
                <w:color w:val="00B050"/>
              </w:rPr>
              <w:t>CHARAKTERYSTYKA WÓZKA BALASTOWEGO</w:t>
            </w:r>
          </w:p>
        </w:tc>
      </w:tr>
      <w:tr w:rsidR="007D1E8C" w:rsidRPr="00053E77" w14:paraId="6D2C51E7" w14:textId="77777777" w:rsidTr="00E86C71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3019E7BA" w14:textId="47E4FA3E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6115A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1871" w:type="dxa"/>
          </w:tcPr>
          <w:p w14:paraId="25E0BB82" w14:textId="41926A51" w:rsidR="007D1E8C" w:rsidRPr="00A6115A" w:rsidRDefault="007D1E8C" w:rsidP="007D1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A6115A">
              <w:rPr>
                <w:rFonts w:ascii="Times New Roman" w:hAnsi="Times New Roman" w:cs="Times New Roman"/>
                <w:b/>
                <w:bCs/>
                <w:color w:val="000000"/>
              </w:rPr>
              <w:t>Wózek balastowy</w:t>
            </w:r>
          </w:p>
          <w:p w14:paraId="3FA13471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1BC7FF2E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14:paraId="629558A2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16761F4A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6115A">
              <w:rPr>
                <w:rFonts w:ascii="Times New Roman" w:hAnsi="Times New Roman" w:cs="Times New Roman"/>
                <w:b/>
                <w:bCs/>
              </w:rPr>
              <w:t>4</w:t>
            </w:r>
          </w:p>
          <w:p w14:paraId="4C9B0497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28D1C32" w14:textId="692A6DED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206" w:type="dxa"/>
            <w:gridSpan w:val="2"/>
          </w:tcPr>
          <w:p w14:paraId="6CA5927D" w14:textId="77777777" w:rsidR="007D1E8C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Producent: ………………….</w:t>
            </w:r>
          </w:p>
          <w:p w14:paraId="26F1BAD3" w14:textId="77777777" w:rsidR="007D1E8C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  <w:p w14:paraId="2298FC68" w14:textId="77777777" w:rsidR="007D1E8C" w:rsidRPr="00F65A8C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65A8C">
              <w:rPr>
                <w:rFonts w:ascii="Times New Roman" w:hAnsi="Times New Roman" w:cs="Times New Roman"/>
                <w:bCs/>
              </w:rPr>
              <w:t>Typ/ model produktu</w:t>
            </w:r>
            <w:r>
              <w:rPr>
                <w:rFonts w:ascii="Times New Roman" w:hAnsi="Times New Roman" w:cs="Times New Roman"/>
                <w:bCs/>
              </w:rPr>
              <w:t>: ……………………….</w:t>
            </w:r>
          </w:p>
          <w:p w14:paraId="26E14417" w14:textId="65102649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E8C" w:rsidRPr="00053E77" w14:paraId="4F302F09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43A2188F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C94F2AD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92EB0B0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F3D219C" w14:textId="2C4DFC7E" w:rsidR="007D1E8C" w:rsidRPr="00051F04" w:rsidRDefault="007D1E8C" w:rsidP="007D1E8C">
            <w:pPr>
              <w:widowControl w:val="0"/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51F04">
              <w:rPr>
                <w:rFonts w:ascii="Times New Roman" w:hAnsi="Times New Roman" w:cs="Times New Roman"/>
              </w:rPr>
              <w:t xml:space="preserve">służy do stabilizacji pozycji zestawu podczas wykonywania </w:t>
            </w:r>
            <w:r w:rsidRPr="00051F04">
              <w:rPr>
                <w:rFonts w:ascii="Times New Roman" w:hAnsi="Times New Roman" w:cs="Times New Roman"/>
              </w:rPr>
              <w:br/>
              <w:t>„wsadów”</w:t>
            </w:r>
          </w:p>
        </w:tc>
        <w:tc>
          <w:tcPr>
            <w:tcW w:w="1985" w:type="dxa"/>
          </w:tcPr>
          <w:p w14:paraId="773F370F" w14:textId="46DC364E" w:rsidR="007D1E8C" w:rsidRPr="00051F04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051F04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6852E40F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44922891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362B2C7A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31560A14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4CCD7F3A" w14:textId="20D4D1E6" w:rsidR="007D1E8C" w:rsidRPr="00A6115A" w:rsidRDefault="007D1E8C" w:rsidP="007D1E8C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04">
              <w:rPr>
                <w:rFonts w:ascii="Times New Roman" w:hAnsi="Times New Roman" w:cs="Times New Roman"/>
              </w:rPr>
              <w:t>posiada wytrzymałą konstrukcję stalową malowaną proszkowo</w:t>
            </w:r>
          </w:p>
        </w:tc>
        <w:tc>
          <w:tcPr>
            <w:tcW w:w="1985" w:type="dxa"/>
          </w:tcPr>
          <w:p w14:paraId="0296A55F" w14:textId="1F851ABB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051F04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7373B1B2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4411E208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7D192F49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4A37F051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5F0B235F" w14:textId="505F37EC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04">
              <w:rPr>
                <w:rFonts w:ascii="Times New Roman" w:hAnsi="Times New Roman" w:cs="Times New Roman"/>
              </w:rPr>
              <w:t>posiada wytrzymałe kółka ułatwiające transportowanie obciążenia</w:t>
            </w:r>
          </w:p>
        </w:tc>
        <w:tc>
          <w:tcPr>
            <w:tcW w:w="1985" w:type="dxa"/>
          </w:tcPr>
          <w:p w14:paraId="4958EC72" w14:textId="6FF1373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051F04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tr w:rsidR="007D1E8C" w:rsidRPr="00053E77" w14:paraId="359AB33F" w14:textId="77777777" w:rsidTr="00A6115A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676" w:type="dxa"/>
          </w:tcPr>
          <w:p w14:paraId="1E7D56FA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1" w:type="dxa"/>
          </w:tcPr>
          <w:p w14:paraId="497E6526" w14:textId="77777777" w:rsidR="007D1E8C" w:rsidRPr="00A6115A" w:rsidRDefault="007D1E8C" w:rsidP="007D1E8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14:paraId="10FB42B7" w14:textId="77777777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8221" w:type="dxa"/>
          </w:tcPr>
          <w:p w14:paraId="123B2D24" w14:textId="13E03B0F" w:rsidR="007D1E8C" w:rsidRPr="00A6115A" w:rsidRDefault="007D1E8C" w:rsidP="007D1E8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51F04">
              <w:rPr>
                <w:rFonts w:ascii="Times New Roman" w:hAnsi="Times New Roman" w:cs="Times New Roman"/>
              </w:rPr>
              <w:t>maksymalna waga wózka z obciążeniem – 330 kg</w:t>
            </w:r>
          </w:p>
        </w:tc>
        <w:tc>
          <w:tcPr>
            <w:tcW w:w="1985" w:type="dxa"/>
          </w:tcPr>
          <w:p w14:paraId="033F7C93" w14:textId="1C466E84" w:rsidR="007D1E8C" w:rsidRPr="00A6115A" w:rsidRDefault="007D1E8C" w:rsidP="007D1E8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</w:pPr>
            <w:r w:rsidRPr="00051F04">
              <w:rPr>
                <w:rFonts w:ascii="Times New Roman" w:eastAsia="SimSun" w:hAnsi="Times New Roman" w:cs="Times New Roman"/>
                <w:color w:val="000000"/>
                <w:kern w:val="2"/>
                <w:lang w:eastAsia="zh-CN" w:bidi="hi-IN"/>
              </w:rPr>
              <w:t>TAK / NIE*</w:t>
            </w:r>
          </w:p>
        </w:tc>
      </w:tr>
      <w:bookmarkEnd w:id="1"/>
    </w:tbl>
    <w:p w14:paraId="03976127" w14:textId="01B25CBF" w:rsidR="00D42679" w:rsidRPr="00A6115A" w:rsidRDefault="00D42679">
      <w:pPr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6F961484" w14:textId="01D13156" w:rsidR="009738AE" w:rsidRPr="00A6115A" w:rsidRDefault="002E7F1B">
      <w:pPr>
        <w:spacing w:before="120" w:after="0" w:line="36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>UWAGA:</w:t>
      </w:r>
    </w:p>
    <w:p w14:paraId="7BBD3A77" w14:textId="659EF646" w:rsidR="009738AE" w:rsidRPr="00A6115A" w:rsidRDefault="009738AE">
      <w:pPr>
        <w:spacing w:after="0" w:line="240" w:lineRule="auto"/>
        <w:ind w:left="709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p w14:paraId="2578D17B" w14:textId="5E2922CD" w:rsidR="009738AE" w:rsidRPr="00A6115A" w:rsidRDefault="002E7F1B">
      <w:pPr>
        <w:widowControl w:val="0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Dla </w:t>
      </w:r>
      <w:r w:rsidR="00053E77"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prezentowanego opisu przedmiotu zamówienia </w:t>
      </w: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>podane parametry są wart</w:t>
      </w:r>
      <w:r w:rsidR="003F05FB">
        <w:rPr>
          <w:rFonts w:ascii="Times New Roman" w:eastAsia="SimSun" w:hAnsi="Times New Roman" w:cs="Times New Roman"/>
          <w:b/>
          <w:kern w:val="2"/>
          <w:lang w:eastAsia="zh-CN" w:bidi="hi-IN"/>
        </w:rPr>
        <w:t>ościami minimalnymi, sprzęt</w:t>
      </w: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o parametrach lepszych, wyższych od wyspecyfikowanych spełnia wymagania określone przez Zamawiającego.</w:t>
      </w:r>
    </w:p>
    <w:p w14:paraId="7A233C70" w14:textId="33E2F314" w:rsidR="00AA4452" w:rsidRDefault="00AA445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>Niniejszy Formularz stanowi treść oferty i  nie podlega uzupełnieniu. Nie złożenie wraz z ofertą Formularza oferowan</w:t>
      </w:r>
      <w:r w:rsidR="00053E77"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ego </w:t>
      </w:r>
      <w:r w:rsidR="003F05FB"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sprzętu </w:t>
      </w:r>
      <w:r w:rsidRPr="00A6115A">
        <w:rPr>
          <w:rFonts w:ascii="Times New Roman" w:eastAsia="SimSun" w:hAnsi="Times New Roman" w:cs="Times New Roman"/>
          <w:b/>
          <w:kern w:val="2"/>
          <w:lang w:eastAsia="zh-CN" w:bidi="hi-IN"/>
        </w:rPr>
        <w:t>spowoduje odrzucenie oferty Wykonawcy</w:t>
      </w:r>
      <w:r w:rsidR="00E928EA">
        <w:rPr>
          <w:rFonts w:ascii="Times New Roman" w:eastAsia="SimSun" w:hAnsi="Times New Roman" w:cs="Times New Roman"/>
          <w:b/>
          <w:kern w:val="2"/>
          <w:lang w:eastAsia="zh-CN" w:bidi="hi-IN"/>
        </w:rPr>
        <w:t>.</w:t>
      </w:r>
    </w:p>
    <w:p w14:paraId="2494237A" w14:textId="5E5E361C" w:rsidR="003F05FB" w:rsidRPr="00A6115A" w:rsidRDefault="00963232">
      <w:pPr>
        <w:widowControl w:val="0"/>
        <w:numPr>
          <w:ilvl w:val="0"/>
          <w:numId w:val="7"/>
        </w:numPr>
        <w:spacing w:after="0" w:line="240" w:lineRule="auto"/>
        <w:jc w:val="both"/>
        <w:rPr>
          <w:rFonts w:ascii="Times New Roman" w:eastAsia="SimSun" w:hAnsi="Times New Roman" w:cs="Times New Roman"/>
          <w:b/>
          <w:kern w:val="2"/>
          <w:lang w:eastAsia="zh-CN" w:bidi="hi-IN"/>
        </w:rPr>
      </w:pPr>
      <w:r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W przypadku braku nazwy producenta lub typu/ modelu produktu lub innych danych zwartych w Załączniku nr 1a do SWZ umożliwiających identyfikację oferowanego sprzętu oraz braku powyższych danych w innych załącznikach do Oferty dokumentach, Oferta Wykonawcy nie będzie podlegała uzupełnieniu i zostanie odrzucona na podstawie art. 226 ust. 1 pkt 5) ustawy </w:t>
      </w:r>
      <w:proofErr w:type="spellStart"/>
      <w:r>
        <w:rPr>
          <w:rFonts w:ascii="Times New Roman" w:eastAsia="SimSun" w:hAnsi="Times New Roman" w:cs="Times New Roman"/>
          <w:b/>
          <w:kern w:val="2"/>
          <w:lang w:eastAsia="zh-CN" w:bidi="hi-IN"/>
        </w:rPr>
        <w:t>Pzp</w:t>
      </w:r>
      <w:proofErr w:type="spellEnd"/>
      <w:r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tj. z uwagi na fakt, iż jej </w:t>
      </w:r>
      <w:proofErr w:type="spellStart"/>
      <w:r>
        <w:rPr>
          <w:rFonts w:ascii="Times New Roman" w:eastAsia="SimSun" w:hAnsi="Times New Roman" w:cs="Times New Roman"/>
          <w:b/>
          <w:kern w:val="2"/>
          <w:lang w:eastAsia="zh-CN" w:bidi="hi-IN"/>
        </w:rPr>
        <w:t>treśc</w:t>
      </w:r>
      <w:proofErr w:type="spellEnd"/>
      <w:r>
        <w:rPr>
          <w:rFonts w:ascii="Times New Roman" w:eastAsia="SimSun" w:hAnsi="Times New Roman" w:cs="Times New Roman"/>
          <w:b/>
          <w:kern w:val="2"/>
          <w:lang w:eastAsia="zh-CN" w:bidi="hi-IN"/>
        </w:rPr>
        <w:t xml:space="preserve"> nie odpowiada z warunkami zamówienia.</w:t>
      </w:r>
    </w:p>
    <w:p w14:paraId="24DEC3CE" w14:textId="77777777" w:rsidR="009738AE" w:rsidRPr="00A6115A" w:rsidRDefault="009738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110A8124" w14:textId="77777777" w:rsidR="009738AE" w:rsidRPr="00A6115A" w:rsidRDefault="009738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5B090A9B" w14:textId="77777777" w:rsidR="009738AE" w:rsidRPr="00A6115A" w:rsidRDefault="009738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04E8D5EC" w14:textId="77777777" w:rsidR="009738AE" w:rsidRPr="00A6115A" w:rsidRDefault="009738AE">
      <w:pPr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14:paraId="27332614" w14:textId="77777777" w:rsidR="003F05FB" w:rsidRPr="003F05FB" w:rsidRDefault="003F05FB" w:rsidP="003F05FB">
      <w:pPr>
        <w:spacing w:after="0" w:line="240" w:lineRule="auto"/>
        <w:rPr>
          <w:rFonts w:ascii="Times New Roman" w:hAnsi="Times New Roman" w:cs="Times New Roman"/>
          <w:b/>
          <w:bCs/>
          <w:color w:val="FF0000"/>
          <w:u w:val="single"/>
        </w:rPr>
      </w:pPr>
      <w:r w:rsidRPr="003F05FB">
        <w:rPr>
          <w:rFonts w:ascii="Times New Roman" w:hAnsi="Times New Roman" w:cs="Times New Roman"/>
          <w:b/>
          <w:bCs/>
          <w:color w:val="FF0000"/>
          <w:u w:val="single"/>
        </w:rPr>
        <w:t>UWAGA!</w:t>
      </w:r>
    </w:p>
    <w:p w14:paraId="7048A3BB" w14:textId="536231B4" w:rsidR="003F05FB" w:rsidRPr="003F05FB" w:rsidRDefault="007D1E8C" w:rsidP="003F05FB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iCs/>
          <w:color w:val="FF0000"/>
          <w:u w:val="single"/>
        </w:rPr>
        <w:t xml:space="preserve">Formularz oferowanego sprzętu </w:t>
      </w:r>
      <w:r w:rsidR="003F05FB" w:rsidRPr="003F05FB">
        <w:rPr>
          <w:rFonts w:ascii="Times New Roman" w:hAnsi="Times New Roman" w:cs="Times New Roman"/>
          <w:b/>
          <w:iCs/>
          <w:color w:val="FF0000"/>
          <w:u w:val="single"/>
        </w:rPr>
        <w:t>należy złożyć, pod rygorem nieważności, w formie elektronicznej (opatrzonej kwalifikowanym podpisem elektronicznym) lub w postaci elektronicznej opatrzonej podpisem zaufanym lub podpisem osobistym osoby lub osób umocowanych do reprezentowania Wykonawcy. Nanoszenie jakichkolwiek zmian w treści dokumentu po opatrzeniu ww. podpisem może skutkować naruszeniem integralności podpisu, a w konsekwencji skutkować odrzuceniem oferty</w:t>
      </w:r>
      <w:r w:rsidR="003F05FB" w:rsidRPr="003F05FB">
        <w:rPr>
          <w:rFonts w:ascii="Times New Roman" w:hAnsi="Times New Roman" w:cs="Times New Roman"/>
          <w:b/>
          <w:color w:val="FF0000"/>
          <w:u w:val="single"/>
        </w:rPr>
        <w:t>.</w:t>
      </w:r>
    </w:p>
    <w:p w14:paraId="25C1E20C" w14:textId="4390DB20" w:rsidR="009738AE" w:rsidRPr="00A6115A" w:rsidRDefault="009738AE" w:rsidP="003F05FB">
      <w:pPr>
        <w:tabs>
          <w:tab w:val="left" w:pos="5670"/>
        </w:tabs>
        <w:spacing w:after="0" w:line="240" w:lineRule="auto"/>
        <w:ind w:left="5670" w:hanging="2"/>
        <w:jc w:val="center"/>
        <w:rPr>
          <w:rFonts w:ascii="Times New Roman" w:eastAsia="SimSun" w:hAnsi="Times New Roman" w:cs="Times New Roman"/>
          <w:b/>
          <w:kern w:val="2"/>
          <w:lang w:eastAsia="zh-CN" w:bidi="hi-IN"/>
        </w:rPr>
      </w:pPr>
    </w:p>
    <w:sectPr w:rsidR="009738AE" w:rsidRPr="00A6115A" w:rsidSect="00272795">
      <w:footerReference w:type="default" r:id="rId8"/>
      <w:pgSz w:w="16838" w:h="11906" w:orient="landscape"/>
      <w:pgMar w:top="1417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16952F" w14:textId="77777777" w:rsidR="00CE226C" w:rsidRDefault="00CE226C" w:rsidP="00CE226C">
      <w:pPr>
        <w:spacing w:after="0" w:line="240" w:lineRule="auto"/>
      </w:pPr>
      <w:r>
        <w:separator/>
      </w:r>
    </w:p>
  </w:endnote>
  <w:endnote w:type="continuationSeparator" w:id="0">
    <w:p w14:paraId="30AA6F99" w14:textId="77777777" w:rsidR="00CE226C" w:rsidRDefault="00CE226C" w:rsidP="00CE22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eXGyreAdventor">
    <w:altName w:val="Calibr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3093205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9FEC4C5" w14:textId="201765CA" w:rsidR="00CE226C" w:rsidRPr="00A6115A" w:rsidRDefault="00CE226C" w:rsidP="00CE226C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6115A">
              <w:rPr>
                <w:rFonts w:ascii="Times New Roman" w:hAnsi="Times New Roman" w:cs="Times New Roman"/>
                <w:sz w:val="16"/>
                <w:szCs w:val="16"/>
              </w:rPr>
              <w:t xml:space="preserve">Strona </w:t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PAGE</w:instrText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226C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1</w:t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A6115A">
              <w:rPr>
                <w:rFonts w:ascii="Times New Roman" w:hAnsi="Times New Roman" w:cs="Times New Roman"/>
                <w:sz w:val="16"/>
                <w:szCs w:val="16"/>
              </w:rPr>
              <w:t xml:space="preserve"> z </w:t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>NUMPAGES</w:instrText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 w:rsidR="00A226C1"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7</w:t>
            </w:r>
            <w:r w:rsidRPr="00A6115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6A4DD20" w14:textId="77777777" w:rsidR="00CE226C" w:rsidRDefault="00CE2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56D9FF" w14:textId="77777777" w:rsidR="00CE226C" w:rsidRDefault="00CE226C" w:rsidP="00CE226C">
      <w:pPr>
        <w:spacing w:after="0" w:line="240" w:lineRule="auto"/>
      </w:pPr>
      <w:r>
        <w:separator/>
      </w:r>
    </w:p>
  </w:footnote>
  <w:footnote w:type="continuationSeparator" w:id="0">
    <w:p w14:paraId="1A1554C6" w14:textId="77777777" w:rsidR="00CE226C" w:rsidRDefault="00CE226C" w:rsidP="00CE22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21057"/>
    <w:multiLevelType w:val="hybridMultilevel"/>
    <w:tmpl w:val="0E787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B795D"/>
    <w:multiLevelType w:val="hybridMultilevel"/>
    <w:tmpl w:val="8708B844"/>
    <w:lvl w:ilvl="0" w:tplc="BA2A5204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5887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0559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3EC43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68CC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6AAE3A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28E65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4EB9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0A00C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6926C6"/>
    <w:multiLevelType w:val="multilevel"/>
    <w:tmpl w:val="72ACC6A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7F3E26"/>
    <w:multiLevelType w:val="hybridMultilevel"/>
    <w:tmpl w:val="8CD67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05C23"/>
    <w:multiLevelType w:val="hybridMultilevel"/>
    <w:tmpl w:val="A65EE9DC"/>
    <w:lvl w:ilvl="0" w:tplc="4BDCB9E8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BA54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18305C">
      <w:start w:val="1"/>
      <w:numFmt w:val="bullet"/>
      <w:lvlText w:val="▪"/>
      <w:lvlJc w:val="left"/>
      <w:pPr>
        <w:ind w:left="14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673D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80D9F6">
      <w:start w:val="1"/>
      <w:numFmt w:val="bullet"/>
      <w:lvlText w:val="o"/>
      <w:lvlJc w:val="left"/>
      <w:pPr>
        <w:ind w:left="28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2C5BB4">
      <w:start w:val="1"/>
      <w:numFmt w:val="bullet"/>
      <w:lvlText w:val="▪"/>
      <w:lvlJc w:val="left"/>
      <w:pPr>
        <w:ind w:left="36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C2D04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4C2152">
      <w:start w:val="1"/>
      <w:numFmt w:val="bullet"/>
      <w:lvlText w:val="o"/>
      <w:lvlJc w:val="left"/>
      <w:pPr>
        <w:ind w:left="50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4CCA4">
      <w:start w:val="1"/>
      <w:numFmt w:val="bullet"/>
      <w:lvlText w:val="▪"/>
      <w:lvlJc w:val="left"/>
      <w:pPr>
        <w:ind w:left="57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22299C"/>
    <w:multiLevelType w:val="hybridMultilevel"/>
    <w:tmpl w:val="0194C20E"/>
    <w:lvl w:ilvl="0" w:tplc="3D74DFA0">
      <w:start w:val="2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A2F0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C5D0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86B57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A4209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0EB55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CB78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DE981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5497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FBB123D"/>
    <w:multiLevelType w:val="hybridMultilevel"/>
    <w:tmpl w:val="BAF2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326A32"/>
    <w:multiLevelType w:val="hybridMultilevel"/>
    <w:tmpl w:val="896EB168"/>
    <w:lvl w:ilvl="0" w:tplc="0415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 w15:restartNumberingAfterBreak="0">
    <w:nsid w:val="30AD21A5"/>
    <w:multiLevelType w:val="hybridMultilevel"/>
    <w:tmpl w:val="F2DC8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D3A6A"/>
    <w:multiLevelType w:val="hybridMultilevel"/>
    <w:tmpl w:val="8D266B9A"/>
    <w:lvl w:ilvl="0" w:tplc="5A1A1BA6">
      <w:start w:val="1"/>
      <w:numFmt w:val="lowerLetter"/>
      <w:lvlText w:val="%1)"/>
      <w:lvlJc w:val="left"/>
      <w:pPr>
        <w:ind w:left="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98D56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52380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28E8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884D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2E2D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7CE310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A98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F2804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2556764"/>
    <w:multiLevelType w:val="hybridMultilevel"/>
    <w:tmpl w:val="D0B43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A21D7"/>
    <w:multiLevelType w:val="multilevel"/>
    <w:tmpl w:val="D3C4A3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551F5A63"/>
    <w:multiLevelType w:val="hybridMultilevel"/>
    <w:tmpl w:val="918C2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B5126"/>
    <w:multiLevelType w:val="multilevel"/>
    <w:tmpl w:val="A6D845D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5B5B69DA"/>
    <w:multiLevelType w:val="hybridMultilevel"/>
    <w:tmpl w:val="56E649B0"/>
    <w:lvl w:ilvl="0" w:tplc="445A9EB4">
      <w:start w:val="1"/>
      <w:numFmt w:val="lowerLetter"/>
      <w:lvlText w:val="%1)"/>
      <w:lvlJc w:val="left"/>
      <w:pPr>
        <w:ind w:left="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C85C1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C4D8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A4F9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54B7D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36A4C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4BD2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7C0CC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F2DE7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3660205"/>
    <w:multiLevelType w:val="hybridMultilevel"/>
    <w:tmpl w:val="C8FC0354"/>
    <w:lvl w:ilvl="0" w:tplc="B1E2AD88">
      <w:start w:val="1"/>
      <w:numFmt w:val="lowerLetter"/>
      <w:lvlText w:val="%1)"/>
      <w:lvlJc w:val="left"/>
      <w:pPr>
        <w:ind w:left="1069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11"/>
  </w:num>
  <w:num w:numId="4">
    <w:abstractNumId w:val="13"/>
    <w:lvlOverride w:ilvl="0">
      <w:startOverride w:val="1"/>
    </w:lvlOverride>
  </w:num>
  <w:num w:numId="5">
    <w:abstractNumId w:val="13"/>
  </w:num>
  <w:num w:numId="6">
    <w:abstractNumId w:val="13"/>
  </w:num>
  <w:num w:numId="7">
    <w:abstractNumId w:val="13"/>
  </w:num>
  <w:num w:numId="8">
    <w:abstractNumId w:val="10"/>
  </w:num>
  <w:num w:numId="9">
    <w:abstractNumId w:val="0"/>
  </w:num>
  <w:num w:numId="10">
    <w:abstractNumId w:val="8"/>
  </w:num>
  <w:num w:numId="11">
    <w:abstractNumId w:val="12"/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9"/>
  </w:num>
  <w:num w:numId="17">
    <w:abstractNumId w:val="14"/>
  </w:num>
  <w:num w:numId="18">
    <w:abstractNumId w:val="1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8AE"/>
    <w:rsid w:val="00047FFD"/>
    <w:rsid w:val="00053E77"/>
    <w:rsid w:val="00083B1C"/>
    <w:rsid w:val="000905A6"/>
    <w:rsid w:val="0009465B"/>
    <w:rsid w:val="000A2968"/>
    <w:rsid w:val="00172805"/>
    <w:rsid w:val="001A6854"/>
    <w:rsid w:val="001C5E3B"/>
    <w:rsid w:val="001E0990"/>
    <w:rsid w:val="001E3430"/>
    <w:rsid w:val="00231FC1"/>
    <w:rsid w:val="00272795"/>
    <w:rsid w:val="002D2A27"/>
    <w:rsid w:val="002D2BB0"/>
    <w:rsid w:val="002E16B0"/>
    <w:rsid w:val="002E7F1B"/>
    <w:rsid w:val="003038DB"/>
    <w:rsid w:val="00304BCB"/>
    <w:rsid w:val="00322E75"/>
    <w:rsid w:val="0036308E"/>
    <w:rsid w:val="00363E43"/>
    <w:rsid w:val="00373798"/>
    <w:rsid w:val="003905A4"/>
    <w:rsid w:val="003C4F3F"/>
    <w:rsid w:val="003D6751"/>
    <w:rsid w:val="003F05FB"/>
    <w:rsid w:val="003F410C"/>
    <w:rsid w:val="003F503B"/>
    <w:rsid w:val="00401E3F"/>
    <w:rsid w:val="00451CB6"/>
    <w:rsid w:val="00464DA7"/>
    <w:rsid w:val="004721E4"/>
    <w:rsid w:val="00490680"/>
    <w:rsid w:val="004C5C7E"/>
    <w:rsid w:val="004D6E3B"/>
    <w:rsid w:val="004D6EA0"/>
    <w:rsid w:val="004E3878"/>
    <w:rsid w:val="004F233C"/>
    <w:rsid w:val="004F446B"/>
    <w:rsid w:val="00594BBF"/>
    <w:rsid w:val="005D098A"/>
    <w:rsid w:val="005D09BC"/>
    <w:rsid w:val="005D0E23"/>
    <w:rsid w:val="005E39B8"/>
    <w:rsid w:val="0061775F"/>
    <w:rsid w:val="006444F8"/>
    <w:rsid w:val="00662885"/>
    <w:rsid w:val="00691D64"/>
    <w:rsid w:val="006F0319"/>
    <w:rsid w:val="006F2E0E"/>
    <w:rsid w:val="00706B91"/>
    <w:rsid w:val="00706CA0"/>
    <w:rsid w:val="00730AD8"/>
    <w:rsid w:val="00733613"/>
    <w:rsid w:val="007513A7"/>
    <w:rsid w:val="007715D7"/>
    <w:rsid w:val="00795F9F"/>
    <w:rsid w:val="00797F31"/>
    <w:rsid w:val="007B3EBC"/>
    <w:rsid w:val="007C790E"/>
    <w:rsid w:val="007C7A29"/>
    <w:rsid w:val="007D0F18"/>
    <w:rsid w:val="007D1E8C"/>
    <w:rsid w:val="007D6517"/>
    <w:rsid w:val="007E35B0"/>
    <w:rsid w:val="008020AC"/>
    <w:rsid w:val="008254B5"/>
    <w:rsid w:val="00851AAA"/>
    <w:rsid w:val="008C0ED1"/>
    <w:rsid w:val="0091506E"/>
    <w:rsid w:val="00927AB1"/>
    <w:rsid w:val="0093431C"/>
    <w:rsid w:val="00963232"/>
    <w:rsid w:val="009738AE"/>
    <w:rsid w:val="009D69A3"/>
    <w:rsid w:val="00A226C1"/>
    <w:rsid w:val="00A233D9"/>
    <w:rsid w:val="00A6115A"/>
    <w:rsid w:val="00A627EB"/>
    <w:rsid w:val="00A85AA4"/>
    <w:rsid w:val="00AA294F"/>
    <w:rsid w:val="00AA4452"/>
    <w:rsid w:val="00AD0F4B"/>
    <w:rsid w:val="00B13DE5"/>
    <w:rsid w:val="00B22FE5"/>
    <w:rsid w:val="00B27F91"/>
    <w:rsid w:val="00B551E9"/>
    <w:rsid w:val="00B5585C"/>
    <w:rsid w:val="00B608C0"/>
    <w:rsid w:val="00BA6CF5"/>
    <w:rsid w:val="00BB25D0"/>
    <w:rsid w:val="00BF0D68"/>
    <w:rsid w:val="00C268A4"/>
    <w:rsid w:val="00C37485"/>
    <w:rsid w:val="00C82A60"/>
    <w:rsid w:val="00C848D9"/>
    <w:rsid w:val="00CC1702"/>
    <w:rsid w:val="00CC2C76"/>
    <w:rsid w:val="00CC54B9"/>
    <w:rsid w:val="00CE226C"/>
    <w:rsid w:val="00CF54AD"/>
    <w:rsid w:val="00D01395"/>
    <w:rsid w:val="00D04AE0"/>
    <w:rsid w:val="00D36936"/>
    <w:rsid w:val="00D379DC"/>
    <w:rsid w:val="00D40CF0"/>
    <w:rsid w:val="00D42679"/>
    <w:rsid w:val="00D44B1C"/>
    <w:rsid w:val="00D62484"/>
    <w:rsid w:val="00D66A85"/>
    <w:rsid w:val="00DB7F0E"/>
    <w:rsid w:val="00DD5DCC"/>
    <w:rsid w:val="00DE7149"/>
    <w:rsid w:val="00E03C2D"/>
    <w:rsid w:val="00E141D2"/>
    <w:rsid w:val="00E30A8A"/>
    <w:rsid w:val="00E44610"/>
    <w:rsid w:val="00E740B4"/>
    <w:rsid w:val="00E83304"/>
    <w:rsid w:val="00E90345"/>
    <w:rsid w:val="00E928EA"/>
    <w:rsid w:val="00E97397"/>
    <w:rsid w:val="00EB1530"/>
    <w:rsid w:val="00EB3941"/>
    <w:rsid w:val="00ED00D9"/>
    <w:rsid w:val="00EE1D24"/>
    <w:rsid w:val="00F062EC"/>
    <w:rsid w:val="00F13F5B"/>
    <w:rsid w:val="00F3450A"/>
    <w:rsid w:val="00F65A8C"/>
    <w:rsid w:val="00F74B3F"/>
    <w:rsid w:val="00F7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55F7"/>
  <w15:docId w15:val="{B12385AD-7FE8-4091-BDD5-6A8D8505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1FFA"/>
    <w:pPr>
      <w:spacing w:after="200" w:line="276" w:lineRule="auto"/>
    </w:pPr>
    <w:rPr>
      <w:rFonts w:ascii="Calibri" w:eastAsiaTheme="minorEastAsia" w:hAnsi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4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E2860"/>
    <w:rPr>
      <w:rFonts w:ascii="Tahoma" w:eastAsiaTheme="minorEastAsia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2201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2201B"/>
    <w:rPr>
      <w:rFonts w:eastAsiaTheme="minorEastAsi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12201B"/>
    <w:rPr>
      <w:rFonts w:eastAsiaTheme="minorEastAsia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Pr>
      <w:b/>
      <w:bCs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E286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2201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12201B"/>
    <w:rPr>
      <w:b/>
      <w:bCs/>
    </w:rPr>
  </w:style>
  <w:style w:type="paragraph" w:styleId="Akapitzlist">
    <w:name w:val="List Paragraph"/>
    <w:aliases w:val="normalny tekst,Preambuła,Numerowanie,List Paragraph,Akapit z listą BS,Kolorowa lista — akcent 11,Colorful Shading Accent 3,L1,Light List Accent 5,lp1,Akapit z listą5,Normal,Akapit z listą3,Akapit z listą31,Wypunktowanie,Normal2,Obiekt"/>
    <w:basedOn w:val="Normalny"/>
    <w:link w:val="AkapitzlistZnak"/>
    <w:uiPriority w:val="34"/>
    <w:qFormat/>
    <w:rsid w:val="00996914"/>
    <w:pPr>
      <w:ind w:left="720"/>
      <w:contextualSpacing/>
    </w:pPr>
  </w:style>
  <w:style w:type="table" w:styleId="Tabela-Siatka">
    <w:name w:val="Table Grid"/>
    <w:basedOn w:val="Standardowy"/>
    <w:uiPriority w:val="59"/>
    <w:rsid w:val="001D1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D44B1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Poprawka">
    <w:name w:val="Revision"/>
    <w:hidden/>
    <w:uiPriority w:val="99"/>
    <w:semiHidden/>
    <w:rsid w:val="00AA4452"/>
    <w:pPr>
      <w:suppressAutoHyphens w:val="0"/>
    </w:pPr>
    <w:rPr>
      <w:rFonts w:ascii="Calibri" w:eastAsiaTheme="minorEastAsia" w:hAnsi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22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226C"/>
    <w:rPr>
      <w:rFonts w:ascii="Calibri" w:eastAsiaTheme="minorEastAsia" w:hAnsi="Calibri"/>
      <w:lang w:eastAsia="pl-PL"/>
    </w:rPr>
  </w:style>
  <w:style w:type="character" w:customStyle="1" w:styleId="AkapitzlistZnak">
    <w:name w:val="Akapit z listą Znak"/>
    <w:aliases w:val="normalny tekst Znak,Preambuła Znak,Numerowanie Znak,List Paragraph Znak,Akapit z listą BS Znak,Kolorowa lista — akcent 11 Znak,Colorful Shading Accent 3 Znak,L1 Znak,Light List Accent 5 Znak,lp1 Znak,Akapit z listą5 Znak,Normal Znak"/>
    <w:link w:val="Akapitzlist"/>
    <w:uiPriority w:val="99"/>
    <w:qFormat/>
    <w:locked/>
    <w:rsid w:val="00E740B4"/>
    <w:rPr>
      <w:rFonts w:ascii="Calibri" w:eastAsiaTheme="minorEastAsia" w:hAnsi="Calibri"/>
      <w:lang w:eastAsia="pl-PL"/>
    </w:rPr>
  </w:style>
  <w:style w:type="character" w:customStyle="1" w:styleId="colour">
    <w:name w:val="colour"/>
    <w:basedOn w:val="Domylnaczcionkaakapitu"/>
    <w:rsid w:val="00E74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EF343-B720-45E3-8F7F-4BB82960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1031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Leszna</Company>
  <LinksUpToDate>false</LinksUpToDate>
  <CharactersWithSpaces>7205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Przybylak Artur</dc:creator>
  <dc:description/>
  <cp:lastModifiedBy>Dubiel Maciej</cp:lastModifiedBy>
  <cp:revision>26</cp:revision>
  <cp:lastPrinted>2025-03-21T07:06:00Z</cp:lastPrinted>
  <dcterms:created xsi:type="dcterms:W3CDTF">2025-03-21T07:07:00Z</dcterms:created>
  <dcterms:modified xsi:type="dcterms:W3CDTF">2025-04-16T11:21:00Z</dcterms:modified>
  <dc:language>pl-PL</dc:language>
</cp:coreProperties>
</file>