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3094" w14:textId="77777777" w:rsidR="008C0EE8" w:rsidRPr="00747829" w:rsidRDefault="00000000" w:rsidP="00747829">
      <w:pPr>
        <w:jc w:val="right"/>
        <w:rPr>
          <w:rFonts w:ascii="Arial" w:hAnsi="Arial" w:cs="Arial"/>
          <w:sz w:val="22"/>
          <w:szCs w:val="22"/>
        </w:rPr>
      </w:pPr>
      <w:r w:rsidRPr="00747829">
        <w:rPr>
          <w:rFonts w:ascii="Arial" w:hAnsi="Arial" w:cs="Arial"/>
          <w:sz w:val="22"/>
          <w:szCs w:val="22"/>
        </w:rPr>
        <w:t>Załącznik nr</w:t>
      </w:r>
      <w:r w:rsidR="00067899" w:rsidRPr="00747829">
        <w:rPr>
          <w:rFonts w:ascii="Arial" w:hAnsi="Arial" w:cs="Arial"/>
          <w:sz w:val="22"/>
          <w:szCs w:val="22"/>
        </w:rPr>
        <w:t xml:space="preserve"> 2</w:t>
      </w:r>
      <w:r w:rsidRPr="00747829">
        <w:rPr>
          <w:rFonts w:ascii="Arial" w:hAnsi="Arial" w:cs="Arial"/>
          <w:sz w:val="22"/>
          <w:szCs w:val="22"/>
        </w:rPr>
        <w:t xml:space="preserve"> do SWZ</w:t>
      </w:r>
    </w:p>
    <w:p w14:paraId="5DCF6A1E" w14:textId="77777777" w:rsidR="008C0EE8" w:rsidRPr="00747829" w:rsidRDefault="008C0EE8" w:rsidP="00747829">
      <w:pPr>
        <w:rPr>
          <w:rFonts w:ascii="Arial" w:hAnsi="Arial" w:cs="Arial"/>
          <w:sz w:val="22"/>
          <w:szCs w:val="22"/>
        </w:rPr>
      </w:pPr>
    </w:p>
    <w:p w14:paraId="7926DE42" w14:textId="77777777" w:rsidR="00B54A74" w:rsidRPr="00747829" w:rsidRDefault="00B54A74" w:rsidP="00747829">
      <w:pPr>
        <w:rPr>
          <w:rFonts w:ascii="Arial" w:hAnsi="Arial" w:cs="Arial"/>
          <w:sz w:val="22"/>
          <w:szCs w:val="22"/>
        </w:rPr>
      </w:pPr>
    </w:p>
    <w:p w14:paraId="63297040" w14:textId="77777777" w:rsidR="008C0EE8" w:rsidRPr="00747829" w:rsidRDefault="00000000" w:rsidP="00747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7829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47C44534" w14:textId="77777777" w:rsidR="008C0EE8" w:rsidRPr="00747829" w:rsidRDefault="00000000" w:rsidP="00747829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36263117"/>
      <w:r w:rsidRPr="00747829">
        <w:rPr>
          <w:rFonts w:ascii="Arial" w:hAnsi="Arial" w:cs="Arial"/>
          <w:b/>
          <w:bCs/>
          <w:sz w:val="22"/>
          <w:szCs w:val="22"/>
        </w:rPr>
        <w:t xml:space="preserve">Minimalne wymagania </w:t>
      </w:r>
      <w:proofErr w:type="spellStart"/>
      <w:r w:rsidRPr="00747829">
        <w:rPr>
          <w:rFonts w:ascii="Arial" w:hAnsi="Arial" w:cs="Arial"/>
          <w:b/>
          <w:bCs/>
          <w:sz w:val="22"/>
          <w:szCs w:val="22"/>
        </w:rPr>
        <w:t>techniczno</w:t>
      </w:r>
      <w:proofErr w:type="spellEnd"/>
      <w:r w:rsidRPr="00747829">
        <w:rPr>
          <w:rFonts w:ascii="Arial" w:hAnsi="Arial" w:cs="Arial"/>
          <w:b/>
          <w:bCs/>
          <w:sz w:val="22"/>
          <w:szCs w:val="22"/>
        </w:rPr>
        <w:t xml:space="preserve"> – użytkowe dla</w:t>
      </w:r>
      <w:r w:rsidR="00F73846" w:rsidRPr="00747829">
        <w:rPr>
          <w:rFonts w:ascii="Arial" w:hAnsi="Arial" w:cs="Arial"/>
          <w:b/>
          <w:bCs/>
          <w:sz w:val="22"/>
          <w:szCs w:val="22"/>
        </w:rPr>
        <w:t xml:space="preserve"> </w:t>
      </w:r>
      <w:r w:rsidR="00111C3A" w:rsidRPr="00747829">
        <w:rPr>
          <w:rFonts w:ascii="Arial" w:hAnsi="Arial" w:cs="Arial"/>
          <w:b/>
          <w:bCs/>
          <w:sz w:val="22"/>
          <w:szCs w:val="22"/>
        </w:rPr>
        <w:t>naczepy</w:t>
      </w:r>
      <w:r w:rsidR="0057074A">
        <w:rPr>
          <w:rFonts w:ascii="Arial" w:hAnsi="Arial" w:cs="Arial"/>
          <w:b/>
          <w:bCs/>
          <w:sz w:val="22"/>
          <w:szCs w:val="22"/>
        </w:rPr>
        <w:t xml:space="preserve"> </w:t>
      </w:r>
      <w:r w:rsidR="00111C3A" w:rsidRPr="00747829">
        <w:rPr>
          <w:rFonts w:ascii="Arial" w:hAnsi="Arial" w:cs="Arial"/>
          <w:b/>
          <w:bCs/>
          <w:sz w:val="22"/>
          <w:szCs w:val="22"/>
        </w:rPr>
        <w:t>transportowej z podestem ruchomym</w:t>
      </w:r>
      <w:r w:rsidR="00E73E00" w:rsidRPr="00747829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747829">
        <w:rPr>
          <w:rFonts w:ascii="Arial" w:hAnsi="Arial" w:cs="Arial"/>
          <w:b/>
          <w:bCs/>
          <w:sz w:val="22"/>
          <w:szCs w:val="22"/>
        </w:rPr>
        <w:t>1 szt.</w:t>
      </w:r>
    </w:p>
    <w:p w14:paraId="4F9FC2B1" w14:textId="77777777" w:rsidR="008C0EE8" w:rsidRPr="00747829" w:rsidRDefault="008C0EE8" w:rsidP="00747829">
      <w:pPr>
        <w:rPr>
          <w:rFonts w:ascii="Arial" w:hAnsi="Arial" w:cs="Arial"/>
          <w:sz w:val="22"/>
          <w:szCs w:val="22"/>
        </w:rPr>
      </w:pPr>
    </w:p>
    <w:tbl>
      <w:tblPr>
        <w:tblW w:w="1410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827"/>
        <w:gridCol w:w="5425"/>
      </w:tblGrid>
      <w:tr w:rsidR="003C51EC" w:rsidRPr="00747829" w14:paraId="4AE1BDF1" w14:textId="77777777" w:rsidTr="00111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bookmarkEnd w:id="0"/>
          <w:p w14:paraId="3EFCE23C" w14:textId="77777777" w:rsidR="008A7B92" w:rsidRPr="00747829" w:rsidRDefault="008A7B92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67FDAC9" w14:textId="77777777" w:rsidR="008A7B92" w:rsidRPr="00747829" w:rsidRDefault="008A7B92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Minimalne wymagania </w:t>
            </w:r>
            <w:proofErr w:type="spellStart"/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techniczno</w:t>
            </w:r>
            <w:proofErr w:type="spellEnd"/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3E00"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użytkowe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F91354" w14:textId="77777777" w:rsidR="008A7B92" w:rsidRPr="00747829" w:rsidRDefault="008A7B92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Wypełnia Wykonawca wpisując słowo SPEŁNIA</w:t>
            </w:r>
          </w:p>
          <w:p w14:paraId="7B677433" w14:textId="77777777" w:rsidR="008A7B92" w:rsidRPr="00747829" w:rsidRDefault="008A7B92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na potwierdzenie spełnienia wymagań</w:t>
            </w:r>
          </w:p>
        </w:tc>
      </w:tr>
      <w:tr w:rsidR="003C51EC" w:rsidRPr="00747829" w14:paraId="601F976E" w14:textId="77777777" w:rsidTr="00111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5140924D" w14:textId="77777777" w:rsidR="008A7B92" w:rsidRPr="00747829" w:rsidRDefault="008A7B92" w:rsidP="00747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5398650" w14:textId="77777777" w:rsidR="008A7B92" w:rsidRPr="00747829" w:rsidRDefault="008A7B92" w:rsidP="00747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E28BF1" w14:textId="77777777" w:rsidR="008A7B92" w:rsidRPr="00747829" w:rsidRDefault="008A7B92" w:rsidP="00747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C51EC" w:rsidRPr="00747829" w14:paraId="0C393412" w14:textId="77777777" w:rsidTr="00111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70152F8" w14:textId="77777777" w:rsidR="008A7B92" w:rsidRPr="00747829" w:rsidRDefault="008A7B92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8D8BF2C" w14:textId="77777777" w:rsidR="008A7B92" w:rsidRPr="00747829" w:rsidRDefault="008A7B92" w:rsidP="00905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Warunki ogólne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2AD4F9" w14:textId="77777777" w:rsidR="008A7B92" w:rsidRPr="00747829" w:rsidRDefault="008A7B92" w:rsidP="007478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1C3A" w:rsidRPr="00747829" w14:paraId="2A847629" w14:textId="77777777" w:rsidTr="00111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F4154" w14:textId="77777777" w:rsidR="00111C3A" w:rsidRPr="00747829" w:rsidRDefault="00111C3A" w:rsidP="00747829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DC20" w14:textId="77777777" w:rsidR="00111C3A" w:rsidRPr="00747829" w:rsidRDefault="00111C3A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Pojazd musi spełniać wymagania polskich przepisów o ruchu drogowym, z uwzględnieniem wymagań dotyczących pojazdów uprzywilejowanych, zgodnie z ustawą z dnia 20 czerwca 1997 r. „Prawo o ruchu drogowym” (Dz.  U.  z  2022  r. poz. 988, ze zm.), wraz z przepisami wykonawczymi do ustawy.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A2B2" w14:textId="77777777" w:rsidR="00111C3A" w:rsidRPr="00747829" w:rsidRDefault="00111C3A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3A" w:rsidRPr="00747829" w14:paraId="7D6E20BA" w14:textId="77777777" w:rsidTr="00111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5C129" w14:textId="77777777" w:rsidR="00111C3A" w:rsidRPr="00747829" w:rsidRDefault="00111C3A" w:rsidP="00747829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0198F" w14:textId="77777777" w:rsidR="00111C3A" w:rsidRPr="00747829" w:rsidRDefault="00111C3A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Pojazd musi posiadać świadectwo homologacji typu, zgodnie z ustawą z dnia 20 czerwca 1997 r. – Prawo o ruchu drogowym. W przypadku gdy przekroczone zostały warunki zabudowy określone przez producenta podwozia, wymagane jest świadectwo homologacji typu pojazdu kompletnego oraz zgoda producenta podwozia na wykonanie zabudowy.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70B8" w14:textId="77777777" w:rsidR="00111C3A" w:rsidRPr="00747829" w:rsidRDefault="00111C3A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462" w:rsidRPr="00747829" w14:paraId="0CE123F8" w14:textId="77777777" w:rsidTr="00111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044" w14:textId="77777777" w:rsidR="00032462" w:rsidRPr="00747829" w:rsidRDefault="00032462" w:rsidP="00747829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9B60" w14:textId="6A08CD33" w:rsidR="00E847EB" w:rsidRDefault="00032462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462">
              <w:rPr>
                <w:rFonts w:ascii="Arial" w:hAnsi="Arial" w:cs="Arial"/>
                <w:sz w:val="22"/>
                <w:szCs w:val="22"/>
              </w:rPr>
              <w:t>Naczepa musi spełniać wymagania dla pojazdu specjalnego lub używan</w:t>
            </w:r>
            <w:r w:rsidR="00B57AE9">
              <w:rPr>
                <w:rFonts w:ascii="Arial" w:hAnsi="Arial" w:cs="Arial"/>
                <w:sz w:val="22"/>
                <w:szCs w:val="22"/>
              </w:rPr>
              <w:t>ego</w:t>
            </w:r>
            <w:r w:rsidRPr="00032462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B57AE9">
              <w:rPr>
                <w:rFonts w:ascii="Arial" w:hAnsi="Arial" w:cs="Arial"/>
                <w:sz w:val="22"/>
                <w:szCs w:val="22"/>
              </w:rPr>
              <w:t> </w:t>
            </w:r>
            <w:r w:rsidRPr="00032462">
              <w:rPr>
                <w:rFonts w:ascii="Arial" w:hAnsi="Arial" w:cs="Arial"/>
                <w:sz w:val="22"/>
                <w:szCs w:val="22"/>
              </w:rPr>
              <w:t xml:space="preserve">celów specjalnych </w:t>
            </w:r>
            <w:r w:rsidR="00E847EB">
              <w:rPr>
                <w:rFonts w:ascii="Arial" w:hAnsi="Arial" w:cs="Arial"/>
                <w:sz w:val="22"/>
                <w:szCs w:val="22"/>
              </w:rPr>
              <w:t>(przystosowana do celów specjalnych straży pożarnych).</w:t>
            </w:r>
          </w:p>
          <w:p w14:paraId="5A126DF7" w14:textId="77777777" w:rsidR="00032462" w:rsidRPr="00747829" w:rsidRDefault="00E847EB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Spełnienie wymagania </w:t>
            </w:r>
            <w:r w:rsidR="00032462" w:rsidRPr="00032462">
              <w:rPr>
                <w:rFonts w:ascii="Arial" w:hAnsi="Arial" w:cs="Arial"/>
                <w:sz w:val="22"/>
                <w:szCs w:val="22"/>
              </w:rPr>
              <w:t xml:space="preserve">potwierdzone odpowiednim dokumentem dostarczonym wraz z naczepą - dokumenty wydane przez OKRĘGOWĄ STACJĘ KONTROLI POJAZDÓW.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907F" w14:textId="77777777" w:rsidR="00032462" w:rsidRPr="00747829" w:rsidRDefault="00032462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3A" w:rsidRPr="00747829" w14:paraId="2D25ACC7" w14:textId="77777777" w:rsidTr="00111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DAD" w14:textId="77777777" w:rsidR="00111C3A" w:rsidRPr="00747829" w:rsidRDefault="00111C3A" w:rsidP="00747829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029C" w14:textId="77777777" w:rsidR="00111C3A" w:rsidRPr="00747829" w:rsidRDefault="00111C3A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Naczepa oraz jego wyposażenie fabrycznie nowe. </w:t>
            </w:r>
          </w:p>
          <w:p w14:paraId="05EDEF92" w14:textId="77777777" w:rsidR="00111C3A" w:rsidRPr="00747829" w:rsidRDefault="00111C3A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Rok produkcji naczepy  - nie wcześniej niż 2023 r.</w:t>
            </w:r>
          </w:p>
          <w:p w14:paraId="140C5FCD" w14:textId="77777777" w:rsidR="00111C3A" w:rsidRPr="00747829" w:rsidRDefault="00111C3A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Rok produkcji wyposażenia  - nie wcześniej niż 2022 r.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F1F2" w14:textId="77777777" w:rsidR="00111C3A" w:rsidRPr="00747829" w:rsidRDefault="00111C3A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3A" w:rsidRPr="00747829" w14:paraId="275F143B" w14:textId="77777777" w:rsidTr="00111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621C4C" w14:textId="77777777" w:rsidR="00111C3A" w:rsidRPr="00747829" w:rsidRDefault="00111C3A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E44674" w14:textId="77777777" w:rsidR="00111C3A" w:rsidRPr="00747829" w:rsidRDefault="004572BD" w:rsidP="00905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Dane techniczne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6FCED8" w14:textId="77777777" w:rsidR="00111C3A" w:rsidRPr="00747829" w:rsidRDefault="00111C3A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1C3A" w:rsidRPr="00747829" w14:paraId="68B33C58" w14:textId="77777777" w:rsidTr="00551E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D429" w14:textId="77777777" w:rsidR="00111C3A" w:rsidRPr="00873A8D" w:rsidRDefault="00111C3A" w:rsidP="00873A8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C944" w14:textId="77777777" w:rsidR="00111C3A" w:rsidRPr="00747829" w:rsidRDefault="00111C3A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Dopuszczalna masa całkowita min 35.000 kg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FB29" w14:textId="77777777" w:rsidR="00111C3A" w:rsidRPr="00747829" w:rsidRDefault="00111C3A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3A" w:rsidRPr="00747829" w14:paraId="74075622" w14:textId="77777777" w:rsidTr="00551E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DDC0" w14:textId="77777777" w:rsidR="00111C3A" w:rsidRPr="00873A8D" w:rsidRDefault="00111C3A" w:rsidP="00873A8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EA2A" w14:textId="6EB5041A" w:rsidR="00111C3A" w:rsidRPr="00747829" w:rsidRDefault="00111C3A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Masa własna /bez masy windy/ </w:t>
            </w:r>
            <w:r w:rsidR="00747829" w:rsidRPr="00747829">
              <w:rPr>
                <w:rFonts w:ascii="Arial" w:hAnsi="Arial" w:cs="Arial"/>
                <w:sz w:val="22"/>
                <w:szCs w:val="22"/>
              </w:rPr>
              <w:t>max 8</w:t>
            </w:r>
            <w:r w:rsidR="00B57AE9">
              <w:rPr>
                <w:rFonts w:ascii="Arial" w:hAnsi="Arial" w:cs="Arial"/>
                <w:sz w:val="22"/>
                <w:szCs w:val="22"/>
              </w:rPr>
              <w:t>.</w:t>
            </w:r>
            <w:r w:rsidR="00747829" w:rsidRPr="00747829">
              <w:rPr>
                <w:rFonts w:ascii="Arial" w:hAnsi="Arial" w:cs="Arial"/>
                <w:sz w:val="22"/>
                <w:szCs w:val="22"/>
              </w:rPr>
              <w:t>000 kg.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7CF" w14:textId="77777777" w:rsidR="00111C3A" w:rsidRPr="00747829" w:rsidRDefault="00111C3A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3A" w:rsidRPr="00747829" w14:paraId="1CB69C21" w14:textId="77777777" w:rsidTr="00551E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52CE" w14:textId="77777777" w:rsidR="00111C3A" w:rsidRPr="00873A8D" w:rsidRDefault="00111C3A" w:rsidP="00873A8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9DCC" w14:textId="77777777" w:rsidR="00111C3A" w:rsidRPr="00747829" w:rsidRDefault="00111C3A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Nacisk na siodło </w:t>
            </w:r>
            <w:r w:rsidR="00B46ADE" w:rsidRPr="00747829">
              <w:rPr>
                <w:rFonts w:ascii="Arial" w:hAnsi="Arial" w:cs="Arial"/>
                <w:sz w:val="22"/>
                <w:szCs w:val="22"/>
              </w:rPr>
              <w:t>min 11.000 kg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89B4" w14:textId="77777777" w:rsidR="00111C3A" w:rsidRPr="00747829" w:rsidRDefault="00111C3A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0E32130F" w14:textId="77777777" w:rsidTr="00551E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5A62" w14:textId="77777777" w:rsidR="00EB375F" w:rsidRPr="00873A8D" w:rsidRDefault="00EB375F" w:rsidP="00873A8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2483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Wysokość siodła min 1.110 mm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974B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1500474C" w14:textId="77777777" w:rsidTr="00551E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CED6" w14:textId="77777777" w:rsidR="00EB375F" w:rsidRPr="00873A8D" w:rsidRDefault="00EB375F" w:rsidP="00873A8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BDE8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Długość wewnętrzna  przestrzeni ładunkowej min 13.000 mm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6923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04B80F9A" w14:textId="77777777" w:rsidTr="009A5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F172" w14:textId="77777777" w:rsidR="00EB375F" w:rsidRPr="00873A8D" w:rsidRDefault="00EB375F" w:rsidP="00873A8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7D27" w14:textId="316B4CD6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Wysokość wewnętrzna  przestrzeni ładunkowej min 2</w:t>
            </w:r>
            <w:r w:rsidR="00B57AE9">
              <w:rPr>
                <w:rFonts w:ascii="Arial" w:hAnsi="Arial" w:cs="Arial"/>
                <w:sz w:val="22"/>
                <w:szCs w:val="22"/>
              </w:rPr>
              <w:t>.</w:t>
            </w:r>
            <w:r w:rsidRPr="00747829">
              <w:rPr>
                <w:rFonts w:ascii="Arial" w:hAnsi="Arial" w:cs="Arial"/>
                <w:sz w:val="22"/>
                <w:szCs w:val="22"/>
              </w:rPr>
              <w:t>700 mm.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19BD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829" w:rsidRPr="00747829" w14:paraId="504C270D" w14:textId="77777777" w:rsidTr="009A5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34E" w14:textId="77777777" w:rsidR="00747829" w:rsidRPr="00873A8D" w:rsidRDefault="00747829" w:rsidP="00873A8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C0CDA" w14:textId="7C6F7D16" w:rsidR="00747829" w:rsidRPr="00747829" w:rsidRDefault="00747829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Szerokość wewnętrzna przestrzeni ładunkowej min. 2</w:t>
            </w:r>
            <w:r w:rsidR="00B57AE9">
              <w:rPr>
                <w:rFonts w:ascii="Arial" w:hAnsi="Arial" w:cs="Arial"/>
                <w:sz w:val="22"/>
                <w:szCs w:val="22"/>
              </w:rPr>
              <w:t>.</w:t>
            </w:r>
            <w:r w:rsidRPr="00747829">
              <w:rPr>
                <w:rFonts w:ascii="Arial" w:hAnsi="Arial" w:cs="Arial"/>
                <w:sz w:val="22"/>
                <w:szCs w:val="22"/>
              </w:rPr>
              <w:t>450 mm.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BC78" w14:textId="77777777" w:rsidR="00747829" w:rsidRPr="00747829" w:rsidRDefault="00747829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0E6E5C00" w14:textId="77777777" w:rsidTr="009A5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074D" w14:textId="77777777" w:rsidR="00EB375F" w:rsidRPr="00873A8D" w:rsidRDefault="00EB375F" w:rsidP="00873A8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BC5D4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Powierzchnia ładunkowa – 34 europalety</w:t>
            </w:r>
            <w:r w:rsidR="00241C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19FA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5273F452" w14:textId="77777777" w:rsidTr="00111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ACC1DC1" w14:textId="77777777" w:rsidR="00EB375F" w:rsidRPr="00747829" w:rsidRDefault="00747829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E3FF7" w14:textId="77777777" w:rsidR="00EB375F" w:rsidRPr="00747829" w:rsidRDefault="00EB375F" w:rsidP="00905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Podwozie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D22E" w14:textId="77777777" w:rsidR="00EB375F" w:rsidRPr="00747829" w:rsidRDefault="00EB375F" w:rsidP="007478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375F" w:rsidRPr="00747829" w14:paraId="32FCDF2F" w14:textId="77777777" w:rsidTr="004C0D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0BDD0" w14:textId="77777777" w:rsidR="00EB375F" w:rsidRPr="0054135D" w:rsidRDefault="00EB375F" w:rsidP="0054135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EAE1B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Konstrukcja stalowa wykonana ze stali wysokogatunkowej</w:t>
            </w:r>
            <w:r w:rsidR="007478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9F79B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0A45BFD7" w14:textId="77777777" w:rsidTr="004C0D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0ADACD" w14:textId="77777777" w:rsidR="00EB375F" w:rsidRPr="0054135D" w:rsidRDefault="00EB375F" w:rsidP="0054135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8C44F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Trzy osie tarczowe. Pierwsza oś podnoszona. Opuszczanie osi automatycznie przy przekroczeniu dopuszczalnych nacisków na pozostałe osie.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002BD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56F0E2CC" w14:textId="77777777" w:rsidTr="004C0D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D50E8" w14:textId="77777777" w:rsidR="00EB375F" w:rsidRPr="0054135D" w:rsidRDefault="00EB375F" w:rsidP="0054135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7597CB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Zawieszenie pneumatyczne</w:t>
            </w:r>
            <w:r w:rsidR="00241C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D1378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690F9B30" w14:textId="77777777" w:rsidTr="004C0D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97DDA" w14:textId="77777777" w:rsidR="00EB375F" w:rsidRPr="0054135D" w:rsidRDefault="00EB375F" w:rsidP="0054135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E1AEB" w14:textId="77777777" w:rsidR="00EB375F" w:rsidRPr="00747829" w:rsidRDefault="00BB591A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EB375F" w:rsidRPr="00747829">
              <w:rPr>
                <w:rFonts w:ascii="Arial" w:hAnsi="Arial" w:cs="Arial"/>
                <w:sz w:val="22"/>
                <w:szCs w:val="22"/>
              </w:rPr>
              <w:t>derzaki boczne - aluminiowe lub z kompozytów</w:t>
            </w:r>
            <w:r>
              <w:rPr>
                <w:rFonts w:ascii="Arial" w:hAnsi="Arial" w:cs="Arial"/>
                <w:sz w:val="22"/>
                <w:szCs w:val="22"/>
              </w:rPr>
              <w:t xml:space="preserve"> z opcją uchylania.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7B73A0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43ADB975" w14:textId="77777777" w:rsidTr="004C0D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16704" w14:textId="77777777" w:rsidR="00EB375F" w:rsidRPr="0054135D" w:rsidRDefault="00EB375F" w:rsidP="0054135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9D17B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Odboje tylne gumowe</w:t>
            </w:r>
            <w:r w:rsidR="00241C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62B08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442FB34E" w14:textId="77777777" w:rsidTr="00241C6D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0988A" w14:textId="77777777" w:rsidR="00EB375F" w:rsidRPr="0054135D" w:rsidRDefault="00EB375F" w:rsidP="0054135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8DA92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Błotniki na każde koło naczepy w kolorze białym z chlapaczami za ostatnią osią</w:t>
            </w:r>
            <w:r w:rsidR="00241C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5F75F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6EE81434" w14:textId="77777777" w:rsidTr="004C0D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E8F39" w14:textId="77777777" w:rsidR="00EB375F" w:rsidRPr="0054135D" w:rsidRDefault="00EB375F" w:rsidP="0054135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98061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Bezobsługowe mechaniczne nogi podporowe z dwubiegową przekładnią obsługiwaną jednostronnie</w:t>
            </w:r>
            <w:r w:rsidR="00241C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F010D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1BCDD2FD" w14:textId="77777777" w:rsidTr="004572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C0FD7" w14:textId="77777777" w:rsidR="00EB375F" w:rsidRPr="00747829" w:rsidRDefault="00747829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D89C2C" w14:textId="77777777" w:rsidR="00EB375F" w:rsidRPr="00747829" w:rsidRDefault="00EB375F" w:rsidP="00905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Układ hamulcowy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EC217F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4FD753C2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4032F" w14:textId="77777777" w:rsidR="00EB375F" w:rsidRPr="0054135D" w:rsidRDefault="00EB375F" w:rsidP="0054135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B02A7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Dwuprzewodowy układ powietrzny</w:t>
            </w:r>
            <w:r w:rsidR="00241C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1C60B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2F815000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5296C" w14:textId="77777777" w:rsidR="00EB375F" w:rsidRPr="0054135D" w:rsidRDefault="00EB375F" w:rsidP="0054135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2D5F2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System antyblokujący EBS lub równoważny</w:t>
            </w:r>
            <w:r w:rsidR="00241C6D">
              <w:rPr>
                <w:rFonts w:ascii="Arial" w:hAnsi="Arial" w:cs="Arial"/>
                <w:sz w:val="22"/>
                <w:szCs w:val="22"/>
              </w:rPr>
              <w:t>.</w:t>
            </w:r>
            <w:r w:rsidRPr="007478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68A38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6451065D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6D8AF" w14:textId="77777777" w:rsidR="00EB375F" w:rsidRPr="0054135D" w:rsidRDefault="00EB375F" w:rsidP="0054135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36C65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Gniazda złączne znormalizowane na ścianie czołowej, wraz z przewodami.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228B9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0A8505A8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E10BA" w14:textId="77777777" w:rsidR="00EB375F" w:rsidRPr="0054135D" w:rsidRDefault="00EB375F" w:rsidP="0054135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47B7A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Automatyczny hamulec postojowy</w:t>
            </w:r>
            <w:r w:rsidR="009056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1AADE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616" w:rsidRPr="00747829" w14:paraId="0A17B634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36B88D" w14:textId="77777777" w:rsidR="00905616" w:rsidRPr="0054135D" w:rsidRDefault="00905616" w:rsidP="0054135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52CDBE" w14:textId="77777777" w:rsidR="00905616" w:rsidRPr="00747829" w:rsidRDefault="00905616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Bezazbestowe okładziny hamulcowe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BC7AA" w14:textId="77777777" w:rsidR="00905616" w:rsidRPr="00747829" w:rsidRDefault="00905616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7DF559D7" w14:textId="77777777" w:rsidTr="004572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B59C84" w14:textId="77777777" w:rsidR="00EB375F" w:rsidRPr="00747829" w:rsidRDefault="00747829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25390" w14:textId="77777777" w:rsidR="00EB375F" w:rsidRPr="00747829" w:rsidRDefault="00747829" w:rsidP="00905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829">
              <w:rPr>
                <w:rFonts w:ascii="Arial" w:hAnsi="Arial" w:cs="Arial"/>
                <w:b/>
                <w:bCs/>
                <w:sz w:val="22"/>
                <w:szCs w:val="22"/>
              </w:rPr>
              <w:t>Skrzynia ładunkowa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8C8C75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4E156742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47854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905A9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Podłoga ze sklejki wodoodpornej o grubości min. 27 mm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AE162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682713C6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73628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55494" w14:textId="5B31EEE9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Nacisk wózka widłowego  </w:t>
            </w:r>
            <w:r w:rsidR="00B57AE9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747829">
              <w:rPr>
                <w:rFonts w:ascii="Arial" w:hAnsi="Arial" w:cs="Arial"/>
                <w:sz w:val="22"/>
                <w:szCs w:val="22"/>
              </w:rPr>
              <w:t>5</w:t>
            </w:r>
            <w:r w:rsidR="00B57AE9">
              <w:rPr>
                <w:rFonts w:ascii="Arial" w:hAnsi="Arial" w:cs="Arial"/>
                <w:sz w:val="22"/>
                <w:szCs w:val="22"/>
              </w:rPr>
              <w:t>.</w:t>
            </w:r>
            <w:r w:rsidRPr="00747829">
              <w:rPr>
                <w:rFonts w:ascii="Arial" w:hAnsi="Arial" w:cs="Arial"/>
                <w:sz w:val="22"/>
                <w:szCs w:val="22"/>
              </w:rPr>
              <w:t>500 kg</w:t>
            </w:r>
            <w:r w:rsidR="00241C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A8682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232541DD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E7802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EBFD8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Dodatkowe uchwyty na ładunki</w:t>
            </w:r>
            <w:r w:rsidR="00241C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27027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31FF3708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C8FE1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88759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Kłonice przesuwne</w:t>
            </w:r>
            <w:r w:rsidR="00BB591A">
              <w:rPr>
                <w:rFonts w:ascii="Arial" w:hAnsi="Arial" w:cs="Arial"/>
                <w:sz w:val="22"/>
                <w:szCs w:val="22"/>
              </w:rPr>
              <w:t xml:space="preserve"> na czas załadunku.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D4EA8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1BD0B7B4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F09FF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5F382E" w14:textId="77777777" w:rsidR="00D9273C" w:rsidRDefault="00BB591A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Listwy </w:t>
            </w:r>
            <w:r w:rsidR="00EB375F" w:rsidRPr="00747829">
              <w:rPr>
                <w:rFonts w:ascii="Arial" w:hAnsi="Arial" w:cs="Arial"/>
                <w:sz w:val="22"/>
                <w:szCs w:val="22"/>
              </w:rPr>
              <w:t>boczne aluminiowe, wyjmowane</w:t>
            </w:r>
            <w:r w:rsidR="00241C6D">
              <w:rPr>
                <w:rFonts w:ascii="Arial" w:hAnsi="Arial" w:cs="Arial"/>
                <w:sz w:val="22"/>
                <w:szCs w:val="22"/>
              </w:rPr>
              <w:t>.</w:t>
            </w:r>
            <w:r w:rsidR="00D927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FB0D8F" w14:textId="77777777" w:rsidR="00EB375F" w:rsidRPr="00747829" w:rsidRDefault="00D9273C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Dopuszcza się burty o wysokości do 600 mm.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44006B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7374335C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43C06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F7E88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Naczepa musi być oznakowana napisem </w:t>
            </w:r>
            <w:r w:rsidR="00905616">
              <w:rPr>
                <w:rFonts w:ascii="Arial" w:hAnsi="Arial" w:cs="Arial"/>
                <w:sz w:val="22"/>
                <w:szCs w:val="22"/>
              </w:rPr>
              <w:t>„</w:t>
            </w:r>
            <w:r w:rsidRPr="00747829">
              <w:rPr>
                <w:rFonts w:ascii="Arial" w:hAnsi="Arial" w:cs="Arial"/>
                <w:sz w:val="22"/>
                <w:szCs w:val="22"/>
              </w:rPr>
              <w:t>PAŃSTWOWA STRAŻ POŻARNA</w:t>
            </w:r>
            <w:r w:rsidR="00905616">
              <w:rPr>
                <w:rFonts w:ascii="Arial" w:hAnsi="Arial" w:cs="Arial"/>
                <w:sz w:val="22"/>
                <w:szCs w:val="22"/>
              </w:rPr>
              <w:t>”</w:t>
            </w:r>
            <w:r w:rsidRPr="00747829">
              <w:rPr>
                <w:rFonts w:ascii="Arial" w:hAnsi="Arial" w:cs="Arial"/>
                <w:sz w:val="22"/>
                <w:szCs w:val="22"/>
              </w:rPr>
              <w:t>, a także numerami operacyjnymi zgodnie z zgodnie z zarządzeniem nr 1 Komendanta Głównego Państwowej Straży Pożarnej z dnia 24 stycznia 2020 r. w sprawie gospodarki transportowej w jednostkach organizacyjnych Państwowej Straży Pożarnej (Dz. Urz. KG PSP z 2020 r. poz. 3, ze zm.)</w:t>
            </w:r>
          </w:p>
          <w:p w14:paraId="114604C5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Dane dotyczące oznaczenia zostaną przekazane w trakcie realizacji zamówienia przez Zamawiającego na wniosek Wykonawcy.</w:t>
            </w:r>
          </w:p>
          <w:p w14:paraId="4631B97B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Szczegóły rozmieszenia oznakowania zostaną ustalone pomiędzy stronami na etapie realizacji zamówienia, na wniosek Wykonawcy.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57B32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4F04320D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3368C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B088E0" w14:textId="641FA6AE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Plandeka /opończa/ naczepy w kolorze RAL 3000. Dach zsuwany</w:t>
            </w:r>
            <w:r w:rsidR="0054135D">
              <w:rPr>
                <w:rFonts w:ascii="Arial" w:hAnsi="Arial" w:cs="Arial"/>
                <w:sz w:val="22"/>
                <w:szCs w:val="22"/>
              </w:rPr>
              <w:t>,</w:t>
            </w:r>
            <w:r w:rsidRPr="00747829">
              <w:rPr>
                <w:rFonts w:ascii="Arial" w:hAnsi="Arial" w:cs="Arial"/>
                <w:sz w:val="22"/>
                <w:szCs w:val="22"/>
              </w:rPr>
              <w:t xml:space="preserve"> boki typu firana</w:t>
            </w:r>
            <w:r w:rsidR="0054135D">
              <w:rPr>
                <w:rFonts w:ascii="Arial" w:hAnsi="Arial" w:cs="Arial"/>
                <w:sz w:val="22"/>
                <w:szCs w:val="22"/>
              </w:rPr>
              <w:t xml:space="preserve"> (przesuwna kurtyna)</w:t>
            </w:r>
            <w:r w:rsidRPr="00747829">
              <w:rPr>
                <w:rFonts w:ascii="Arial" w:hAnsi="Arial" w:cs="Arial"/>
                <w:sz w:val="22"/>
                <w:szCs w:val="22"/>
              </w:rPr>
              <w:t>. Całość demontowana (</w:t>
            </w:r>
            <w:r w:rsidR="00B57AE9">
              <w:rPr>
                <w:rFonts w:ascii="Arial" w:hAnsi="Arial" w:cs="Arial"/>
                <w:sz w:val="22"/>
                <w:szCs w:val="22"/>
              </w:rPr>
              <w:t>od</w:t>
            </w:r>
            <w:r w:rsidRPr="00747829">
              <w:rPr>
                <w:rFonts w:ascii="Arial" w:hAnsi="Arial" w:cs="Arial"/>
                <w:sz w:val="22"/>
                <w:szCs w:val="22"/>
              </w:rPr>
              <w:t xml:space="preserve"> platformy) z wyłączeniem części ściany przedniej naczepy.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FE86C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1B3FB952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010D1D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60FD0F" w14:textId="18DC0C7B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Tylne zamknięcie-pełne drzwi dwustronne aluminiowe lub </w:t>
            </w:r>
            <w:r w:rsidR="00BB591A">
              <w:rPr>
                <w:rFonts w:ascii="Arial" w:hAnsi="Arial" w:cs="Arial"/>
                <w:sz w:val="22"/>
                <w:szCs w:val="22"/>
              </w:rPr>
              <w:t>stalowe</w:t>
            </w:r>
            <w:r w:rsidR="00D92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91A">
              <w:rPr>
                <w:rFonts w:ascii="Arial" w:hAnsi="Arial" w:cs="Arial"/>
                <w:sz w:val="22"/>
                <w:szCs w:val="22"/>
              </w:rPr>
              <w:t>lub</w:t>
            </w:r>
            <w:r w:rsidR="00B57AE9">
              <w:rPr>
                <w:rFonts w:ascii="Arial" w:hAnsi="Arial" w:cs="Arial"/>
                <w:sz w:val="22"/>
                <w:szCs w:val="22"/>
              </w:rPr>
              <w:t xml:space="preserve"> z </w:t>
            </w:r>
            <w:r w:rsidRPr="00747829">
              <w:rPr>
                <w:rFonts w:ascii="Arial" w:hAnsi="Arial" w:cs="Arial"/>
                <w:sz w:val="22"/>
                <w:szCs w:val="22"/>
              </w:rPr>
              <w:t xml:space="preserve"> kompozytów w</w:t>
            </w:r>
            <w:r w:rsidR="0054135D">
              <w:rPr>
                <w:rFonts w:ascii="Arial" w:hAnsi="Arial" w:cs="Arial"/>
                <w:sz w:val="22"/>
                <w:szCs w:val="22"/>
              </w:rPr>
              <w:t> </w:t>
            </w:r>
            <w:r w:rsidRPr="00747829">
              <w:rPr>
                <w:rFonts w:ascii="Arial" w:hAnsi="Arial" w:cs="Arial"/>
                <w:sz w:val="22"/>
                <w:szCs w:val="22"/>
              </w:rPr>
              <w:t>kolorze RAL 3000.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8F51A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22EF6BFB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B52E37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BAF35C" w14:textId="2EF95F04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Ściana czołowa </w:t>
            </w:r>
            <w:r w:rsidR="00BB591A">
              <w:rPr>
                <w:rFonts w:ascii="Arial" w:hAnsi="Arial" w:cs="Arial"/>
                <w:sz w:val="22"/>
                <w:szCs w:val="22"/>
              </w:rPr>
              <w:t>–</w:t>
            </w:r>
            <w:r w:rsidRPr="00747829">
              <w:rPr>
                <w:rFonts w:ascii="Arial" w:hAnsi="Arial" w:cs="Arial"/>
                <w:sz w:val="22"/>
                <w:szCs w:val="22"/>
              </w:rPr>
              <w:t xml:space="preserve"> aluminiowa</w:t>
            </w:r>
            <w:r w:rsidR="00BB591A">
              <w:rPr>
                <w:rFonts w:ascii="Arial" w:hAnsi="Arial" w:cs="Arial"/>
                <w:sz w:val="22"/>
                <w:szCs w:val="22"/>
              </w:rPr>
              <w:t xml:space="preserve"> lub stalowa</w:t>
            </w:r>
            <w:r w:rsidRPr="00747829">
              <w:rPr>
                <w:rFonts w:ascii="Arial" w:hAnsi="Arial" w:cs="Arial"/>
                <w:sz w:val="22"/>
                <w:szCs w:val="22"/>
              </w:rPr>
              <w:t xml:space="preserve"> lub z kompozytów</w:t>
            </w:r>
            <w:r w:rsidR="00B57AE9">
              <w:rPr>
                <w:rFonts w:ascii="Arial" w:hAnsi="Arial" w:cs="Arial"/>
                <w:sz w:val="22"/>
                <w:szCs w:val="22"/>
              </w:rPr>
              <w:t xml:space="preserve"> w kolorze</w:t>
            </w:r>
            <w:r w:rsidRPr="00747829">
              <w:rPr>
                <w:rFonts w:ascii="Arial" w:hAnsi="Arial" w:cs="Arial"/>
                <w:sz w:val="22"/>
                <w:szCs w:val="22"/>
              </w:rPr>
              <w:t xml:space="preserve"> RAL 3000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16E22B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3201CF36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E4649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B5102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Słupki narożne aluminiowe</w:t>
            </w:r>
            <w:r w:rsidR="00BB591A">
              <w:rPr>
                <w:rFonts w:ascii="Arial" w:hAnsi="Arial" w:cs="Arial"/>
                <w:sz w:val="22"/>
                <w:szCs w:val="22"/>
              </w:rPr>
              <w:t xml:space="preserve"> lub stalowe,</w:t>
            </w:r>
            <w:r w:rsidRPr="00747829">
              <w:rPr>
                <w:rFonts w:ascii="Arial" w:hAnsi="Arial" w:cs="Arial"/>
                <w:sz w:val="22"/>
                <w:szCs w:val="22"/>
              </w:rPr>
              <w:t xml:space="preserve"> przykręcane w kolorze RAL 3000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FA88B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426E136A" w14:textId="77777777" w:rsidTr="005413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727FB" w14:textId="77777777" w:rsidR="00EB375F" w:rsidRPr="0054135D" w:rsidRDefault="00EB375F" w:rsidP="0054135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5881A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Naczepa w wykonaniu celnym.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2FE99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39570564" w14:textId="77777777" w:rsidTr="004153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BAF90" w14:textId="77777777" w:rsidR="00EB375F" w:rsidRPr="00032462" w:rsidRDefault="00905616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462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AE9EC" w14:textId="77777777" w:rsidR="00EB375F" w:rsidRPr="00032462" w:rsidRDefault="00032462" w:rsidP="00905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462">
              <w:rPr>
                <w:rFonts w:ascii="Arial" w:hAnsi="Arial" w:cs="Arial"/>
                <w:b/>
                <w:bCs/>
                <w:sz w:val="22"/>
                <w:szCs w:val="22"/>
              </w:rPr>
              <w:t>Instalacja elektryczna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ACEEEE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6C28252C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69A81" w14:textId="77777777" w:rsidR="00EB375F" w:rsidRPr="0054135D" w:rsidRDefault="00EB375F" w:rsidP="0054135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22427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Lampy tylne zespolone ze światłami wstecznymi i przeciwmgielnymi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1A51D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2AF5D4DD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6E871" w14:textId="77777777" w:rsidR="00EB375F" w:rsidRPr="0054135D" w:rsidRDefault="00EB375F" w:rsidP="0054135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020C5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Światła gabarytowe boczne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63115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09A2BDFF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3DAC8" w14:textId="77777777" w:rsidR="00EB375F" w:rsidRPr="0054135D" w:rsidRDefault="00EB375F" w:rsidP="0054135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D02D9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Światła obrysowe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310A7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1D822541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FA59F" w14:textId="77777777" w:rsidR="00EB375F" w:rsidRPr="0054135D" w:rsidRDefault="00EB375F" w:rsidP="0054135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619143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Oświetlenie tablicy rejestracyjnej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EA2A4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7ECD09CA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BE084" w14:textId="77777777" w:rsidR="00EB375F" w:rsidRPr="0054135D" w:rsidRDefault="00EB375F" w:rsidP="0054135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4100BF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Oświetlenie przestrzeni ładunkowej wykonane w technologii LED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65C3B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298276B1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D79BB" w14:textId="77777777" w:rsidR="00EB375F" w:rsidRPr="0054135D" w:rsidRDefault="00EB375F" w:rsidP="0054135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3AB6A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Znormalizowane gniazda wtykowe na ścianie czołowej wraz z przewodami.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3C8FE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1CE35A53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10238B" w14:textId="77777777" w:rsidR="00EB375F" w:rsidRPr="0054135D" w:rsidRDefault="00EB375F" w:rsidP="0054135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04AA9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Napięcie robocze 24V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D13F4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2EB596A9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0CDE18" w14:textId="77777777" w:rsidR="00EB375F" w:rsidRPr="0054135D" w:rsidRDefault="00EB375F" w:rsidP="0054135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1248B" w14:textId="4894741A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Minimum jedna lampa błyskowa w kolorze niebieskim wykonana w technologii LED zamontowana w tylnej części poniżej skrzyni ładunkowej z instalacją elektryczną wraz z przewodami </w:t>
            </w:r>
            <w:r w:rsidR="00B57AE9">
              <w:rPr>
                <w:rFonts w:ascii="Arial" w:hAnsi="Arial" w:cs="Arial"/>
                <w:sz w:val="22"/>
                <w:szCs w:val="22"/>
              </w:rPr>
              <w:t>(</w:t>
            </w:r>
            <w:r w:rsidRPr="00747829">
              <w:rPr>
                <w:rFonts w:ascii="Arial" w:hAnsi="Arial" w:cs="Arial"/>
                <w:sz w:val="22"/>
                <w:szCs w:val="22"/>
              </w:rPr>
              <w:t>na ścianie czołowej  naczepy</w:t>
            </w:r>
            <w:r w:rsidR="00B57AE9">
              <w:rPr>
                <w:rFonts w:ascii="Arial" w:hAnsi="Arial" w:cs="Arial"/>
                <w:sz w:val="22"/>
                <w:szCs w:val="22"/>
              </w:rPr>
              <w:t>)</w:t>
            </w:r>
            <w:r w:rsidRPr="00747829">
              <w:rPr>
                <w:rFonts w:ascii="Arial" w:hAnsi="Arial" w:cs="Arial"/>
                <w:sz w:val="22"/>
                <w:szCs w:val="22"/>
              </w:rPr>
              <w:t>. Obsługa lampy ostrzegawczej musi się odbywać z  urządzenia sterującego w  ciągniku.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3E2ED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5CA20720" w14:textId="77777777" w:rsidTr="008169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618EEA" w14:textId="77777777" w:rsidR="00EB375F" w:rsidRPr="00032462" w:rsidRDefault="0054135D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46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45F5B" w14:textId="77777777" w:rsidR="00EB375F" w:rsidRPr="00032462" w:rsidRDefault="00EB375F" w:rsidP="00905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462">
              <w:rPr>
                <w:rFonts w:ascii="Arial" w:hAnsi="Arial" w:cs="Arial"/>
                <w:b/>
                <w:bCs/>
                <w:sz w:val="22"/>
                <w:szCs w:val="22"/>
              </w:rPr>
              <w:t>Ogumienie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BAF050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7DA56864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83D34" w14:textId="77777777" w:rsidR="00EB375F" w:rsidRPr="0054135D" w:rsidRDefault="00EB375F" w:rsidP="0054135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50C0EB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Ogumienie o wymiarach 385/65/R22,5-6 szt.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05C6B8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7C701EFB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2C594" w14:textId="77777777" w:rsidR="00EB375F" w:rsidRPr="0054135D" w:rsidRDefault="00EB375F" w:rsidP="0054135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82A557" w14:textId="11D0B5A1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Koła zapasowe 385/65/R22,5</w:t>
            </w:r>
            <w:r w:rsidR="00B57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7829">
              <w:rPr>
                <w:rFonts w:ascii="Arial" w:hAnsi="Arial" w:cs="Arial"/>
                <w:sz w:val="22"/>
                <w:szCs w:val="22"/>
              </w:rPr>
              <w:t>-</w:t>
            </w:r>
            <w:r w:rsidR="00B57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7829">
              <w:rPr>
                <w:rFonts w:ascii="Arial" w:hAnsi="Arial" w:cs="Arial"/>
                <w:sz w:val="22"/>
                <w:szCs w:val="22"/>
              </w:rPr>
              <w:t xml:space="preserve">2 szt. przewożone w koszach 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0DEDFF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71702D4A" w14:textId="77777777" w:rsidTr="00E4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619118" w14:textId="77777777" w:rsidR="00EB375F" w:rsidRPr="0054135D" w:rsidRDefault="00EB375F" w:rsidP="0054135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8471E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Felgi stalowe dla wszystkich kół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9D3E69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65A1CBE9" w14:textId="77777777" w:rsidTr="00E371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6667E" w14:textId="77777777" w:rsidR="00EB375F" w:rsidRPr="00032462" w:rsidRDefault="0054135D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46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6DE4A" w14:textId="77777777" w:rsidR="00EB375F" w:rsidRPr="00032462" w:rsidRDefault="00EB375F" w:rsidP="00905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462">
              <w:rPr>
                <w:rFonts w:ascii="Arial" w:hAnsi="Arial" w:cs="Arial"/>
                <w:b/>
                <w:bCs/>
                <w:sz w:val="22"/>
                <w:szCs w:val="22"/>
              </w:rPr>
              <w:t>Wyposażenie dodatkowe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5ABA16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77D38D7B" w14:textId="77777777" w:rsidTr="008169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89565" w14:textId="77777777" w:rsidR="00EB375F" w:rsidRPr="0054135D" w:rsidRDefault="00EB375F" w:rsidP="0054135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7FECF" w14:textId="41FED74B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Kliny pod koła z mocowaniem </w:t>
            </w:r>
            <w:r w:rsidR="00B57AE9">
              <w:rPr>
                <w:rFonts w:ascii="Arial" w:hAnsi="Arial" w:cs="Arial"/>
                <w:sz w:val="22"/>
                <w:szCs w:val="22"/>
              </w:rPr>
              <w:t xml:space="preserve">-2 </w:t>
            </w:r>
            <w:r w:rsidRPr="0074782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7311B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5DB57EFB" w14:textId="77777777" w:rsidTr="008169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79C20" w14:textId="77777777" w:rsidR="00EB375F" w:rsidRPr="0054135D" w:rsidRDefault="00EB375F" w:rsidP="0054135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D3598" w14:textId="2131CADD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Skrzynki narzędziowe</w:t>
            </w:r>
            <w:r w:rsidR="00B57AE9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747829">
              <w:rPr>
                <w:rFonts w:ascii="Arial" w:hAnsi="Arial" w:cs="Arial"/>
                <w:sz w:val="22"/>
                <w:szCs w:val="22"/>
              </w:rPr>
              <w:t xml:space="preserve"> 4 szt.</w:t>
            </w:r>
            <w:r w:rsidR="00B57AE9">
              <w:rPr>
                <w:rFonts w:ascii="Arial" w:hAnsi="Arial" w:cs="Arial"/>
                <w:sz w:val="22"/>
                <w:szCs w:val="22"/>
              </w:rPr>
              <w:t>(</w:t>
            </w:r>
            <w:r w:rsidRPr="00747829">
              <w:rPr>
                <w:rFonts w:ascii="Arial" w:hAnsi="Arial" w:cs="Arial"/>
                <w:sz w:val="22"/>
                <w:szCs w:val="22"/>
              </w:rPr>
              <w:t>po 2 szt. na stronę zamykane kluczykiem</w:t>
            </w:r>
            <w:r w:rsidR="00B57A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DC403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60CC7368" w14:textId="77777777" w:rsidTr="00E371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53F80" w14:textId="77777777" w:rsidR="00EB375F" w:rsidRPr="0054135D" w:rsidRDefault="00EB375F" w:rsidP="0054135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1BC96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Podnośnik do kół min. 10 ton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C8AFB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2D485383" w14:textId="77777777" w:rsidTr="00E371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44DC7" w14:textId="77777777" w:rsidR="00EB375F" w:rsidRPr="0054135D" w:rsidRDefault="00EB375F" w:rsidP="0054135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87B78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Klucz do kół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5A2EF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62721DDC" w14:textId="77777777" w:rsidTr="00E371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89445" w14:textId="77777777" w:rsidR="00EB375F" w:rsidRPr="0054135D" w:rsidRDefault="00EB375F" w:rsidP="0054135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1CF715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Drabina aluminiowa i/lub stalowa wejściowa w tylnej części pojazdu</w:t>
            </w:r>
            <w:r w:rsidR="00E371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F9634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79853774" w14:textId="77777777" w:rsidTr="00E371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05A03" w14:textId="77777777" w:rsidR="00EB375F" w:rsidRPr="0054135D" w:rsidRDefault="00EB375F" w:rsidP="0054135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B9FDCD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Gaśnica proszkowa 6 kg zamocowana na ścianie czołowej w skrzynce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AA412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260" w:rsidRPr="00747829" w14:paraId="7206C53F" w14:textId="77777777" w:rsidTr="00E371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C7845E" w14:textId="77777777" w:rsidR="00987260" w:rsidRPr="0054135D" w:rsidRDefault="00987260" w:rsidP="0054135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2E039C" w14:textId="0E403629" w:rsidR="00987260" w:rsidRPr="00747829" w:rsidRDefault="00987260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Pasy transportowe o wytrzymałości min.</w:t>
            </w:r>
            <w:r w:rsidR="00B57A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 t. z napinaczami o długości min. 8 m – 15 szt.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D3C16" w14:textId="77777777" w:rsidR="00987260" w:rsidRPr="00747829" w:rsidRDefault="00987260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4E2D9F92" w14:textId="77777777" w:rsidTr="00E371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AD5328" w14:textId="77777777" w:rsidR="00EB375F" w:rsidRPr="0054135D" w:rsidRDefault="00EB375F" w:rsidP="0054135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5BDC4E" w14:textId="558EB75E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Podest ruchomy typu winda, składana, chowana pod podłogę naczepy o</w:t>
            </w:r>
            <w:r w:rsidR="00B57AE9">
              <w:rPr>
                <w:rFonts w:ascii="Arial" w:hAnsi="Arial" w:cs="Arial"/>
                <w:sz w:val="22"/>
                <w:szCs w:val="22"/>
              </w:rPr>
              <w:t> </w:t>
            </w:r>
            <w:r w:rsidRPr="00747829">
              <w:rPr>
                <w:rFonts w:ascii="Arial" w:hAnsi="Arial" w:cs="Arial"/>
                <w:sz w:val="22"/>
                <w:szCs w:val="22"/>
              </w:rPr>
              <w:t>udźwigu min. 2000 kg, z zasilaniem akumulatorowym oraz parametrach:</w:t>
            </w:r>
          </w:p>
          <w:p w14:paraId="591F6DB5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- platforma stalowo aluminiowa o wymiarach min. 1700mm x 2400 mm, z min. 4 siłownikami (siłowniki z zaworami bezpieczeństwa),</w:t>
            </w:r>
          </w:p>
          <w:p w14:paraId="25C09CA3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- platforma z funkcją samo-poziomowania,</w:t>
            </w:r>
          </w:p>
          <w:p w14:paraId="6945D18F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 xml:space="preserve">- flagi ostrzegawcze, </w:t>
            </w:r>
          </w:p>
          <w:p w14:paraId="36854B91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- skrzynka sterująca wszystkim funkcjami wyposażona w wyłącznik prądu,</w:t>
            </w:r>
          </w:p>
          <w:p w14:paraId="32B0D3BE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- dodatkowe sterowanie nożne windy.</w:t>
            </w:r>
          </w:p>
          <w:p w14:paraId="44B7E03D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- przewód ładujący w naczepie oraz spiralny kabel łączący z ciągnikiem.</w:t>
            </w:r>
          </w:p>
          <w:p w14:paraId="5D22512F" w14:textId="77777777" w:rsidR="00EB375F" w:rsidRPr="00747829" w:rsidRDefault="00EB375F" w:rsidP="009056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829">
              <w:rPr>
                <w:rFonts w:ascii="Arial" w:hAnsi="Arial" w:cs="Arial"/>
                <w:sz w:val="22"/>
                <w:szCs w:val="22"/>
              </w:rPr>
              <w:t>Dokumentacja do rejestracji urządzenia - podestu ruchomego typu winda w Urzędzie Dozoru Technicznego dostarczona wraz z naczepą.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16DCA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5F" w:rsidRPr="00747829" w14:paraId="4FB1DBD5" w14:textId="77777777" w:rsidTr="00D92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74F7EED" w14:textId="77777777" w:rsidR="00EB375F" w:rsidRPr="00032462" w:rsidRDefault="00E371F9" w:rsidP="007478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46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14:paraId="4FC53099" w14:textId="77777777" w:rsidR="00EB375F" w:rsidRPr="00032462" w:rsidRDefault="00E371F9" w:rsidP="009056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462">
              <w:rPr>
                <w:rFonts w:ascii="Arial" w:hAnsi="Arial" w:cs="Arial"/>
                <w:b/>
                <w:bCs/>
                <w:sz w:val="22"/>
                <w:szCs w:val="22"/>
              </w:rPr>
              <w:t>Warunki gwarancji: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E64A00" w14:textId="77777777" w:rsidR="00EB375F" w:rsidRPr="00747829" w:rsidRDefault="00EB375F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3C" w:rsidRPr="00747829" w14:paraId="131C9233" w14:textId="77777777" w:rsidTr="00D927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618D" w14:textId="77777777" w:rsidR="00D9273C" w:rsidRDefault="00D9273C" w:rsidP="00747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62FE" w14:textId="77777777" w:rsidR="00EE56AD" w:rsidRPr="002A00C6" w:rsidRDefault="00EE56AD" w:rsidP="00EE56A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0C6">
              <w:rPr>
                <w:rFonts w:ascii="Arial" w:hAnsi="Arial" w:cs="Arial"/>
                <w:sz w:val="22"/>
                <w:szCs w:val="22"/>
              </w:rPr>
              <w:t>Minimalne warunki gwarancji:</w:t>
            </w:r>
          </w:p>
          <w:p w14:paraId="25E4A562" w14:textId="177B9D42" w:rsidR="00EE56AD" w:rsidRPr="002A00C6" w:rsidRDefault="00EE56AD" w:rsidP="00EE56A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0C6">
              <w:rPr>
                <w:rFonts w:ascii="Arial" w:hAnsi="Arial" w:cs="Arial"/>
                <w:sz w:val="22"/>
                <w:szCs w:val="22"/>
              </w:rPr>
              <w:t>a)</w:t>
            </w:r>
            <w:r w:rsidRPr="002A00C6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="00B57AE9">
              <w:rPr>
                <w:rFonts w:ascii="Arial" w:hAnsi="Arial" w:cs="Arial"/>
                <w:sz w:val="22"/>
                <w:szCs w:val="22"/>
              </w:rPr>
              <w:t>4</w:t>
            </w:r>
            <w:r w:rsidRPr="002A0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7AE9">
              <w:rPr>
                <w:rFonts w:ascii="Arial" w:hAnsi="Arial" w:cs="Arial"/>
                <w:sz w:val="22"/>
                <w:szCs w:val="22"/>
              </w:rPr>
              <w:t>m-ce</w:t>
            </w:r>
            <w:r w:rsidRPr="002A00C6">
              <w:rPr>
                <w:rFonts w:ascii="Arial" w:hAnsi="Arial" w:cs="Arial"/>
                <w:sz w:val="22"/>
                <w:szCs w:val="22"/>
              </w:rPr>
              <w:t xml:space="preserve"> gwarancji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970A61">
              <w:rPr>
                <w:rFonts w:ascii="Arial" w:hAnsi="Arial" w:cs="Arial"/>
                <w:sz w:val="22"/>
                <w:szCs w:val="22"/>
              </w:rPr>
              <w:t>zabudowę i podzespoły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A964C9" w14:textId="319FCD5E" w:rsidR="00D9273C" w:rsidRDefault="00EE56AD" w:rsidP="00EE5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A00C6">
              <w:rPr>
                <w:rFonts w:ascii="Arial" w:hAnsi="Arial" w:cs="Arial"/>
                <w:sz w:val="22"/>
                <w:szCs w:val="22"/>
              </w:rPr>
              <w:t>2</w:t>
            </w:r>
            <w:r w:rsidR="00B57AE9">
              <w:rPr>
                <w:rFonts w:ascii="Arial" w:hAnsi="Arial" w:cs="Arial"/>
                <w:sz w:val="22"/>
                <w:szCs w:val="22"/>
              </w:rPr>
              <w:t>4</w:t>
            </w:r>
            <w:r w:rsidRPr="002A0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7AE9">
              <w:rPr>
                <w:rFonts w:ascii="Arial" w:hAnsi="Arial" w:cs="Arial"/>
                <w:sz w:val="22"/>
                <w:szCs w:val="22"/>
              </w:rPr>
              <w:t>m-ce</w:t>
            </w:r>
            <w:r w:rsidRPr="002A00C6">
              <w:rPr>
                <w:rFonts w:ascii="Arial" w:hAnsi="Arial" w:cs="Arial"/>
                <w:sz w:val="22"/>
                <w:szCs w:val="22"/>
              </w:rPr>
              <w:t xml:space="preserve"> gwarancji na urządzenia specjalistyczne zamontowane </w:t>
            </w:r>
            <w:r w:rsidR="00970A61">
              <w:rPr>
                <w:rFonts w:ascii="Arial" w:hAnsi="Arial" w:cs="Arial"/>
                <w:sz w:val="22"/>
                <w:szCs w:val="22"/>
              </w:rPr>
              <w:t>na</w:t>
            </w:r>
            <w:r w:rsidR="00B57AE9">
              <w:rPr>
                <w:rFonts w:ascii="Arial" w:hAnsi="Arial" w:cs="Arial"/>
                <w:sz w:val="22"/>
                <w:szCs w:val="22"/>
              </w:rPr>
              <w:t> </w:t>
            </w:r>
            <w:r w:rsidR="00970A61">
              <w:rPr>
                <w:rFonts w:ascii="Arial" w:hAnsi="Arial" w:cs="Arial"/>
                <w:sz w:val="22"/>
                <w:szCs w:val="22"/>
              </w:rPr>
              <w:t>naczepie</w:t>
            </w:r>
            <w:r w:rsidRPr="002A00C6">
              <w:rPr>
                <w:rFonts w:ascii="Arial" w:hAnsi="Arial" w:cs="Arial"/>
                <w:sz w:val="22"/>
                <w:szCs w:val="22"/>
              </w:rPr>
              <w:t xml:space="preserve"> tj.</w:t>
            </w:r>
            <w:r>
              <w:rPr>
                <w:rFonts w:ascii="Arial" w:hAnsi="Arial" w:cs="Arial"/>
                <w:sz w:val="22"/>
                <w:szCs w:val="22"/>
              </w:rPr>
              <w:t xml:space="preserve"> podest ruchomy (w tym akumulatory),</w:t>
            </w:r>
            <w:r w:rsidRPr="002A00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lampę błyskową</w:t>
            </w:r>
            <w:r w:rsidR="00032462">
              <w:rPr>
                <w:rFonts w:ascii="Arial" w:hAnsi="Arial" w:cs="Arial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5819" w14:textId="77777777" w:rsidR="00D9273C" w:rsidRPr="00747829" w:rsidRDefault="00D9273C" w:rsidP="007478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15D35" w14:textId="77777777" w:rsidR="00032462" w:rsidRDefault="00032462" w:rsidP="00747829">
      <w:pPr>
        <w:rPr>
          <w:rFonts w:ascii="Arial" w:hAnsi="Arial" w:cs="Arial"/>
          <w:sz w:val="22"/>
          <w:szCs w:val="22"/>
        </w:rPr>
      </w:pPr>
    </w:p>
    <w:p w14:paraId="7D019A4F" w14:textId="77777777" w:rsidR="00032462" w:rsidRDefault="00032462" w:rsidP="00747829">
      <w:pPr>
        <w:rPr>
          <w:rFonts w:ascii="Arial" w:hAnsi="Arial" w:cs="Arial"/>
          <w:sz w:val="22"/>
          <w:szCs w:val="22"/>
        </w:rPr>
      </w:pPr>
    </w:p>
    <w:p w14:paraId="4189C3A8" w14:textId="77777777" w:rsidR="008C0EE8" w:rsidRPr="00747829" w:rsidRDefault="00000000" w:rsidP="00747829">
      <w:pPr>
        <w:rPr>
          <w:rFonts w:ascii="Arial" w:hAnsi="Arial" w:cs="Arial"/>
          <w:sz w:val="22"/>
          <w:szCs w:val="22"/>
        </w:rPr>
      </w:pPr>
      <w:r w:rsidRPr="00747829">
        <w:rPr>
          <w:rFonts w:ascii="Arial" w:hAnsi="Arial" w:cs="Arial"/>
          <w:sz w:val="22"/>
          <w:szCs w:val="22"/>
        </w:rPr>
        <w:t>podpis osoby/osób uprawnionych</w:t>
      </w:r>
    </w:p>
    <w:sectPr w:rsidR="008C0EE8" w:rsidRPr="00747829">
      <w:footerReference w:type="default" r:id="rId8"/>
      <w:pgSz w:w="16838" w:h="11906" w:orient="landscape"/>
      <w:pgMar w:top="540" w:right="1418" w:bottom="993" w:left="1418" w:header="0" w:footer="76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83C0" w14:textId="77777777" w:rsidR="00C700AF" w:rsidRDefault="00C700AF">
      <w:r>
        <w:separator/>
      </w:r>
    </w:p>
  </w:endnote>
  <w:endnote w:type="continuationSeparator" w:id="0">
    <w:p w14:paraId="0CE2F170" w14:textId="77777777" w:rsidR="00C700AF" w:rsidRDefault="00C7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357439"/>
      <w:docPartObj>
        <w:docPartGallery w:val="Page Numbers (Bottom of Page)"/>
        <w:docPartUnique/>
      </w:docPartObj>
    </w:sdtPr>
    <w:sdtContent>
      <w:p w14:paraId="096AE232" w14:textId="77777777" w:rsidR="008C0EE8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647443FF" w14:textId="77777777" w:rsidR="008C0EE8" w:rsidRDefault="008C0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DCAC" w14:textId="77777777" w:rsidR="00C700AF" w:rsidRDefault="00C700AF">
      <w:r>
        <w:separator/>
      </w:r>
    </w:p>
  </w:footnote>
  <w:footnote w:type="continuationSeparator" w:id="0">
    <w:p w14:paraId="73EF074B" w14:textId="77777777" w:rsidR="00C700AF" w:rsidRDefault="00C7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B28"/>
    <w:multiLevelType w:val="hybridMultilevel"/>
    <w:tmpl w:val="1F7A0B74"/>
    <w:lvl w:ilvl="0" w:tplc="2F7C30B6">
      <w:start w:val="1"/>
      <w:numFmt w:val="decimal"/>
      <w:lvlText w:val="7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872"/>
    <w:multiLevelType w:val="singleLevel"/>
    <w:tmpl w:val="7D3CDAC8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 w15:restartNumberingAfterBreak="0">
    <w:nsid w:val="07464BF1"/>
    <w:multiLevelType w:val="multilevel"/>
    <w:tmpl w:val="307C8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A40637A"/>
    <w:multiLevelType w:val="hybridMultilevel"/>
    <w:tmpl w:val="3DD6C078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6FA9"/>
    <w:multiLevelType w:val="hybridMultilevel"/>
    <w:tmpl w:val="073AAAB2"/>
    <w:lvl w:ilvl="0" w:tplc="F37EC1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9BF"/>
    <w:multiLevelType w:val="multilevel"/>
    <w:tmpl w:val="3D2669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6214F0"/>
    <w:multiLevelType w:val="multilevel"/>
    <w:tmpl w:val="EC725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pStyle w:val="Normalny12pt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152276BB"/>
    <w:multiLevelType w:val="hybridMultilevel"/>
    <w:tmpl w:val="78420116"/>
    <w:lvl w:ilvl="0" w:tplc="0FF6B01A">
      <w:start w:val="1"/>
      <w:numFmt w:val="decimal"/>
      <w:lvlText w:val="6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3089"/>
    <w:multiLevelType w:val="hybridMultilevel"/>
    <w:tmpl w:val="54C45298"/>
    <w:lvl w:ilvl="0" w:tplc="D5E2E340">
      <w:start w:val="1"/>
      <w:numFmt w:val="decimal"/>
      <w:lvlText w:val="1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71419"/>
    <w:multiLevelType w:val="multilevel"/>
    <w:tmpl w:val="845E7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C91FCE"/>
    <w:multiLevelType w:val="hybridMultilevel"/>
    <w:tmpl w:val="CECE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06E1"/>
    <w:multiLevelType w:val="multilevel"/>
    <w:tmpl w:val="48F43B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D1E07"/>
    <w:multiLevelType w:val="hybridMultilevel"/>
    <w:tmpl w:val="53B4A76A"/>
    <w:lvl w:ilvl="0" w:tplc="F934E058">
      <w:start w:val="1"/>
      <w:numFmt w:val="decimal"/>
      <w:lvlText w:val="8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12380"/>
    <w:multiLevelType w:val="hybridMultilevel"/>
    <w:tmpl w:val="136C8244"/>
    <w:lvl w:ilvl="0" w:tplc="D5E2E340">
      <w:start w:val="1"/>
      <w:numFmt w:val="decimal"/>
      <w:lvlText w:val="1.%1"/>
      <w:lvlJc w:val="center"/>
      <w:pPr>
        <w:ind w:left="682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" w15:restartNumberingAfterBreak="0">
    <w:nsid w:val="3C1F3DA9"/>
    <w:multiLevelType w:val="multilevel"/>
    <w:tmpl w:val="94B0C9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F952CD"/>
    <w:multiLevelType w:val="hybridMultilevel"/>
    <w:tmpl w:val="40F2E75E"/>
    <w:lvl w:ilvl="0" w:tplc="D5E2E340">
      <w:start w:val="1"/>
      <w:numFmt w:val="decimal"/>
      <w:lvlText w:val="1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D7DD5"/>
    <w:multiLevelType w:val="hybridMultilevel"/>
    <w:tmpl w:val="32A2F422"/>
    <w:lvl w:ilvl="0" w:tplc="9E666044">
      <w:start w:val="1"/>
      <w:numFmt w:val="decimal"/>
      <w:lvlText w:val="4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04AED"/>
    <w:multiLevelType w:val="hybridMultilevel"/>
    <w:tmpl w:val="78667E9C"/>
    <w:lvl w:ilvl="0" w:tplc="D5E2E340">
      <w:start w:val="1"/>
      <w:numFmt w:val="decimal"/>
      <w:lvlText w:val="1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70D0C"/>
    <w:multiLevelType w:val="hybridMultilevel"/>
    <w:tmpl w:val="908CC70A"/>
    <w:lvl w:ilvl="0" w:tplc="8E8C0386">
      <w:start w:val="1"/>
      <w:numFmt w:val="decimal"/>
      <w:lvlText w:val="5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02B4F"/>
    <w:multiLevelType w:val="hybridMultilevel"/>
    <w:tmpl w:val="5914C958"/>
    <w:lvl w:ilvl="0" w:tplc="62DE736C">
      <w:start w:val="1"/>
      <w:numFmt w:val="decimal"/>
      <w:lvlText w:val="3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26600"/>
    <w:multiLevelType w:val="hybridMultilevel"/>
    <w:tmpl w:val="A61278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B2BEB"/>
    <w:multiLevelType w:val="hybridMultilevel"/>
    <w:tmpl w:val="0EA2CB5A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62385CF6"/>
    <w:multiLevelType w:val="singleLevel"/>
    <w:tmpl w:val="26C239CA"/>
    <w:lvl w:ilvl="0">
      <w:start w:val="3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 w15:restartNumberingAfterBreak="0">
    <w:nsid w:val="6C8C7954"/>
    <w:multiLevelType w:val="hybridMultilevel"/>
    <w:tmpl w:val="C376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A2859"/>
    <w:multiLevelType w:val="multilevel"/>
    <w:tmpl w:val="1A50CC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B25C6F"/>
    <w:multiLevelType w:val="multilevel"/>
    <w:tmpl w:val="8D6AB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8591887">
    <w:abstractNumId w:val="11"/>
  </w:num>
  <w:num w:numId="2" w16cid:durableId="1134104602">
    <w:abstractNumId w:val="25"/>
  </w:num>
  <w:num w:numId="3" w16cid:durableId="567806308">
    <w:abstractNumId w:val="6"/>
  </w:num>
  <w:num w:numId="4" w16cid:durableId="1340304211">
    <w:abstractNumId w:val="14"/>
  </w:num>
  <w:num w:numId="5" w16cid:durableId="1189368941">
    <w:abstractNumId w:val="9"/>
  </w:num>
  <w:num w:numId="6" w16cid:durableId="1194536106">
    <w:abstractNumId w:val="24"/>
  </w:num>
  <w:num w:numId="7" w16cid:durableId="143662970">
    <w:abstractNumId w:val="5"/>
  </w:num>
  <w:num w:numId="8" w16cid:durableId="1692533185">
    <w:abstractNumId w:val="2"/>
  </w:num>
  <w:num w:numId="9" w16cid:durableId="1662418360">
    <w:abstractNumId w:val="1"/>
  </w:num>
  <w:num w:numId="10" w16cid:durableId="1633830793">
    <w:abstractNumId w:val="22"/>
  </w:num>
  <w:num w:numId="11" w16cid:durableId="678702308">
    <w:abstractNumId w:val="23"/>
  </w:num>
  <w:num w:numId="12" w16cid:durableId="252400267">
    <w:abstractNumId w:val="20"/>
  </w:num>
  <w:num w:numId="13" w16cid:durableId="542904959">
    <w:abstractNumId w:val="15"/>
  </w:num>
  <w:num w:numId="14" w16cid:durableId="1327825957">
    <w:abstractNumId w:val="13"/>
  </w:num>
  <w:num w:numId="15" w16cid:durableId="1005474044">
    <w:abstractNumId w:val="21"/>
  </w:num>
  <w:num w:numId="16" w16cid:durableId="1944149680">
    <w:abstractNumId w:val="17"/>
  </w:num>
  <w:num w:numId="17" w16cid:durableId="275066687">
    <w:abstractNumId w:val="8"/>
  </w:num>
  <w:num w:numId="18" w16cid:durableId="1396852931">
    <w:abstractNumId w:val="10"/>
  </w:num>
  <w:num w:numId="19" w16cid:durableId="2128356581">
    <w:abstractNumId w:val="3"/>
  </w:num>
  <w:num w:numId="20" w16cid:durableId="1604803582">
    <w:abstractNumId w:val="19"/>
  </w:num>
  <w:num w:numId="21" w16cid:durableId="1333068190">
    <w:abstractNumId w:val="16"/>
  </w:num>
  <w:num w:numId="22" w16cid:durableId="2036148683">
    <w:abstractNumId w:val="4"/>
  </w:num>
  <w:num w:numId="23" w16cid:durableId="1459448380">
    <w:abstractNumId w:val="18"/>
  </w:num>
  <w:num w:numId="24" w16cid:durableId="1144586850">
    <w:abstractNumId w:val="7"/>
  </w:num>
  <w:num w:numId="25" w16cid:durableId="261307549">
    <w:abstractNumId w:val="0"/>
  </w:num>
  <w:num w:numId="26" w16cid:durableId="1231118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E8"/>
    <w:rsid w:val="00017D65"/>
    <w:rsid w:val="00032462"/>
    <w:rsid w:val="00067899"/>
    <w:rsid w:val="00081F7B"/>
    <w:rsid w:val="00086408"/>
    <w:rsid w:val="000E3560"/>
    <w:rsid w:val="00111C3A"/>
    <w:rsid w:val="0011382F"/>
    <w:rsid w:val="0014052B"/>
    <w:rsid w:val="00146165"/>
    <w:rsid w:val="001526E6"/>
    <w:rsid w:val="001A7DB7"/>
    <w:rsid w:val="001C5B61"/>
    <w:rsid w:val="001F56AC"/>
    <w:rsid w:val="002108E9"/>
    <w:rsid w:val="00230D11"/>
    <w:rsid w:val="00241C6D"/>
    <w:rsid w:val="002A00C6"/>
    <w:rsid w:val="002C2EA8"/>
    <w:rsid w:val="002C4B27"/>
    <w:rsid w:val="002C4C2C"/>
    <w:rsid w:val="002E51CF"/>
    <w:rsid w:val="002F615A"/>
    <w:rsid w:val="003C51EC"/>
    <w:rsid w:val="003E121A"/>
    <w:rsid w:val="003E17AA"/>
    <w:rsid w:val="0041539E"/>
    <w:rsid w:val="004572BD"/>
    <w:rsid w:val="00481EA6"/>
    <w:rsid w:val="004B4B37"/>
    <w:rsid w:val="004E31FB"/>
    <w:rsid w:val="00502ACD"/>
    <w:rsid w:val="0054135D"/>
    <w:rsid w:val="0057074A"/>
    <w:rsid w:val="005735B8"/>
    <w:rsid w:val="005B66FC"/>
    <w:rsid w:val="005E126F"/>
    <w:rsid w:val="00617C4B"/>
    <w:rsid w:val="00620180"/>
    <w:rsid w:val="006231D5"/>
    <w:rsid w:val="00655C7F"/>
    <w:rsid w:val="00683144"/>
    <w:rsid w:val="006F252A"/>
    <w:rsid w:val="006F70CD"/>
    <w:rsid w:val="00706B50"/>
    <w:rsid w:val="00714F93"/>
    <w:rsid w:val="00747829"/>
    <w:rsid w:val="007A56E4"/>
    <w:rsid w:val="00812358"/>
    <w:rsid w:val="0081696B"/>
    <w:rsid w:val="00843D3E"/>
    <w:rsid w:val="00845449"/>
    <w:rsid w:val="00873A8D"/>
    <w:rsid w:val="00880779"/>
    <w:rsid w:val="008A7B92"/>
    <w:rsid w:val="008B60CF"/>
    <w:rsid w:val="008C0EE8"/>
    <w:rsid w:val="008E4C11"/>
    <w:rsid w:val="00905616"/>
    <w:rsid w:val="009109D0"/>
    <w:rsid w:val="0093414A"/>
    <w:rsid w:val="00970A61"/>
    <w:rsid w:val="009767F9"/>
    <w:rsid w:val="00987260"/>
    <w:rsid w:val="009B5BA3"/>
    <w:rsid w:val="00A1507E"/>
    <w:rsid w:val="00A261E9"/>
    <w:rsid w:val="00A66CC9"/>
    <w:rsid w:val="00AB3B00"/>
    <w:rsid w:val="00AF0B38"/>
    <w:rsid w:val="00AF6DEC"/>
    <w:rsid w:val="00B03E43"/>
    <w:rsid w:val="00B2778D"/>
    <w:rsid w:val="00B46ADE"/>
    <w:rsid w:val="00B54A74"/>
    <w:rsid w:val="00B57AE9"/>
    <w:rsid w:val="00B60684"/>
    <w:rsid w:val="00B90320"/>
    <w:rsid w:val="00B923C2"/>
    <w:rsid w:val="00BB591A"/>
    <w:rsid w:val="00BC1E72"/>
    <w:rsid w:val="00BF03B2"/>
    <w:rsid w:val="00C504D7"/>
    <w:rsid w:val="00C700AF"/>
    <w:rsid w:val="00C70E02"/>
    <w:rsid w:val="00C76297"/>
    <w:rsid w:val="00CE357F"/>
    <w:rsid w:val="00D35B83"/>
    <w:rsid w:val="00D47222"/>
    <w:rsid w:val="00D81CE5"/>
    <w:rsid w:val="00D9273C"/>
    <w:rsid w:val="00D942F6"/>
    <w:rsid w:val="00DA073E"/>
    <w:rsid w:val="00DD664F"/>
    <w:rsid w:val="00DE73F4"/>
    <w:rsid w:val="00E16775"/>
    <w:rsid w:val="00E21151"/>
    <w:rsid w:val="00E27885"/>
    <w:rsid w:val="00E371F9"/>
    <w:rsid w:val="00E73E00"/>
    <w:rsid w:val="00E847EB"/>
    <w:rsid w:val="00EB375F"/>
    <w:rsid w:val="00EC1739"/>
    <w:rsid w:val="00EE4F9D"/>
    <w:rsid w:val="00EE56AD"/>
    <w:rsid w:val="00EF7B36"/>
    <w:rsid w:val="00F44A84"/>
    <w:rsid w:val="00F73846"/>
    <w:rsid w:val="00F75BD5"/>
    <w:rsid w:val="00F76FFD"/>
    <w:rsid w:val="00F810D7"/>
    <w:rsid w:val="00FA58EB"/>
    <w:rsid w:val="00FA7B38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3BF3"/>
  <w15:docId w15:val="{E70009FF-657A-449D-998D-BA050396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730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7305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7305"/>
    <w:pPr>
      <w:keepNext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7305"/>
    <w:pPr>
      <w:keepNext/>
      <w:outlineLvl w:val="3"/>
    </w:pPr>
    <w:rPr>
      <w:b/>
      <w:bCs/>
      <w:spacing w:val="-11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7305"/>
    <w:pPr>
      <w:keepNext/>
      <w:shd w:val="clear" w:color="auto" w:fill="FFFFFF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0702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3070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sid w:val="0030702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sid w:val="0030702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3070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307026"/>
    <w:rPr>
      <w:rFonts w:cs="Times New Roman"/>
      <w:sz w:val="24"/>
      <w:szCs w:val="24"/>
    </w:rPr>
  </w:style>
  <w:style w:type="character" w:customStyle="1" w:styleId="TytuZnak">
    <w:name w:val="Tytuł Znak"/>
    <w:link w:val="Tytu"/>
    <w:uiPriority w:val="99"/>
    <w:qFormat/>
    <w:locked/>
    <w:rsid w:val="0030702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link w:val="Nagwek"/>
    <w:uiPriority w:val="99"/>
    <w:qFormat/>
    <w:locked/>
    <w:rsid w:val="00307026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136DF5"/>
    <w:rPr>
      <w:rFonts w:cs="Times New Roman"/>
      <w:sz w:val="24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qFormat/>
    <w:locked/>
    <w:rsid w:val="00CD702C"/>
    <w:rPr>
      <w:rFonts w:cs="Times New Roman"/>
      <w:b/>
      <w:sz w:val="24"/>
    </w:rPr>
  </w:style>
  <w:style w:type="character" w:styleId="Numerstrony">
    <w:name w:val="page number"/>
    <w:uiPriority w:val="99"/>
    <w:qFormat/>
    <w:rsid w:val="00187305"/>
    <w:rPr>
      <w:rFonts w:cs="Times New Roman"/>
    </w:rPr>
  </w:style>
  <w:style w:type="character" w:customStyle="1" w:styleId="PodtytuZnak">
    <w:name w:val="Podtytuł Znak"/>
    <w:link w:val="Podtytu"/>
    <w:uiPriority w:val="99"/>
    <w:qFormat/>
    <w:locked/>
    <w:rsid w:val="00307026"/>
    <w:rPr>
      <w:rFonts w:ascii="Cambria" w:hAnsi="Cambria" w:cs="Times New Roman"/>
      <w:sz w:val="24"/>
      <w:szCs w:val="24"/>
    </w:rPr>
  </w:style>
  <w:style w:type="character" w:styleId="Hipercze">
    <w:name w:val="Hyperlink"/>
    <w:uiPriority w:val="99"/>
    <w:rsid w:val="004F63C8"/>
    <w:rPr>
      <w:rFonts w:cs="Times New Roman"/>
      <w:color w:val="CC0000"/>
      <w:u w:val="none"/>
      <w:effect w:val="none"/>
    </w:rPr>
  </w:style>
  <w:style w:type="character" w:customStyle="1" w:styleId="TekstdymkaZnak">
    <w:name w:val="Tekst dymka Znak"/>
    <w:link w:val="Tekstdymka"/>
    <w:uiPriority w:val="99"/>
    <w:qFormat/>
    <w:locked/>
    <w:rsid w:val="00ED5166"/>
    <w:rPr>
      <w:rFonts w:ascii="Tahoma" w:hAnsi="Tahoma" w:cs="Times New Roman"/>
      <w:sz w:val="16"/>
    </w:rPr>
  </w:style>
  <w:style w:type="character" w:customStyle="1" w:styleId="FontStyle29">
    <w:name w:val="Font Style29"/>
    <w:uiPriority w:val="99"/>
    <w:qFormat/>
    <w:rsid w:val="005526A9"/>
    <w:rPr>
      <w:rFonts w:ascii="Garamond" w:hAnsi="Garamond"/>
      <w:sz w:val="24"/>
    </w:rPr>
  </w:style>
  <w:style w:type="character" w:customStyle="1" w:styleId="ZwykytekstZnak">
    <w:name w:val="Zwykły tekst Znak"/>
    <w:link w:val="Zwykytekst"/>
    <w:uiPriority w:val="99"/>
    <w:qFormat/>
    <w:locked/>
    <w:rsid w:val="008B3135"/>
    <w:rPr>
      <w:rFonts w:ascii="Calibri" w:hAnsi="Calibri" w:cs="Times New Roman"/>
      <w:sz w:val="21"/>
      <w:lang w:eastAsia="en-US"/>
    </w:rPr>
  </w:style>
  <w:style w:type="character" w:customStyle="1" w:styleId="Normalny12ptZnak">
    <w:name w:val="Normalny + 12 pt Znak"/>
    <w:link w:val="Normalny12pt"/>
    <w:uiPriority w:val="99"/>
    <w:qFormat/>
    <w:locked/>
    <w:rsid w:val="007E5DEC"/>
    <w:rPr>
      <w:sz w:val="26"/>
      <w:szCs w:val="26"/>
    </w:rPr>
  </w:style>
  <w:style w:type="character" w:styleId="Odwoaniedokomentarza">
    <w:name w:val="annotation reference"/>
    <w:uiPriority w:val="99"/>
    <w:semiHidden/>
    <w:qFormat/>
    <w:rsid w:val="00B72E4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B72E41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B72E41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1873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87305"/>
    <w:rPr>
      <w:b/>
      <w:bCs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uiPriority w:val="99"/>
    <w:rsid w:val="00187305"/>
    <w:pPr>
      <w:ind w:left="92" w:hanging="92"/>
    </w:pPr>
  </w:style>
  <w:style w:type="paragraph" w:styleId="Tytu">
    <w:name w:val="Title"/>
    <w:basedOn w:val="Normalny"/>
    <w:link w:val="TytuZnak"/>
    <w:uiPriority w:val="99"/>
    <w:qFormat/>
    <w:rsid w:val="00187305"/>
    <w:pPr>
      <w:jc w:val="center"/>
    </w:pPr>
    <w:rPr>
      <w:b/>
      <w:bCs/>
      <w:sz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87305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187305"/>
    <w:pPr>
      <w:spacing w:after="60"/>
      <w:jc w:val="center"/>
      <w:outlineLvl w:val="1"/>
    </w:pPr>
    <w:rPr>
      <w:rFonts w:ascii="Arial" w:hAnsi="Arial" w:cs="Arial"/>
    </w:rPr>
  </w:style>
  <w:style w:type="paragraph" w:styleId="Tekstblokowy">
    <w:name w:val="Block Text"/>
    <w:basedOn w:val="Normalny"/>
    <w:uiPriority w:val="99"/>
    <w:qFormat/>
    <w:rsid w:val="00187305"/>
    <w:pPr>
      <w:shd w:val="clear" w:color="auto" w:fill="FFFFFF"/>
      <w:spacing w:before="20" w:after="20"/>
      <w:ind w:left="110" w:right="129" w:hanging="110"/>
    </w:pPr>
  </w:style>
  <w:style w:type="paragraph" w:customStyle="1" w:styleId="Nagwek10">
    <w:name w:val="Nagłówek1"/>
    <w:basedOn w:val="Normalny"/>
    <w:next w:val="Tekstpodstawowy"/>
    <w:uiPriority w:val="99"/>
    <w:qFormat/>
    <w:rsid w:val="004C6DF0"/>
    <w:pPr>
      <w:jc w:val="center"/>
    </w:pPr>
    <w:rPr>
      <w:b/>
      <w:lang w:eastAsia="ar-SA"/>
    </w:rPr>
  </w:style>
  <w:style w:type="paragraph" w:customStyle="1" w:styleId="Zawartotabeli">
    <w:name w:val="Zawartość tabeli"/>
    <w:basedOn w:val="Normalny"/>
    <w:qFormat/>
    <w:rsid w:val="00C93686"/>
    <w:pPr>
      <w:widowControl w:val="0"/>
      <w:suppressLineNumbers/>
    </w:pPr>
    <w:rPr>
      <w:kern w:val="2"/>
    </w:rPr>
  </w:style>
  <w:style w:type="paragraph" w:styleId="Tekstdymka">
    <w:name w:val="Balloon Text"/>
    <w:basedOn w:val="Normalny"/>
    <w:link w:val="TekstdymkaZnak"/>
    <w:uiPriority w:val="99"/>
    <w:qFormat/>
    <w:rsid w:val="00ED5166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7A6121"/>
    <w:pPr>
      <w:widowControl w:val="0"/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89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color w:val="000000"/>
      <w:sz w:val="22"/>
      <w:lang w:eastAsia="ar-SA"/>
    </w:rPr>
  </w:style>
  <w:style w:type="paragraph" w:customStyle="1" w:styleId="Default">
    <w:name w:val="Default"/>
    <w:uiPriority w:val="99"/>
    <w:qFormat/>
    <w:rsid w:val="00390363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8B3135"/>
    <w:rPr>
      <w:rFonts w:ascii="Calibri" w:hAnsi="Calibri"/>
      <w:sz w:val="22"/>
      <w:szCs w:val="21"/>
      <w:lang w:eastAsia="en-US"/>
    </w:rPr>
  </w:style>
  <w:style w:type="paragraph" w:styleId="Bezodstpw">
    <w:name w:val="No Spacing"/>
    <w:uiPriority w:val="99"/>
    <w:qFormat/>
    <w:rsid w:val="001F5AC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76DF7"/>
    <w:pPr>
      <w:ind w:left="720"/>
    </w:pPr>
    <w:rPr>
      <w:lang w:eastAsia="ar-SA"/>
    </w:rPr>
  </w:style>
  <w:style w:type="paragraph" w:customStyle="1" w:styleId="Normalny12pt">
    <w:name w:val="Normalny + 12 pt"/>
    <w:basedOn w:val="Normalny"/>
    <w:link w:val="Normalny12ptZnak"/>
    <w:uiPriority w:val="99"/>
    <w:qFormat/>
    <w:rsid w:val="007E5DEC"/>
    <w:pPr>
      <w:numPr>
        <w:ilvl w:val="1"/>
        <w:numId w:val="3"/>
      </w:numPr>
      <w:jc w:val="both"/>
    </w:pPr>
    <w:rPr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72E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B72E41"/>
    <w:rPr>
      <w:b/>
      <w:bCs/>
    </w:rPr>
  </w:style>
  <w:style w:type="table" w:styleId="Tabela-Siatka">
    <w:name w:val="Table Grid"/>
    <w:basedOn w:val="Standardowy"/>
    <w:uiPriority w:val="99"/>
    <w:rsid w:val="005B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7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5273-EDE9-4102-84F5-5A7DE32D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techniczne dla lekkiego specjalnego samochodu rozpoznawczego z funkcją ratownictwa chemiczno-ekologicznego</vt:lpstr>
    </vt:vector>
  </TitlesOfParts>
  <Company>.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 dla lekkiego specjalnego samochodu rozpoznawczego z funkcją ratownictwa chemiczno-ekologicznego</dc:title>
  <dc:subject/>
  <dc:creator>kgargas</dc:creator>
  <dc:description/>
  <cp:lastModifiedBy>P.Roman (KW Gdańsk)</cp:lastModifiedBy>
  <cp:revision>72</cp:revision>
  <cp:lastPrinted>2022-03-03T13:06:00Z</cp:lastPrinted>
  <dcterms:created xsi:type="dcterms:W3CDTF">2022-04-01T07:52:00Z</dcterms:created>
  <dcterms:modified xsi:type="dcterms:W3CDTF">2023-07-10T11:16:00Z</dcterms:modified>
  <dc:language>pl-PL</dc:language>
</cp:coreProperties>
</file>