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7777777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FCC1A5" w14:textId="77777777" w:rsidR="00C5583F" w:rsidRPr="00C5583F" w:rsidRDefault="00C5583F" w:rsidP="00C5583F">
      <w:pPr>
        <w:spacing w:after="0" w:line="360" w:lineRule="auto"/>
        <w:jc w:val="right"/>
        <w:rPr>
          <w:rFonts w:ascii="Arial" w:eastAsia="Calibri" w:hAnsi="Arial" w:cs="Arial"/>
          <w:b/>
          <w:sz w:val="18"/>
          <w:szCs w:val="18"/>
          <w:lang w:eastAsia="pl-PL"/>
        </w:rPr>
      </w:pPr>
    </w:p>
    <w:p w14:paraId="0A06E0AB" w14:textId="0AD0B380" w:rsidR="00C5583F" w:rsidRPr="00C5583F" w:rsidRDefault="00C5583F" w:rsidP="002F2E1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5583F">
        <w:rPr>
          <w:rFonts w:ascii="Arial" w:eastAsia="Times New Roman" w:hAnsi="Arial" w:cs="Arial"/>
          <w:b/>
          <w:bCs/>
          <w:lang w:eastAsia="pl-PL"/>
        </w:rPr>
        <w:t xml:space="preserve">OŚWIADCZENIE </w:t>
      </w:r>
      <w:r w:rsidR="00290E01">
        <w:rPr>
          <w:rFonts w:ascii="Arial" w:eastAsia="Times New Roman" w:hAnsi="Arial" w:cs="Arial"/>
          <w:b/>
          <w:bCs/>
          <w:lang w:eastAsia="pl-PL"/>
        </w:rPr>
        <w:t>O NIEPODLEGANIU WYKLUCZENIU</w:t>
      </w:r>
    </w:p>
    <w:p w14:paraId="44E5BD43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8"/>
          <w:szCs w:val="8"/>
          <w:lang w:eastAsia="pl-PL"/>
        </w:rPr>
      </w:pPr>
    </w:p>
    <w:p w14:paraId="3C9A9592" w14:textId="50FA17E4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którym mowa w art. 125 ust 1 ustawy Pzp </w:t>
      </w:r>
    </w:p>
    <w:p w14:paraId="1168E0E7" w14:textId="266AF115" w:rsid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składane na podstawie art. 273 ust. 2 ustawy Pzp </w:t>
      </w:r>
    </w:p>
    <w:p w14:paraId="6FAF826D" w14:textId="77777777" w:rsidR="00C67B8F" w:rsidRDefault="00C67B8F" w:rsidP="00C5583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C715F14" w14:textId="77777777" w:rsidR="00C67B8F" w:rsidRDefault="00C67B8F" w:rsidP="00C67B8F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(</w:t>
      </w:r>
      <w:r w:rsidRPr="005F4F00">
        <w:rPr>
          <w:rFonts w:ascii="Arial" w:hAnsi="Arial" w:cs="Arial"/>
          <w:b/>
          <w:i/>
          <w:iCs/>
          <w:color w:val="000000" w:themeColor="text1"/>
          <w:sz w:val="20"/>
          <w:szCs w:val="20"/>
        </w:rPr>
        <w:t>dokument składany wraz z ofertą odrębnie przez Wykonawcę,</w:t>
      </w:r>
      <w:r w:rsidRPr="005F4F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5F4F00"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Podmiot, na którego zasoby powołuje się Wykonawca / każdego z Wykonawców w przypadku składania oferty wspólnej</w:t>
      </w:r>
      <w:r>
        <w:rPr>
          <w:rStyle w:val="FontStyle3319"/>
          <w:rFonts w:ascii="Arial" w:hAnsi="Arial" w:cs="Arial"/>
          <w:b/>
          <w:color w:val="000000" w:themeColor="text1"/>
          <w:sz w:val="20"/>
          <w:szCs w:val="20"/>
        </w:rPr>
        <w:t>)</w:t>
      </w:r>
    </w:p>
    <w:p w14:paraId="7F88AFBE" w14:textId="77777777" w:rsidR="00C5583F" w:rsidRPr="00C5583F" w:rsidRDefault="00C5583F" w:rsidP="00C5583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CB0436" w14:textId="218F3F5E" w:rsidR="00C5583F" w:rsidRPr="008C25E9" w:rsidRDefault="00C5583F" w:rsidP="00C5583F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bookmarkStart w:id="0" w:name="_Hlk66801942"/>
      <w:r w:rsidRPr="008C25E9">
        <w:rPr>
          <w:rFonts w:ascii="Arial" w:eastAsia="Times New Roman" w:hAnsi="Arial" w:cs="Arial"/>
          <w:lang w:eastAsia="pl-PL"/>
        </w:rPr>
        <w:t>Na potrzeby prowadzonego przez Gminę Miasta Radomia postępowania o udzielenie zamówienia publicznego pn.:</w:t>
      </w:r>
      <w:bookmarkStart w:id="1" w:name="_Hlk67248888"/>
      <w:r w:rsidR="00B26238" w:rsidRPr="008C25E9">
        <w:rPr>
          <w:rFonts w:ascii="Arial" w:eastAsia="Calibri" w:hAnsi="Arial" w:cs="Arial"/>
          <w:b/>
          <w:bCs/>
        </w:rPr>
        <w:t xml:space="preserve"> </w:t>
      </w:r>
      <w:r w:rsidR="00765977">
        <w:rPr>
          <w:rFonts w:ascii="Arial" w:hAnsi="Arial" w:cs="Arial"/>
          <w:b/>
          <w:bCs/>
        </w:rPr>
        <w:t>Modernizacja i prace remontowe budynku „Łaźni” Radomskiego Klubu Środowisk Twórczych i Galerii</w:t>
      </w:r>
      <w:r w:rsidRPr="008C25E9">
        <w:rPr>
          <w:rFonts w:ascii="Arial" w:eastAsia="Times New Roman" w:hAnsi="Arial" w:cs="Arial"/>
          <w:i/>
          <w:iCs/>
          <w:lang w:eastAsia="pl-PL"/>
        </w:rPr>
        <w:t>,</w:t>
      </w:r>
      <w:bookmarkEnd w:id="1"/>
      <w:r w:rsidRPr="008C25E9">
        <w:rPr>
          <w:rFonts w:ascii="Arial" w:eastAsia="Times New Roman" w:hAnsi="Arial" w:cs="Arial"/>
          <w:lang w:eastAsia="pl-PL"/>
        </w:rPr>
        <w:t xml:space="preserve"> stosownie do treści art. 125 ust. 1 ustawy z dnia 11 września 2019r. - Prawo zamówień publicznych</w:t>
      </w:r>
      <w:r w:rsidR="00B7157B" w:rsidRPr="008C25E9">
        <w:rPr>
          <w:rFonts w:ascii="Arial" w:eastAsia="Times New Roman" w:hAnsi="Arial" w:cs="Arial"/>
          <w:lang w:eastAsia="pl-PL"/>
        </w:rPr>
        <w:t>,</w:t>
      </w:r>
      <w:r w:rsidRPr="008C25E9">
        <w:rPr>
          <w:rFonts w:ascii="Arial" w:eastAsia="Times New Roman" w:hAnsi="Arial" w:cs="Arial"/>
          <w:lang w:eastAsia="pl-PL"/>
        </w:rPr>
        <w:t xml:space="preserve"> </w:t>
      </w:r>
      <w:bookmarkEnd w:id="0"/>
      <w:r w:rsidRPr="008C25E9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8C25E9">
        <w:rPr>
          <w:rFonts w:ascii="Arial" w:eastAsia="Times New Roman" w:hAnsi="Arial" w:cs="Arial"/>
          <w:u w:val="single"/>
          <w:lang w:eastAsia="pl-PL"/>
        </w:rPr>
        <w:t>, co następuje:</w:t>
      </w:r>
      <w:r w:rsidRPr="008C25E9">
        <w:rPr>
          <w:rFonts w:ascii="Arial" w:eastAsia="Times New Roman" w:hAnsi="Arial" w:cs="Arial"/>
          <w:lang w:eastAsia="pl-PL"/>
        </w:rPr>
        <w:t xml:space="preserve">  </w:t>
      </w:r>
    </w:p>
    <w:p w14:paraId="3C6D4C95" w14:textId="77777777" w:rsidR="00C5583F" w:rsidRPr="00C5583F" w:rsidRDefault="00C5583F" w:rsidP="00C5583F">
      <w:pPr>
        <w:spacing w:after="0" w:line="276" w:lineRule="auto"/>
        <w:rPr>
          <w:rFonts w:ascii="Arial" w:eastAsia="Times New Roman" w:hAnsi="Arial" w:cs="Arial"/>
          <w:b/>
          <w:sz w:val="10"/>
          <w:szCs w:val="1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2" w:name="_Hlk66727200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nie 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</w:tc>
      </w:tr>
    </w:tbl>
    <w:bookmarkEnd w:id="2"/>
    <w:p w14:paraId="6B0C0961" w14:textId="0535A572" w:rsidR="00C5583F" w:rsidRPr="00B7681E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nie podlegam wykluczeniu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o udzielenie zamówienia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art. 108 ust. 1 ustawy Pzp</w:t>
      </w:r>
      <w:r w:rsidR="00B7157B">
        <w:rPr>
          <w:rFonts w:ascii="Arial" w:eastAsia="Times New Roman" w:hAnsi="Arial" w:cs="Arial"/>
          <w:sz w:val="20"/>
          <w:szCs w:val="20"/>
          <w:lang w:eastAsia="pl-PL"/>
        </w:rPr>
        <w:t xml:space="preserve"> oraz art. 109 ust. 1 pkt 4 ustawy Pzp</w:t>
      </w:r>
      <w:r w:rsidR="00B7681E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7681E" w:rsidRPr="00B7681E">
        <w:rPr>
          <w:rFonts w:ascii="Arial" w:eastAsia="Times New Roman" w:hAnsi="Arial" w:cs="Arial"/>
          <w:sz w:val="20"/>
          <w:szCs w:val="20"/>
          <w:u w:val="single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C5583F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bookmarkStart w:id="3" w:name="_Hlk66727248"/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Jeżeli podmiot, w imieniu którego składane jest oświadczenie </w:t>
            </w:r>
            <w:r w:rsidRPr="00C5583F">
              <w:rPr>
                <w:rFonts w:ascii="Arial" w:eastAsia="Calibri" w:hAnsi="Arial" w:cs="Arial"/>
                <w:b/>
                <w:sz w:val="20"/>
                <w:u w:val="single"/>
                <w:lang w:eastAsia="pl-PL"/>
              </w:rPr>
              <w:t>podlega</w:t>
            </w:r>
            <w:r w:rsidRPr="00C5583F">
              <w:rPr>
                <w:rFonts w:ascii="Arial" w:eastAsia="Calibri" w:hAnsi="Arial" w:cs="Arial"/>
                <w:b/>
                <w:sz w:val="20"/>
                <w:lang w:eastAsia="pl-PL"/>
              </w:rPr>
              <w:t xml:space="preserve"> wykluczeniu </w:t>
            </w:r>
          </w:p>
          <w:p w14:paraId="3064589C" w14:textId="5092202A" w:rsidR="00C5583F" w:rsidRPr="00C5583F" w:rsidRDefault="00C5583F" w:rsidP="00C5583F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(wypełnić </w:t>
            </w:r>
            <w:r w:rsidR="00B7157B" w:rsidRPr="00B7157B">
              <w:rPr>
                <w:rFonts w:ascii="Arial" w:eastAsia="Calibri" w:hAnsi="Arial" w:cs="Arial"/>
                <w:b/>
                <w:i/>
                <w:iCs/>
                <w:sz w:val="16"/>
                <w:szCs w:val="18"/>
                <w:u w:val="single"/>
                <w:lang w:eastAsia="pl-PL"/>
              </w:rPr>
              <w:t>TYLKO</w:t>
            </w:r>
            <w:r w:rsidR="00B7157B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 xml:space="preserve">  </w:t>
            </w:r>
            <w:r w:rsidRPr="00C5583F">
              <w:rPr>
                <w:rFonts w:ascii="Arial" w:eastAsia="Calibri" w:hAnsi="Arial" w:cs="Arial"/>
                <w:bCs/>
                <w:i/>
                <w:iCs/>
                <w:sz w:val="16"/>
                <w:szCs w:val="18"/>
                <w:lang w:eastAsia="pl-PL"/>
              </w:rPr>
              <w:t>jeżeli dotyczy)</w:t>
            </w:r>
          </w:p>
        </w:tc>
      </w:tr>
    </w:tbl>
    <w:bookmarkEnd w:id="3"/>
    <w:p w14:paraId="09FCD8FE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</w:t>
      </w:r>
      <w:r w:rsidRPr="00C55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zachodzą w stosunku do mnie podstawy wykluczenia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na podstawie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</w:t>
      </w:r>
      <w:r w:rsidRPr="00C5583F">
        <w:rPr>
          <w:rFonts w:ascii="Arial" w:eastAsia="Times New Roman" w:hAnsi="Arial" w:cs="Arial"/>
          <w:b/>
          <w:sz w:val="20"/>
          <w:szCs w:val="20"/>
          <w:lang w:eastAsia="pl-PL"/>
        </w:rPr>
        <w:t>…..……..……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 ustawy Pzp </w:t>
      </w:r>
    </w:p>
    <w:p w14:paraId="30EBC207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14:paraId="5F7F46E8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ww. okolicznością, na podstawie art. 110 ust. 2 ustawy Pzp podjąłem następujące środki naprawcze: </w:t>
      </w:r>
    </w:p>
    <w:p w14:paraId="30D00D3F" w14:textId="6A956509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C5583F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C5583F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</w:pPr>
            <w:r w:rsidRPr="00C5583F">
              <w:rPr>
                <w:rFonts w:ascii="Arial" w:eastAsia="Calibri" w:hAnsi="Arial" w:cs="Arial"/>
                <w:b/>
                <w:bCs/>
                <w:iCs/>
                <w:sz w:val="20"/>
                <w:lang w:eastAsia="pl-PL"/>
              </w:rPr>
              <w:t>Oświadczenie dotyczące podanych informacji:</w:t>
            </w:r>
          </w:p>
        </w:tc>
      </w:tr>
    </w:tbl>
    <w:p w14:paraId="0DDB4B8B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0EDDD74" w14:textId="77777777" w:rsidR="00C5583F" w:rsidRPr="00C5583F" w:rsidRDefault="00C5583F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0556955" w14:textId="0075DEAF" w:rsidR="00C5583F" w:rsidRPr="00C5583F" w:rsidRDefault="00394C6A" w:rsidP="00C5583F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2550AB3E" w14:textId="77777777" w:rsidR="006F1F24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</w:p>
    <w:p w14:paraId="04784948" w14:textId="3CDA7F4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159FF466" w14:textId="4B5C68F1" w:rsidR="00B7157B" w:rsidRPr="00B7157B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41EE79ED" w14:textId="623E259B" w:rsidR="00C5583F" w:rsidRPr="00B7681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</w:t>
      </w:r>
    </w:p>
    <w:sectPr w:rsidR="00C5583F" w:rsidRPr="00B7681E" w:rsidSect="00D755CA">
      <w:headerReference w:type="default" r:id="rId6"/>
      <w:footerReference w:type="default" r:id="rId7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C5A99" w14:textId="77777777" w:rsidR="008800AD" w:rsidRDefault="008800AD" w:rsidP="00C5583F">
      <w:pPr>
        <w:spacing w:after="0" w:line="240" w:lineRule="auto"/>
      </w:pPr>
      <w:r>
        <w:separator/>
      </w:r>
    </w:p>
  </w:endnote>
  <w:endnote w:type="continuationSeparator" w:id="0">
    <w:p w14:paraId="13DB0677" w14:textId="77777777" w:rsidR="008800AD" w:rsidRDefault="008800AD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5500ED" w:rsidRDefault="005500ED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83958" w14:textId="77777777" w:rsidR="008800AD" w:rsidRDefault="008800AD" w:rsidP="00C5583F">
      <w:pPr>
        <w:spacing w:after="0" w:line="240" w:lineRule="auto"/>
      </w:pPr>
      <w:r>
        <w:separator/>
      </w:r>
    </w:p>
  </w:footnote>
  <w:footnote w:type="continuationSeparator" w:id="0">
    <w:p w14:paraId="2C6D2673" w14:textId="77777777" w:rsidR="008800AD" w:rsidRDefault="008800AD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489A9" w14:textId="31C19DA1" w:rsidR="00D049AB" w:rsidRDefault="00D049AB" w:rsidP="00D049AB">
    <w:pPr>
      <w:pStyle w:val="Nagwek"/>
      <w:jc w:val="center"/>
    </w:pPr>
    <w:r w:rsidRPr="003A5A9A">
      <w:rPr>
        <w:noProof/>
      </w:rPr>
      <w:drawing>
        <wp:inline distT="0" distB="0" distL="0" distR="0" wp14:anchorId="0552FA1D" wp14:editId="3A322BA8">
          <wp:extent cx="5762625" cy="638175"/>
          <wp:effectExtent l="0" t="0" r="9525" b="9525"/>
          <wp:docPr id="15111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9643A"/>
    <w:rsid w:val="0011585F"/>
    <w:rsid w:val="00116393"/>
    <w:rsid w:val="00217D1C"/>
    <w:rsid w:val="0025504F"/>
    <w:rsid w:val="00290E01"/>
    <w:rsid w:val="002F2E1C"/>
    <w:rsid w:val="0032398A"/>
    <w:rsid w:val="00394C6A"/>
    <w:rsid w:val="003B6267"/>
    <w:rsid w:val="00441D7B"/>
    <w:rsid w:val="004A2BBD"/>
    <w:rsid w:val="0050239B"/>
    <w:rsid w:val="0052059E"/>
    <w:rsid w:val="00524527"/>
    <w:rsid w:val="005500ED"/>
    <w:rsid w:val="00595FBD"/>
    <w:rsid w:val="006A5551"/>
    <w:rsid w:val="006C681E"/>
    <w:rsid w:val="006F1F24"/>
    <w:rsid w:val="00765977"/>
    <w:rsid w:val="00811ADB"/>
    <w:rsid w:val="008800AD"/>
    <w:rsid w:val="008B1902"/>
    <w:rsid w:val="008C25E9"/>
    <w:rsid w:val="008C3F86"/>
    <w:rsid w:val="00971445"/>
    <w:rsid w:val="00A357F6"/>
    <w:rsid w:val="00AE4D35"/>
    <w:rsid w:val="00AE7DD3"/>
    <w:rsid w:val="00B12F93"/>
    <w:rsid w:val="00B26238"/>
    <w:rsid w:val="00B62CC0"/>
    <w:rsid w:val="00B7157B"/>
    <w:rsid w:val="00B7681E"/>
    <w:rsid w:val="00BA31E4"/>
    <w:rsid w:val="00BC1204"/>
    <w:rsid w:val="00C1089E"/>
    <w:rsid w:val="00C22FB5"/>
    <w:rsid w:val="00C41537"/>
    <w:rsid w:val="00C51D02"/>
    <w:rsid w:val="00C5583F"/>
    <w:rsid w:val="00C60668"/>
    <w:rsid w:val="00C67B8F"/>
    <w:rsid w:val="00CA74E7"/>
    <w:rsid w:val="00CF3A20"/>
    <w:rsid w:val="00D049AB"/>
    <w:rsid w:val="00D26659"/>
    <w:rsid w:val="00D751FB"/>
    <w:rsid w:val="00D755CA"/>
    <w:rsid w:val="00D97CC8"/>
    <w:rsid w:val="00E03B58"/>
    <w:rsid w:val="00E21B23"/>
    <w:rsid w:val="00E44871"/>
    <w:rsid w:val="00E80D07"/>
    <w:rsid w:val="00ED0C0E"/>
    <w:rsid w:val="00F11E80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380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20</cp:revision>
  <dcterms:created xsi:type="dcterms:W3CDTF">2021-04-29T13:56:00Z</dcterms:created>
  <dcterms:modified xsi:type="dcterms:W3CDTF">2025-04-14T11:25:00Z</dcterms:modified>
</cp:coreProperties>
</file>