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7E0C" w14:textId="41BA77C2" w:rsidR="00D707D3" w:rsidRPr="00F331B0" w:rsidRDefault="00D707D3" w:rsidP="00D12E7E">
      <w:pPr>
        <w:pStyle w:val="Tekstpodstawowy"/>
        <w:rPr>
          <w:rFonts w:ascii="Times New Roman" w:hAnsi="Times New Roman"/>
          <w:b w:val="0"/>
          <w:sz w:val="18"/>
          <w:szCs w:val="17"/>
          <w:u w:val="single"/>
        </w:rPr>
      </w:pPr>
      <w:r w:rsidRPr="00D12E7E">
        <w:rPr>
          <w:rFonts w:ascii="Times New Roman" w:hAnsi="Times New Roman"/>
          <w:b w:val="0"/>
          <w:sz w:val="18"/>
          <w:szCs w:val="17"/>
        </w:rPr>
        <w:t xml:space="preserve">Zamieszczono na tablicy ogłoszeń i stronie internetowej Zamawiającego </w:t>
      </w:r>
      <w:r w:rsidR="00F331B0" w:rsidRPr="00114D40">
        <w:rPr>
          <w:rFonts w:ascii="Times New Roman" w:hAnsi="Times New Roman"/>
          <w:b w:val="0"/>
          <w:sz w:val="18"/>
          <w:szCs w:val="17"/>
          <w:u w:val="single"/>
        </w:rPr>
        <w:t xml:space="preserve">https://platformazakupowa.pl/pn/biziel_umk                        dnia </w:t>
      </w:r>
      <w:r w:rsidR="00114D40">
        <w:rPr>
          <w:rFonts w:ascii="Times New Roman" w:hAnsi="Times New Roman"/>
          <w:b w:val="0"/>
          <w:sz w:val="18"/>
          <w:szCs w:val="17"/>
          <w:u w:val="single"/>
        </w:rPr>
        <w:t>14.12.</w:t>
      </w:r>
      <w:r w:rsidR="00D12E7E" w:rsidRPr="00F331B0">
        <w:rPr>
          <w:rFonts w:ascii="Times New Roman" w:hAnsi="Times New Roman"/>
          <w:b w:val="0"/>
          <w:sz w:val="18"/>
          <w:szCs w:val="17"/>
          <w:u w:val="single"/>
        </w:rPr>
        <w:t>2022</w:t>
      </w:r>
      <w:r w:rsidRPr="00F331B0">
        <w:rPr>
          <w:rFonts w:ascii="Times New Roman" w:hAnsi="Times New Roman"/>
          <w:b w:val="0"/>
          <w:sz w:val="18"/>
          <w:szCs w:val="17"/>
          <w:u w:val="single"/>
        </w:rPr>
        <w:t xml:space="preserve"> roku</w:t>
      </w:r>
    </w:p>
    <w:p w14:paraId="14C6531A" w14:textId="77777777" w:rsidR="00D707D3" w:rsidRPr="00F331B0" w:rsidRDefault="00D707D3" w:rsidP="00D12E7E">
      <w:pPr>
        <w:pStyle w:val="Tekstpodstawowy"/>
        <w:rPr>
          <w:rFonts w:ascii="Times New Roman" w:hAnsi="Times New Roman"/>
          <w:b w:val="0"/>
          <w:sz w:val="18"/>
          <w:szCs w:val="17"/>
          <w:u w:val="single"/>
        </w:rPr>
      </w:pPr>
    </w:p>
    <w:p w14:paraId="176EBD87" w14:textId="77777777" w:rsidR="00D707D3" w:rsidRPr="0080330E" w:rsidRDefault="00D707D3" w:rsidP="00D12E7E">
      <w:pPr>
        <w:pStyle w:val="Tekstpodstawowy"/>
        <w:rPr>
          <w:rFonts w:ascii="Times New Roman" w:hAnsi="Times New Roman"/>
          <w:b w:val="0"/>
          <w:sz w:val="17"/>
          <w:szCs w:val="17"/>
        </w:rPr>
      </w:pPr>
      <w:r w:rsidRPr="0080330E">
        <w:rPr>
          <w:rFonts w:ascii="Times New Roman" w:hAnsi="Times New Roman"/>
          <w:b w:val="0"/>
          <w:sz w:val="17"/>
          <w:szCs w:val="17"/>
        </w:rPr>
        <w:t>Zdjęto dnia ………..………………</w:t>
      </w:r>
    </w:p>
    <w:p w14:paraId="0E69968C" w14:textId="77777777" w:rsidR="00D707D3" w:rsidRDefault="00D707D3" w:rsidP="00D12E7E">
      <w:pPr>
        <w:pStyle w:val="Tekstpodstawowy"/>
        <w:rPr>
          <w:rFonts w:ascii="Times New Roman" w:hAnsi="Times New Roman"/>
          <w:b w:val="0"/>
          <w:i w:val="0"/>
          <w:sz w:val="17"/>
          <w:szCs w:val="17"/>
        </w:rPr>
      </w:pPr>
    </w:p>
    <w:p w14:paraId="0B3439B7" w14:textId="77777777" w:rsidR="00114D40" w:rsidRDefault="00114D40" w:rsidP="00114D4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bookmarkStart w:id="0" w:name="_GoBack"/>
      <w:bookmarkEnd w:id="0"/>
      <w:r>
        <w:rPr>
          <w:rStyle w:val="date"/>
          <w:rFonts w:ascii="Lucida Sans Unicode" w:hAnsi="Lucida Sans Unicode" w:cs="Lucida Sans Unicode"/>
          <w:color w:val="444444"/>
          <w:sz w:val="20"/>
          <w:szCs w:val="20"/>
        </w:rPr>
        <w:t>14/12/2022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oj"/>
          <w:rFonts w:ascii="Lucida Sans Unicode" w:hAnsi="Lucida Sans Unicode" w:cs="Lucida Sans Unicode"/>
          <w:color w:val="444444"/>
          <w:sz w:val="20"/>
          <w:szCs w:val="20"/>
        </w:rPr>
        <w:t>S241</w:t>
      </w:r>
    </w:p>
    <w:p w14:paraId="62CE26DE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Polska-Bydgoszcz: Materiały medyczne</w:t>
      </w:r>
    </w:p>
    <w:p w14:paraId="19B5F2B6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2022/S 241-695968</w:t>
      </w:r>
    </w:p>
    <w:p w14:paraId="742CDE58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Sprostowanie</w:t>
      </w:r>
    </w:p>
    <w:p w14:paraId="785AD8F1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zmian lub dodatkowych informacji</w:t>
      </w:r>
    </w:p>
    <w:p w14:paraId="504182DF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Dostawy</w:t>
      </w:r>
    </w:p>
    <w:p w14:paraId="7C467F72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(Suplement do Dziennika Urzędowego Unii Europejskiej, </w:t>
      </w:r>
      <w:hyperlink r:id="rId5" w:history="1">
        <w:r>
          <w:rPr>
            <w:rStyle w:val="Hipercze"/>
            <w:rFonts w:ascii="Lucida Sans Unicode" w:hAnsi="Lucida Sans Unicode" w:cs="Lucida Sans Unicode"/>
            <w:b/>
            <w:bCs/>
            <w:color w:val="3366CC"/>
            <w:sz w:val="20"/>
            <w:szCs w:val="20"/>
          </w:rPr>
          <w:t>2022/S 225-649097</w:t>
        </w:r>
      </w:hyperlink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)</w:t>
      </w:r>
    </w:p>
    <w:p w14:paraId="379441D5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14:paraId="4DAE6750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Dyrektywa 2014/24/UE</w:t>
      </w:r>
    </w:p>
    <w:p w14:paraId="36BE4739" w14:textId="77777777" w:rsidR="00114D40" w:rsidRDefault="00114D40" w:rsidP="00114D40">
      <w:pPr>
        <w:pStyle w:val="tigrseq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zamawiająca/podmiot zamawiający</w:t>
      </w:r>
    </w:p>
    <w:p w14:paraId="3CBF2368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14:paraId="0BBE347C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Szpital Uniwersytecki nr 2 im. dr Jana Biziela w Bydgoszczy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Krajowy numer identyfikacyjny: 9532582266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 xml:space="preserve">Adres pocztowy: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ul.Ujejskiego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75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Bydgoszcz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PL613 Bydgosko-toruński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85-168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Piotr Jurak - Dział Zamówień Publicznych i Zaopatrzenia w siedzibie Zamawiającego przy ul. Ujejskiego 75 - niski parter, pokój nr 018.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6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przetargi@biziel.pl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5236-55-296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5236-55-752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Główny adres: </w:t>
      </w:r>
      <w:hyperlink r:id="rId7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www.biziel.umk.pl</w:t>
        </w:r>
      </w:hyperlink>
    </w:p>
    <w:p w14:paraId="1AF03B83" w14:textId="77777777" w:rsidR="00114D40" w:rsidRDefault="00114D40" w:rsidP="00114D40">
      <w:pPr>
        <w:pStyle w:val="tigrseq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14:paraId="0D27C87D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14:paraId="4A432A38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0DB772C6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Dostawa sprzętu medycznego do zabiegów neurochirurgicznych</w:t>
      </w:r>
    </w:p>
    <w:p w14:paraId="51BAD3E5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referencyjny: NZZ/62/P/22</w:t>
      </w:r>
    </w:p>
    <w:p w14:paraId="075FDA5A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14:paraId="0348603A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000000"/>
          <w:sz w:val="20"/>
          <w:szCs w:val="20"/>
        </w:rPr>
        <w:t>33140000 Materiały medyczne</w:t>
      </w:r>
    </w:p>
    <w:p w14:paraId="0AA04706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14:paraId="41D15C44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Dostawy</w:t>
      </w:r>
    </w:p>
    <w:p w14:paraId="17CD782F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14:paraId="40886550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Przedmiotem zamówienia jest sprzedaż, dostarczenie sprzętu do zabiegów neurochirurgicznych w zakresie 15 grup.</w:t>
      </w:r>
    </w:p>
    <w:p w14:paraId="4BA3776B" w14:textId="77777777" w:rsidR="00114D40" w:rsidRDefault="00114D40" w:rsidP="00114D40">
      <w:pPr>
        <w:pStyle w:val="tigrseq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14:paraId="5929170A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14:paraId="1865CC4D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09/12/2022</w:t>
      </w:r>
    </w:p>
    <w:p w14:paraId="145B6E82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Numer pierwotnego ogłoszenia</w:t>
      </w:r>
    </w:p>
    <w:p w14:paraId="12AB1E1D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 xml:space="preserve">Numer ogłoszenia w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Dz.Urz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UE – OJ/S: </w:t>
      </w:r>
      <w:hyperlink r:id="rId8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2022/S 225-649097</w:t>
        </w:r>
      </w:hyperlink>
    </w:p>
    <w:p w14:paraId="49AEEA71" w14:textId="77777777" w:rsidR="00114D40" w:rsidRDefault="00114D40" w:rsidP="00114D40">
      <w:pPr>
        <w:pStyle w:val="tigrseq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VII: Zmiany</w:t>
      </w:r>
    </w:p>
    <w:p w14:paraId="5664DBD3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 zmiany lub dodania</w:t>
      </w:r>
    </w:p>
    <w:p w14:paraId="76520145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Tekst, który należy poprawić w pierwotnym ogłoszeniu</w:t>
      </w:r>
    </w:p>
    <w:p w14:paraId="4307A92E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sekcji: IV.2.6</w:t>
      </w:r>
    </w:p>
    <w:p w14:paraId="17F21FF5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Miejsce, w którym znajduje się tekst do modyfikacji: Minimalny okres, w którym oferent będzie związany ofertą</w:t>
      </w:r>
    </w:p>
    <w:p w14:paraId="3EC0B01A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Zamiast:</w:t>
      </w:r>
    </w:p>
    <w:p w14:paraId="0130B4D5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Oferta musi zachować ważność do: 22/02/2023</w:t>
      </w:r>
    </w:p>
    <w:p w14:paraId="44960B9F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Powinno być:</w:t>
      </w:r>
    </w:p>
    <w:p w14:paraId="4B48AE1A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Oferta musi zachować ważność do:02/04/2023</w:t>
      </w:r>
    </w:p>
    <w:p w14:paraId="3E4BEA7F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sekcji: VI.3</w:t>
      </w:r>
    </w:p>
    <w:p w14:paraId="016FD5D2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Zamiast:</w:t>
      </w:r>
    </w:p>
    <w:p w14:paraId="3A6A77EF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7) W przypadku przedłużenia czasu trwania umowy zgodnie z treścią ust. 1 pkt. 4 strony dopuszczają możliwość zmiany wysokości wynagrodzenia należnego Wykonawcy w przypadku zmiany ( dotyczy grup|:12,13,14,15 ) / Strony dopuszczają możliwość zmiany wysokości wynagrodzenia należnego Wykonawcy w przypadku zmiany ( dotyczy grup: 1,2,3,4,5,6,7,8,9,10,11 )*</w:t>
      </w:r>
    </w:p>
    <w:p w14:paraId="2187F0D5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a) stawki podatku od towarów i usług oraz podatku akcyzowego,</w:t>
      </w:r>
    </w:p>
    <w:p w14:paraId="772ED49F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b) wysokości minimalnego wynagrodzenia za pracę albo wysokości minimalnej stawki godzinowej ustalonych na podstawie przepisów ustawy z dnia 10 października 2002 r. o minimalnym wynagrodzeniu za pracę,</w:t>
      </w:r>
    </w:p>
    <w:p w14:paraId="5A9FCF45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c) zasad podlegania ubezpieczeniom społecznym lub ubezpieczeniu zdrowotnemu lub wysokości stawki składki na ubezpieczenia społeczne lub zdrowotne,</w:t>
      </w:r>
    </w:p>
    <w:p w14:paraId="3FDF7F7B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d) zasad gromadzenia i wysokości wpłat do pracowniczych planów kapitałowych, o których mowa w ustawie z dnia 4 października 2018 r. o pracowniczych planach kapitałowych,</w:t>
      </w:r>
    </w:p>
    <w:p w14:paraId="7C2A5D5C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jeżeli zmiany te będą miały wpływ na koszty wykonania zamówienia przez Wykonawcę.</w:t>
      </w:r>
    </w:p>
    <w:p w14:paraId="004C7DCC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Powinno być:</w:t>
      </w:r>
    </w:p>
    <w:p w14:paraId="1182B9D4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7) W przypadku przedłużenia czasu trwania umowy zgodnie z treścią ust. 1 pkt. 4 strony dopuszczają możliwość zmiany wysokości wynagrodzenia należnego Wykonawcy w przypadku zmiany ( dotyczy grup|:12,13,14,15 ) / Strony dopuszczają możliwość zmiany wysokości wynagrodzenia należnego Wykonawcy w przypadku zmiany ( dotyczy grup: 1,2,3,4,5,6,7,8,9,10,11 )*</w:t>
      </w:r>
    </w:p>
    <w:p w14:paraId="5F1FAEC4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a) stawki podatku od towarów i usług oraz podatku akcyzowego,</w:t>
      </w:r>
    </w:p>
    <w:p w14:paraId="5D80789D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b) wysokości minimalnego wynagrodzenia za pracę albo wysokości minimalnej stawki godzinowej ustalonych na podstawie przepisów ustawy z dnia 10 października 2002 r. o minimalnym wynagrodzeniu za pracę,</w:t>
      </w:r>
    </w:p>
    <w:p w14:paraId="24A0022B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c) zasad podlegania ubezpieczeniom społecznym lub ubezpieczeniu zdrowotnemu lub wysokości stawki składki na ubezpieczenia społeczne lub zdrowotne,</w:t>
      </w:r>
    </w:p>
    <w:p w14:paraId="297FEB03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d) zasad gromadzenia i wysokości wpłat do pracowniczych planów kapitałowych, o których mowa w ustawie z dnia 4 października 2018 r. o pracowniczych planach kapitałowych,</w:t>
      </w:r>
    </w:p>
    <w:p w14:paraId="2B679F31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jeżeli zmiany te będą miały wpływ na koszty wykonania zamówienia przez Wykonawcę.</w:t>
      </w:r>
    </w:p>
    <w:p w14:paraId="4152F11E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8.W myśl art. 439 ust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p.z.p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mozliwość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wprowadzania zmian wysokości wynagrodzenia należnego Wykonawcy, w przypadku zmiany ceny materiałów lub kosztów związanych z realizacją zamówienia.</w:t>
      </w:r>
    </w:p>
    <w:p w14:paraId="25F8EF55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9.możliwość zmiany cen określonych w niniejszej umowie w przypadku, gdy wskaźnik cen towarów i usług konsumpcyjnych ogłoszony przez GUS za miesiąc poprzedzający złożenie wniosku o zmianę umowy ulegnie zmianie, w stosunku do wskaźnika ogłoszonego za miesiąc zawarcia umowy, o minimum 10 %.</w:t>
      </w:r>
    </w:p>
    <w:p w14:paraId="5A0244C7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10. wniosek powinien zawierać uzasadnienie wskazujące wpływ zmiany cen na koszt wykonania zamówienia oraz powołanie podstawy prawnej zmiany. Drugiej stronie przysługuje prawo weryfikacji i żądania dodatkowych wyjaśnień dotyczących przyczyn wskazanych w uzasadnieniu oraz ich związku z wnioskowaną zmianą cen wynikających z umowy.</w:t>
      </w:r>
    </w:p>
    <w:p w14:paraId="24156946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11. w przypadku określonym w ust. 9 i uzasadnionym w myśl postanowień ust. 10 stronie przysługuje prawo zmiany wynagrodzenia o kwotę stanowiącą równowartość ustalonej w procentach różnicy, pomiędzy poziomem zmiany cen określonym w ust. 9 ( 10 %), a wskaźnikiem cen i usług konsumpcyjnych ogłoszonym przez GUS za miesiąc poprzedzający złożenie wniosku, określoną w oparciu o stawki wskazane w pierwotnej wersji umowy i szczegółowym formularzu cenowym.</w:t>
      </w:r>
    </w:p>
    <w:p w14:paraId="64747A3E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12. zmiana wynagrodzenia w czasie trwania umowy z przyczyn określonych w ust. 9 może nastąpić do maksymalnej wartości 10 % każdego ze składników wynagrodzenia określonego w szczegółowym formularzu cenowym i w pierwotnej wersji umowy.</w:t>
      </w:r>
    </w:p>
    <w:p w14:paraId="6382983A" w14:textId="77777777" w:rsidR="00114D40" w:rsidRDefault="00114D40" w:rsidP="00114D4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13. możliwości wprowadzania kolejnych zmian wynagrodzenia z zastrzeżeniem, że będą one wprowadzane nie częściej niż co sześć miesięcy, jeżeli wskaźnik cen towarów i usług konsumpcyjnych ogłaszany przez GUS i stanowiący podstawę do złożenia wniosku o zmianę umowy, w stosunku do wskaźnika cen towarów i usług konsumpcyjnych, w oparciu o który dokonano poprzedniej zmiany umowy, ulegnie zmianie o co najmniej 10 %.</w:t>
      </w:r>
    </w:p>
    <w:p w14:paraId="2416E501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sekcji: IV.2.2</w:t>
      </w:r>
    </w:p>
    <w:p w14:paraId="1D5C1B7A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Miejsce, w którym znajduje się tekst do modyfikacji: Termin składania ofert lub wniosków o dopuszczenie do udziału</w:t>
      </w:r>
    </w:p>
    <w:p w14:paraId="7196CF10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Zamiast:</w:t>
      </w:r>
    </w:p>
    <w:p w14:paraId="41929E69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23/12/2022</w:t>
      </w:r>
    </w:p>
    <w:p w14:paraId="30D3F6E4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09:00</w:t>
      </w:r>
    </w:p>
    <w:p w14:paraId="4EB34D03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Powinno być:</w:t>
      </w:r>
    </w:p>
    <w:p w14:paraId="4F9E512B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03/01/2023</w:t>
      </w:r>
    </w:p>
    <w:p w14:paraId="079CB9BD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09:00</w:t>
      </w:r>
    </w:p>
    <w:p w14:paraId="228E3658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sekcji: IV.2.7</w:t>
      </w:r>
    </w:p>
    <w:p w14:paraId="44C787AA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Miejsce, w którym znajduje się tekst do modyfikacji: Warunki otwarcia ofert</w:t>
      </w:r>
    </w:p>
    <w:p w14:paraId="35AC595A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Zamiast:</w:t>
      </w:r>
    </w:p>
    <w:p w14:paraId="2FECAE4F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23/12/2022</w:t>
      </w:r>
    </w:p>
    <w:p w14:paraId="25E7D3A9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09:05</w:t>
      </w:r>
    </w:p>
    <w:p w14:paraId="49AFAE65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Powinno być:</w:t>
      </w:r>
    </w:p>
    <w:p w14:paraId="73C234C7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03/01/2023</w:t>
      </w:r>
    </w:p>
    <w:p w14:paraId="7C6F9932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09:05</w:t>
      </w:r>
    </w:p>
    <w:p w14:paraId="60550A60" w14:textId="77777777" w:rsidR="00114D40" w:rsidRDefault="00114D40" w:rsidP="00114D40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Inne dodatkowe informacje:</w:t>
      </w:r>
    </w:p>
    <w:p w14:paraId="42B0A543" w14:textId="77777777" w:rsidR="00FB62E7" w:rsidRDefault="00FB62E7" w:rsidP="00D12E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7"/>
          <w:lang w:eastAsia="pl-PL"/>
        </w:rPr>
      </w:pPr>
    </w:p>
    <w:p w14:paraId="0DC0CB71" w14:textId="77777777" w:rsidR="00FB62E7" w:rsidRDefault="00FB62E7" w:rsidP="00D12E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7"/>
          <w:lang w:eastAsia="pl-PL"/>
        </w:rPr>
      </w:pPr>
    </w:p>
    <w:p w14:paraId="38496832" w14:textId="77777777" w:rsidR="00863FB0" w:rsidRPr="00FB62E7" w:rsidRDefault="00FB62E7" w:rsidP="00D12E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7"/>
          <w:lang w:eastAsia="pl-PL"/>
        </w:rPr>
      </w:pPr>
      <w:r w:rsidRPr="00FB62E7">
        <w:rPr>
          <w:rFonts w:ascii="Times New Roman" w:eastAsia="Times New Roman" w:hAnsi="Times New Roman" w:cs="Times New Roman"/>
          <w:b/>
          <w:bCs/>
          <w:i/>
          <w:sz w:val="18"/>
          <w:szCs w:val="17"/>
          <w:lang w:eastAsia="pl-PL"/>
        </w:rPr>
        <w:t>Zamawiający</w:t>
      </w:r>
    </w:p>
    <w:p w14:paraId="732F1E34" w14:textId="77777777" w:rsidR="008740E8" w:rsidRPr="00FB62E7" w:rsidRDefault="008740E8" w:rsidP="00D12E7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7"/>
        </w:rPr>
      </w:pPr>
    </w:p>
    <w:sectPr w:rsidR="008740E8" w:rsidRPr="00FB62E7" w:rsidSect="0087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1B2"/>
    <w:multiLevelType w:val="multilevel"/>
    <w:tmpl w:val="BEA6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1B69"/>
    <w:multiLevelType w:val="hybridMultilevel"/>
    <w:tmpl w:val="9A289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7ED6"/>
    <w:multiLevelType w:val="hybridMultilevel"/>
    <w:tmpl w:val="98D0F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533"/>
    <w:multiLevelType w:val="multilevel"/>
    <w:tmpl w:val="97DA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C507E"/>
    <w:multiLevelType w:val="hybridMultilevel"/>
    <w:tmpl w:val="57A0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05430"/>
    <w:multiLevelType w:val="multilevel"/>
    <w:tmpl w:val="F3A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E44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B0"/>
    <w:rsid w:val="00085D29"/>
    <w:rsid w:val="00114D40"/>
    <w:rsid w:val="001167E6"/>
    <w:rsid w:val="00194566"/>
    <w:rsid w:val="001D1197"/>
    <w:rsid w:val="002C7FC7"/>
    <w:rsid w:val="002D0079"/>
    <w:rsid w:val="002E01CB"/>
    <w:rsid w:val="00310AA9"/>
    <w:rsid w:val="00352EB0"/>
    <w:rsid w:val="00356771"/>
    <w:rsid w:val="003C1202"/>
    <w:rsid w:val="003E2EF5"/>
    <w:rsid w:val="003E2F55"/>
    <w:rsid w:val="003E4CC0"/>
    <w:rsid w:val="003E4CD4"/>
    <w:rsid w:val="00413C71"/>
    <w:rsid w:val="00427086"/>
    <w:rsid w:val="004423A4"/>
    <w:rsid w:val="004752FF"/>
    <w:rsid w:val="004D00F8"/>
    <w:rsid w:val="0056720C"/>
    <w:rsid w:val="005A52AA"/>
    <w:rsid w:val="005A5B8A"/>
    <w:rsid w:val="005C6D95"/>
    <w:rsid w:val="005F2CA3"/>
    <w:rsid w:val="00612A22"/>
    <w:rsid w:val="006310EA"/>
    <w:rsid w:val="00673F94"/>
    <w:rsid w:val="006B79D3"/>
    <w:rsid w:val="00711BE3"/>
    <w:rsid w:val="007137F9"/>
    <w:rsid w:val="007617FD"/>
    <w:rsid w:val="0078279B"/>
    <w:rsid w:val="007827AC"/>
    <w:rsid w:val="007905E0"/>
    <w:rsid w:val="00795C06"/>
    <w:rsid w:val="007C050F"/>
    <w:rsid w:val="007D2182"/>
    <w:rsid w:val="0080330E"/>
    <w:rsid w:val="008352AB"/>
    <w:rsid w:val="00852623"/>
    <w:rsid w:val="00856286"/>
    <w:rsid w:val="00863FB0"/>
    <w:rsid w:val="008734E7"/>
    <w:rsid w:val="008740E8"/>
    <w:rsid w:val="009228B6"/>
    <w:rsid w:val="00941142"/>
    <w:rsid w:val="0096360D"/>
    <w:rsid w:val="009643A0"/>
    <w:rsid w:val="0099021B"/>
    <w:rsid w:val="009C5966"/>
    <w:rsid w:val="00A14966"/>
    <w:rsid w:val="00A447E7"/>
    <w:rsid w:val="00A670E3"/>
    <w:rsid w:val="00A84EEF"/>
    <w:rsid w:val="00AD4F13"/>
    <w:rsid w:val="00B35076"/>
    <w:rsid w:val="00B75A67"/>
    <w:rsid w:val="00BA3396"/>
    <w:rsid w:val="00BA4B29"/>
    <w:rsid w:val="00BF0EE0"/>
    <w:rsid w:val="00C37078"/>
    <w:rsid w:val="00C453E5"/>
    <w:rsid w:val="00C64BFA"/>
    <w:rsid w:val="00CB186F"/>
    <w:rsid w:val="00CD00FD"/>
    <w:rsid w:val="00D12E7E"/>
    <w:rsid w:val="00D13419"/>
    <w:rsid w:val="00D170CC"/>
    <w:rsid w:val="00D61A9D"/>
    <w:rsid w:val="00D707D3"/>
    <w:rsid w:val="00D81CD1"/>
    <w:rsid w:val="00D94124"/>
    <w:rsid w:val="00DA14E7"/>
    <w:rsid w:val="00DC75DA"/>
    <w:rsid w:val="00DD0338"/>
    <w:rsid w:val="00DE291E"/>
    <w:rsid w:val="00E24375"/>
    <w:rsid w:val="00E94D58"/>
    <w:rsid w:val="00EA7B8D"/>
    <w:rsid w:val="00F12BC3"/>
    <w:rsid w:val="00F1618A"/>
    <w:rsid w:val="00F331B0"/>
    <w:rsid w:val="00F4108F"/>
    <w:rsid w:val="00F46595"/>
    <w:rsid w:val="00F47B21"/>
    <w:rsid w:val="00FB62E7"/>
    <w:rsid w:val="00FF425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D5BF"/>
  <w15:docId w15:val="{0DEF3374-3F80-41FC-91D9-2B521563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0E8"/>
  </w:style>
  <w:style w:type="paragraph" w:styleId="Nagwek3">
    <w:name w:val="heading 3"/>
    <w:basedOn w:val="Normalny"/>
    <w:next w:val="Normalny"/>
    <w:link w:val="Nagwek3Znak"/>
    <w:qFormat/>
    <w:rsid w:val="00EA7B8D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863FB0"/>
  </w:style>
  <w:style w:type="character" w:customStyle="1" w:styleId="oj">
    <w:name w:val="oj"/>
    <w:basedOn w:val="Domylnaczcionkaakapitu"/>
    <w:rsid w:val="00863FB0"/>
  </w:style>
  <w:style w:type="character" w:styleId="Hipercze">
    <w:name w:val="Hyperlink"/>
    <w:basedOn w:val="Domylnaczcionkaakapitu"/>
    <w:uiPriority w:val="99"/>
    <w:unhideWhenUsed/>
    <w:rsid w:val="00863F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3FB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86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863FB0"/>
  </w:style>
  <w:style w:type="character" w:customStyle="1" w:styleId="timark">
    <w:name w:val="timark"/>
    <w:basedOn w:val="Domylnaczcionkaakapitu"/>
    <w:rsid w:val="00863FB0"/>
  </w:style>
  <w:style w:type="character" w:customStyle="1" w:styleId="nutscode">
    <w:name w:val="nutscode"/>
    <w:basedOn w:val="Domylnaczcionkaakapitu"/>
    <w:rsid w:val="00863FB0"/>
  </w:style>
  <w:style w:type="paragraph" w:customStyle="1" w:styleId="p">
    <w:name w:val="p"/>
    <w:basedOn w:val="Normalny"/>
    <w:rsid w:val="0086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863FB0"/>
  </w:style>
  <w:style w:type="paragraph" w:styleId="Tekstpodstawowy">
    <w:name w:val="Body Text"/>
    <w:basedOn w:val="Normalny"/>
    <w:link w:val="TekstpodstawowyZnak"/>
    <w:rsid w:val="00863FB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3FB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A7B8D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EA7B8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A7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EA7B8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EA7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EA7B8D"/>
    <w:pPr>
      <w:spacing w:after="0"/>
    </w:pPr>
    <w:rPr>
      <w:rFonts w:ascii="Arial" w:eastAsia="Times New Roman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EA7B8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A7B8D"/>
  </w:style>
  <w:style w:type="paragraph" w:styleId="Tekstdymka">
    <w:name w:val="Balloon Text"/>
    <w:basedOn w:val="Normalny"/>
    <w:link w:val="TekstdymkaZnak"/>
    <w:uiPriority w:val="99"/>
    <w:semiHidden/>
    <w:unhideWhenUsed/>
    <w:rsid w:val="00EA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8D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rsid w:val="00D1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D12E7E"/>
  </w:style>
  <w:style w:type="character" w:customStyle="1" w:styleId="date">
    <w:name w:val="date"/>
    <w:basedOn w:val="Domylnaczcionkaakapitu"/>
    <w:rsid w:val="0011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33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2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7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1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6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3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96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7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69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9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1718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6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7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57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9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5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9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49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3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7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9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9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8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1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0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94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5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7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70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7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8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5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1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8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6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9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33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5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0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3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9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28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66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1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7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8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97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4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1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6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8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5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60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4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91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8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3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75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68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6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0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0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3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23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6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2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6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1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2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9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8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06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1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73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3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1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5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6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6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4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80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90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9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2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1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19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2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6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7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4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3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2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7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8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9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2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7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9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1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47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5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9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39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1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3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1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2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6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3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716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8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54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13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4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6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2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6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0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884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5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7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0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9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6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2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3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0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3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2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9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8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3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2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6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4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2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0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6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7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92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6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7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7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9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3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7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5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80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57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8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7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5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7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8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1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6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7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3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9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3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0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6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2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8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2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1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0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0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94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6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3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7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9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69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1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4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9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3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3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6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6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2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2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0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8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7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19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78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0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2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2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3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0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3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30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1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8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63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5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812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65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0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0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2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1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5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59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3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4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3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9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1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6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2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1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0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99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27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668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0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3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8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7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4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3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8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4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6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2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8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387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7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5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703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37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50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3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7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7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6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6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7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9616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6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7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512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2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2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5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5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9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5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19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5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6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5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9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2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22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4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0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42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5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3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2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85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1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7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3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3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0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2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4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318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7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2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9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1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0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0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2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5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1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5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8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14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3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7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87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7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5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6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9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0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5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22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7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7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1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4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3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1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8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4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4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5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7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87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3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38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19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0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4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6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6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67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2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0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1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2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3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6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0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82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0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9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2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6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9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7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1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6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9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219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0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07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0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69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0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32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3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8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7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7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1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0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0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3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0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1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7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8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4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6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0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29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4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6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8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0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0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3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2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09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4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0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4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5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1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6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8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7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0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4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9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7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6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60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5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4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7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4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0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2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3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11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1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3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7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4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3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9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2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5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8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61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4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7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1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1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4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9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3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2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3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6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1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6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3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5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6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7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97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7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2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5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0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24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2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6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2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0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5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5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7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2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2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8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2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0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68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2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2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4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6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1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4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6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8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8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8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5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0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0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3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5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1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18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4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1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1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6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3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4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2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0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6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4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3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0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3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3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29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1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4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6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2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91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7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7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1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01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8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2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6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5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62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4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0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7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45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2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4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1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5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3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7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1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7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0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7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8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50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4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0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0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8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9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2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37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8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2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5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4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9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0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0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0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6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4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5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5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1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5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7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6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10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3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0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6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4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7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4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98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20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9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5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5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0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2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3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6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1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9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2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4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78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03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8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1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7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4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7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4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9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26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4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3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2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73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7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7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0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6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3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8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7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0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6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1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5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8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1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7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3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2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72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0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7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5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6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91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0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5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8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22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0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7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6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4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7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3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6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0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6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1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7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6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6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6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0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0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2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9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0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03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0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581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3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5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1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1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4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3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2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49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0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6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0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2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72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3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9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16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1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378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2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69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4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6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56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0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1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7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7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30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4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3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8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72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37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8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2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9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9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89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7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9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40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4101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9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2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3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6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2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89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5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9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5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82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37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0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0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6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49097-2022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iel.um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biziel.pl?subject=TED" TargetMode="External"/><Relationship Id="rId5" Type="http://schemas.openxmlformats.org/officeDocument/2006/relationships/hyperlink" Target="https://ted.europa.eu/udl?uri=TED:NOTICE:649097-2022:TEXT:PL: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nzz.jurakp</dc:creator>
  <cp:keywords/>
  <dc:description/>
  <cp:lastModifiedBy>Piotr Jurak</cp:lastModifiedBy>
  <cp:revision>11</cp:revision>
  <cp:lastPrinted>2022-11-22T09:40:00Z</cp:lastPrinted>
  <dcterms:created xsi:type="dcterms:W3CDTF">2021-04-12T10:30:00Z</dcterms:created>
  <dcterms:modified xsi:type="dcterms:W3CDTF">2022-12-14T08:53:00Z</dcterms:modified>
</cp:coreProperties>
</file>