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9D1694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9D1694">
        <w:rPr>
          <w:rFonts w:ascii="Arial" w:hAnsi="Arial" w:cs="Arial"/>
          <w:noProof/>
          <w:sz w:val="24"/>
          <w:szCs w:val="24"/>
          <w:lang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 </w:t>
      </w:r>
      <w:r w:rsidR="00DA2230">
        <w:rPr>
          <w:rFonts w:ascii="Arial" w:hAnsi="Arial" w:cs="Arial"/>
          <w:noProof/>
          <w:sz w:val="24"/>
          <w:szCs w:val="24"/>
          <w:lang w:eastAsia="pl-PL"/>
        </w:rPr>
        <w:t>pod nr KRS ………………….      / CEIDG</w:t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 xml:space="preserve"> ……………...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9F3012" w:rsidRPr="00375368" w:rsidRDefault="009F3012" w:rsidP="009F3012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(w przypadku składani</w:t>
      </w:r>
      <w:r w:rsidR="008E0070">
        <w:rPr>
          <w:rFonts w:ascii="Arial" w:hAnsi="Arial" w:cs="Arial"/>
          <w:i/>
          <w:noProof/>
          <w:sz w:val="24"/>
          <w:szCs w:val="24"/>
          <w:lang w:eastAsia="pl-PL"/>
        </w:rPr>
        <w:t>a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 xml:space="preserve"> oferty wspólnej należy wpisać dane pełnomocnika</w:t>
      </w:r>
      <w:r w:rsidR="008E0070">
        <w:rPr>
          <w:rFonts w:ascii="Arial" w:hAnsi="Arial" w:cs="Arial"/>
          <w:i/>
          <w:noProof/>
          <w:sz w:val="24"/>
          <w:szCs w:val="24"/>
          <w:lang w:eastAsia="pl-PL"/>
        </w:rPr>
        <w:t xml:space="preserve"> „lidera” upoważnionego do wystę</w:t>
      </w: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powania w imieniu pozostałych konsorcjantów)</w:t>
      </w:r>
    </w:p>
    <w:p w:rsidR="009F3012" w:rsidRPr="00375368" w:rsidRDefault="009F3012" w:rsidP="009F3012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:rsidR="009F3012" w:rsidRPr="00607B27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:rsidR="009F3012" w:rsidRPr="00375368" w:rsidRDefault="009F3012" w:rsidP="009F3012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:rsidR="008E1328" w:rsidRPr="00CC76CE" w:rsidRDefault="008E1328" w:rsidP="00640EE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>
        <w:rPr>
          <w:rFonts w:ascii="Arial" w:hAnsi="Arial" w:cs="Arial"/>
          <w:b/>
          <w:noProof/>
          <w:sz w:val="24"/>
          <w:szCs w:val="24"/>
          <w:lang w:eastAsia="pl-PL"/>
        </w:rPr>
        <w:t>d</w:t>
      </w:r>
      <w:r w:rsidR="001836C6" w:rsidRPr="001836C6">
        <w:rPr>
          <w:rFonts w:ascii="Arial" w:hAnsi="Arial" w:cs="Arial"/>
          <w:b/>
          <w:noProof/>
          <w:sz w:val="24"/>
          <w:szCs w:val="24"/>
          <w:lang w:eastAsia="pl-PL"/>
        </w:rPr>
        <w:t xml:space="preserve">ostawa </w:t>
      </w:r>
      <w:r w:rsidR="00640EE3" w:rsidRPr="00640EE3">
        <w:rPr>
          <w:rFonts w:ascii="Arial" w:eastAsia="Times New Roman" w:hAnsi="Arial" w:cs="Arial"/>
          <w:b/>
          <w:sz w:val="24"/>
          <w:szCs w:val="24"/>
          <w:lang w:eastAsia="pl-PL"/>
        </w:rPr>
        <w:t>odczynników i podręcznego sprzętu laboratoryjnego</w:t>
      </w:r>
      <w:r w:rsidR="004E518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wraz z dzierżawą automatycznego analizatora biochemicznego</w:t>
      </w:r>
      <w:r w:rsidR="00640EE3" w:rsidRPr="00640E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dla potrzeb SP ZOZ Szpitala Psychiatrycznego w Toszku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5654D4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6</w:t>
      </w:r>
      <w:r w:rsidR="001836C6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WK</w:t>
      </w:r>
      <w:r w:rsidR="00640EE3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4E518E">
        <w:rPr>
          <w:rFonts w:ascii="Arial" w:hAnsi="Arial" w:cs="Arial"/>
          <w:noProof/>
          <w:sz w:val="24"/>
          <w:szCs w:val="24"/>
          <w:lang w:eastAsia="pl-PL"/>
        </w:rPr>
        <w:t>5</w:t>
      </w:r>
    </w:p>
    <w:p w:rsidR="008E1328" w:rsidRPr="00CC76CE" w:rsidRDefault="008E1328" w:rsidP="006F6255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Oferuje</w:t>
      </w:r>
      <w:r w:rsidR="00C437B6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CC76C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B26A8"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640EE3">
        <w:rPr>
          <w:rFonts w:ascii="Arial" w:hAnsi="Arial" w:cs="Arial"/>
          <w:sz w:val="24"/>
          <w:szCs w:val="24"/>
          <w:lang w:eastAsia="pl-PL"/>
        </w:rPr>
        <w:br/>
      </w:r>
      <w:r w:rsidR="005B26A8">
        <w:rPr>
          <w:rFonts w:ascii="Arial" w:hAnsi="Arial" w:cs="Arial"/>
          <w:sz w:val="24"/>
          <w:szCs w:val="24"/>
          <w:lang w:eastAsia="pl-PL"/>
        </w:rPr>
        <w:t>z wyliczeniem przedstawionym</w:t>
      </w:r>
      <w:r w:rsidR="005B26A8" w:rsidRPr="005B26A8">
        <w:rPr>
          <w:rFonts w:ascii="Arial" w:hAnsi="Arial" w:cs="Arial"/>
          <w:sz w:val="24"/>
          <w:szCs w:val="24"/>
          <w:lang w:eastAsia="pl-PL"/>
        </w:rPr>
        <w:t xml:space="preserve"> w formularzu asorty</w:t>
      </w:r>
      <w:r w:rsidR="005B26A8">
        <w:rPr>
          <w:rFonts w:ascii="Arial" w:hAnsi="Arial" w:cs="Arial"/>
          <w:sz w:val="24"/>
          <w:szCs w:val="24"/>
          <w:lang w:eastAsia="pl-PL"/>
        </w:rPr>
        <w:t>mentowo</w:t>
      </w:r>
      <w:r w:rsidR="006F625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>- cenowym</w:t>
      </w:r>
      <w:r w:rsidRPr="00CC76CE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1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Szybkie testy diagnostyczne </w:t>
      </w:r>
      <w:r w:rsidR="000F0EC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oraz odczynniki proste do analityki ogólnej</w:t>
      </w:r>
    </w:p>
    <w:p w:rsidR="008E1328" w:rsidRPr="00CC76CE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Default="00640EE3" w:rsidP="00640EE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 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 1.</w:t>
      </w:r>
    </w:p>
    <w:p w:rsidR="00640EE3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2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Zestawy diagnostyczne </w:t>
      </w:r>
      <w:bookmarkStart w:id="0" w:name="_GoBack"/>
      <w:bookmarkEnd w:id="0"/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do analizatora immunochemicznego MINI VIDAS BLUE</w:t>
      </w:r>
    </w:p>
    <w:p w:rsidR="00640EE3" w:rsidRPr="00CC76CE" w:rsidRDefault="00640EE3" w:rsidP="00640EE3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Pr="00CC76CE" w:rsidRDefault="00640EE3" w:rsidP="00DE5716">
      <w:pPr>
        <w:spacing w:before="240" w:after="12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2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616CF8" w:rsidRPr="00CC76CE" w:rsidRDefault="00616CF8" w:rsidP="00F821FE">
      <w:pPr>
        <w:spacing w:after="0" w:line="240" w:lineRule="auto"/>
        <w:ind w:left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3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16C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Sprzęt laboratoryjny z tworzyw sztucznych oraz pomocniczy sprzęt laboratoryjny</w:t>
      </w:r>
    </w:p>
    <w:p w:rsidR="00616CF8" w:rsidRPr="00CC76CE" w:rsidRDefault="00616CF8" w:rsidP="00616CF8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16CF8" w:rsidRPr="00CC76CE" w:rsidRDefault="00616CF8" w:rsidP="00616CF8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3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CC76CE" w:rsidRDefault="00616CF8" w:rsidP="009E3D9D">
      <w:pPr>
        <w:spacing w:before="12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4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7511C3">
        <w:rPr>
          <w:rFonts w:ascii="Arial" w:hAnsi="Arial" w:cs="Arial"/>
          <w:b/>
          <w:sz w:val="24"/>
          <w:u w:val="single"/>
        </w:rPr>
        <w:t>Odczynniki, kalibratory, materiały kontrolne, eksploatacyjne i zużywalne wraz z dzierżawą automatycznego analizatora biochemicznego na okres 3 lat pracy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AA44FA" w:rsidP="00AA44FA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zas 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reakcji serwisu na zgłoszenie awarii analizatora w terminie ………… godzin </w:t>
      </w:r>
      <w:r w:rsidRPr="003E5E3D">
        <w:rPr>
          <w:rFonts w:ascii="Arial" w:hAnsi="Arial" w:cs="Arial"/>
          <w:noProof/>
          <w:sz w:val="24"/>
          <w:szCs w:val="24"/>
          <w:lang w:eastAsia="pl-PL"/>
        </w:rPr>
        <w:t>(</w:t>
      </w:r>
      <w:r>
        <w:rPr>
          <w:rFonts w:ascii="Arial" w:hAnsi="Arial" w:cs="Arial"/>
          <w:noProof/>
          <w:sz w:val="24"/>
          <w:szCs w:val="24"/>
          <w:lang w:eastAsia="pl-PL"/>
        </w:rPr>
        <w:t>min. 18 godzin, max. 30 godzin)</w:t>
      </w:r>
    </w:p>
    <w:p w:rsidR="008E1328" w:rsidRPr="00CC76CE" w:rsidRDefault="008E1328" w:rsidP="009E3D9D">
      <w:pPr>
        <w:spacing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</w:t>
      </w:r>
      <w:r w:rsidR="00D12A40">
        <w:rPr>
          <w:rFonts w:ascii="Arial" w:hAnsi="Arial" w:cs="Arial"/>
          <w:b/>
          <w:sz w:val="24"/>
          <w:szCs w:val="24"/>
          <w:u w:val="single"/>
        </w:rPr>
        <w:t>zamówienia nr</w:t>
      </w:r>
      <w:r w:rsidR="00616CF8">
        <w:rPr>
          <w:rFonts w:ascii="Arial" w:hAnsi="Arial" w:cs="Arial"/>
          <w:b/>
          <w:sz w:val="24"/>
          <w:szCs w:val="24"/>
          <w:u w:val="single"/>
        </w:rPr>
        <w:t xml:space="preserve"> 5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F821FE" w:rsidRPr="009E3D9D">
        <w:rPr>
          <w:rFonts w:ascii="Arial" w:hAnsi="Arial" w:cs="Arial"/>
          <w:b/>
          <w:sz w:val="24"/>
          <w:szCs w:val="24"/>
          <w:u w:val="single"/>
        </w:rPr>
        <w:t>Paski testowe oraz materiały kontrolne do czytnika moczu DIRUI H – 500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5.</w:t>
      </w:r>
    </w:p>
    <w:p w:rsidR="00F821FE" w:rsidRPr="00D12A40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6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Pr="009E3D9D">
        <w:rPr>
          <w:u w:val="single"/>
        </w:rPr>
        <w:t xml:space="preserve"> </w:t>
      </w:r>
      <w:r w:rsidRPr="009E3D9D">
        <w:rPr>
          <w:rFonts w:ascii="Arial" w:hAnsi="Arial" w:cs="Arial"/>
          <w:b/>
          <w:sz w:val="24"/>
          <w:szCs w:val="24"/>
          <w:u w:val="single"/>
        </w:rPr>
        <w:t>Zestawy diagnostyczne do koagulologii i materiały zużywalne do pracy na koagulometrze COAG CHROM 3003</w:t>
      </w:r>
    </w:p>
    <w:p w:rsidR="00F821FE" w:rsidRPr="00CC76CE" w:rsidRDefault="00F821FE" w:rsidP="00F821F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6.</w:t>
      </w:r>
    </w:p>
    <w:p w:rsidR="009E3D9D" w:rsidRPr="00D12A40" w:rsidRDefault="009E3D9D" w:rsidP="009E3D9D">
      <w:pPr>
        <w:spacing w:before="12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7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9E3D9D">
        <w:rPr>
          <w:rFonts w:ascii="Arial" w:hAnsi="Arial" w:cs="Arial"/>
          <w:b/>
          <w:u w:val="single"/>
        </w:rPr>
        <w:t>Odczynniki i materiały zużywalne do analizatora Na+/K+/ Li+ RAPIDCHEM 754</w:t>
      </w:r>
    </w:p>
    <w:p w:rsidR="009E3D9D" w:rsidRPr="00CC76CE" w:rsidRDefault="009E3D9D" w:rsidP="009E3D9D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EB0416" w:rsidRDefault="009E3D9D" w:rsidP="009E3D9D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7.</w:t>
      </w:r>
    </w:p>
    <w:p w:rsidR="008E1328" w:rsidRPr="00D12A40" w:rsidRDefault="009E3D9D" w:rsidP="00EB0416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8</w:t>
      </w:r>
      <w:r w:rsidR="008E1328"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Pr="009E3D9D">
        <w:rPr>
          <w:u w:val="single"/>
        </w:rPr>
        <w:t xml:space="preserve"> </w:t>
      </w:r>
      <w:r w:rsidRPr="009E3D9D">
        <w:rPr>
          <w:rFonts w:ascii="Arial" w:hAnsi="Arial" w:cs="Arial"/>
          <w:b/>
          <w:sz w:val="24"/>
          <w:szCs w:val="24"/>
          <w:u w:val="single"/>
        </w:rPr>
        <w:t xml:space="preserve">Odczynniki i materiały zużywalne do analizatora </w:t>
      </w:r>
      <w:r w:rsidR="00F821FE">
        <w:rPr>
          <w:rFonts w:ascii="Arial" w:hAnsi="Arial" w:cs="Arial"/>
          <w:b/>
          <w:sz w:val="24"/>
          <w:szCs w:val="24"/>
          <w:u w:val="single"/>
        </w:rPr>
        <w:t xml:space="preserve">RKZ </w:t>
      </w:r>
      <w:r w:rsidRPr="009E3D9D">
        <w:rPr>
          <w:rFonts w:ascii="Arial" w:hAnsi="Arial" w:cs="Arial"/>
          <w:b/>
          <w:sz w:val="24"/>
          <w:szCs w:val="24"/>
          <w:u w:val="single"/>
        </w:rPr>
        <w:t>RAPIDLAB 348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8.</w:t>
      </w:r>
    </w:p>
    <w:p w:rsidR="008E1328" w:rsidRPr="00050FBF" w:rsidRDefault="008E1328" w:rsidP="00ED28E0">
      <w:pPr>
        <w:spacing w:before="12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b/>
          <w:i/>
          <w:sz w:val="24"/>
          <w:szCs w:val="24"/>
        </w:rPr>
        <w:t>Uwaga !</w:t>
      </w:r>
    </w:p>
    <w:p w:rsidR="009E3D9D" w:rsidRPr="004A6F7A" w:rsidRDefault="008E1328" w:rsidP="004A6F7A">
      <w:pPr>
        <w:spacing w:line="240" w:lineRule="auto"/>
        <w:ind w:left="42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CC76CE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</w:t>
      </w:r>
      <w:r w:rsidR="00050FB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Pr="00CC76CE">
        <w:rPr>
          <w:rFonts w:ascii="Arial" w:hAnsi="Arial" w:cs="Arial"/>
          <w:b/>
          <w:i/>
          <w:sz w:val="24"/>
          <w:szCs w:val="24"/>
          <w:u w:val="single"/>
        </w:rPr>
        <w:t xml:space="preserve"> na które składa ofertę.</w:t>
      </w:r>
    </w:p>
    <w:p w:rsidR="00640EE3" w:rsidRDefault="00640EE3" w:rsidP="00640EE3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Wyznaczamy płatność w terminie </w:t>
      </w:r>
      <w:r w:rsidR="009F2A95" w:rsidRPr="00EC677E">
        <w:rPr>
          <w:rFonts w:ascii="Arial" w:hAnsi="Arial" w:cs="Arial"/>
          <w:b/>
          <w:i/>
          <w:noProof/>
          <w:sz w:val="24"/>
          <w:szCs w:val="24"/>
          <w:lang w:eastAsia="pl-PL"/>
        </w:rPr>
        <w:t>60</w:t>
      </w:r>
      <w:r w:rsidRPr="00EC677E">
        <w:rPr>
          <w:rFonts w:ascii="Arial" w:hAnsi="Arial" w:cs="Arial"/>
          <w:b/>
          <w:i/>
          <w:noProof/>
          <w:sz w:val="24"/>
          <w:szCs w:val="24"/>
          <w:lang w:eastAsia="pl-PL"/>
        </w:rPr>
        <w:t xml:space="preserve"> dni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>wystawion</w:t>
      </w:r>
      <w:r w:rsidR="009F2A95">
        <w:rPr>
          <w:rFonts w:ascii="Arial" w:hAnsi="Arial" w:cs="Arial"/>
          <w:noProof/>
          <w:sz w:val="24"/>
          <w:szCs w:val="24"/>
          <w:lang w:eastAsia="pl-PL"/>
        </w:rPr>
        <w:t>ych dokumentów rozliczeniowych.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</w:p>
    <w:p w:rsidR="008E1328" w:rsidRDefault="008E1328" w:rsidP="00E6668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Zobowiązujemy się realizować przedmiot zamówienia w sposób</w:t>
      </w:r>
      <w:r w:rsidR="009E3D9D">
        <w:rPr>
          <w:rFonts w:ascii="Arial" w:hAnsi="Arial" w:cs="Arial"/>
          <w:sz w:val="24"/>
          <w:szCs w:val="24"/>
          <w:lang w:eastAsia="pl-PL"/>
        </w:rPr>
        <w:t xml:space="preserve"> ciągły przez okres </w:t>
      </w:r>
      <w:r w:rsidR="003D216E">
        <w:rPr>
          <w:rFonts w:ascii="Arial" w:hAnsi="Arial" w:cs="Arial"/>
          <w:sz w:val="24"/>
          <w:szCs w:val="24"/>
          <w:lang w:eastAsia="pl-PL"/>
        </w:rPr>
        <w:br/>
      </w:r>
      <w:r w:rsidR="00B04D11">
        <w:rPr>
          <w:rFonts w:ascii="Arial" w:hAnsi="Arial" w:cs="Arial"/>
          <w:sz w:val="24"/>
          <w:szCs w:val="24"/>
          <w:lang w:eastAsia="pl-PL"/>
        </w:rPr>
        <w:t xml:space="preserve">- 12 miesięcy </w:t>
      </w:r>
      <w:r w:rsidR="00B04D11" w:rsidRPr="00B04D11">
        <w:rPr>
          <w:rFonts w:ascii="Arial" w:hAnsi="Arial" w:cs="Arial"/>
          <w:i/>
          <w:sz w:val="24"/>
          <w:szCs w:val="24"/>
          <w:lang w:eastAsia="pl-PL"/>
        </w:rPr>
        <w:t>/w zakresie części 1-3,5-8/</w:t>
      </w:r>
    </w:p>
    <w:p w:rsidR="00B04D11" w:rsidRPr="00CC76CE" w:rsidRDefault="00B04D11" w:rsidP="00B04D11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- 36</w:t>
      </w:r>
      <w:r w:rsidR="00A072CD">
        <w:rPr>
          <w:rFonts w:ascii="Arial" w:hAnsi="Arial" w:cs="Arial"/>
          <w:sz w:val="24"/>
          <w:szCs w:val="24"/>
          <w:lang w:eastAsia="pl-PL"/>
        </w:rPr>
        <w:t>,5</w:t>
      </w:r>
      <w:r>
        <w:rPr>
          <w:rFonts w:ascii="Arial" w:hAnsi="Arial" w:cs="Arial"/>
          <w:sz w:val="24"/>
          <w:szCs w:val="24"/>
          <w:lang w:eastAsia="pl-PL"/>
        </w:rPr>
        <w:t xml:space="preserve"> miesięcy </w:t>
      </w:r>
      <w:r w:rsidRPr="00B04D11">
        <w:rPr>
          <w:rFonts w:ascii="Arial" w:hAnsi="Arial" w:cs="Arial"/>
          <w:i/>
          <w:sz w:val="24"/>
          <w:szCs w:val="24"/>
          <w:lang w:eastAsia="pl-PL"/>
        </w:rPr>
        <w:t>/w zakresie części 4/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9C498B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9C498B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</w:t>
      </w:r>
      <w:r w:rsidR="009125D8">
        <w:rPr>
          <w:rFonts w:ascii="Arial" w:hAnsi="Arial" w:cs="Arial"/>
          <w:sz w:val="24"/>
          <w:szCs w:val="24"/>
          <w:lang w:eastAsia="pl-PL"/>
        </w:rPr>
        <w:br/>
      </w:r>
      <w:r w:rsidRPr="009C498B">
        <w:rPr>
          <w:rFonts w:ascii="Arial" w:hAnsi="Arial" w:cs="Arial"/>
          <w:sz w:val="24"/>
          <w:szCs w:val="24"/>
          <w:lang w:eastAsia="pl-PL"/>
        </w:rPr>
        <w:t xml:space="preserve">w Specyfikacji Warunków Zamówienia - 30 dni tj. do </w:t>
      </w:r>
      <w:r w:rsidRPr="00445201">
        <w:rPr>
          <w:rFonts w:ascii="Arial" w:hAnsi="Arial" w:cs="Arial"/>
          <w:sz w:val="24"/>
          <w:szCs w:val="24"/>
          <w:lang w:eastAsia="pl-PL"/>
        </w:rPr>
        <w:t xml:space="preserve">dnia </w:t>
      </w:r>
      <w:r w:rsidR="00445201" w:rsidRPr="00445201">
        <w:rPr>
          <w:rFonts w:ascii="Arial" w:hAnsi="Arial" w:cs="Arial"/>
          <w:sz w:val="24"/>
          <w:szCs w:val="24"/>
          <w:lang w:eastAsia="pl-PL"/>
        </w:rPr>
        <w:t>26</w:t>
      </w:r>
      <w:r w:rsidR="00CE2BCC" w:rsidRPr="00445201">
        <w:rPr>
          <w:rFonts w:ascii="Arial" w:hAnsi="Arial" w:cs="Arial"/>
          <w:sz w:val="24"/>
          <w:szCs w:val="24"/>
          <w:lang w:eastAsia="pl-PL"/>
        </w:rPr>
        <w:t>.</w:t>
      </w:r>
      <w:r w:rsidR="00445201" w:rsidRPr="00445201">
        <w:rPr>
          <w:rFonts w:ascii="Arial" w:hAnsi="Arial" w:cs="Arial"/>
          <w:sz w:val="24"/>
          <w:szCs w:val="24"/>
          <w:lang w:eastAsia="pl-PL"/>
        </w:rPr>
        <w:t>04</w:t>
      </w:r>
      <w:r w:rsidR="003E3697" w:rsidRPr="00445201">
        <w:rPr>
          <w:rFonts w:ascii="Arial" w:hAnsi="Arial" w:cs="Arial"/>
          <w:sz w:val="24"/>
          <w:szCs w:val="24"/>
          <w:lang w:eastAsia="pl-PL"/>
        </w:rPr>
        <w:t>.202</w:t>
      </w:r>
      <w:r w:rsidR="00006104" w:rsidRPr="00445201">
        <w:rPr>
          <w:rFonts w:ascii="Arial" w:hAnsi="Arial" w:cs="Arial"/>
          <w:sz w:val="24"/>
          <w:szCs w:val="24"/>
          <w:lang w:eastAsia="pl-PL"/>
        </w:rPr>
        <w:t>5</w:t>
      </w:r>
      <w:r w:rsidR="006B07FD" w:rsidRPr="00445201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 xml:space="preserve">Oświadczamy, że zawarte w Specyfikacji Warunków Zamówienia projektowane postanowienia umowy zostały przez nas zaakceptowane i zobowiązujemy się w przypadku wyboru naszej oferty do zawarcia umowy na wyżej wymienionych warunkach w miejscu </w:t>
      </w:r>
      <w:r w:rsidR="009125D8">
        <w:rPr>
          <w:rFonts w:ascii="Arial" w:hAnsi="Arial" w:cs="Arial"/>
          <w:sz w:val="24"/>
          <w:szCs w:val="24"/>
          <w:lang w:eastAsia="pl-PL"/>
        </w:rPr>
        <w:br/>
      </w:r>
      <w:r w:rsidRPr="00CC76CE">
        <w:rPr>
          <w:rFonts w:ascii="Arial" w:hAnsi="Arial" w:cs="Arial"/>
          <w:sz w:val="24"/>
          <w:szCs w:val="24"/>
          <w:lang w:eastAsia="pl-PL"/>
        </w:rPr>
        <w:t>i terminie wyznaczonym przez Zamawiającego.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D12A40" w:rsidRDefault="008E1328" w:rsidP="00D12A40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D12A40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D12A40" w:rsidRDefault="008E1328" w:rsidP="00ED28E0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1328" w:rsidRPr="00CC76CE" w:rsidRDefault="008E1328" w:rsidP="00ED28E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lastRenderedPageBreak/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D12A40" w:rsidRDefault="008E1328" w:rsidP="00ED28E0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D12A40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D12A40" w:rsidRDefault="008E1328" w:rsidP="00ED28E0">
      <w:pPr>
        <w:autoSpaceDE w:val="0"/>
        <w:autoSpaceDN w:val="0"/>
        <w:adjustRightInd w:val="0"/>
        <w:spacing w:before="120" w:after="12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ED28E0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ED28E0">
        <w:rPr>
          <w:rFonts w:ascii="Arial" w:eastAsia="TT4CFo00" w:hAnsi="Arial" w:cs="Arial"/>
          <w:i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117D87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</w:t>
      </w:r>
      <w:r w:rsidR="00010AB4">
        <w:rPr>
          <w:rFonts w:ascii="Arial" w:eastAsia="TT4CFo00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…………………zł</w:t>
      </w:r>
    </w:p>
    <w:p w:rsidR="008E1328" w:rsidRPr="00CC76CE" w:rsidRDefault="008E1328" w:rsidP="00010AB4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Uwaga! niniejszy pkt. 11 wypełniają wyłącznie Wykonawcy, których wybór oferty prowadziłby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 Zamawiającego do powstania obowiązku podatkowego tzn. kiedy zgodnie z przepisami ustawy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>o podatku od towarów i usług to nabywca (Zamawiający) będzie zobowiązany do rozliczenia (odprowadzenia ) podatku VAT.</w:t>
      </w:r>
    </w:p>
    <w:p w:rsidR="008E1328" w:rsidRPr="00010AB4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CC76CE" w:rsidRDefault="008E1328" w:rsidP="00010AB4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010AB4">
      <w:pPr>
        <w:spacing w:before="84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......................................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E0" w:rsidRDefault="003C6EE0" w:rsidP="003F7C00">
      <w:pPr>
        <w:spacing w:after="0" w:line="240" w:lineRule="auto"/>
      </w:pPr>
      <w:r>
        <w:separator/>
      </w:r>
    </w:p>
  </w:endnote>
  <w:end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4A6F7A" w:rsidRDefault="005F1C47" w:rsidP="00640EE3">
    <w:pPr>
      <w:pStyle w:val="Stopka"/>
      <w:pBdr>
        <w:top w:val="single" w:sz="4" w:space="0" w:color="D9D9D9"/>
      </w:pBdr>
      <w:jc w:val="right"/>
      <w:rPr>
        <w:rFonts w:ascii="Arial" w:hAnsi="Arial" w:cs="Arial"/>
      </w:rPr>
    </w:pPr>
    <w:r w:rsidRPr="004A6F7A">
      <w:rPr>
        <w:rFonts w:ascii="Arial" w:hAnsi="Arial" w:cs="Arial"/>
      </w:rPr>
      <w:fldChar w:fldCharType="begin"/>
    </w:r>
    <w:r w:rsidRPr="004A6F7A">
      <w:rPr>
        <w:rFonts w:ascii="Arial" w:hAnsi="Arial" w:cs="Arial"/>
      </w:rPr>
      <w:instrText>PAGE   \* MERGEFORMAT</w:instrText>
    </w:r>
    <w:r w:rsidRPr="004A6F7A">
      <w:rPr>
        <w:rFonts w:ascii="Arial" w:hAnsi="Arial" w:cs="Arial"/>
      </w:rPr>
      <w:fldChar w:fldCharType="separate"/>
    </w:r>
    <w:r w:rsidR="004E3948">
      <w:rPr>
        <w:rFonts w:ascii="Arial" w:hAnsi="Arial" w:cs="Arial"/>
        <w:noProof/>
      </w:rPr>
      <w:t>1</w:t>
    </w:r>
    <w:r w:rsidRPr="004A6F7A">
      <w:rPr>
        <w:rFonts w:ascii="Arial" w:hAnsi="Arial" w:cs="Arial"/>
        <w:noProof/>
      </w:rPr>
      <w:fldChar w:fldCharType="end"/>
    </w:r>
    <w:r w:rsidR="004118A4" w:rsidRPr="004A6F7A">
      <w:rPr>
        <w:rFonts w:ascii="Arial" w:hAnsi="Arial" w:cs="Arial"/>
        <w:noProof/>
      </w:rPr>
      <w:t>/</w:t>
    </w:r>
    <w:r w:rsidR="00117D87">
      <w:rPr>
        <w:rFonts w:ascii="Arial" w:hAnsi="Arial" w:cs="Arial"/>
        <w:noProof/>
      </w:rPr>
      <w:t>4</w:t>
    </w:r>
    <w:r w:rsidR="008E1328" w:rsidRPr="004A6F7A">
      <w:rPr>
        <w:rFonts w:ascii="Arial" w:hAnsi="Arial" w:cs="Arial"/>
      </w:rPr>
      <w:t xml:space="preserve"> | </w:t>
    </w:r>
    <w:r w:rsidR="008E1328" w:rsidRPr="004A6F7A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E0" w:rsidRDefault="003C6EE0" w:rsidP="003F7C00">
      <w:pPr>
        <w:spacing w:after="0" w:line="240" w:lineRule="auto"/>
      </w:pPr>
      <w:r>
        <w:separator/>
      </w:r>
    </w:p>
  </w:footnote>
  <w:foot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640EE3" w:rsidRDefault="001645E2" w:rsidP="00BA6718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6</w:t>
    </w:r>
    <w:r w:rsidR="005729CF" w:rsidRPr="00640EE3">
      <w:rPr>
        <w:rStyle w:val="Numerstrony"/>
        <w:rFonts w:ascii="Arial" w:hAnsi="Arial" w:cs="Arial"/>
        <w:sz w:val="20"/>
        <w:szCs w:val="20"/>
      </w:rPr>
      <w:t>/TP/DEG/</w:t>
    </w:r>
    <w:r>
      <w:rPr>
        <w:rStyle w:val="Numerstrony"/>
        <w:rFonts w:ascii="Arial" w:hAnsi="Arial" w:cs="Arial"/>
        <w:sz w:val="20"/>
        <w:szCs w:val="20"/>
      </w:rPr>
      <w:t>WK</w:t>
    </w:r>
    <w:r w:rsidR="00640EE3"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5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–</w:t>
    </w:r>
    <w:r w:rsidR="00640EE3" w:rsidRPr="00640EE3">
      <w:rPr>
        <w:rStyle w:val="Numerstrony"/>
        <w:rFonts w:ascii="Arial" w:hAnsi="Arial" w:cs="Arial"/>
        <w:sz w:val="20"/>
        <w:szCs w:val="20"/>
      </w:rPr>
      <w:t xml:space="preserve"> Dostawa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odczynników i podręcznego sprzętu la</w:t>
    </w:r>
    <w:r w:rsidR="009F3012">
      <w:rPr>
        <w:rFonts w:ascii="Arial" w:eastAsia="Times New Roman" w:hAnsi="Arial" w:cs="Arial"/>
        <w:sz w:val="20"/>
        <w:szCs w:val="20"/>
        <w:lang w:eastAsia="pl-PL"/>
      </w:rPr>
      <w:t>boratoryjnego</w:t>
    </w:r>
    <w:r w:rsidR="00803B0A">
      <w:rPr>
        <w:rFonts w:ascii="Arial" w:eastAsia="Times New Roman" w:hAnsi="Arial" w:cs="Arial"/>
        <w:sz w:val="20"/>
        <w:szCs w:val="20"/>
        <w:lang w:eastAsia="pl-PL"/>
      </w:rPr>
      <w:t xml:space="preserve"> wraz z dzierżawą automatycznego analizatora biochemicznego</w:t>
    </w:r>
    <w:r w:rsidR="009F3012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dla potrzeb SP ZOZ Szpitala Psychiatrycznego w Toszku</w:t>
    </w:r>
  </w:p>
  <w:p w:rsidR="00CC76CE" w:rsidRDefault="00CC76CE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9F3012" w:rsidRPr="004A6F7A" w:rsidRDefault="009F3012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6104"/>
    <w:rsid w:val="0000797C"/>
    <w:rsid w:val="00010AB4"/>
    <w:rsid w:val="00034BA7"/>
    <w:rsid w:val="00050FBF"/>
    <w:rsid w:val="000A1040"/>
    <w:rsid w:val="000A291D"/>
    <w:rsid w:val="000F0ECA"/>
    <w:rsid w:val="001030DF"/>
    <w:rsid w:val="00110CED"/>
    <w:rsid w:val="00117D87"/>
    <w:rsid w:val="00145770"/>
    <w:rsid w:val="001645E2"/>
    <w:rsid w:val="001836C6"/>
    <w:rsid w:val="00183B94"/>
    <w:rsid w:val="001A4A37"/>
    <w:rsid w:val="001F711B"/>
    <w:rsid w:val="002474ED"/>
    <w:rsid w:val="002D007F"/>
    <w:rsid w:val="002E1DA5"/>
    <w:rsid w:val="00303F73"/>
    <w:rsid w:val="00345476"/>
    <w:rsid w:val="003566A3"/>
    <w:rsid w:val="00362267"/>
    <w:rsid w:val="003704FA"/>
    <w:rsid w:val="003A63D0"/>
    <w:rsid w:val="003C49A9"/>
    <w:rsid w:val="003C6EE0"/>
    <w:rsid w:val="003D0E02"/>
    <w:rsid w:val="003D216E"/>
    <w:rsid w:val="003E3697"/>
    <w:rsid w:val="003E5E3D"/>
    <w:rsid w:val="003F7C00"/>
    <w:rsid w:val="004118A4"/>
    <w:rsid w:val="0041310E"/>
    <w:rsid w:val="004225B0"/>
    <w:rsid w:val="00430CBE"/>
    <w:rsid w:val="00445201"/>
    <w:rsid w:val="00460DC5"/>
    <w:rsid w:val="0049760F"/>
    <w:rsid w:val="004A6F7A"/>
    <w:rsid w:val="004E3948"/>
    <w:rsid w:val="004E518E"/>
    <w:rsid w:val="004F1629"/>
    <w:rsid w:val="005007DD"/>
    <w:rsid w:val="00526DD2"/>
    <w:rsid w:val="005654D4"/>
    <w:rsid w:val="005729CF"/>
    <w:rsid w:val="005742D2"/>
    <w:rsid w:val="0058595D"/>
    <w:rsid w:val="005B26A8"/>
    <w:rsid w:val="005C2C1B"/>
    <w:rsid w:val="005E6C14"/>
    <w:rsid w:val="005F1C47"/>
    <w:rsid w:val="005F7E7B"/>
    <w:rsid w:val="00616CF8"/>
    <w:rsid w:val="00640EE3"/>
    <w:rsid w:val="006431E1"/>
    <w:rsid w:val="006833BE"/>
    <w:rsid w:val="006B07FD"/>
    <w:rsid w:val="006C5772"/>
    <w:rsid w:val="006E4066"/>
    <w:rsid w:val="006F6255"/>
    <w:rsid w:val="00717760"/>
    <w:rsid w:val="0074457D"/>
    <w:rsid w:val="007511C3"/>
    <w:rsid w:val="0075201A"/>
    <w:rsid w:val="00772EED"/>
    <w:rsid w:val="007A16BE"/>
    <w:rsid w:val="007E0415"/>
    <w:rsid w:val="00803B0A"/>
    <w:rsid w:val="008B11E7"/>
    <w:rsid w:val="008C33C3"/>
    <w:rsid w:val="008E0070"/>
    <w:rsid w:val="008E1328"/>
    <w:rsid w:val="009022A2"/>
    <w:rsid w:val="00907154"/>
    <w:rsid w:val="009125D8"/>
    <w:rsid w:val="00945EB8"/>
    <w:rsid w:val="009719DE"/>
    <w:rsid w:val="0098321E"/>
    <w:rsid w:val="009C498B"/>
    <w:rsid w:val="009E3D9D"/>
    <w:rsid w:val="009E5CFE"/>
    <w:rsid w:val="009F2A95"/>
    <w:rsid w:val="009F3012"/>
    <w:rsid w:val="00A072CD"/>
    <w:rsid w:val="00AA44FA"/>
    <w:rsid w:val="00AB4C9A"/>
    <w:rsid w:val="00AF1E58"/>
    <w:rsid w:val="00B04D11"/>
    <w:rsid w:val="00B2291C"/>
    <w:rsid w:val="00B22ACD"/>
    <w:rsid w:val="00B913D6"/>
    <w:rsid w:val="00BA6718"/>
    <w:rsid w:val="00C040D7"/>
    <w:rsid w:val="00C14585"/>
    <w:rsid w:val="00C1703B"/>
    <w:rsid w:val="00C437B6"/>
    <w:rsid w:val="00C453BD"/>
    <w:rsid w:val="00C578B6"/>
    <w:rsid w:val="00C76C75"/>
    <w:rsid w:val="00CC76CE"/>
    <w:rsid w:val="00CE2BCC"/>
    <w:rsid w:val="00CF6278"/>
    <w:rsid w:val="00D036F9"/>
    <w:rsid w:val="00D12A40"/>
    <w:rsid w:val="00D91618"/>
    <w:rsid w:val="00DA2230"/>
    <w:rsid w:val="00DA33EC"/>
    <w:rsid w:val="00DE5716"/>
    <w:rsid w:val="00E66683"/>
    <w:rsid w:val="00EA02EC"/>
    <w:rsid w:val="00EB0416"/>
    <w:rsid w:val="00EC677E"/>
    <w:rsid w:val="00ED28E0"/>
    <w:rsid w:val="00F20892"/>
    <w:rsid w:val="00F366D5"/>
    <w:rsid w:val="00F8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CF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D12A4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character" w:customStyle="1" w:styleId="Nagwek8Znak">
    <w:name w:val="Nagłówek 8 Znak"/>
    <w:link w:val="Nagwek8"/>
    <w:rsid w:val="00D12A4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1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6274A-4E89-48EB-89B2-A918D7689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83</cp:revision>
  <cp:lastPrinted>2021-10-11T11:37:00Z</cp:lastPrinted>
  <dcterms:created xsi:type="dcterms:W3CDTF">2021-03-23T10:38:00Z</dcterms:created>
  <dcterms:modified xsi:type="dcterms:W3CDTF">2025-03-19T12:33:00Z</dcterms:modified>
</cp:coreProperties>
</file>