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5F3F94">
        <w:rPr>
          <w:rFonts w:ascii="Verdana" w:hAnsi="Verdana"/>
          <w:sz w:val="22"/>
          <w:szCs w:val="22"/>
        </w:rPr>
        <w:t>CEiDG</w:t>
      </w:r>
      <w:proofErr w:type="spellEnd"/>
      <w:r w:rsidRPr="005F3F94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5209D73D" w14:textId="5E932536" w:rsidR="00E60502" w:rsidRPr="00E60502" w:rsidRDefault="000C7462" w:rsidP="00E60502">
      <w:pPr>
        <w:spacing w:after="120"/>
        <w:jc w:val="both"/>
        <w:rPr>
          <w:rFonts w:ascii="Verdana" w:hAnsi="Verdana" w:cs="Calibri Light"/>
          <w:bCs/>
          <w:spacing w:val="-6"/>
          <w:sz w:val="21"/>
          <w:szCs w:val="21"/>
        </w:rPr>
      </w:pP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składane w celu wykazania braku podstaw wykluczenia z postępowania na podstawie </w:t>
      </w:r>
      <w:r w:rsidR="00E60502">
        <w:rPr>
          <w:rFonts w:ascii="Verdana" w:hAnsi="Verdana" w:cs="Calibri Light"/>
          <w:bCs/>
          <w:spacing w:val="-6"/>
          <w:sz w:val="21"/>
          <w:szCs w:val="21"/>
        </w:rPr>
        <w:br/>
      </w: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art. 7 ust. 1 </w:t>
      </w:r>
      <w:bookmarkStart w:id="0" w:name="_Hlk102566524"/>
      <w:r w:rsidRPr="00E60502">
        <w:rPr>
          <w:rFonts w:ascii="Verdana" w:hAnsi="Verdana" w:cs="Calibri Light"/>
          <w:bCs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 w:rsidRPr="00E60502">
        <w:rPr>
          <w:rFonts w:ascii="Verdana" w:hAnsi="Verdana" w:cs="Calibri Light"/>
          <w:bCs/>
          <w:spacing w:val="-6"/>
          <w:sz w:val="21"/>
          <w:szCs w:val="21"/>
        </w:rPr>
        <w:t>.</w:t>
      </w:r>
    </w:p>
    <w:p w14:paraId="79DCE020" w14:textId="4F3A9685" w:rsidR="007E7AC5" w:rsidRPr="005F3F94" w:rsidRDefault="00173D40" w:rsidP="00D74475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E60502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</w:t>
      </w:r>
      <w:r w:rsidR="0062577E" w:rsidRPr="00E60502">
        <w:rPr>
          <w:rFonts w:ascii="Verdana" w:hAnsi="Verdana" w:cs="Calibri Light"/>
          <w:spacing w:val="-6"/>
          <w:sz w:val="22"/>
          <w:szCs w:val="22"/>
        </w:rPr>
        <w:t>pn.</w:t>
      </w:r>
      <w:r w:rsidR="00B84DD9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„</w:t>
      </w:r>
      <w:r w:rsidR="00E04B8E" w:rsidRPr="00E60502">
        <w:rPr>
          <w:rFonts w:ascii="Verdana" w:hAnsi="Verdana" w:cs="Calibri Light"/>
          <w:spacing w:val="-6"/>
          <w:sz w:val="22"/>
          <w:szCs w:val="22"/>
        </w:rPr>
        <w:t xml:space="preserve">Uzyskanie decyzji 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E04B8E" w:rsidRPr="00E60502">
        <w:rPr>
          <w:rFonts w:ascii="Verdana" w:hAnsi="Verdana" w:cs="Calibri Light"/>
          <w:spacing w:val="-6"/>
          <w:sz w:val="22"/>
          <w:szCs w:val="22"/>
        </w:rPr>
        <w:t>o uwarunkowaniach środowiskowych na potrzeby budowy kampusu Łukasiewicz - PIT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”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PRZ/000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50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/202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 xml:space="preserve">,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prowadzonego przez Sieć Badawcza Łukasiewicz –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 xml:space="preserve">Poznański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Instytut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>Technologiczny</w:t>
      </w:r>
      <w:r w:rsidRPr="00E60502">
        <w:rPr>
          <w:rFonts w:ascii="Verdana" w:hAnsi="Verdana" w:cs="Calibri Light"/>
          <w:spacing w:val="-6"/>
          <w:sz w:val="22"/>
          <w:szCs w:val="22"/>
        </w:rPr>
        <w:t>,</w:t>
      </w:r>
      <w:r w:rsidRPr="00E60502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świadomy odpowiedzialności karnej z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składani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e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fałszywych oświadczeń - niniejszym oświadczam co następuje</w:t>
      </w:r>
      <w:r w:rsidRPr="005F3F94">
        <w:rPr>
          <w:rFonts w:ascii="Verdana" w:hAnsi="Verdana" w:cs="Calibri Light"/>
          <w:sz w:val="22"/>
          <w:szCs w:val="22"/>
        </w:rPr>
        <w:t>:</w:t>
      </w:r>
    </w:p>
    <w:p w14:paraId="57092A89" w14:textId="231886B1" w:rsidR="000C7462" w:rsidRPr="00E60502" w:rsidRDefault="008C47D5" w:rsidP="000C746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bookmarkStart w:id="1" w:name="_Hlk102627495"/>
      <w:r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="000C7462"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wspieraniu agresji na Ukrainę oraz służących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60502">
        <w:rPr>
          <w:rFonts w:ascii="Verdana" w:hAnsi="Verdana" w:cs="Calibri Light"/>
          <w:spacing w:val="-6"/>
          <w:sz w:val="22"/>
          <w:szCs w:val="22"/>
        </w:rPr>
        <w:t>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  <w:bookmarkEnd w:id="1"/>
    </w:p>
    <w:p w14:paraId="110C3DC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68A3DCF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5AC8BBD5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7B9F0D07" w14:textId="716214E6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5F3F94">
        <w:rPr>
          <w:rFonts w:ascii="Verdana" w:hAnsi="Verdana"/>
          <w:sz w:val="18"/>
          <w:szCs w:val="18"/>
        </w:rPr>
        <w:t>ych</w:t>
      </w:r>
      <w:proofErr w:type="spellEnd"/>
      <w:r w:rsidRPr="005F3F94">
        <w:rPr>
          <w:rFonts w:ascii="Verdana" w:hAnsi="Verdana"/>
          <w:sz w:val="18"/>
          <w:szCs w:val="18"/>
        </w:rPr>
        <w:t xml:space="preserve">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3623BEC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5C6FBA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E8CCA74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323E1EA8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94A6CA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6092272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D09F310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481861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3802C8D9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73171CA9" w:rsidR="00033F8D" w:rsidRPr="00E04B8E" w:rsidRDefault="00033F8D" w:rsidP="00E60502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  <w:r w:rsidRPr="00E04B8E">
      <w:rPr>
        <w:rFonts w:ascii="Verdana" w:hAnsi="Verdana" w:cs="Calibri"/>
        <w:bCs/>
        <w:iCs/>
        <w:sz w:val="18"/>
        <w:szCs w:val="18"/>
      </w:rPr>
      <w:t>PRZ/000</w:t>
    </w:r>
    <w:r w:rsidR="00E60502">
      <w:rPr>
        <w:rFonts w:ascii="Verdana" w:hAnsi="Verdana" w:cs="Calibri"/>
        <w:bCs/>
        <w:iCs/>
        <w:sz w:val="18"/>
        <w:szCs w:val="18"/>
      </w:rPr>
      <w:t>50</w:t>
    </w:r>
    <w:r w:rsidRPr="00E04B8E">
      <w:rPr>
        <w:rFonts w:ascii="Verdana" w:hAnsi="Verdana" w:cs="Calibri"/>
        <w:bCs/>
        <w:iCs/>
        <w:sz w:val="18"/>
        <w:szCs w:val="18"/>
      </w:rPr>
      <w:t>/202</w:t>
    </w:r>
    <w:r w:rsidR="00E60502">
      <w:rPr>
        <w:rFonts w:ascii="Verdana" w:hAnsi="Verdana" w:cs="Calibri"/>
        <w:bCs/>
        <w:iCs/>
        <w:sz w:val="18"/>
        <w:szCs w:val="18"/>
      </w:rPr>
      <w:t>3</w:t>
    </w:r>
  </w:p>
  <w:p w14:paraId="15E9A81B" w14:textId="325146D5" w:rsidR="00DC3777" w:rsidRPr="00E60502" w:rsidRDefault="00E60502" w:rsidP="00E60502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  <w:r>
      <w:rPr>
        <w:rFonts w:ascii="Verdana" w:hAnsi="Verdana" w:cs="Calibri"/>
        <w:bCs/>
        <w:iCs/>
        <w:spacing w:val="-6"/>
        <w:sz w:val="18"/>
        <w:szCs w:val="18"/>
      </w:rPr>
      <w:t>„</w:t>
    </w:r>
    <w:r w:rsidR="00E04B8E" w:rsidRPr="00E60502">
      <w:rPr>
        <w:rFonts w:ascii="Verdana" w:hAnsi="Verdana" w:cs="Calibri"/>
        <w:bCs/>
        <w:iCs/>
        <w:spacing w:val="-6"/>
        <w:sz w:val="18"/>
        <w:szCs w:val="18"/>
      </w:rPr>
      <w:t>Uzyskanie decyzji o uwarunkowaniach środowiskowych na potrzeby budowy kampusu</w:t>
    </w:r>
    <w:r w:rsidR="00E04B8E" w:rsidRPr="00E60502">
      <w:rPr>
        <w:rFonts w:ascii="Verdana" w:hAnsi="Verdana" w:cs="Calibri"/>
        <w:bCs/>
        <w:i/>
        <w:spacing w:val="-6"/>
        <w:sz w:val="18"/>
        <w:szCs w:val="18"/>
      </w:rPr>
      <w:t xml:space="preserve"> Łukasiewicz </w:t>
    </w:r>
    <w:r>
      <w:rPr>
        <w:rFonts w:ascii="Verdana" w:hAnsi="Verdana" w:cs="Calibri"/>
        <w:bCs/>
        <w:i/>
        <w:spacing w:val="-6"/>
        <w:sz w:val="18"/>
        <w:szCs w:val="18"/>
      </w:rPr>
      <w:t>–</w:t>
    </w:r>
    <w:r w:rsidR="00E04B8E" w:rsidRPr="00E60502">
      <w:rPr>
        <w:rFonts w:ascii="Verdana" w:hAnsi="Verdana" w:cs="Calibri"/>
        <w:bCs/>
        <w:i/>
        <w:spacing w:val="-6"/>
        <w:sz w:val="18"/>
        <w:szCs w:val="18"/>
      </w:rPr>
      <w:t xml:space="preserve"> PIT</w:t>
    </w:r>
    <w:r>
      <w:rPr>
        <w:rFonts w:ascii="Verdana" w:hAnsi="Verdana" w:cs="Calibri"/>
        <w:bCs/>
        <w:i/>
        <w:spacing w:val="-6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04B8E"/>
    <w:rsid w:val="00E60502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22</cp:revision>
  <dcterms:created xsi:type="dcterms:W3CDTF">2022-04-26T12:01:00Z</dcterms:created>
  <dcterms:modified xsi:type="dcterms:W3CDTF">2023-09-18T10:29:00Z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