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A44A6C">
        <w:rPr>
          <w:color w:val="000000" w:themeColor="text1"/>
          <w:sz w:val="22"/>
          <w:szCs w:val="22"/>
        </w:rPr>
        <w:t xml:space="preserve"> ZZE 271.</w:t>
      </w:r>
      <w:r w:rsidR="00207F75">
        <w:rPr>
          <w:color w:val="000000" w:themeColor="text1"/>
          <w:sz w:val="22"/>
          <w:szCs w:val="22"/>
        </w:rPr>
        <w:t>29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A44A6C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</w:t>
      </w:r>
      <w:r w:rsidR="0096423A">
        <w:rPr>
          <w:color w:val="000000" w:themeColor="text1"/>
          <w:sz w:val="22"/>
          <w:szCs w:val="22"/>
        </w:rPr>
        <w:t>2</w:t>
      </w:r>
      <w:r w:rsidR="00207F75">
        <w:rPr>
          <w:color w:val="000000" w:themeColor="text1"/>
          <w:sz w:val="22"/>
          <w:szCs w:val="22"/>
        </w:rPr>
        <w:t>9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</w:t>
      </w:r>
      <w:r w:rsidR="00207F75">
        <w:rPr>
          <w:rFonts w:ascii="Times New Roman" w:hAnsi="Times New Roman"/>
          <w:color w:val="000000" w:themeColor="text1"/>
        </w:rPr>
        <w:t xml:space="preserve">spełniamy warunek udziału w postępowaniu.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207F75" w:rsidRDefault="00207F75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Koszt wykonania zamówienia:</w:t>
      </w:r>
    </w:p>
    <w:p w:rsidR="00207F75" w:rsidRDefault="00207F75" w:rsidP="00207F75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tbl>
      <w:tblPr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407"/>
        <w:gridCol w:w="1520"/>
        <w:gridCol w:w="1260"/>
        <w:gridCol w:w="960"/>
        <w:gridCol w:w="960"/>
        <w:gridCol w:w="1327"/>
      </w:tblGrid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532AC2" w:rsidP="00532AC2">
            <w:pPr>
              <w:jc w:val="center"/>
              <w:rPr>
                <w:rFonts w:eastAsiaTheme="minorEastAsia"/>
                <w:highlight w:val="lightGray"/>
              </w:rPr>
            </w:pPr>
            <w:r>
              <w:rPr>
                <w:rFonts w:eastAsiaTheme="minorEastAsia"/>
                <w:highlight w:val="lightGray"/>
              </w:rPr>
              <w:t>osoby</w:t>
            </w:r>
          </w:p>
        </w:tc>
        <w:tc>
          <w:tcPr>
            <w:tcW w:w="1407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  <w:highlight w:val="lightGray"/>
              </w:rPr>
            </w:pPr>
            <w:r w:rsidRPr="00532AC2">
              <w:rPr>
                <w:b/>
                <w:bCs/>
                <w:highlight w:val="lightGray"/>
              </w:rPr>
              <w:t>Organizacja</w:t>
            </w:r>
          </w:p>
        </w:tc>
        <w:tc>
          <w:tcPr>
            <w:tcW w:w="152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hotel (3 noce)</w:t>
            </w: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transport</w:t>
            </w:r>
            <w:r w:rsidR="000F4135">
              <w:rPr>
                <w:b/>
                <w:bCs/>
              </w:rPr>
              <w:t xml:space="preserve"> miejski</w:t>
            </w:r>
            <w:r w:rsidRPr="00532AC2">
              <w:rPr>
                <w:b/>
                <w:bCs/>
              </w:rPr>
              <w:t xml:space="preserve"> Hamburg</w:t>
            </w:r>
          </w:p>
        </w:tc>
        <w:tc>
          <w:tcPr>
            <w:tcW w:w="9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kolacja 2x</w:t>
            </w:r>
          </w:p>
        </w:tc>
        <w:tc>
          <w:tcPr>
            <w:tcW w:w="9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lot</w:t>
            </w:r>
            <w:r w:rsidR="000F4135">
              <w:rPr>
                <w:b/>
                <w:bCs/>
              </w:rPr>
              <w:t xml:space="preserve"> ( 1 bagaż mały)</w:t>
            </w:r>
          </w:p>
        </w:tc>
        <w:tc>
          <w:tcPr>
            <w:tcW w:w="11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transport</w:t>
            </w:r>
            <w:r w:rsidR="000F4135">
              <w:rPr>
                <w:b/>
                <w:bCs/>
              </w:rPr>
              <w:t xml:space="preserve"> z Bydgoszczy  na lotnisko</w:t>
            </w:r>
            <w:r w:rsidR="00477F71">
              <w:rPr>
                <w:b/>
                <w:bCs/>
              </w:rPr>
              <w:t>/z powrotem</w:t>
            </w:r>
            <w:r w:rsidR="000F4135">
              <w:rPr>
                <w:b/>
                <w:bCs/>
              </w:rPr>
              <w:t xml:space="preserve"> 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</w:pPr>
            <w:r w:rsidRPr="00532AC2">
              <w:t>1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2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3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4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5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</w:pPr>
            <w:r w:rsidRPr="00532AC2">
              <w:t>6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7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8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9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10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</w:rPr>
            </w:pPr>
            <w:r w:rsidRPr="00532AC2"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 w:rsidP="00532AC2">
            <w:pPr>
              <w:jc w:val="center"/>
              <w:rPr>
                <w:rFonts w:eastAsiaTheme="minorHAnsi"/>
              </w:rPr>
            </w:pPr>
            <w:r w:rsidRPr="00532AC2">
              <w:t>11</w:t>
            </w:r>
          </w:p>
        </w:tc>
        <w:tc>
          <w:tcPr>
            <w:tcW w:w="14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</w:tr>
      <w:tr w:rsidR="00207F75" w:rsidRPr="00532AC2" w:rsidTr="00532AC2">
        <w:trPr>
          <w:trHeight w:val="288"/>
        </w:trPr>
        <w:tc>
          <w:tcPr>
            <w:tcW w:w="8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532AC2" w:rsidP="00532AC2">
            <w:pPr>
              <w:jc w:val="center"/>
              <w:rPr>
                <w:rFonts w:eastAsiaTheme="minorHAnsi"/>
              </w:rPr>
            </w:pPr>
            <w:r w:rsidRPr="00532AC2">
              <w:rPr>
                <w:rFonts w:eastAsiaTheme="minorHAnsi"/>
              </w:rPr>
              <w:t>SUMA</w:t>
            </w:r>
          </w:p>
        </w:tc>
        <w:tc>
          <w:tcPr>
            <w:tcW w:w="1407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52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9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9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  <w:tc>
          <w:tcPr>
            <w:tcW w:w="11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7F75" w:rsidRPr="00532AC2" w:rsidRDefault="00207F75">
            <w:pPr>
              <w:jc w:val="right"/>
              <w:rPr>
                <w:rFonts w:eastAsiaTheme="minorHAnsi"/>
                <w:b/>
                <w:bCs/>
              </w:rPr>
            </w:pPr>
            <w:r w:rsidRPr="00532AC2">
              <w:rPr>
                <w:b/>
                <w:bCs/>
              </w:rPr>
              <w:t>0</w:t>
            </w:r>
          </w:p>
        </w:tc>
      </w:tr>
    </w:tbl>
    <w:p w:rsidR="00207F75" w:rsidRDefault="00207F75" w:rsidP="00207F75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207F75" w:rsidRPr="00207F75" w:rsidRDefault="00207F75" w:rsidP="00207F75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2C50A0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Opis elementów wycenionej usługi, loty, hotel, restauracja itd. </w:t>
      </w:r>
      <w:bookmarkStart w:id="0" w:name="_GoBack"/>
      <w:bookmarkEnd w:id="0"/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5" w:rsidRDefault="00207F75">
      <w:r>
        <w:separator/>
      </w:r>
    </w:p>
  </w:endnote>
  <w:endnote w:type="continuationSeparator" w:id="0">
    <w:p w:rsidR="00207F75" w:rsidRDefault="0020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207F75" w:rsidRDefault="00207F7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5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F75" w:rsidRDefault="00207F75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5" w:rsidRDefault="00207F75">
      <w:r>
        <w:separator/>
      </w:r>
    </w:p>
  </w:footnote>
  <w:footnote w:type="continuationSeparator" w:id="0">
    <w:p w:rsidR="00207F75" w:rsidRDefault="0020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75" w:rsidRDefault="002C5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75" w:rsidRPr="006F471B" w:rsidRDefault="002C50A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207F75" w:rsidRDefault="00207F75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207F75" w:rsidRPr="006F471B">
      <w:rPr>
        <w:rFonts w:ascii="Europa" w:hAnsi="Europa"/>
        <w:color w:val="323232"/>
        <w:sz w:val="28"/>
        <w:szCs w:val="28"/>
      </w:rPr>
      <w:t>URZĄD MIASTA BYDGOSZCZY</w:t>
    </w:r>
  </w:p>
  <w:p w:rsidR="00207F75" w:rsidRPr="008E7891" w:rsidRDefault="00207F75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207F75" w:rsidRPr="006F471B" w:rsidRDefault="00207F7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207F75" w:rsidRDefault="002C50A0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left:0;text-align:left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>
        <v:shape id="AutoShape 4" o:spid="_x0000_s2052" type="#_x0000_t32" style="position:absolute;left:0;text-align:left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75" w:rsidRDefault="002C50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AutoShape 5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0F4135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929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07F75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C50A0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35899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77F71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4F74DD"/>
    <w:rsid w:val="005129E6"/>
    <w:rsid w:val="005132ED"/>
    <w:rsid w:val="00524641"/>
    <w:rsid w:val="00532AC2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55054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423A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CCF98D-7183-4CF7-8A4F-4DE0388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B795-59B3-4337-B72C-6874004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5</cp:revision>
  <cp:lastPrinted>2022-09-12T08:10:00Z</cp:lastPrinted>
  <dcterms:created xsi:type="dcterms:W3CDTF">2023-10-06T08:42:00Z</dcterms:created>
  <dcterms:modified xsi:type="dcterms:W3CDTF">2023-10-06T12:27:00Z</dcterms:modified>
</cp:coreProperties>
</file>