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71EC" w14:textId="77777777"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14:paraId="5F6F28A0" w14:textId="77777777"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14:paraId="46765D50" w14:textId="77777777"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14:paraId="45E6A213" w14:textId="77777777" w:rsidR="00CB675C" w:rsidRPr="00322F6A" w:rsidRDefault="00CB675C" w:rsidP="00377601">
      <w:pPr>
        <w:spacing w:line="276" w:lineRule="auto"/>
        <w:jc w:val="center"/>
        <w:rPr>
          <w:rFonts w:ascii="Calibri" w:hAnsi="Calibri" w:cs="Calibri"/>
          <w:sz w:val="24"/>
          <w:szCs w:val="24"/>
        </w:rPr>
      </w:pPr>
    </w:p>
    <w:p w14:paraId="3BE48ED7" w14:textId="77777777"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14:paraId="4A48A313" w14:textId="77777777" w:rsidR="00853A37" w:rsidRPr="00322F6A" w:rsidRDefault="00853A37" w:rsidP="00377601">
      <w:pPr>
        <w:spacing w:line="276" w:lineRule="auto"/>
        <w:jc w:val="center"/>
        <w:rPr>
          <w:rFonts w:ascii="Calibri" w:hAnsi="Calibri" w:cs="Calibri"/>
          <w:b/>
          <w:sz w:val="24"/>
          <w:szCs w:val="24"/>
        </w:rPr>
      </w:pPr>
    </w:p>
    <w:p w14:paraId="5FA4E8FE" w14:textId="77777777" w:rsidR="00853A37" w:rsidRPr="00322F6A" w:rsidRDefault="00853A37" w:rsidP="00377601">
      <w:pPr>
        <w:spacing w:line="276" w:lineRule="auto"/>
        <w:jc w:val="center"/>
        <w:rPr>
          <w:rFonts w:ascii="Calibri" w:hAnsi="Calibri" w:cs="Calibri"/>
          <w:b/>
          <w:sz w:val="24"/>
          <w:szCs w:val="24"/>
        </w:rPr>
      </w:pPr>
    </w:p>
    <w:p w14:paraId="548B30FD" w14:textId="77777777"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14:paraId="7AE33625" w14:textId="77777777"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14:paraId="79A11A48" w14:textId="77777777"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14:paraId="347A2B47" w14:textId="77777777" w:rsidR="00FF7BBF" w:rsidRPr="00322F6A" w:rsidRDefault="00FF7BBF" w:rsidP="00377601">
      <w:pPr>
        <w:tabs>
          <w:tab w:val="left" w:pos="3957"/>
        </w:tabs>
        <w:spacing w:line="276" w:lineRule="auto"/>
        <w:rPr>
          <w:rFonts w:ascii="Calibri" w:hAnsi="Calibri" w:cs="Calibri"/>
          <w:b/>
          <w:bCs/>
          <w:color w:val="FF0000"/>
          <w:sz w:val="24"/>
          <w:szCs w:val="24"/>
          <w:u w:val="single"/>
        </w:rPr>
      </w:pPr>
    </w:p>
    <w:p w14:paraId="4DDB04A8" w14:textId="77777777" w:rsidR="00172DF5" w:rsidRDefault="00172DF5" w:rsidP="00377601">
      <w:pPr>
        <w:tabs>
          <w:tab w:val="left" w:pos="3957"/>
        </w:tabs>
        <w:spacing w:line="276" w:lineRule="auto"/>
        <w:rPr>
          <w:rFonts w:ascii="Calibri" w:hAnsi="Calibri" w:cs="Calibri"/>
          <w:b/>
          <w:sz w:val="24"/>
          <w:szCs w:val="24"/>
        </w:rPr>
      </w:pPr>
    </w:p>
    <w:p w14:paraId="664E6DE8" w14:textId="77777777" w:rsidR="00172DF5" w:rsidRPr="00322F6A" w:rsidRDefault="00172DF5" w:rsidP="00377601">
      <w:pPr>
        <w:tabs>
          <w:tab w:val="left" w:pos="3957"/>
        </w:tabs>
        <w:spacing w:line="276" w:lineRule="auto"/>
        <w:rPr>
          <w:rFonts w:ascii="Calibri" w:hAnsi="Calibri" w:cs="Calibri"/>
          <w:b/>
          <w:sz w:val="24"/>
          <w:szCs w:val="24"/>
        </w:rPr>
      </w:pPr>
    </w:p>
    <w:p w14:paraId="69DB450E" w14:textId="77777777" w:rsidR="00322F6A" w:rsidRPr="00322F6A" w:rsidRDefault="00322F6A" w:rsidP="00377601">
      <w:pPr>
        <w:tabs>
          <w:tab w:val="left" w:pos="3957"/>
        </w:tabs>
        <w:spacing w:line="276" w:lineRule="auto"/>
        <w:rPr>
          <w:rFonts w:ascii="Calibri" w:hAnsi="Calibri" w:cs="Calibri"/>
          <w:b/>
          <w:sz w:val="24"/>
          <w:szCs w:val="24"/>
        </w:rPr>
      </w:pPr>
    </w:p>
    <w:p w14:paraId="1BF519E2" w14:textId="77777777" w:rsidR="00C237FA" w:rsidRPr="00322F6A" w:rsidRDefault="00C237FA" w:rsidP="00377601">
      <w:pPr>
        <w:pStyle w:val="Tekstpodstawowy3"/>
        <w:spacing w:line="276" w:lineRule="auto"/>
        <w:jc w:val="center"/>
        <w:rPr>
          <w:rFonts w:ascii="Calibri" w:hAnsi="Calibri" w:cs="Calibri"/>
          <w:sz w:val="24"/>
          <w:szCs w:val="24"/>
        </w:rPr>
      </w:pPr>
    </w:p>
    <w:p w14:paraId="24EEA6E1" w14:textId="77777777" w:rsidR="00C237FA" w:rsidRPr="000E4DBF" w:rsidRDefault="00CC27CF" w:rsidP="00377601">
      <w:pPr>
        <w:spacing w:line="276" w:lineRule="auto"/>
        <w:jc w:val="center"/>
        <w:rPr>
          <w:rFonts w:asciiTheme="minorHAnsi" w:hAnsiTheme="minorHAnsi" w:cs="Calibri"/>
          <w:b/>
          <w:sz w:val="24"/>
          <w:szCs w:val="24"/>
          <w:u w:val="single"/>
        </w:rPr>
      </w:pPr>
      <w:bookmarkStart w:id="0" w:name="_Hlk81298194"/>
      <w:r w:rsidRPr="00CC27CF">
        <w:rPr>
          <w:rFonts w:cs="Calibri"/>
          <w:b/>
          <w:color w:val="000000" w:themeColor="text1"/>
          <w:sz w:val="24"/>
          <w:szCs w:val="24"/>
        </w:rPr>
        <w:t>„</w:t>
      </w:r>
      <w:r w:rsidR="00172DF5">
        <w:rPr>
          <w:rFonts w:ascii="Calibri" w:hAnsi="Calibri" w:cs="Calibri"/>
          <w:b/>
          <w:bCs/>
          <w:spacing w:val="-3"/>
          <w:sz w:val="24"/>
          <w:szCs w:val="24"/>
        </w:rPr>
        <w:t>Opracowanie dokum</w:t>
      </w:r>
      <w:r w:rsidR="00B35307">
        <w:rPr>
          <w:rFonts w:ascii="Calibri" w:hAnsi="Calibri" w:cs="Calibri"/>
          <w:b/>
          <w:bCs/>
          <w:spacing w:val="-3"/>
          <w:sz w:val="24"/>
          <w:szCs w:val="24"/>
        </w:rPr>
        <w:t>entacji projektowej</w:t>
      </w:r>
      <w:r w:rsidR="00172DF5">
        <w:rPr>
          <w:rFonts w:ascii="Calibri" w:hAnsi="Calibri" w:cs="Calibri"/>
          <w:b/>
          <w:bCs/>
          <w:spacing w:val="-3"/>
          <w:sz w:val="24"/>
          <w:szCs w:val="24"/>
        </w:rPr>
        <w:t xml:space="preserve"> i </w:t>
      </w:r>
      <w:r w:rsidR="00AF2473">
        <w:rPr>
          <w:rFonts w:ascii="Calibri" w:hAnsi="Calibri" w:cs="Calibri"/>
          <w:b/>
          <w:bCs/>
          <w:spacing w:val="-3"/>
          <w:sz w:val="24"/>
          <w:szCs w:val="24"/>
        </w:rPr>
        <w:t>wykonanie remontu</w:t>
      </w:r>
      <w:r w:rsidR="00172DF5">
        <w:rPr>
          <w:rFonts w:ascii="Calibri" w:hAnsi="Calibri" w:cs="Calibri"/>
          <w:b/>
          <w:bCs/>
          <w:spacing w:val="-3"/>
          <w:sz w:val="24"/>
          <w:szCs w:val="24"/>
        </w:rPr>
        <w:t xml:space="preserve"> </w:t>
      </w:r>
      <w:r w:rsidR="004E3674">
        <w:rPr>
          <w:rFonts w:ascii="Calibri" w:hAnsi="Calibri" w:cs="Calibri"/>
          <w:b/>
          <w:bCs/>
          <w:spacing w:val="-3"/>
          <w:sz w:val="24"/>
          <w:szCs w:val="24"/>
        </w:rPr>
        <w:t>10</w:t>
      </w:r>
      <w:r w:rsidR="00172DF5" w:rsidRPr="0041132E">
        <w:rPr>
          <w:rFonts w:ascii="Calibri" w:hAnsi="Calibri" w:cs="Calibri"/>
          <w:b/>
          <w:bCs/>
          <w:spacing w:val="-3"/>
          <w:sz w:val="24"/>
          <w:szCs w:val="24"/>
        </w:rPr>
        <w:t xml:space="preserve"> </w:t>
      </w:r>
      <w:r w:rsidR="00B35307">
        <w:rPr>
          <w:rFonts w:ascii="Calibri" w:hAnsi="Calibri" w:cs="Calibri"/>
          <w:b/>
          <w:bCs/>
          <w:spacing w:val="-3"/>
          <w:sz w:val="24"/>
          <w:szCs w:val="24"/>
        </w:rPr>
        <w:t>komunalnych lokali mieszkalnych</w:t>
      </w:r>
      <w:r w:rsidR="00172DF5">
        <w:rPr>
          <w:rFonts w:ascii="Calibri" w:hAnsi="Calibri" w:cs="Calibri"/>
          <w:b/>
          <w:bCs/>
          <w:spacing w:val="-3"/>
          <w:sz w:val="24"/>
          <w:szCs w:val="24"/>
        </w:rPr>
        <w:t xml:space="preserve"> </w:t>
      </w:r>
      <w:r w:rsidR="00AF2473">
        <w:rPr>
          <w:rFonts w:ascii="Calibri" w:hAnsi="Calibri" w:cs="Calibri"/>
          <w:b/>
          <w:bCs/>
          <w:spacing w:val="-3"/>
          <w:sz w:val="24"/>
          <w:szCs w:val="24"/>
        </w:rPr>
        <w:t xml:space="preserve">w </w:t>
      </w:r>
      <w:r w:rsidR="00B35307">
        <w:rPr>
          <w:rFonts w:ascii="Calibri" w:hAnsi="Calibri" w:cs="Calibri"/>
          <w:b/>
          <w:bCs/>
          <w:spacing w:val="-3"/>
          <w:sz w:val="24"/>
          <w:szCs w:val="24"/>
        </w:rPr>
        <w:t>tryb</w:t>
      </w:r>
      <w:r w:rsidR="00AF2473">
        <w:rPr>
          <w:rFonts w:ascii="Calibri" w:hAnsi="Calibri" w:cs="Calibri"/>
          <w:b/>
          <w:bCs/>
          <w:spacing w:val="-3"/>
          <w:sz w:val="24"/>
          <w:szCs w:val="24"/>
        </w:rPr>
        <w:t>ie zamówienia</w:t>
      </w:r>
      <w:r w:rsidR="00B35307">
        <w:rPr>
          <w:rFonts w:ascii="Calibri" w:hAnsi="Calibri" w:cs="Calibri"/>
          <w:b/>
          <w:bCs/>
          <w:spacing w:val="-3"/>
          <w:sz w:val="24"/>
          <w:szCs w:val="24"/>
        </w:rPr>
        <w:t xml:space="preserve"> </w:t>
      </w:r>
      <w:r w:rsidR="00AF2473">
        <w:rPr>
          <w:rFonts w:ascii="Calibri" w:hAnsi="Calibri" w:cs="Calibri"/>
          <w:b/>
          <w:bCs/>
          <w:spacing w:val="-3"/>
          <w:sz w:val="24"/>
          <w:szCs w:val="24"/>
        </w:rPr>
        <w:t>„</w:t>
      </w:r>
      <w:r w:rsidR="00B35307">
        <w:rPr>
          <w:rFonts w:ascii="Calibri" w:hAnsi="Calibri" w:cs="Calibri"/>
          <w:b/>
          <w:bCs/>
          <w:spacing w:val="-3"/>
          <w:sz w:val="24"/>
          <w:szCs w:val="24"/>
        </w:rPr>
        <w:t>Zaprojektuj i wybuduj</w:t>
      </w:r>
      <w:r w:rsidR="00AF2473">
        <w:rPr>
          <w:rFonts w:ascii="Calibri" w:hAnsi="Calibri" w:cs="Calibri"/>
          <w:b/>
          <w:bCs/>
          <w:spacing w:val="-3"/>
          <w:sz w:val="24"/>
          <w:szCs w:val="24"/>
        </w:rPr>
        <w:t>”</w:t>
      </w:r>
      <w:r w:rsidR="0046453A">
        <w:rPr>
          <w:rFonts w:ascii="Calibri" w:hAnsi="Calibri" w:cs="Calibri"/>
          <w:b/>
          <w:bCs/>
          <w:spacing w:val="-3"/>
          <w:sz w:val="24"/>
          <w:szCs w:val="24"/>
        </w:rPr>
        <w:t xml:space="preserve"> w podziale na dwie części.”</w:t>
      </w:r>
      <w:r w:rsidR="00172DF5">
        <w:rPr>
          <w:rFonts w:ascii="Calibri" w:hAnsi="Calibri" w:cs="Calibri"/>
          <w:b/>
          <w:bCs/>
          <w:spacing w:val="-3"/>
          <w:sz w:val="24"/>
          <w:szCs w:val="24"/>
        </w:rPr>
        <w:t xml:space="preserve"> </w:t>
      </w:r>
    </w:p>
    <w:bookmarkEnd w:id="0"/>
    <w:p w14:paraId="7284CCEB" w14:textId="77777777" w:rsidR="00C237FA" w:rsidRPr="00322F6A" w:rsidRDefault="00C237FA" w:rsidP="00377601">
      <w:pPr>
        <w:spacing w:line="276" w:lineRule="auto"/>
        <w:jc w:val="center"/>
        <w:rPr>
          <w:rFonts w:ascii="Calibri" w:hAnsi="Calibri" w:cs="Calibri"/>
          <w:b/>
          <w:sz w:val="24"/>
          <w:szCs w:val="24"/>
          <w:u w:val="single"/>
        </w:rPr>
      </w:pPr>
    </w:p>
    <w:p w14:paraId="6BB642A3" w14:textId="77777777" w:rsidR="00490455" w:rsidRPr="00322F6A" w:rsidRDefault="00490455" w:rsidP="00377601">
      <w:pPr>
        <w:spacing w:line="276" w:lineRule="auto"/>
        <w:jc w:val="both"/>
        <w:rPr>
          <w:rFonts w:ascii="Calibri" w:hAnsi="Calibri" w:cs="Calibri"/>
          <w:b/>
          <w:sz w:val="24"/>
          <w:szCs w:val="24"/>
        </w:rPr>
      </w:pPr>
    </w:p>
    <w:p w14:paraId="4A275D60" w14:textId="77777777" w:rsidR="00322F6A" w:rsidRPr="00322F6A" w:rsidRDefault="00322F6A" w:rsidP="00377601">
      <w:pPr>
        <w:spacing w:line="276" w:lineRule="auto"/>
        <w:jc w:val="both"/>
        <w:rPr>
          <w:rFonts w:ascii="Calibri" w:hAnsi="Calibri" w:cs="Calibri"/>
          <w:b/>
          <w:sz w:val="24"/>
          <w:szCs w:val="24"/>
        </w:rPr>
      </w:pPr>
    </w:p>
    <w:p w14:paraId="633616F2" w14:textId="77777777" w:rsidR="00322F6A" w:rsidRPr="00322F6A" w:rsidRDefault="00322F6A" w:rsidP="00377601">
      <w:pPr>
        <w:spacing w:line="276" w:lineRule="auto"/>
        <w:jc w:val="both"/>
        <w:rPr>
          <w:rFonts w:ascii="Calibri" w:hAnsi="Calibri" w:cs="Calibri"/>
          <w:b/>
          <w:sz w:val="24"/>
          <w:szCs w:val="24"/>
        </w:rPr>
      </w:pPr>
    </w:p>
    <w:p w14:paraId="2D1B3169" w14:textId="77777777" w:rsidR="00322F6A" w:rsidRPr="00322F6A" w:rsidRDefault="00322F6A" w:rsidP="00377601">
      <w:pPr>
        <w:spacing w:line="276" w:lineRule="auto"/>
        <w:jc w:val="both"/>
        <w:rPr>
          <w:rFonts w:ascii="Calibri" w:hAnsi="Calibri" w:cs="Calibri"/>
          <w:b/>
          <w:sz w:val="24"/>
          <w:szCs w:val="24"/>
        </w:rPr>
      </w:pPr>
    </w:p>
    <w:p w14:paraId="0743476A" w14:textId="77777777" w:rsidR="00322F6A" w:rsidRPr="00322F6A" w:rsidRDefault="00322F6A" w:rsidP="00377601">
      <w:pPr>
        <w:spacing w:line="276" w:lineRule="auto"/>
        <w:jc w:val="both"/>
        <w:rPr>
          <w:rFonts w:ascii="Calibri" w:hAnsi="Calibri" w:cs="Calibri"/>
          <w:b/>
          <w:sz w:val="24"/>
          <w:szCs w:val="24"/>
        </w:rPr>
      </w:pPr>
    </w:p>
    <w:p w14:paraId="3B175ED0" w14:textId="77777777" w:rsidR="00322F6A" w:rsidRPr="00322F6A" w:rsidRDefault="00322F6A" w:rsidP="00377601">
      <w:pPr>
        <w:spacing w:line="276" w:lineRule="auto"/>
        <w:jc w:val="both"/>
        <w:rPr>
          <w:rFonts w:ascii="Calibri" w:hAnsi="Calibri" w:cs="Calibri"/>
          <w:b/>
          <w:sz w:val="24"/>
          <w:szCs w:val="24"/>
        </w:rPr>
      </w:pPr>
    </w:p>
    <w:p w14:paraId="0A9D18F9" w14:textId="77777777" w:rsidR="00490455" w:rsidRPr="00F579E5" w:rsidRDefault="00490455" w:rsidP="00F579E5">
      <w:pPr>
        <w:jc w:val="both"/>
        <w:rPr>
          <w:rFonts w:asciiTheme="minorHAnsi" w:hAnsiTheme="minorHAnsi" w:cstheme="minorHAnsi"/>
          <w:b/>
          <w:sz w:val="24"/>
          <w:szCs w:val="24"/>
        </w:rPr>
      </w:pPr>
      <w:r w:rsidRPr="00F579E5">
        <w:rPr>
          <w:rFonts w:asciiTheme="minorHAnsi" w:hAnsiTheme="minorHAnsi" w:cstheme="minorHAnsi"/>
          <w:b/>
          <w:sz w:val="24"/>
          <w:szCs w:val="24"/>
        </w:rPr>
        <w:t>Kody CPV</w:t>
      </w:r>
    </w:p>
    <w:p w14:paraId="47D3BFE7" w14:textId="77777777"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14:paraId="2175EAA5" w14:textId="77777777"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14:paraId="43B77ABB" w14:textId="77777777" w:rsidR="00FB3FF8" w:rsidRPr="00F579E5" w:rsidRDefault="006B7EAF" w:rsidP="00F579E5">
      <w:pPr>
        <w:pStyle w:val="pkt"/>
        <w:spacing w:before="0" w:after="0"/>
        <w:ind w:left="0" w:firstLine="0"/>
        <w:rPr>
          <w:rFonts w:asciiTheme="minorHAnsi" w:hAnsiTheme="minorHAnsi" w:cstheme="minorHAnsi"/>
        </w:rPr>
      </w:pPr>
      <w:hyperlink r:id="rId8" w:history="1">
        <w:r w:rsidR="00FB3FF8" w:rsidRPr="00F579E5">
          <w:rPr>
            <w:rFonts w:asciiTheme="minorHAnsi" w:hAnsiTheme="minorHAnsi" w:cstheme="minorHAnsi"/>
          </w:rPr>
          <w:t>45000000-7</w:t>
        </w:r>
        <w:r w:rsidR="00FB3FF8" w:rsidRPr="00F579E5">
          <w:rPr>
            <w:rFonts w:asciiTheme="minorHAnsi" w:hAnsiTheme="minorHAnsi" w:cstheme="minorHAnsi"/>
          </w:rPr>
          <w:tab/>
          <w:t>Roboty budowlane</w:t>
        </w:r>
      </w:hyperlink>
    </w:p>
    <w:p w14:paraId="70EC3A03" w14:textId="77777777" w:rsidR="00FB3FF8" w:rsidRPr="00F579E5" w:rsidRDefault="00FB3FF8" w:rsidP="00F579E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14:paraId="317A7C60" w14:textId="77777777" w:rsidR="00FB3FF8" w:rsidRPr="00F579E5" w:rsidRDefault="006B7EAF" w:rsidP="00F579E5">
      <w:pPr>
        <w:pStyle w:val="pkt"/>
        <w:spacing w:before="0" w:after="0"/>
        <w:ind w:left="0" w:firstLine="0"/>
        <w:rPr>
          <w:rFonts w:asciiTheme="minorHAnsi" w:hAnsiTheme="minorHAnsi" w:cstheme="minorHAnsi"/>
        </w:rPr>
      </w:pPr>
      <w:hyperlink r:id="rId9" w:history="1">
        <w:r w:rsidR="00FB3FF8" w:rsidRPr="00F579E5">
          <w:rPr>
            <w:rFonts w:asciiTheme="minorHAnsi" w:hAnsiTheme="minorHAnsi" w:cstheme="minorHAnsi"/>
          </w:rPr>
          <w:t>45330000-9</w:t>
        </w:r>
        <w:r w:rsidR="00FB3FF8" w:rsidRPr="00F579E5">
          <w:rPr>
            <w:rFonts w:asciiTheme="minorHAnsi" w:hAnsiTheme="minorHAnsi" w:cstheme="minorHAnsi"/>
          </w:rPr>
          <w:tab/>
          <w:t>Roboty instalacyjne wodno-kanalizacyjne i sanitarne</w:t>
        </w:r>
      </w:hyperlink>
    </w:p>
    <w:p w14:paraId="43024F4F" w14:textId="77777777" w:rsidR="00FB3FF8" w:rsidRPr="00F579E5" w:rsidRDefault="006B7EAF" w:rsidP="00F579E5">
      <w:pPr>
        <w:pStyle w:val="pkt"/>
        <w:spacing w:before="0" w:after="0"/>
        <w:ind w:left="0" w:firstLine="0"/>
        <w:rPr>
          <w:rFonts w:asciiTheme="minorHAnsi" w:hAnsiTheme="minorHAnsi" w:cstheme="minorHAnsi"/>
        </w:rPr>
      </w:pPr>
      <w:hyperlink r:id="rId10" w:history="1">
        <w:r w:rsidR="00FB3FF8" w:rsidRPr="00F579E5">
          <w:rPr>
            <w:rFonts w:asciiTheme="minorHAnsi" w:hAnsiTheme="minorHAnsi" w:cstheme="minorHAnsi"/>
            <w:bCs/>
          </w:rPr>
          <w:t>45333000-0</w:t>
        </w:r>
        <w:r w:rsidR="00FB3FF8" w:rsidRPr="00F579E5">
          <w:rPr>
            <w:rFonts w:asciiTheme="minorHAnsi" w:hAnsiTheme="minorHAnsi" w:cstheme="minorHAnsi"/>
            <w:bCs/>
          </w:rPr>
          <w:tab/>
          <w:t>Roboty instalacyjne gazowe</w:t>
        </w:r>
      </w:hyperlink>
    </w:p>
    <w:p w14:paraId="4AA95AC5" w14:textId="77777777" w:rsidR="00FB3FF8"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14:paraId="5E0C25EF" w14:textId="77777777" w:rsidR="00287C8E"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14:paraId="13183105" w14:textId="77777777" w:rsidR="00287C8E" w:rsidRPr="00F579E5" w:rsidRDefault="00287C8E"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14:paraId="221D5593" w14:textId="77777777" w:rsidR="00322F6A" w:rsidRDefault="00322F6A" w:rsidP="00287C8E">
      <w:pPr>
        <w:spacing w:line="276" w:lineRule="auto"/>
        <w:jc w:val="both"/>
        <w:rPr>
          <w:rFonts w:asciiTheme="minorHAnsi" w:hAnsiTheme="minorHAnsi" w:cstheme="minorHAnsi"/>
          <w:color w:val="FF0000"/>
          <w:sz w:val="22"/>
          <w:szCs w:val="22"/>
        </w:rPr>
      </w:pPr>
    </w:p>
    <w:p w14:paraId="5A68AA30" w14:textId="77777777" w:rsidR="00322F6A" w:rsidRDefault="00322F6A" w:rsidP="00377601">
      <w:pPr>
        <w:spacing w:line="276" w:lineRule="auto"/>
        <w:jc w:val="both"/>
        <w:rPr>
          <w:rFonts w:asciiTheme="minorHAnsi" w:hAnsiTheme="minorHAnsi" w:cstheme="minorHAnsi"/>
          <w:color w:val="FF0000"/>
          <w:sz w:val="22"/>
          <w:szCs w:val="22"/>
        </w:rPr>
      </w:pPr>
    </w:p>
    <w:p w14:paraId="7C55DFB5" w14:textId="77777777" w:rsidR="00322F6A" w:rsidRDefault="00322F6A" w:rsidP="00377601">
      <w:pPr>
        <w:spacing w:line="276" w:lineRule="auto"/>
        <w:jc w:val="both"/>
        <w:rPr>
          <w:rFonts w:asciiTheme="minorHAnsi" w:hAnsiTheme="minorHAnsi" w:cstheme="minorHAnsi"/>
          <w:color w:val="FF0000"/>
          <w:sz w:val="22"/>
          <w:szCs w:val="22"/>
        </w:rPr>
      </w:pPr>
    </w:p>
    <w:p w14:paraId="05740EA8" w14:textId="77777777" w:rsidR="00DC2D43" w:rsidRDefault="00DC2D43" w:rsidP="00377601">
      <w:pPr>
        <w:spacing w:line="276" w:lineRule="auto"/>
        <w:jc w:val="both"/>
        <w:rPr>
          <w:rFonts w:asciiTheme="minorHAnsi" w:hAnsiTheme="minorHAnsi" w:cstheme="minorHAnsi"/>
          <w:color w:val="FF0000"/>
          <w:sz w:val="22"/>
          <w:szCs w:val="22"/>
        </w:rPr>
      </w:pPr>
    </w:p>
    <w:p w14:paraId="5062E5B9" w14:textId="77777777" w:rsidR="00322F6A" w:rsidRDefault="00322F6A" w:rsidP="00377601">
      <w:pPr>
        <w:spacing w:line="276" w:lineRule="auto"/>
        <w:jc w:val="both"/>
        <w:rPr>
          <w:rFonts w:asciiTheme="minorHAnsi" w:hAnsiTheme="minorHAnsi" w:cstheme="minorHAnsi"/>
          <w:color w:val="FF0000"/>
          <w:sz w:val="22"/>
          <w:szCs w:val="22"/>
        </w:rPr>
      </w:pPr>
    </w:p>
    <w:p w14:paraId="7D13C7DD" w14:textId="77777777" w:rsidR="00322F6A" w:rsidRDefault="00322F6A" w:rsidP="00377601">
      <w:pPr>
        <w:spacing w:line="276" w:lineRule="auto"/>
        <w:jc w:val="both"/>
        <w:rPr>
          <w:rFonts w:asciiTheme="minorHAnsi" w:hAnsiTheme="minorHAnsi" w:cstheme="minorHAnsi"/>
          <w:color w:val="FF0000"/>
          <w:sz w:val="22"/>
          <w:szCs w:val="22"/>
        </w:rPr>
      </w:pPr>
    </w:p>
    <w:p w14:paraId="7AE76B6F" w14:textId="77777777"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14:paraId="1B116ECC"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14:paraId="06D44A20" w14:textId="77777777"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14:paraId="192C6214" w14:textId="77777777"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w:t>
      </w:r>
      <w:r w:rsidR="005567EF">
        <w:rPr>
          <w:rFonts w:ascii="Calibri" w:hAnsi="Calibri" w:cs="Calibri"/>
          <w:b w:val="0"/>
          <w:spacing w:val="-6"/>
        </w:rPr>
        <w:t xml:space="preserve">                                 </w:t>
      </w:r>
      <w:r w:rsidRPr="00322F6A">
        <w:rPr>
          <w:rFonts w:ascii="Calibri" w:hAnsi="Calibri" w:cs="Calibri"/>
          <w:b w:val="0"/>
          <w:spacing w:val="-6"/>
        </w:rPr>
        <w:t xml:space="preserve">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14:paraId="56BB526F"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14:paraId="6B565CDD"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14:paraId="6B3583BE" w14:textId="77777777"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14:paraId="7F0BFACB" w14:textId="77777777"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14:paraId="09A137CF" w14:textId="77777777"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14:paraId="08E6AFA2"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14:paraId="14EC8C82"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14:paraId="51D7029C"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14:paraId="408BFB08" w14:textId="77777777"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14:paraId="552A2C02" w14:textId="77777777"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14:paraId="4DE73B37" w14:textId="77777777"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14:paraId="3AD79BCD"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14:paraId="7C80D3BF" w14:textId="77777777"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14:paraId="75484324" w14:textId="77777777"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14:paraId="7044A68C"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14:paraId="14B64D69" w14:textId="77777777" w:rsidR="00322F6A" w:rsidRPr="000A713B" w:rsidRDefault="00322F6A" w:rsidP="00322F6A">
      <w:pPr>
        <w:spacing w:line="276" w:lineRule="auto"/>
        <w:jc w:val="both"/>
        <w:rPr>
          <w:rFonts w:ascii="Calibri" w:hAnsi="Calibri" w:cs="Calibri"/>
          <w:b/>
          <w:sz w:val="24"/>
          <w:szCs w:val="24"/>
        </w:rPr>
      </w:pPr>
    </w:p>
    <w:p w14:paraId="30C4750F" w14:textId="77777777" w:rsidR="00322F6A" w:rsidRPr="000A713B" w:rsidRDefault="00322F6A" w:rsidP="00322F6A">
      <w:pPr>
        <w:spacing w:line="276" w:lineRule="auto"/>
        <w:jc w:val="both"/>
        <w:rPr>
          <w:rFonts w:ascii="Calibri" w:hAnsi="Calibri" w:cs="Calibri"/>
          <w:b/>
          <w:sz w:val="24"/>
          <w:szCs w:val="24"/>
        </w:rPr>
      </w:pPr>
    </w:p>
    <w:p w14:paraId="7BCB97F6" w14:textId="77777777" w:rsidR="00322F6A" w:rsidRPr="000A713B" w:rsidRDefault="00322F6A" w:rsidP="00322F6A">
      <w:pPr>
        <w:spacing w:line="276" w:lineRule="auto"/>
        <w:jc w:val="both"/>
        <w:rPr>
          <w:rFonts w:ascii="Calibri" w:hAnsi="Calibri" w:cs="Calibri"/>
          <w:b/>
          <w:sz w:val="24"/>
          <w:szCs w:val="24"/>
        </w:rPr>
      </w:pPr>
    </w:p>
    <w:p w14:paraId="4C91BE90" w14:textId="77777777"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14:paraId="0E488071"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14:paraId="0E7438A2"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14:paraId="1BAD6091"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14:paraId="655E599D"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14:paraId="6FA0CC0D"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14:paraId="06C0FDC5" w14:textId="77777777" w:rsidR="002A11C2" w:rsidRPr="00EB62C3"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w:t>
      </w:r>
      <w:r w:rsidRPr="00EB62C3">
        <w:rPr>
          <w:rFonts w:ascii="Calibri" w:hAnsi="Calibri" w:cs="Calibri"/>
          <w:b/>
          <w:sz w:val="24"/>
          <w:szCs w:val="24"/>
        </w:rPr>
        <w:t xml:space="preserve">6 </w:t>
      </w:r>
      <w:r w:rsidR="00E21525">
        <w:rPr>
          <w:rFonts w:ascii="Calibri" w:hAnsi="Calibri" w:cs="Calibri"/>
          <w:sz w:val="24"/>
          <w:szCs w:val="24"/>
        </w:rPr>
        <w:t xml:space="preserve">           </w:t>
      </w:r>
      <w:r w:rsidR="00BD5B60">
        <w:rPr>
          <w:rFonts w:ascii="Calibri" w:hAnsi="Calibri" w:cs="Calibri"/>
          <w:sz w:val="24"/>
          <w:szCs w:val="24"/>
        </w:rPr>
        <w:t xml:space="preserve">  </w:t>
      </w:r>
      <w:r w:rsidR="00E21525">
        <w:rPr>
          <w:rFonts w:ascii="Calibri" w:hAnsi="Calibri" w:cs="Calibri"/>
          <w:sz w:val="24"/>
          <w:szCs w:val="24"/>
        </w:rPr>
        <w:t xml:space="preserve"> </w:t>
      </w:r>
      <w:r w:rsidR="00BD5B60">
        <w:rPr>
          <w:rFonts w:ascii="Calibri" w:hAnsi="Calibri" w:cs="Calibri"/>
          <w:sz w:val="24"/>
          <w:szCs w:val="24"/>
        </w:rPr>
        <w:t>program funkcjonalno-użytkowy</w:t>
      </w:r>
      <w:r w:rsidRPr="00EB62C3">
        <w:rPr>
          <w:rFonts w:ascii="Calibri" w:hAnsi="Calibri" w:cs="Calibri"/>
          <w:sz w:val="24"/>
          <w:szCs w:val="24"/>
        </w:rPr>
        <w:t>;</w:t>
      </w:r>
    </w:p>
    <w:p w14:paraId="34D42989" w14:textId="77777777" w:rsidR="002A11C2" w:rsidRPr="00EB62C3" w:rsidRDefault="002A11C2" w:rsidP="00322F6A">
      <w:pPr>
        <w:spacing w:line="276" w:lineRule="auto"/>
        <w:jc w:val="both"/>
        <w:rPr>
          <w:rFonts w:ascii="Calibri" w:hAnsi="Calibri" w:cs="Calibri"/>
          <w:sz w:val="24"/>
          <w:szCs w:val="24"/>
        </w:rPr>
      </w:pPr>
      <w:r w:rsidRPr="00EB62C3">
        <w:rPr>
          <w:rFonts w:ascii="Calibri" w:hAnsi="Calibri" w:cs="Calibri"/>
          <w:b/>
          <w:sz w:val="24"/>
          <w:szCs w:val="24"/>
        </w:rPr>
        <w:t xml:space="preserve">Załącznik nr </w:t>
      </w:r>
      <w:r w:rsidR="00166B49">
        <w:rPr>
          <w:rFonts w:ascii="Calibri" w:hAnsi="Calibri" w:cs="Calibri"/>
          <w:b/>
          <w:sz w:val="24"/>
          <w:szCs w:val="24"/>
        </w:rPr>
        <w:t>7</w:t>
      </w:r>
      <w:r w:rsidRPr="00EB62C3">
        <w:rPr>
          <w:rFonts w:ascii="Calibri" w:hAnsi="Calibri" w:cs="Calibri"/>
          <w:b/>
          <w:sz w:val="24"/>
          <w:szCs w:val="24"/>
        </w:rPr>
        <w:t xml:space="preserve">            </w:t>
      </w:r>
      <w:r w:rsidR="00BD5B60">
        <w:rPr>
          <w:rFonts w:ascii="Calibri" w:hAnsi="Calibri" w:cs="Calibri"/>
          <w:b/>
          <w:sz w:val="24"/>
          <w:szCs w:val="24"/>
        </w:rPr>
        <w:t xml:space="preserve">  </w:t>
      </w:r>
      <w:r w:rsidRPr="00EB62C3">
        <w:rPr>
          <w:rFonts w:ascii="Calibri" w:hAnsi="Calibri" w:cs="Calibri"/>
          <w:b/>
          <w:sz w:val="24"/>
          <w:szCs w:val="24"/>
        </w:rPr>
        <w:t xml:space="preserve"> </w:t>
      </w:r>
      <w:r w:rsidR="003D0C37">
        <w:rPr>
          <w:rFonts w:ascii="Calibri" w:hAnsi="Calibri" w:cs="Calibri"/>
          <w:sz w:val="24"/>
          <w:szCs w:val="24"/>
        </w:rPr>
        <w:t>opinie kominiarskie</w:t>
      </w:r>
      <w:r w:rsidRPr="00EB62C3">
        <w:rPr>
          <w:rFonts w:ascii="Calibri" w:hAnsi="Calibri" w:cs="Calibri"/>
          <w:sz w:val="24"/>
          <w:szCs w:val="24"/>
        </w:rPr>
        <w:t>;</w:t>
      </w:r>
    </w:p>
    <w:p w14:paraId="4A4A44BC" w14:textId="77777777" w:rsidR="00E77D37" w:rsidRDefault="00E77D37" w:rsidP="00377601">
      <w:pPr>
        <w:spacing w:line="276" w:lineRule="auto"/>
        <w:jc w:val="both"/>
        <w:rPr>
          <w:rFonts w:ascii="Calibri" w:hAnsi="Calibri" w:cs="Calibri"/>
          <w:b/>
          <w:sz w:val="24"/>
          <w:szCs w:val="24"/>
        </w:rPr>
      </w:pPr>
    </w:p>
    <w:p w14:paraId="1E3BC394" w14:textId="77777777" w:rsidR="00E77D37" w:rsidRDefault="00E77D37" w:rsidP="00377601">
      <w:pPr>
        <w:spacing w:line="276" w:lineRule="auto"/>
        <w:jc w:val="both"/>
        <w:rPr>
          <w:rFonts w:ascii="Calibri" w:hAnsi="Calibri" w:cs="Calibri"/>
          <w:b/>
          <w:sz w:val="24"/>
          <w:szCs w:val="24"/>
        </w:rPr>
      </w:pPr>
    </w:p>
    <w:p w14:paraId="75CAD217" w14:textId="77777777" w:rsidR="00E77D37" w:rsidRDefault="00E77D37" w:rsidP="00377601">
      <w:pPr>
        <w:spacing w:line="276" w:lineRule="auto"/>
        <w:jc w:val="both"/>
        <w:rPr>
          <w:rFonts w:asciiTheme="minorHAnsi" w:hAnsiTheme="minorHAnsi" w:cstheme="minorHAnsi"/>
          <w:sz w:val="22"/>
          <w:szCs w:val="22"/>
        </w:rPr>
      </w:pPr>
    </w:p>
    <w:p w14:paraId="00EAA795" w14:textId="77777777" w:rsidR="00322F6A" w:rsidRDefault="00322F6A" w:rsidP="00377601">
      <w:pPr>
        <w:spacing w:line="276" w:lineRule="auto"/>
        <w:jc w:val="both"/>
        <w:rPr>
          <w:rFonts w:asciiTheme="minorHAnsi" w:hAnsiTheme="minorHAnsi" w:cstheme="minorHAnsi"/>
          <w:sz w:val="22"/>
          <w:szCs w:val="22"/>
        </w:rPr>
      </w:pPr>
    </w:p>
    <w:p w14:paraId="452BAFE8" w14:textId="77777777" w:rsidR="0036327A" w:rsidRDefault="0036327A" w:rsidP="00377601">
      <w:pPr>
        <w:spacing w:line="276" w:lineRule="auto"/>
        <w:jc w:val="both"/>
        <w:rPr>
          <w:rFonts w:asciiTheme="minorHAnsi" w:hAnsiTheme="minorHAnsi" w:cstheme="minorHAnsi"/>
          <w:sz w:val="22"/>
          <w:szCs w:val="22"/>
        </w:rPr>
      </w:pPr>
    </w:p>
    <w:p w14:paraId="38083AA3" w14:textId="77777777" w:rsidR="00322F6A" w:rsidRDefault="00322F6A" w:rsidP="00377601">
      <w:pPr>
        <w:spacing w:line="276" w:lineRule="auto"/>
        <w:jc w:val="both"/>
        <w:rPr>
          <w:rFonts w:asciiTheme="minorHAnsi" w:hAnsiTheme="minorHAnsi" w:cstheme="minorHAnsi"/>
          <w:sz w:val="22"/>
          <w:szCs w:val="22"/>
        </w:rPr>
      </w:pPr>
    </w:p>
    <w:p w14:paraId="2EBE5EF9" w14:textId="77777777"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584E558A" w14:textId="77777777"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14:paraId="50347C3A" w14:textId="77777777"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14:paraId="088EA8E5" w14:textId="77777777"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14:paraId="63F21B47" w14:textId="77777777"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14:paraId="5A0D5493" w14:textId="77777777"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14:paraId="4C7266D0" w14:textId="77777777" w:rsidR="00FB7980" w:rsidRPr="00B67C8E" w:rsidRDefault="008553DC" w:rsidP="0091367B">
      <w:pPr>
        <w:pStyle w:val="Akapitzlist"/>
        <w:numPr>
          <w:ilvl w:val="0"/>
          <w:numId w:val="19"/>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14:paraId="5BDF2A7A" w14:textId="77777777" w:rsidR="00B67C8E" w:rsidRPr="00B67C8E" w:rsidRDefault="008553DC" w:rsidP="0091367B">
      <w:pPr>
        <w:pStyle w:val="Akapitzlist"/>
        <w:numPr>
          <w:ilvl w:val="0"/>
          <w:numId w:val="19"/>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14:paraId="1B6D8043" w14:textId="77777777"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11"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14:paraId="52DE3A11" w14:textId="77777777" w:rsidR="00B67C8E" w:rsidRPr="005B09C1" w:rsidRDefault="008553DC" w:rsidP="0091367B">
      <w:pPr>
        <w:pStyle w:val="Akapitzlist"/>
        <w:numPr>
          <w:ilvl w:val="0"/>
          <w:numId w:val="19"/>
        </w:numPr>
        <w:autoSpaceDE w:val="0"/>
        <w:autoSpaceDN w:val="0"/>
        <w:adjustRightInd w:val="0"/>
        <w:spacing w:after="33"/>
        <w:ind w:left="284" w:hanging="284"/>
        <w:jc w:val="both"/>
        <w:rPr>
          <w:rFonts w:asciiTheme="minorHAnsi" w:hAnsiTheme="minorHAnsi" w:cstheme="minorHAnsi"/>
          <w:color w:val="000000"/>
          <w:sz w:val="24"/>
          <w:szCs w:val="24"/>
        </w:rPr>
      </w:pPr>
      <w:r w:rsidRPr="00B67C8E">
        <w:rPr>
          <w:rFonts w:cs="Calibri"/>
          <w:color w:val="000000"/>
          <w:sz w:val="24"/>
          <w:szCs w:val="24"/>
        </w:rPr>
        <w:t xml:space="preserve">osobą uprawnioną do komunikowania się z wykonawcami jest </w:t>
      </w:r>
      <w:r w:rsidR="00077244">
        <w:rPr>
          <w:rFonts w:cs="Calibri"/>
          <w:color w:val="000000"/>
          <w:sz w:val="24"/>
          <w:szCs w:val="24"/>
        </w:rPr>
        <w:t>M</w:t>
      </w:r>
      <w:r w:rsidR="00DB597B">
        <w:rPr>
          <w:rFonts w:cs="Calibri"/>
          <w:color w:val="000000"/>
          <w:sz w:val="24"/>
          <w:szCs w:val="24"/>
        </w:rPr>
        <w:t>ał</w:t>
      </w:r>
      <w:r w:rsidR="00133321">
        <w:rPr>
          <w:rFonts w:cs="Calibri"/>
          <w:color w:val="000000"/>
          <w:sz w:val="24"/>
          <w:szCs w:val="24"/>
        </w:rPr>
        <w:t>gorzata Metlerska-Majewska</w:t>
      </w:r>
      <w:r w:rsidR="00B22115" w:rsidRPr="00B67C8E">
        <w:rPr>
          <w:rFonts w:cs="Calibri"/>
          <w:color w:val="000000"/>
          <w:sz w:val="24"/>
          <w:szCs w:val="24"/>
        </w:rPr>
        <w:t xml:space="preserve"> tel. </w:t>
      </w:r>
      <w:r w:rsidR="005567EF">
        <w:rPr>
          <w:rFonts w:cs="Calibri"/>
          <w:color w:val="000000"/>
          <w:sz w:val="24"/>
          <w:szCs w:val="24"/>
        </w:rPr>
        <w:t xml:space="preserve">  </w:t>
      </w:r>
      <w:r w:rsidR="00B22115" w:rsidRPr="00B67C8E">
        <w:rPr>
          <w:rFonts w:cs="Calibri"/>
          <w:color w:val="000000"/>
          <w:sz w:val="24"/>
          <w:szCs w:val="24"/>
        </w:rPr>
        <w:t xml:space="preserve">91 </w:t>
      </w:r>
      <w:r w:rsidR="00077244">
        <w:rPr>
          <w:rFonts w:asciiTheme="minorHAnsi" w:hAnsiTheme="minorHAnsi" w:cstheme="minorHAnsi"/>
          <w:color w:val="000000"/>
          <w:sz w:val="24"/>
          <w:szCs w:val="24"/>
        </w:rPr>
        <w:t>48 86 36</w:t>
      </w:r>
      <w:r w:rsidR="00133321">
        <w:rPr>
          <w:rFonts w:asciiTheme="minorHAnsi" w:hAnsiTheme="minorHAnsi" w:cstheme="minorHAnsi"/>
          <w:color w:val="000000"/>
          <w:sz w:val="24"/>
          <w:szCs w:val="24"/>
        </w:rPr>
        <w:t>1</w:t>
      </w:r>
      <w:r w:rsidR="00B67C8E" w:rsidRPr="005B09C1">
        <w:rPr>
          <w:rFonts w:asciiTheme="minorHAnsi" w:hAnsiTheme="minorHAnsi" w:cstheme="minorHAnsi"/>
          <w:color w:val="000000"/>
          <w:sz w:val="24"/>
          <w:szCs w:val="24"/>
        </w:rPr>
        <w:t>,</w:t>
      </w:r>
      <w:r w:rsidRPr="005B09C1">
        <w:rPr>
          <w:rFonts w:asciiTheme="minorHAnsi" w:hAnsiTheme="minorHAnsi" w:cstheme="minorHAnsi"/>
          <w:color w:val="000000"/>
          <w:sz w:val="24"/>
          <w:szCs w:val="24"/>
        </w:rPr>
        <w:t xml:space="preserve"> </w:t>
      </w:r>
    </w:p>
    <w:p w14:paraId="32669311" w14:textId="77777777" w:rsidR="00B67C8E" w:rsidRPr="00B67C8E" w:rsidRDefault="001120DF" w:rsidP="0091367B">
      <w:pPr>
        <w:pStyle w:val="Akapitzlist"/>
        <w:numPr>
          <w:ilvl w:val="0"/>
          <w:numId w:val="19"/>
        </w:numPr>
        <w:autoSpaceDE w:val="0"/>
        <w:autoSpaceDN w:val="0"/>
        <w:adjustRightInd w:val="0"/>
        <w:spacing w:after="33"/>
        <w:ind w:left="284" w:hanging="284"/>
        <w:rPr>
          <w:rFonts w:cs="Calibri"/>
          <w:color w:val="000000"/>
          <w:sz w:val="24"/>
          <w:szCs w:val="24"/>
        </w:rPr>
      </w:pPr>
      <w:r w:rsidRPr="00B67C8E">
        <w:rPr>
          <w:rFonts w:cs="Calibri"/>
          <w:color w:val="000000"/>
          <w:sz w:val="24"/>
          <w:szCs w:val="24"/>
        </w:rPr>
        <w:t>adres poczty elektronicznej:</w:t>
      </w:r>
      <w:r w:rsidR="004B34A7">
        <w:rPr>
          <w:rFonts w:cs="Calibri"/>
          <w:color w:val="000000"/>
          <w:sz w:val="24"/>
          <w:szCs w:val="24"/>
        </w:rPr>
        <w:t xml:space="preserve"> </w:t>
      </w:r>
      <w:hyperlink r:id="rId12" w:history="1">
        <w:r w:rsidR="004E3674" w:rsidRPr="005A39C9">
          <w:rPr>
            <w:rStyle w:val="Hipercze"/>
            <w:rFonts w:cs="Calibri"/>
            <w:sz w:val="24"/>
            <w:szCs w:val="24"/>
          </w:rPr>
          <w:t>metlerska@zbilk.szczecin.pl</w:t>
        </w:r>
      </w:hyperlink>
      <w:r w:rsidR="004B34A7">
        <w:rPr>
          <w:rFonts w:cs="Calibri"/>
          <w:color w:val="000000"/>
          <w:sz w:val="24"/>
          <w:szCs w:val="24"/>
        </w:rPr>
        <w:t xml:space="preserve"> </w:t>
      </w:r>
    </w:p>
    <w:p w14:paraId="2424B471" w14:textId="77777777" w:rsidR="008553DC" w:rsidRPr="00B67C8E" w:rsidRDefault="008553DC" w:rsidP="0091367B">
      <w:pPr>
        <w:pStyle w:val="Akapitzlist"/>
        <w:numPr>
          <w:ilvl w:val="0"/>
          <w:numId w:val="19"/>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14:paraId="2F2B0E8C" w14:textId="77777777"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14:paraId="21D9CCE1" w14:textId="77777777"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14:paraId="3B959A2C" w14:textId="77777777"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14:paraId="754859EE" w14:textId="77777777" w:rsidR="00B67C8E" w:rsidRDefault="008553DC" w:rsidP="0091367B">
      <w:pPr>
        <w:pStyle w:val="Akapitzlist"/>
        <w:numPr>
          <w:ilvl w:val="0"/>
          <w:numId w:val="20"/>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CC27CF">
        <w:rPr>
          <w:rFonts w:cs="Calibri"/>
          <w:b/>
          <w:color w:val="000000" w:themeColor="text1"/>
          <w:sz w:val="24"/>
          <w:szCs w:val="24"/>
        </w:rPr>
        <w:t>„</w:t>
      </w:r>
      <w:r w:rsidR="004B34A7">
        <w:rPr>
          <w:rFonts w:cs="Calibri"/>
          <w:b/>
          <w:bCs/>
          <w:spacing w:val="-3"/>
          <w:sz w:val="24"/>
          <w:szCs w:val="24"/>
        </w:rPr>
        <w:t xml:space="preserve">Opracowanie dokumentacji projektowej i wykonanie remontu </w:t>
      </w:r>
      <w:r w:rsidR="004E3674">
        <w:rPr>
          <w:rFonts w:cs="Calibri"/>
          <w:b/>
          <w:bCs/>
          <w:spacing w:val="-3"/>
          <w:sz w:val="24"/>
          <w:szCs w:val="24"/>
        </w:rPr>
        <w:t>10</w:t>
      </w:r>
      <w:r w:rsidR="004B34A7" w:rsidRPr="0041132E">
        <w:rPr>
          <w:rFonts w:cs="Calibri"/>
          <w:b/>
          <w:bCs/>
          <w:spacing w:val="-3"/>
          <w:sz w:val="24"/>
          <w:szCs w:val="24"/>
        </w:rPr>
        <w:t xml:space="preserve"> </w:t>
      </w:r>
      <w:r w:rsidR="004B34A7">
        <w:rPr>
          <w:rFonts w:cs="Calibri"/>
          <w:b/>
          <w:bCs/>
          <w:spacing w:val="-3"/>
          <w:sz w:val="24"/>
          <w:szCs w:val="24"/>
        </w:rPr>
        <w:t>komunalnych lokali mieszkalnych w trybie zamówienia „Zaprojektuj i wybuduj”</w:t>
      </w:r>
      <w:r w:rsidR="0046453A">
        <w:rPr>
          <w:rFonts w:cs="Calibri"/>
          <w:b/>
          <w:bCs/>
          <w:spacing w:val="-3"/>
          <w:sz w:val="24"/>
          <w:szCs w:val="24"/>
        </w:rPr>
        <w:t xml:space="preserve"> w podziale na dwie części”</w:t>
      </w:r>
    </w:p>
    <w:p w14:paraId="73AEF864" w14:textId="77777777" w:rsidR="006F0DAA" w:rsidRDefault="0046453A" w:rsidP="006F0DAA">
      <w:pPr>
        <w:pStyle w:val="Akapitzlist"/>
        <w:ind w:left="284"/>
        <w:jc w:val="both"/>
        <w:rPr>
          <w:rFonts w:cs="Calibri"/>
          <w:color w:val="000000" w:themeColor="text1"/>
          <w:sz w:val="24"/>
          <w:szCs w:val="24"/>
        </w:rPr>
      </w:pPr>
      <w:r>
        <w:rPr>
          <w:rFonts w:cs="Calibri"/>
          <w:color w:val="000000" w:themeColor="text1"/>
          <w:sz w:val="24"/>
          <w:szCs w:val="24"/>
        </w:rPr>
        <w:t>Cześć nr  1</w:t>
      </w:r>
    </w:p>
    <w:p w14:paraId="1A7C1B20" w14:textId="77777777" w:rsidR="006F0DAA" w:rsidRPr="006F0DAA" w:rsidRDefault="006F0DAA" w:rsidP="006F0DAA">
      <w:pPr>
        <w:pStyle w:val="Akapitzlist"/>
        <w:ind w:left="284"/>
        <w:jc w:val="both"/>
        <w:rPr>
          <w:rFonts w:cs="Calibri"/>
          <w:color w:val="000000" w:themeColor="text1"/>
          <w:sz w:val="24"/>
          <w:szCs w:val="24"/>
        </w:rPr>
      </w:pPr>
      <w:bookmarkStart w:id="1" w:name="_Hlk81301612"/>
      <w:bookmarkStart w:id="2" w:name="_Hlk81296810"/>
      <w:r w:rsidRPr="006F0DAA">
        <w:rPr>
          <w:rFonts w:asciiTheme="minorHAnsi" w:hAnsiTheme="minorHAnsi" w:cstheme="minorHAnsi"/>
          <w:bCs/>
          <w:spacing w:val="-3"/>
          <w:sz w:val="24"/>
          <w:szCs w:val="24"/>
        </w:rPr>
        <w:t xml:space="preserve">Opracowanie dokumentacji i wykonanie remontu </w:t>
      </w:r>
      <w:r w:rsidR="005C0FC0">
        <w:rPr>
          <w:rFonts w:asciiTheme="minorHAnsi" w:hAnsiTheme="minorHAnsi" w:cstheme="minorHAnsi"/>
          <w:bCs/>
          <w:spacing w:val="-3"/>
          <w:sz w:val="24"/>
          <w:szCs w:val="24"/>
        </w:rPr>
        <w:t>5</w:t>
      </w:r>
      <w:r w:rsidRPr="006F0DAA">
        <w:rPr>
          <w:rFonts w:asciiTheme="minorHAnsi" w:hAnsiTheme="minorHAnsi" w:cstheme="minorHAnsi"/>
          <w:bCs/>
          <w:spacing w:val="-3"/>
          <w:sz w:val="24"/>
          <w:szCs w:val="24"/>
        </w:rPr>
        <w:t xml:space="preserve"> komunalnych lokali mieszkalnych wraz z wydzieleniem łazienki, wymianą instalacji elektrycznej oraz wykonaniem instalacji c.o. gazowego lub elektrycznego w trybie „zaprojektuj i wybuduj” </w:t>
      </w:r>
      <w:r w:rsidRPr="006F0DAA">
        <w:rPr>
          <w:rFonts w:asciiTheme="minorHAnsi" w:hAnsiTheme="minorHAnsi" w:cstheme="minorHAnsi"/>
          <w:sz w:val="24"/>
          <w:szCs w:val="24"/>
        </w:rPr>
        <w:t xml:space="preserve">oraz uzyskanie stosownych uzgodnień i pozwoleń </w:t>
      </w:r>
      <w:r w:rsidRPr="006F0DAA">
        <w:rPr>
          <w:rFonts w:asciiTheme="minorHAnsi" w:hAnsiTheme="minorHAnsi" w:cstheme="minorHAnsi"/>
          <w:bCs/>
          <w:sz w:val="24"/>
          <w:szCs w:val="24"/>
        </w:rPr>
        <w:t xml:space="preserve">oraz pełnienie  </w:t>
      </w:r>
      <w:r>
        <w:rPr>
          <w:rFonts w:asciiTheme="minorHAnsi" w:hAnsiTheme="minorHAnsi" w:cstheme="minorHAnsi"/>
          <w:bCs/>
          <w:sz w:val="24"/>
          <w:szCs w:val="24"/>
        </w:rPr>
        <w:t xml:space="preserve">nadzoru autorskiego </w:t>
      </w:r>
      <w:bookmarkEnd w:id="1"/>
      <w:r>
        <w:rPr>
          <w:rFonts w:asciiTheme="minorHAnsi" w:hAnsiTheme="minorHAnsi" w:cstheme="minorHAnsi"/>
          <w:bCs/>
          <w:sz w:val="24"/>
          <w:szCs w:val="24"/>
        </w:rPr>
        <w:t>dla następujących adresów</w:t>
      </w:r>
      <w:r w:rsidRPr="006F0DAA">
        <w:rPr>
          <w:rFonts w:asciiTheme="minorHAnsi" w:hAnsiTheme="minorHAnsi" w:cstheme="minorHAnsi"/>
          <w:bCs/>
          <w:sz w:val="24"/>
          <w:szCs w:val="24"/>
        </w:rPr>
        <w:t>:</w:t>
      </w:r>
    </w:p>
    <w:p w14:paraId="26296BC6" w14:textId="77777777" w:rsidR="0046453A" w:rsidRDefault="0046453A" w:rsidP="0046453A">
      <w:pPr>
        <w:shd w:val="clear" w:color="auto" w:fill="FFFFFF"/>
        <w:tabs>
          <w:tab w:val="left" w:pos="426"/>
          <w:tab w:val="left" w:pos="851"/>
        </w:tabs>
        <w:ind w:left="284"/>
        <w:jc w:val="both"/>
        <w:rPr>
          <w:rFonts w:ascii="Calibri" w:hAnsi="Calibri" w:cs="Calibri"/>
          <w:spacing w:val="-4"/>
          <w:sz w:val="24"/>
          <w:szCs w:val="24"/>
        </w:rPr>
      </w:pPr>
      <w:bookmarkStart w:id="3" w:name="_Hlk81297525"/>
      <w:bookmarkEnd w:id="2"/>
      <w:r>
        <w:rPr>
          <w:rFonts w:ascii="Calibri" w:hAnsi="Calibri" w:cs="Calibri"/>
          <w:spacing w:val="-4"/>
          <w:sz w:val="24"/>
          <w:szCs w:val="24"/>
        </w:rPr>
        <w:t>1. Krzywoustego 55/23,</w:t>
      </w:r>
      <w:r>
        <w:rPr>
          <w:rFonts w:ascii="Calibri" w:hAnsi="Calibri" w:cs="Calibri"/>
          <w:spacing w:val="-4"/>
          <w:sz w:val="24"/>
          <w:szCs w:val="24"/>
        </w:rPr>
        <w:tab/>
      </w:r>
    </w:p>
    <w:p w14:paraId="1E1859E8" w14:textId="77777777" w:rsidR="0046453A" w:rsidRPr="00EE790B" w:rsidRDefault="0046453A" w:rsidP="0046453A">
      <w:pPr>
        <w:shd w:val="clear" w:color="auto" w:fill="FFFFFF"/>
        <w:tabs>
          <w:tab w:val="left" w:pos="426"/>
          <w:tab w:val="left" w:pos="851"/>
        </w:tabs>
        <w:ind w:left="284"/>
        <w:jc w:val="both"/>
        <w:rPr>
          <w:rFonts w:ascii="Calibri" w:hAnsi="Calibri" w:cs="Calibri"/>
          <w:spacing w:val="-4"/>
          <w:sz w:val="24"/>
          <w:szCs w:val="24"/>
        </w:rPr>
      </w:pPr>
      <w:r>
        <w:rPr>
          <w:rFonts w:ascii="Calibri" w:hAnsi="Calibri" w:cs="Calibri"/>
          <w:spacing w:val="-4"/>
          <w:sz w:val="24"/>
          <w:szCs w:val="24"/>
        </w:rPr>
        <w:t>2. Noakowskiego 11/2,</w:t>
      </w:r>
    </w:p>
    <w:p w14:paraId="273DDDFE" w14:textId="77777777" w:rsidR="0046453A" w:rsidRDefault="0046453A" w:rsidP="0046453A">
      <w:pPr>
        <w:shd w:val="clear" w:color="auto" w:fill="FFFFFF"/>
        <w:tabs>
          <w:tab w:val="left" w:pos="426"/>
          <w:tab w:val="left" w:pos="851"/>
        </w:tabs>
        <w:ind w:left="284"/>
        <w:jc w:val="both"/>
      </w:pPr>
      <w:r>
        <w:rPr>
          <w:rFonts w:ascii="Calibri" w:eastAsia="Calibri" w:hAnsi="Calibri" w:cs="Calibri"/>
          <w:color w:val="000000"/>
          <w:spacing w:val="-4"/>
          <w:sz w:val="24"/>
          <w:szCs w:val="24"/>
        </w:rPr>
        <w:t xml:space="preserve">3. </w:t>
      </w:r>
      <w:r>
        <w:rPr>
          <w:rFonts w:ascii="Calibri" w:hAnsi="Calibri" w:cs="Calibri"/>
          <w:spacing w:val="-4"/>
          <w:sz w:val="24"/>
          <w:szCs w:val="24"/>
        </w:rPr>
        <w:t>Pocztowa 4/25,</w:t>
      </w:r>
    </w:p>
    <w:p w14:paraId="0B7A2268" w14:textId="77777777" w:rsidR="0046453A" w:rsidRDefault="0046453A" w:rsidP="0046453A">
      <w:pPr>
        <w:shd w:val="clear" w:color="auto" w:fill="FFFFFF"/>
        <w:tabs>
          <w:tab w:val="left" w:pos="426"/>
          <w:tab w:val="left" w:pos="851"/>
        </w:tabs>
        <w:ind w:left="284"/>
        <w:jc w:val="both"/>
        <w:rPr>
          <w:rFonts w:ascii="Calibri" w:hAnsi="Calibri" w:cs="Calibri"/>
          <w:spacing w:val="-4"/>
          <w:sz w:val="24"/>
          <w:szCs w:val="24"/>
        </w:rPr>
      </w:pPr>
      <w:r>
        <w:rPr>
          <w:rFonts w:ascii="Calibri" w:hAnsi="Calibri" w:cs="Calibri"/>
          <w:spacing w:val="-4"/>
          <w:sz w:val="24"/>
          <w:szCs w:val="24"/>
        </w:rPr>
        <w:t>4. Słowackiego 7/26,</w:t>
      </w:r>
    </w:p>
    <w:p w14:paraId="6786AE0B" w14:textId="77777777" w:rsidR="0046453A" w:rsidRPr="008D69AF" w:rsidRDefault="0046453A" w:rsidP="0046453A">
      <w:pPr>
        <w:shd w:val="clear" w:color="auto" w:fill="FFFFFF"/>
        <w:tabs>
          <w:tab w:val="left" w:pos="426"/>
          <w:tab w:val="left" w:pos="851"/>
        </w:tabs>
        <w:ind w:left="284"/>
        <w:jc w:val="both"/>
      </w:pPr>
      <w:r>
        <w:rPr>
          <w:rFonts w:ascii="Calibri" w:hAnsi="Calibri" w:cs="Calibri"/>
          <w:spacing w:val="-4"/>
          <w:sz w:val="24"/>
          <w:szCs w:val="24"/>
        </w:rPr>
        <w:t>5. Śląska 27/12.</w:t>
      </w:r>
    </w:p>
    <w:bookmarkEnd w:id="3"/>
    <w:p w14:paraId="34CFDA07" w14:textId="77777777" w:rsidR="0046453A" w:rsidRDefault="0046453A" w:rsidP="0046453A">
      <w:pPr>
        <w:pStyle w:val="Akapitzlist"/>
        <w:shd w:val="clear" w:color="auto" w:fill="FFFFFF"/>
        <w:tabs>
          <w:tab w:val="left" w:pos="426"/>
          <w:tab w:val="left" w:pos="851"/>
        </w:tabs>
        <w:ind w:left="284"/>
        <w:jc w:val="both"/>
        <w:rPr>
          <w:rFonts w:cs="Calibri"/>
          <w:sz w:val="24"/>
          <w:szCs w:val="24"/>
        </w:rPr>
      </w:pPr>
    </w:p>
    <w:p w14:paraId="24EC05F4" w14:textId="77777777" w:rsidR="0046453A" w:rsidRDefault="0046453A" w:rsidP="0046453A">
      <w:pPr>
        <w:pStyle w:val="Akapitzlist"/>
        <w:shd w:val="clear" w:color="auto" w:fill="FFFFFF"/>
        <w:tabs>
          <w:tab w:val="left" w:pos="426"/>
          <w:tab w:val="left" w:pos="851"/>
        </w:tabs>
        <w:ind w:left="426"/>
        <w:jc w:val="both"/>
        <w:rPr>
          <w:rFonts w:cs="Calibri"/>
          <w:sz w:val="24"/>
          <w:szCs w:val="24"/>
        </w:rPr>
      </w:pPr>
    </w:p>
    <w:p w14:paraId="0DAD1917" w14:textId="77777777" w:rsidR="0046453A" w:rsidRDefault="0046453A" w:rsidP="0046453A">
      <w:pPr>
        <w:pStyle w:val="Akapitzlist"/>
        <w:shd w:val="clear" w:color="auto" w:fill="FFFFFF"/>
        <w:tabs>
          <w:tab w:val="left" w:pos="426"/>
          <w:tab w:val="left" w:pos="851"/>
        </w:tabs>
        <w:ind w:left="426"/>
        <w:jc w:val="both"/>
        <w:rPr>
          <w:rFonts w:cs="Calibri"/>
          <w:sz w:val="24"/>
          <w:szCs w:val="24"/>
        </w:rPr>
      </w:pPr>
    </w:p>
    <w:p w14:paraId="44A84AB7" w14:textId="77777777" w:rsidR="0046453A" w:rsidRDefault="0046453A" w:rsidP="0046453A">
      <w:pPr>
        <w:pStyle w:val="Akapitzlist"/>
        <w:shd w:val="clear" w:color="auto" w:fill="FFFFFF"/>
        <w:tabs>
          <w:tab w:val="left" w:pos="426"/>
          <w:tab w:val="left" w:pos="851"/>
        </w:tabs>
        <w:ind w:left="426"/>
        <w:jc w:val="both"/>
        <w:rPr>
          <w:rFonts w:cs="Calibri"/>
          <w:sz w:val="24"/>
          <w:szCs w:val="24"/>
        </w:rPr>
      </w:pPr>
    </w:p>
    <w:p w14:paraId="074733A3" w14:textId="77777777" w:rsidR="0046453A" w:rsidRPr="00F92F63" w:rsidRDefault="0046453A" w:rsidP="0046453A">
      <w:pPr>
        <w:pStyle w:val="Akapitzlist"/>
        <w:shd w:val="clear" w:color="auto" w:fill="FFFFFF"/>
        <w:tabs>
          <w:tab w:val="left" w:pos="426"/>
          <w:tab w:val="left" w:pos="851"/>
        </w:tabs>
        <w:ind w:left="426"/>
        <w:jc w:val="both"/>
        <w:rPr>
          <w:rFonts w:cs="Calibri"/>
          <w:sz w:val="24"/>
          <w:szCs w:val="24"/>
        </w:rPr>
      </w:pPr>
    </w:p>
    <w:p w14:paraId="5194AFEF" w14:textId="77777777" w:rsidR="0046453A" w:rsidRDefault="0046453A" w:rsidP="0046453A">
      <w:pPr>
        <w:pStyle w:val="Akapitzlist"/>
        <w:shd w:val="clear" w:color="auto" w:fill="FFFFFF"/>
        <w:tabs>
          <w:tab w:val="left" w:pos="426"/>
          <w:tab w:val="left" w:pos="851"/>
        </w:tabs>
        <w:ind w:left="0"/>
        <w:jc w:val="both"/>
        <w:rPr>
          <w:rFonts w:cs="Calibri"/>
          <w:sz w:val="24"/>
          <w:szCs w:val="24"/>
        </w:rPr>
      </w:pPr>
      <w:r>
        <w:rPr>
          <w:rFonts w:cs="Calibri"/>
          <w:sz w:val="24"/>
          <w:szCs w:val="24"/>
        </w:rPr>
        <w:t xml:space="preserve">Cześć nr 2 </w:t>
      </w:r>
    </w:p>
    <w:p w14:paraId="502E34BF" w14:textId="77777777" w:rsidR="0046453A" w:rsidRPr="0046453A" w:rsidRDefault="0046453A" w:rsidP="0046453A">
      <w:pPr>
        <w:pStyle w:val="Akapitzlist"/>
        <w:ind w:left="0"/>
        <w:jc w:val="both"/>
        <w:rPr>
          <w:rFonts w:cs="Calibri"/>
          <w:color w:val="000000" w:themeColor="text1"/>
          <w:sz w:val="24"/>
          <w:szCs w:val="24"/>
        </w:rPr>
      </w:pPr>
      <w:r w:rsidRPr="006F0DAA">
        <w:rPr>
          <w:rFonts w:asciiTheme="minorHAnsi" w:hAnsiTheme="minorHAnsi" w:cstheme="minorHAnsi"/>
          <w:bCs/>
          <w:spacing w:val="-3"/>
          <w:sz w:val="24"/>
          <w:szCs w:val="24"/>
        </w:rPr>
        <w:t xml:space="preserve">Opracowanie dokumentacji i wykonanie remontu </w:t>
      </w:r>
      <w:r w:rsidR="005C0FC0">
        <w:rPr>
          <w:rFonts w:asciiTheme="minorHAnsi" w:hAnsiTheme="minorHAnsi" w:cstheme="minorHAnsi"/>
          <w:bCs/>
          <w:spacing w:val="-3"/>
          <w:sz w:val="24"/>
          <w:szCs w:val="24"/>
        </w:rPr>
        <w:t>5</w:t>
      </w:r>
      <w:r w:rsidRPr="006F0DAA">
        <w:rPr>
          <w:rFonts w:asciiTheme="minorHAnsi" w:hAnsiTheme="minorHAnsi" w:cstheme="minorHAnsi"/>
          <w:bCs/>
          <w:spacing w:val="-3"/>
          <w:sz w:val="24"/>
          <w:szCs w:val="24"/>
        </w:rPr>
        <w:t xml:space="preserve"> komunalnych lokali mieszkalnych wraz z wydzieleniem łazienki, wymianą instalacji elektrycznej oraz wykonaniem instalacji c.o. gazowego lub elektrycznego w trybie „zaprojektuj i wybuduj” </w:t>
      </w:r>
      <w:r w:rsidRPr="006F0DAA">
        <w:rPr>
          <w:rFonts w:asciiTheme="minorHAnsi" w:hAnsiTheme="minorHAnsi" w:cstheme="minorHAnsi"/>
          <w:sz w:val="24"/>
          <w:szCs w:val="24"/>
        </w:rPr>
        <w:t xml:space="preserve">oraz uzyskanie stosownych uzgodnień i pozwoleń </w:t>
      </w:r>
      <w:r w:rsidRPr="006F0DAA">
        <w:rPr>
          <w:rFonts w:asciiTheme="minorHAnsi" w:hAnsiTheme="minorHAnsi" w:cstheme="minorHAnsi"/>
          <w:bCs/>
          <w:sz w:val="24"/>
          <w:szCs w:val="24"/>
        </w:rPr>
        <w:t xml:space="preserve">oraz pełnienie  </w:t>
      </w:r>
      <w:r>
        <w:rPr>
          <w:rFonts w:asciiTheme="minorHAnsi" w:hAnsiTheme="minorHAnsi" w:cstheme="minorHAnsi"/>
          <w:bCs/>
          <w:sz w:val="24"/>
          <w:szCs w:val="24"/>
        </w:rPr>
        <w:t>nadzoru autorskiego dla następujących adresów</w:t>
      </w:r>
      <w:r w:rsidRPr="006F0DAA">
        <w:rPr>
          <w:rFonts w:asciiTheme="minorHAnsi" w:hAnsiTheme="minorHAnsi" w:cstheme="minorHAnsi"/>
          <w:bCs/>
          <w:sz w:val="24"/>
          <w:szCs w:val="24"/>
        </w:rPr>
        <w:t>:</w:t>
      </w:r>
    </w:p>
    <w:p w14:paraId="17AA63D2" w14:textId="77777777" w:rsidR="0046453A" w:rsidRDefault="0046453A" w:rsidP="0046453A">
      <w:pPr>
        <w:shd w:val="clear" w:color="auto" w:fill="FFFFFF"/>
        <w:tabs>
          <w:tab w:val="left" w:pos="426"/>
          <w:tab w:val="left" w:pos="851"/>
        </w:tabs>
        <w:jc w:val="both"/>
      </w:pPr>
      <w:r>
        <w:rPr>
          <w:rFonts w:ascii="Calibri" w:hAnsi="Calibri" w:cs="Calibri"/>
          <w:spacing w:val="-4"/>
          <w:sz w:val="24"/>
          <w:szCs w:val="24"/>
        </w:rPr>
        <w:t>1. Mazurska 20/20,</w:t>
      </w:r>
    </w:p>
    <w:p w14:paraId="7EC4405C" w14:textId="77777777" w:rsidR="0046453A" w:rsidRPr="000665AA" w:rsidRDefault="0046453A" w:rsidP="0046453A">
      <w:pPr>
        <w:shd w:val="clear" w:color="auto" w:fill="FFFFFF"/>
        <w:tabs>
          <w:tab w:val="left" w:pos="426"/>
          <w:tab w:val="left" w:pos="851"/>
        </w:tabs>
        <w:jc w:val="both"/>
        <w:rPr>
          <w:rFonts w:ascii="Calibri" w:hAnsi="Calibri" w:cs="Calibri"/>
          <w:spacing w:val="-4"/>
          <w:sz w:val="24"/>
          <w:szCs w:val="24"/>
        </w:rPr>
      </w:pPr>
      <w:r>
        <w:rPr>
          <w:rFonts w:ascii="Calibri" w:hAnsi="Calibri" w:cs="Calibri"/>
          <w:spacing w:val="-4"/>
          <w:sz w:val="24"/>
          <w:szCs w:val="24"/>
        </w:rPr>
        <w:t xml:space="preserve">2. Mazurska </w:t>
      </w:r>
      <w:r>
        <w:rPr>
          <w:rFonts w:ascii="Calibri" w:eastAsia="Calibri" w:hAnsi="Calibri" w:cs="Calibri"/>
          <w:color w:val="000000"/>
          <w:spacing w:val="-4"/>
          <w:sz w:val="24"/>
          <w:szCs w:val="24"/>
        </w:rPr>
        <w:t>14/21,</w:t>
      </w:r>
      <w:r>
        <w:rPr>
          <w:rFonts w:ascii="Calibri" w:hAnsi="Calibri" w:cs="Calibri"/>
          <w:sz w:val="24"/>
          <w:szCs w:val="24"/>
        </w:rPr>
        <w:tab/>
      </w:r>
    </w:p>
    <w:p w14:paraId="49E5F7CA" w14:textId="77777777" w:rsidR="0046453A" w:rsidRPr="002952E0" w:rsidRDefault="0046453A" w:rsidP="0046453A">
      <w:pPr>
        <w:shd w:val="clear" w:color="auto" w:fill="FFFFFF"/>
        <w:tabs>
          <w:tab w:val="left" w:pos="426"/>
          <w:tab w:val="left" w:pos="851"/>
        </w:tabs>
        <w:jc w:val="both"/>
      </w:pPr>
      <w:r>
        <w:rPr>
          <w:rFonts w:ascii="Calibri" w:hAnsi="Calibri" w:cs="Calibri"/>
          <w:spacing w:val="-4"/>
          <w:sz w:val="24"/>
          <w:szCs w:val="24"/>
        </w:rPr>
        <w:t>3. Nad Odrą 30/15,</w:t>
      </w:r>
    </w:p>
    <w:p w14:paraId="165FEFA7" w14:textId="77777777" w:rsidR="0046453A" w:rsidRDefault="0046453A" w:rsidP="0046453A">
      <w:pPr>
        <w:shd w:val="clear" w:color="auto" w:fill="FFFFFF"/>
        <w:tabs>
          <w:tab w:val="left" w:pos="426"/>
          <w:tab w:val="left" w:pos="851"/>
        </w:tabs>
        <w:jc w:val="both"/>
      </w:pPr>
      <w:r>
        <w:rPr>
          <w:rFonts w:ascii="Calibri" w:hAnsi="Calibri" w:cs="Calibri"/>
          <w:spacing w:val="-4"/>
          <w:sz w:val="24"/>
          <w:szCs w:val="24"/>
        </w:rPr>
        <w:t>4. Światowida 96/8,</w:t>
      </w:r>
    </w:p>
    <w:p w14:paraId="7979A963" w14:textId="77777777" w:rsidR="0046453A" w:rsidRDefault="0046453A" w:rsidP="0046453A">
      <w:pPr>
        <w:shd w:val="clear" w:color="auto" w:fill="FFFFFF"/>
        <w:tabs>
          <w:tab w:val="left" w:pos="426"/>
          <w:tab w:val="left" w:pos="851"/>
        </w:tabs>
        <w:jc w:val="both"/>
        <w:rPr>
          <w:rFonts w:ascii="Calibri" w:hAnsi="Calibri" w:cs="Calibri"/>
          <w:spacing w:val="-4"/>
          <w:sz w:val="24"/>
          <w:szCs w:val="24"/>
        </w:rPr>
      </w:pPr>
      <w:r>
        <w:rPr>
          <w:rFonts w:ascii="Calibri" w:hAnsi="Calibri" w:cs="Calibri"/>
          <w:spacing w:val="-4"/>
          <w:sz w:val="24"/>
          <w:szCs w:val="24"/>
        </w:rPr>
        <w:t>5. Ziemowita 2/16.</w:t>
      </w:r>
    </w:p>
    <w:p w14:paraId="4B64455B" w14:textId="77777777" w:rsidR="0046453A" w:rsidRPr="008D69AF" w:rsidRDefault="0046453A" w:rsidP="0046453A">
      <w:pPr>
        <w:shd w:val="clear" w:color="auto" w:fill="FFFFFF"/>
        <w:tabs>
          <w:tab w:val="left" w:pos="426"/>
          <w:tab w:val="left" w:pos="851"/>
        </w:tabs>
        <w:jc w:val="both"/>
      </w:pPr>
    </w:p>
    <w:p w14:paraId="60C5A0C7" w14:textId="77777777" w:rsidR="00B67C8E" w:rsidRPr="00B67C8E" w:rsidRDefault="008553DC" w:rsidP="0091367B">
      <w:pPr>
        <w:pStyle w:val="Akapitzlist"/>
        <w:numPr>
          <w:ilvl w:val="0"/>
          <w:numId w:val="20"/>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bookmarkStart w:id="4" w:name="_Hlk76464767"/>
      <w:r w:rsidR="006E3E3E">
        <w:rPr>
          <w:rFonts w:cs="Calibri"/>
          <w:color w:val="000000"/>
          <w:sz w:val="24"/>
          <w:szCs w:val="24"/>
        </w:rPr>
        <w:t xml:space="preserve">tekst jedn. </w:t>
      </w:r>
      <w:r w:rsidRPr="00B67C8E">
        <w:rPr>
          <w:rFonts w:cs="Calibri"/>
          <w:color w:val="000000"/>
          <w:sz w:val="24"/>
          <w:szCs w:val="24"/>
        </w:rPr>
        <w:t>Dz.U.20</w:t>
      </w:r>
      <w:r w:rsidR="006E3E3E">
        <w:rPr>
          <w:rFonts w:cs="Calibri"/>
          <w:color w:val="000000"/>
          <w:sz w:val="24"/>
          <w:szCs w:val="24"/>
        </w:rPr>
        <w:t>21</w:t>
      </w:r>
      <w:r w:rsidRPr="00B67C8E">
        <w:rPr>
          <w:rFonts w:cs="Calibri"/>
          <w:color w:val="000000"/>
          <w:sz w:val="24"/>
          <w:szCs w:val="24"/>
        </w:rPr>
        <w:t xml:space="preserve"> r.</w:t>
      </w:r>
      <w:r w:rsidR="006E3E3E">
        <w:rPr>
          <w:rFonts w:cs="Calibri"/>
          <w:color w:val="000000"/>
          <w:sz w:val="24"/>
          <w:szCs w:val="24"/>
        </w:rPr>
        <w:t>1129</w:t>
      </w:r>
      <w:r w:rsidR="00BD5B60">
        <w:rPr>
          <w:rFonts w:cs="Calibri"/>
          <w:color w:val="000000"/>
          <w:sz w:val="24"/>
          <w:szCs w:val="24"/>
        </w:rPr>
        <w:t>)</w:t>
      </w:r>
      <w:r w:rsidRPr="00B67C8E">
        <w:rPr>
          <w:rFonts w:cs="Calibri"/>
          <w:color w:val="000000"/>
          <w:sz w:val="24"/>
          <w:szCs w:val="24"/>
        </w:rPr>
        <w:t xml:space="preserve"> </w:t>
      </w:r>
      <w:bookmarkEnd w:id="4"/>
      <w:r w:rsidRPr="00B67C8E">
        <w:rPr>
          <w:rFonts w:cs="Calibri"/>
          <w:color w:val="000000"/>
          <w:sz w:val="24"/>
          <w:szCs w:val="24"/>
        </w:rPr>
        <w:t xml:space="preserve">, zwana dalej ustawą. </w:t>
      </w:r>
    </w:p>
    <w:p w14:paraId="18B5E1A4" w14:textId="77777777" w:rsidR="00B67C8E" w:rsidRPr="009A36E4" w:rsidRDefault="008553DC" w:rsidP="0091367B">
      <w:pPr>
        <w:pStyle w:val="Akapitzlist"/>
        <w:numPr>
          <w:ilvl w:val="0"/>
          <w:numId w:val="20"/>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pkt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14:paraId="149E00E9" w14:textId="77777777" w:rsidR="00B67C8E" w:rsidRPr="009A36E4" w:rsidRDefault="008553DC" w:rsidP="0091367B">
      <w:pPr>
        <w:pStyle w:val="Akapitzlist"/>
        <w:numPr>
          <w:ilvl w:val="0"/>
          <w:numId w:val="20"/>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14:paraId="0C95A431" w14:textId="77777777" w:rsidR="00B67C8E" w:rsidRPr="00B67C8E" w:rsidRDefault="008553DC" w:rsidP="0091367B">
      <w:pPr>
        <w:pStyle w:val="Akapitzlist"/>
        <w:numPr>
          <w:ilvl w:val="0"/>
          <w:numId w:val="20"/>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14:paraId="63C8B275" w14:textId="77777777" w:rsidR="00B67C8E" w:rsidRPr="00B67C8E" w:rsidRDefault="008553DC" w:rsidP="0091367B">
      <w:pPr>
        <w:pStyle w:val="Akapitzlist"/>
        <w:numPr>
          <w:ilvl w:val="0"/>
          <w:numId w:val="20"/>
        </w:numPr>
        <w:ind w:left="284" w:hanging="284"/>
        <w:rPr>
          <w:rFonts w:cs="Calibri"/>
          <w:b/>
          <w:spacing w:val="-2"/>
          <w:sz w:val="24"/>
          <w:szCs w:val="24"/>
        </w:rPr>
      </w:pPr>
      <w:r w:rsidRPr="00B67C8E">
        <w:rPr>
          <w:rFonts w:cs="Calibri"/>
          <w:color w:val="000000"/>
          <w:sz w:val="24"/>
          <w:szCs w:val="24"/>
        </w:rPr>
        <w:t xml:space="preserve">Wykonawca składa tylko jedną ofertę. </w:t>
      </w:r>
    </w:p>
    <w:p w14:paraId="2573175C" w14:textId="77777777" w:rsidR="00B67C8E" w:rsidRPr="00B67C8E" w:rsidRDefault="008553DC" w:rsidP="0091367B">
      <w:pPr>
        <w:pStyle w:val="Akapitzlist"/>
        <w:numPr>
          <w:ilvl w:val="0"/>
          <w:numId w:val="20"/>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14:paraId="4B53EAA1" w14:textId="77777777" w:rsidR="0046453A" w:rsidRPr="00D10379" w:rsidRDefault="0046453A" w:rsidP="0091367B">
      <w:pPr>
        <w:pStyle w:val="Akapitzlist"/>
        <w:numPr>
          <w:ilvl w:val="0"/>
          <w:numId w:val="20"/>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pięć</w:t>
      </w:r>
      <w:r w:rsidRPr="009A36E4">
        <w:rPr>
          <w:rFonts w:cs="Calibri"/>
          <w:bCs/>
          <w:spacing w:val="-6"/>
          <w:sz w:val="24"/>
          <w:szCs w:val="24"/>
        </w:rPr>
        <w:t xml:space="preserve"> części. </w:t>
      </w:r>
      <w:r w:rsidRPr="00D10379">
        <w:rPr>
          <w:rFonts w:cs="Calibri"/>
          <w:b/>
          <w:bCs/>
          <w:spacing w:val="-6"/>
          <w:sz w:val="24"/>
          <w:szCs w:val="24"/>
        </w:rPr>
        <w:t>Wykonawca moż</w:t>
      </w:r>
      <w:r>
        <w:rPr>
          <w:rFonts w:cs="Calibri"/>
          <w:b/>
          <w:bCs/>
          <w:spacing w:val="-6"/>
          <w:sz w:val="24"/>
          <w:szCs w:val="24"/>
        </w:rPr>
        <w:t>e złożyć ofertę na dowolną liczbę</w:t>
      </w:r>
      <w:r w:rsidRPr="00D10379">
        <w:rPr>
          <w:rFonts w:cs="Calibri"/>
          <w:b/>
          <w:bCs/>
          <w:spacing w:val="-6"/>
          <w:sz w:val="24"/>
          <w:szCs w:val="24"/>
        </w:rPr>
        <w:t xml:space="preserve">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14:paraId="6D5D03E5" w14:textId="77777777" w:rsidR="008C68B3" w:rsidRPr="00266A20" w:rsidRDefault="008553DC" w:rsidP="0091367B">
      <w:pPr>
        <w:pStyle w:val="Akapitzlist"/>
        <w:numPr>
          <w:ilvl w:val="0"/>
          <w:numId w:val="20"/>
        </w:numPr>
        <w:autoSpaceDE w:val="0"/>
        <w:autoSpaceDN w:val="0"/>
        <w:adjustRightInd w:val="0"/>
        <w:ind w:left="284" w:hanging="426"/>
        <w:jc w:val="both"/>
        <w:rPr>
          <w:rFonts w:cs="Calibri"/>
          <w:sz w:val="24"/>
          <w:szCs w:val="24"/>
        </w:rPr>
      </w:pPr>
      <w:r w:rsidRPr="00266A20">
        <w:rPr>
          <w:rFonts w:cs="Calibri"/>
          <w:color w:val="000000"/>
          <w:sz w:val="24"/>
          <w:szCs w:val="24"/>
        </w:rPr>
        <w:t>Zamawiający</w:t>
      </w:r>
      <w:r w:rsidR="00270067" w:rsidRPr="00266A20">
        <w:rPr>
          <w:rFonts w:cs="Calibri"/>
          <w:color w:val="000000"/>
          <w:sz w:val="24"/>
          <w:szCs w:val="24"/>
        </w:rPr>
        <w:t xml:space="preserve"> nie</w:t>
      </w:r>
      <w:r w:rsidRPr="00266A20">
        <w:rPr>
          <w:rFonts w:cs="Calibri"/>
          <w:color w:val="000000"/>
          <w:sz w:val="24"/>
          <w:szCs w:val="24"/>
        </w:rPr>
        <w:t xml:space="preserve"> przew</w:t>
      </w:r>
      <w:r w:rsidR="00047F88" w:rsidRPr="00266A20">
        <w:rPr>
          <w:rFonts w:cs="Calibri"/>
          <w:color w:val="000000"/>
          <w:sz w:val="24"/>
          <w:szCs w:val="24"/>
        </w:rPr>
        <w:t>iduje możliwości</w:t>
      </w:r>
      <w:r w:rsidRPr="00266A20">
        <w:rPr>
          <w:rFonts w:cs="Calibri"/>
          <w:color w:val="000000"/>
          <w:sz w:val="24"/>
          <w:szCs w:val="24"/>
        </w:rPr>
        <w:t xml:space="preserve"> udzielania zamówień podobnych, o których mowa w art. 214 ust. 1 pkt 7 ustawy</w:t>
      </w:r>
      <w:r w:rsidR="00270067" w:rsidRPr="00266A20">
        <w:rPr>
          <w:rFonts w:cs="Calibri"/>
          <w:color w:val="000000"/>
          <w:sz w:val="24"/>
          <w:szCs w:val="24"/>
        </w:rPr>
        <w:t>.</w:t>
      </w:r>
    </w:p>
    <w:p w14:paraId="246B4721" w14:textId="77777777" w:rsidR="00266A20" w:rsidRDefault="00714D34" w:rsidP="0091367B">
      <w:pPr>
        <w:pStyle w:val="Akapitzlist"/>
        <w:numPr>
          <w:ilvl w:val="0"/>
          <w:numId w:val="20"/>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14:paraId="429475DC" w14:textId="77777777" w:rsidR="00266A20" w:rsidRPr="00266A20" w:rsidRDefault="008553DC" w:rsidP="0091367B">
      <w:pPr>
        <w:pStyle w:val="Akapitzlist"/>
        <w:numPr>
          <w:ilvl w:val="0"/>
          <w:numId w:val="20"/>
        </w:numPr>
        <w:autoSpaceDE w:val="0"/>
        <w:autoSpaceDN w:val="0"/>
        <w:adjustRightInd w:val="0"/>
        <w:ind w:left="284" w:hanging="426"/>
        <w:jc w:val="both"/>
        <w:rPr>
          <w:rFonts w:cs="Calibri"/>
          <w:sz w:val="24"/>
          <w:szCs w:val="24"/>
        </w:rPr>
      </w:pPr>
      <w:r w:rsidRPr="00266A20">
        <w:rPr>
          <w:rFonts w:cs="Calibri"/>
          <w:color w:val="000000"/>
          <w:sz w:val="24"/>
          <w:szCs w:val="24"/>
        </w:rPr>
        <w:t xml:space="preserve">Wykonawca ponosi wszelkie koszty związane z przygotowaniem i złożeniem oferty. </w:t>
      </w:r>
    </w:p>
    <w:p w14:paraId="547A4D97" w14:textId="77777777" w:rsidR="00822E43" w:rsidRPr="00266A20" w:rsidRDefault="008553DC" w:rsidP="0091367B">
      <w:pPr>
        <w:pStyle w:val="Akapitzlist"/>
        <w:numPr>
          <w:ilvl w:val="0"/>
          <w:numId w:val="20"/>
        </w:numPr>
        <w:autoSpaceDE w:val="0"/>
        <w:autoSpaceDN w:val="0"/>
        <w:adjustRightInd w:val="0"/>
        <w:ind w:left="284" w:hanging="426"/>
        <w:jc w:val="both"/>
        <w:rPr>
          <w:rFonts w:cs="Calibri"/>
          <w:sz w:val="24"/>
          <w:szCs w:val="24"/>
        </w:rPr>
      </w:pPr>
      <w:r w:rsidRPr="00266A20">
        <w:rPr>
          <w:rFonts w:cs="Calibri"/>
          <w:color w:val="000000"/>
          <w:sz w:val="24"/>
          <w:szCs w:val="24"/>
        </w:rPr>
        <w:t xml:space="preserve">Zamawiający </w:t>
      </w:r>
      <w:r w:rsidRPr="00266A20">
        <w:rPr>
          <w:rFonts w:cs="Calibri"/>
          <w:bCs/>
          <w:color w:val="000000"/>
          <w:sz w:val="24"/>
          <w:szCs w:val="24"/>
        </w:rPr>
        <w:t>nie przewiduje</w:t>
      </w:r>
      <w:r w:rsidRPr="00266A20">
        <w:rPr>
          <w:rFonts w:cs="Calibri"/>
          <w:b/>
          <w:bCs/>
          <w:color w:val="000000"/>
          <w:sz w:val="24"/>
          <w:szCs w:val="24"/>
        </w:rPr>
        <w:t xml:space="preserve"> </w:t>
      </w:r>
      <w:r w:rsidRPr="00266A20">
        <w:rPr>
          <w:rFonts w:cs="Calibri"/>
          <w:color w:val="000000"/>
          <w:sz w:val="24"/>
          <w:szCs w:val="24"/>
        </w:rPr>
        <w:t>w niniejszym postępowaniu możliwości negocjowania treści ofert w celu ich ulepszenia</w:t>
      </w:r>
      <w:r w:rsidRPr="00266A20">
        <w:rPr>
          <w:rFonts w:asciiTheme="minorHAnsi" w:hAnsiTheme="minorHAnsi" w:cstheme="minorHAnsi"/>
          <w:color w:val="000000"/>
        </w:rPr>
        <w:t xml:space="preserve">. </w:t>
      </w:r>
    </w:p>
    <w:p w14:paraId="72FF7D6F" w14:textId="77777777"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14:paraId="4E7BF486" w14:textId="77777777" w:rsidR="00CB675C" w:rsidRPr="008C68B3" w:rsidRDefault="00CB675C" w:rsidP="00377601">
      <w:pPr>
        <w:spacing w:line="276" w:lineRule="auto"/>
        <w:jc w:val="both"/>
        <w:rPr>
          <w:rFonts w:ascii="Calibri" w:hAnsi="Calibri" w:cs="Calibri"/>
          <w:sz w:val="24"/>
          <w:szCs w:val="24"/>
        </w:rPr>
      </w:pPr>
    </w:p>
    <w:p w14:paraId="0460936C" w14:textId="77777777" w:rsidR="00735FE7" w:rsidRPr="008C68B3" w:rsidRDefault="00ED6E7C" w:rsidP="00F25C40">
      <w:pPr>
        <w:pStyle w:val="Akapitzlist"/>
        <w:numPr>
          <w:ilvl w:val="0"/>
          <w:numId w:val="11"/>
        </w:numPr>
        <w:ind w:left="284" w:right="192"/>
        <w:jc w:val="both"/>
        <w:rPr>
          <w:rFonts w:cs="Calibri"/>
          <w:bCs/>
          <w:spacing w:val="-6"/>
          <w:sz w:val="24"/>
          <w:szCs w:val="24"/>
        </w:rPr>
      </w:pPr>
      <w:r>
        <w:rPr>
          <w:rFonts w:cs="Calibri"/>
          <w:bCs/>
          <w:spacing w:val="-6"/>
          <w:sz w:val="24"/>
          <w:szCs w:val="24"/>
        </w:rPr>
        <w:lastRenderedPageBreak/>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3"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14:paraId="08044871" w14:textId="77777777" w:rsidR="00C24212" w:rsidRPr="00A666F7" w:rsidRDefault="00C24212" w:rsidP="00C24212">
      <w:pPr>
        <w:pStyle w:val="Akapitzlist"/>
        <w:numPr>
          <w:ilvl w:val="0"/>
          <w:numId w:val="11"/>
        </w:numPr>
        <w:ind w:left="284" w:right="192"/>
        <w:jc w:val="both"/>
        <w:rPr>
          <w:sz w:val="24"/>
          <w:szCs w:val="24"/>
        </w:rPr>
      </w:pPr>
      <w:r w:rsidRPr="00A666F7">
        <w:rPr>
          <w:sz w:val="24"/>
          <w:szCs w:val="24"/>
        </w:rPr>
        <w:t xml:space="preserve">Ofertę, oświadczenia, o których mowa w art. 125 ust. 1 </w:t>
      </w:r>
      <w:proofErr w:type="spellStart"/>
      <w:r w:rsidRPr="00A666F7">
        <w:rPr>
          <w:sz w:val="24"/>
          <w:szCs w:val="24"/>
        </w:rPr>
        <w:t>Pzp</w:t>
      </w:r>
      <w:proofErr w:type="spellEnd"/>
      <w:r w:rsidRPr="00A666F7">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666F7">
        <w:rPr>
          <w:sz w:val="24"/>
          <w:szCs w:val="24"/>
        </w:rPr>
        <w:t>doc</w:t>
      </w:r>
      <w:proofErr w:type="spellEnd"/>
      <w:r w:rsidRPr="00A666F7">
        <w:rPr>
          <w:sz w:val="24"/>
          <w:szCs w:val="24"/>
        </w:rPr>
        <w:t>, .</w:t>
      </w:r>
      <w:proofErr w:type="spellStart"/>
      <w:r w:rsidRPr="00A666F7">
        <w:rPr>
          <w:sz w:val="24"/>
          <w:szCs w:val="24"/>
        </w:rPr>
        <w:t>docx</w:t>
      </w:r>
      <w:proofErr w:type="spellEnd"/>
      <w:r w:rsidRPr="00A666F7">
        <w:rPr>
          <w:sz w:val="24"/>
          <w:szCs w:val="24"/>
        </w:rPr>
        <w:t>, .</w:t>
      </w:r>
      <w:proofErr w:type="spellStart"/>
      <w:r w:rsidRPr="00A666F7">
        <w:rPr>
          <w:sz w:val="24"/>
          <w:szCs w:val="24"/>
        </w:rPr>
        <w:t>odt</w:t>
      </w:r>
      <w:proofErr w:type="spellEnd"/>
      <w:r w:rsidRPr="00A666F7">
        <w:rPr>
          <w:sz w:val="24"/>
          <w:szCs w:val="24"/>
        </w:rPr>
        <w:t>. Ofertę, a także oświadczenia o jakich mowa w Rozdziale  VI SWZ składa się, pod rygorem nieważności, w formie elektronicznej lub w postaci elektronicznej opatrzonej podpisem zaufanym lub podpisem osobistym osoby uprawnionej.</w:t>
      </w:r>
    </w:p>
    <w:p w14:paraId="275BBEFD" w14:textId="77777777" w:rsidR="00C24212" w:rsidRPr="00A666F7" w:rsidRDefault="00C24212" w:rsidP="00C24212">
      <w:pPr>
        <w:pStyle w:val="Akapitzlist"/>
        <w:numPr>
          <w:ilvl w:val="0"/>
          <w:numId w:val="11"/>
        </w:numPr>
        <w:ind w:left="284" w:right="192"/>
        <w:jc w:val="both"/>
        <w:rPr>
          <w:sz w:val="24"/>
          <w:szCs w:val="24"/>
        </w:rPr>
      </w:pPr>
      <w:r w:rsidRPr="00A666F7">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udostepniający zasoby lub podwykonawca, w zakresie podmiotowych środków dowodowych, które każdego z nich dotyczą̨, zawsze notariusz.</w:t>
      </w:r>
    </w:p>
    <w:p w14:paraId="05BAC2A3" w14:textId="77777777" w:rsidR="00C24212" w:rsidRPr="00A666F7" w:rsidRDefault="00C24212" w:rsidP="00C24212">
      <w:pPr>
        <w:pStyle w:val="Akapitzlist"/>
        <w:spacing w:after="0"/>
        <w:ind w:left="284" w:right="192"/>
        <w:jc w:val="both"/>
        <w:rPr>
          <w:rFonts w:asciiTheme="minorHAnsi" w:hAnsiTheme="minorHAnsi" w:cstheme="minorHAnsi"/>
          <w:sz w:val="24"/>
          <w:szCs w:val="24"/>
        </w:rPr>
      </w:pPr>
      <w:r w:rsidRPr="00A666F7">
        <w:rPr>
          <w:sz w:val="24"/>
          <w:szCs w:val="24"/>
        </w:rPr>
        <w:t xml:space="preserve">Przez cyfrowe odwzorowanie dokumentu, należy rozumieć dokument elektroniczny będący kopią elektroniczną treści zapisanej w postaci papierowej, umożliwiający zapoznanie się z </w:t>
      </w:r>
      <w:r w:rsidRPr="00A666F7">
        <w:rPr>
          <w:rFonts w:asciiTheme="minorHAnsi" w:hAnsiTheme="minorHAnsi" w:cstheme="minorHAnsi"/>
          <w:sz w:val="24"/>
          <w:szCs w:val="24"/>
        </w:rPr>
        <w:t>tą treścią i jej zrozumienie, bez konieczności bezpośredniego dostępu do oryginału.</w:t>
      </w:r>
    </w:p>
    <w:p w14:paraId="68C988B5" w14:textId="77777777" w:rsidR="00C24212" w:rsidRPr="00A666F7" w:rsidRDefault="00C24212" w:rsidP="00C24212">
      <w:pPr>
        <w:ind w:left="284" w:right="192" w:hanging="284"/>
        <w:jc w:val="both"/>
        <w:rPr>
          <w:rFonts w:asciiTheme="minorHAnsi" w:hAnsiTheme="minorHAnsi" w:cstheme="minorHAnsi"/>
          <w:sz w:val="24"/>
          <w:szCs w:val="24"/>
        </w:rPr>
      </w:pPr>
      <w:r w:rsidRPr="00A666F7">
        <w:rPr>
          <w:rFonts w:asciiTheme="minorHAnsi" w:hAnsiTheme="minorHAnsi" w:cstheme="minorHAnsi"/>
          <w:bCs/>
          <w:spacing w:val="-4"/>
          <w:sz w:val="24"/>
          <w:szCs w:val="24"/>
        </w:rPr>
        <w:t xml:space="preserve">4.  </w:t>
      </w:r>
      <w:r w:rsidRPr="00A666F7">
        <w:rPr>
          <w:rFonts w:asciiTheme="minorHAnsi" w:hAnsiTheme="minorHAnsi" w:cstheme="minorHAnsi"/>
          <w:sz w:val="24"/>
          <w:szCs w:val="24"/>
        </w:rPr>
        <w:t>Dokument o którym mowa w Rozdziale VII ust. 1 pkt. 2) SWZ składa się w następujący sposób:</w:t>
      </w:r>
    </w:p>
    <w:p w14:paraId="168E6904" w14:textId="77777777" w:rsidR="00C24212" w:rsidRPr="00A666F7" w:rsidRDefault="00C24212" w:rsidP="00C24212">
      <w:pPr>
        <w:pStyle w:val="Akapitzlist"/>
        <w:ind w:left="284" w:right="192"/>
        <w:jc w:val="both"/>
        <w:rPr>
          <w:sz w:val="24"/>
          <w:szCs w:val="24"/>
        </w:rPr>
      </w:pPr>
      <w:r w:rsidRPr="00A666F7">
        <w:rPr>
          <w:rFonts w:asciiTheme="minorHAnsi" w:hAnsiTheme="minorHAnsi" w:cstheme="minorHAnsi"/>
          <w:sz w:val="24"/>
          <w:szCs w:val="24"/>
        </w:rPr>
        <w:t xml:space="preserve"> a) w formie elektronicznej (sporządzony w postaci elektronicznej, opatrzony</w:t>
      </w:r>
      <w:r w:rsidRPr="00A666F7">
        <w:rPr>
          <w:sz w:val="24"/>
          <w:szCs w:val="24"/>
        </w:rPr>
        <w:t xml:space="preserve"> kwalifikowanym podpisem elektronicznym osoby uprawnionej do udzielania pełnomocnictwa) lub w postaci elektronicznej, opatrzony podpisem zaufanym lub podpisem osobistym osoby uprawnionej do udzielania pełnomocnictwa. </w:t>
      </w:r>
    </w:p>
    <w:p w14:paraId="705F6916" w14:textId="77777777" w:rsidR="00C24212" w:rsidRDefault="00C24212" w:rsidP="00C24212">
      <w:pPr>
        <w:pStyle w:val="Akapitzlist"/>
        <w:ind w:left="284" w:right="192"/>
        <w:jc w:val="both"/>
        <w:rPr>
          <w:sz w:val="24"/>
          <w:szCs w:val="24"/>
        </w:rPr>
      </w:pPr>
      <w:r w:rsidRPr="00A666F7">
        <w:rPr>
          <w:sz w:val="24"/>
          <w:szCs w:val="24"/>
        </w:rPr>
        <w:t xml:space="preserve">b) 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174F5865" w14:textId="77777777" w:rsidR="00735FE7" w:rsidRPr="00C24212" w:rsidRDefault="00C24212" w:rsidP="00C24212">
      <w:pPr>
        <w:pStyle w:val="Akapitzlist"/>
        <w:ind w:left="284" w:right="192" w:hanging="284"/>
        <w:jc w:val="both"/>
        <w:rPr>
          <w:sz w:val="24"/>
          <w:szCs w:val="24"/>
        </w:rPr>
      </w:pPr>
      <w:r>
        <w:rPr>
          <w:rFonts w:cs="Calibri"/>
          <w:bCs/>
          <w:sz w:val="24"/>
          <w:szCs w:val="24"/>
        </w:rPr>
        <w:t xml:space="preserve">5.  </w:t>
      </w:r>
      <w:r w:rsidR="00735FE7" w:rsidRPr="00C24212">
        <w:rPr>
          <w:rFonts w:cs="Calibri"/>
          <w:bCs/>
          <w:sz w:val="24"/>
          <w:szCs w:val="24"/>
        </w:rPr>
        <w:t>Zawiadomienia, oświadczenia, wnioski lub informacje Wykonawcy przekazują:</w:t>
      </w:r>
    </w:p>
    <w:p w14:paraId="59FEE7A4" w14:textId="77777777" w:rsidR="00ED6E7C" w:rsidRPr="008C68B3" w:rsidRDefault="00ED6E7C" w:rsidP="0091367B">
      <w:pPr>
        <w:pStyle w:val="Akapitzlist"/>
        <w:numPr>
          <w:ilvl w:val="0"/>
          <w:numId w:val="26"/>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14:paraId="23096D53" w14:textId="77777777" w:rsidR="00ED6E7C" w:rsidRPr="008C68B3" w:rsidRDefault="006B7EAF" w:rsidP="00ED6E7C">
      <w:pPr>
        <w:pStyle w:val="Akapitzlist"/>
        <w:spacing w:after="0"/>
        <w:ind w:left="709" w:right="192"/>
        <w:contextualSpacing w:val="0"/>
        <w:jc w:val="both"/>
        <w:rPr>
          <w:rFonts w:cs="Calibri"/>
          <w:b/>
          <w:sz w:val="24"/>
          <w:szCs w:val="24"/>
        </w:rPr>
      </w:pPr>
      <w:hyperlink r:id="rId14"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14:paraId="3BB3CE76" w14:textId="77777777" w:rsidR="00735FE7" w:rsidRDefault="00735FE7" w:rsidP="0091367B">
      <w:pPr>
        <w:pStyle w:val="Akapitzlist"/>
        <w:numPr>
          <w:ilvl w:val="0"/>
          <w:numId w:val="26"/>
        </w:numPr>
        <w:spacing w:after="0"/>
        <w:ind w:left="709" w:right="192" w:hanging="283"/>
        <w:contextualSpacing w:val="0"/>
        <w:rPr>
          <w:rFonts w:cs="Calibri"/>
          <w:sz w:val="24"/>
          <w:szCs w:val="24"/>
        </w:rPr>
      </w:pPr>
      <w:r w:rsidRPr="00ED6E7C">
        <w:rPr>
          <w:rFonts w:cs="Calibri"/>
          <w:sz w:val="24"/>
          <w:szCs w:val="24"/>
        </w:rPr>
        <w:t xml:space="preserve">drogą elektroniczną: </w:t>
      </w:r>
      <w:hyperlink r:id="rId15" w:history="1">
        <w:r w:rsidR="004E3674" w:rsidRPr="005A39C9">
          <w:rPr>
            <w:rStyle w:val="Hipercze"/>
            <w:rFonts w:cs="Calibri"/>
            <w:sz w:val="24"/>
            <w:szCs w:val="24"/>
          </w:rPr>
          <w:t>metlerska@zbilk.szczecin.pl</w:t>
        </w:r>
      </w:hyperlink>
      <w:r w:rsidR="004B34A7">
        <w:rPr>
          <w:rFonts w:cs="Calibri"/>
          <w:color w:val="000000"/>
          <w:sz w:val="24"/>
          <w:szCs w:val="24"/>
        </w:rPr>
        <w:t xml:space="preserve"> </w:t>
      </w:r>
      <w:r w:rsidR="004E3674">
        <w:rPr>
          <w:rFonts w:cs="Calibri"/>
          <w:color w:val="000000"/>
          <w:sz w:val="24"/>
          <w:szCs w:val="24"/>
        </w:rPr>
        <w:t>;</w:t>
      </w:r>
    </w:p>
    <w:p w14:paraId="7C045F61" w14:textId="77777777"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lastRenderedPageBreak/>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14:paraId="4ECBF643" w14:textId="77777777" w:rsidR="00735FE7" w:rsidRPr="008C68B3" w:rsidRDefault="00735FE7" w:rsidP="0091367B">
      <w:pPr>
        <w:pStyle w:val="Akapitzlist"/>
        <w:numPr>
          <w:ilvl w:val="0"/>
          <w:numId w:val="46"/>
        </w:numPr>
        <w:ind w:left="284" w:right="192"/>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6">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14:paraId="01B34315" w14:textId="77777777" w:rsidR="00735FE7" w:rsidRPr="008C68B3" w:rsidRDefault="00735FE7" w:rsidP="0091367B">
      <w:pPr>
        <w:pStyle w:val="Akapitzlist"/>
        <w:numPr>
          <w:ilvl w:val="0"/>
          <w:numId w:val="46"/>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8">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9">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14:paraId="55212ED4" w14:textId="77777777" w:rsidR="00735FE7" w:rsidRPr="008C68B3" w:rsidRDefault="00735FE7" w:rsidP="0091367B">
      <w:pPr>
        <w:pStyle w:val="Akapitzlist"/>
        <w:numPr>
          <w:ilvl w:val="0"/>
          <w:numId w:val="46"/>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20">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14:paraId="750E6FAE" w14:textId="77777777" w:rsidR="00735FE7" w:rsidRPr="008C68B3" w:rsidRDefault="00735FE7" w:rsidP="0091367B">
      <w:pPr>
        <w:pStyle w:val="Akapitzlist"/>
        <w:numPr>
          <w:ilvl w:val="0"/>
          <w:numId w:val="46"/>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w sprawie użycia środków komunikacji elektronicznej w postępowaniu o udzielenie zamówienia publicznego oraz udostępnienia i przechowywania dokumentów elektronicznych (Dz. U. z 20</w:t>
      </w:r>
      <w:r w:rsidR="004D571D">
        <w:rPr>
          <w:rFonts w:cs="Calibri"/>
          <w:bCs/>
          <w:spacing w:val="-4"/>
          <w:sz w:val="24"/>
          <w:szCs w:val="24"/>
        </w:rPr>
        <w:t>20</w:t>
      </w:r>
      <w:r w:rsidRPr="008C68B3">
        <w:rPr>
          <w:rFonts w:cs="Calibri"/>
          <w:bCs/>
          <w:spacing w:val="-4"/>
          <w:sz w:val="24"/>
          <w:szCs w:val="24"/>
        </w:rPr>
        <w:t xml:space="preserve"> r. poz. 1</w:t>
      </w:r>
      <w:r w:rsidR="004D571D">
        <w:rPr>
          <w:rFonts w:cs="Calibri"/>
          <w:bCs/>
          <w:spacing w:val="-4"/>
          <w:sz w:val="24"/>
          <w:szCs w:val="24"/>
        </w:rPr>
        <w:t>261</w:t>
      </w:r>
      <w:r w:rsidRPr="008C68B3">
        <w:rPr>
          <w:rFonts w:cs="Calibri"/>
          <w:bCs/>
          <w:spacing w:val="-4"/>
          <w:sz w:val="24"/>
          <w:szCs w:val="24"/>
        </w:rPr>
        <w:t xml:space="preserve">; dalej: “Rozporządzenie w sprawie środków komunikacji”), określa niezbędne wymagania sprzętowo - aplikacyjne umożliwiające pracę na </w:t>
      </w:r>
      <w:hyperlink r:id="rId21">
        <w:r w:rsidRPr="008C68B3">
          <w:rPr>
            <w:rFonts w:cs="Calibri"/>
            <w:color w:val="1155CC"/>
            <w:spacing w:val="-4"/>
            <w:sz w:val="24"/>
            <w:szCs w:val="24"/>
            <w:u w:val="single"/>
          </w:rPr>
          <w:t>platformazakupowa.pl</w:t>
        </w:r>
      </w:hyperlink>
      <w:r w:rsidRPr="008C68B3">
        <w:rPr>
          <w:rFonts w:cs="Calibri"/>
          <w:bCs/>
          <w:spacing w:val="-4"/>
          <w:sz w:val="24"/>
          <w:szCs w:val="24"/>
        </w:rPr>
        <w:t>, tj.:</w:t>
      </w:r>
    </w:p>
    <w:p w14:paraId="45DF4FEF" w14:textId="77777777" w:rsidR="00735FE7" w:rsidRPr="009A36E4" w:rsidRDefault="00735FE7" w:rsidP="0091367B">
      <w:pPr>
        <w:pStyle w:val="Akapitzlist"/>
        <w:numPr>
          <w:ilvl w:val="0"/>
          <w:numId w:val="12"/>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14:paraId="230A690E"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14:paraId="616D00C5"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14:paraId="2DC378BC"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włączona obsługa JavaScript,</w:t>
      </w:r>
    </w:p>
    <w:p w14:paraId="3EFB7EBE"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14:paraId="513A0C93" w14:textId="77777777" w:rsidR="00735FE7" w:rsidRPr="008C68B3" w:rsidRDefault="006B7EAF" w:rsidP="0091367B">
      <w:pPr>
        <w:pStyle w:val="Akapitzlist"/>
        <w:numPr>
          <w:ilvl w:val="0"/>
          <w:numId w:val="12"/>
        </w:numPr>
        <w:ind w:left="709" w:right="192" w:hanging="425"/>
        <w:jc w:val="both"/>
        <w:rPr>
          <w:rFonts w:cs="Calibri"/>
          <w:sz w:val="24"/>
          <w:szCs w:val="24"/>
        </w:rPr>
      </w:pPr>
      <w:hyperlink r:id="rId22">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14:paraId="3B013D2B" w14:textId="77777777" w:rsidR="00735FE7" w:rsidRPr="008C68B3" w:rsidRDefault="008C68B3" w:rsidP="0091367B">
      <w:pPr>
        <w:pStyle w:val="Akapitzlist"/>
        <w:numPr>
          <w:ilvl w:val="0"/>
          <w:numId w:val="12"/>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14:paraId="39946553" w14:textId="77777777" w:rsidR="00735FE7" w:rsidRPr="008C68B3" w:rsidRDefault="00735FE7" w:rsidP="0091367B">
      <w:pPr>
        <w:pStyle w:val="Akapitzlist"/>
        <w:numPr>
          <w:ilvl w:val="0"/>
          <w:numId w:val="46"/>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14:paraId="0CFFFEAB" w14:textId="77777777" w:rsidR="00735FE7" w:rsidRPr="009A36E4" w:rsidRDefault="00735FE7" w:rsidP="0091367B">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lastRenderedPageBreak/>
        <w:t xml:space="preserve">akceptuje warunki korzystania z </w:t>
      </w:r>
      <w:hyperlink r:id="rId23">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4">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14:paraId="53D98D9C" w14:textId="77777777" w:rsidR="00735FE7" w:rsidRPr="008C68B3" w:rsidRDefault="00735FE7" w:rsidP="0091367B">
      <w:pPr>
        <w:pStyle w:val="Akapitzlist"/>
        <w:numPr>
          <w:ilvl w:val="0"/>
          <w:numId w:val="13"/>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5">
        <w:r w:rsidRPr="008C68B3">
          <w:rPr>
            <w:rFonts w:cs="Calibri"/>
            <w:color w:val="1155CC"/>
            <w:sz w:val="24"/>
            <w:szCs w:val="24"/>
            <w:u w:val="single"/>
          </w:rPr>
          <w:t>pod linkiem</w:t>
        </w:r>
      </w:hyperlink>
      <w:r w:rsidRPr="008C68B3">
        <w:rPr>
          <w:rFonts w:cs="Calibri"/>
          <w:sz w:val="24"/>
          <w:szCs w:val="24"/>
        </w:rPr>
        <w:t xml:space="preserve">. </w:t>
      </w:r>
    </w:p>
    <w:p w14:paraId="5C1A68F2" w14:textId="77777777" w:rsidR="00735FE7" w:rsidRPr="009A36E4" w:rsidRDefault="00735FE7" w:rsidP="0091367B">
      <w:pPr>
        <w:pStyle w:val="Akapitzlist"/>
        <w:numPr>
          <w:ilvl w:val="0"/>
          <w:numId w:val="47"/>
        </w:numPr>
        <w:spacing w:after="0"/>
        <w:ind w:left="284" w:right="192" w:hanging="426"/>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6">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14:paraId="7C38EC7E" w14:textId="77777777" w:rsidR="00735FE7" w:rsidRPr="008C68B3" w:rsidRDefault="00735FE7" w:rsidP="0091367B">
      <w:pPr>
        <w:pStyle w:val="Akapitzlist"/>
        <w:numPr>
          <w:ilvl w:val="0"/>
          <w:numId w:val="47"/>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8">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9">
        <w:r w:rsidRPr="008C68B3">
          <w:rPr>
            <w:rFonts w:cs="Calibri"/>
            <w:bCs/>
            <w:i/>
            <w:spacing w:val="-6"/>
            <w:sz w:val="24"/>
            <w:szCs w:val="24"/>
          </w:rPr>
          <w:t>https://platformazakupowa.pl/strona/45-instrukcje</w:t>
        </w:r>
      </w:hyperlink>
    </w:p>
    <w:p w14:paraId="2ED5A326" w14:textId="77777777" w:rsidR="00735FE7" w:rsidRPr="008C68B3" w:rsidRDefault="00735FE7" w:rsidP="0091367B">
      <w:pPr>
        <w:pStyle w:val="Akapitzlist"/>
        <w:numPr>
          <w:ilvl w:val="0"/>
          <w:numId w:val="47"/>
        </w:numPr>
        <w:ind w:left="284" w:right="192"/>
        <w:jc w:val="both"/>
        <w:rPr>
          <w:rFonts w:cstheme="minorHAnsi"/>
          <w:spacing w:val="-4"/>
          <w:sz w:val="24"/>
          <w:szCs w:val="24"/>
        </w:rPr>
      </w:pPr>
      <w:bookmarkStart w:id="5" w:name="_wp2umuqo1p7z" w:colFirst="0" w:colLast="0"/>
      <w:bookmarkEnd w:id="5"/>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14:paraId="54E0A891" w14:textId="77777777" w:rsidR="00B45483" w:rsidRPr="00B45483" w:rsidRDefault="00735FE7" w:rsidP="0091367B">
      <w:pPr>
        <w:pStyle w:val="Akapitzlist"/>
        <w:numPr>
          <w:ilvl w:val="0"/>
          <w:numId w:val="47"/>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14:paraId="49AFB29E" w14:textId="77777777"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14:paraId="74643F79" w14:textId="77777777" w:rsidR="00735FE7" w:rsidRPr="00F40319" w:rsidRDefault="00735FE7" w:rsidP="0091367B">
      <w:pPr>
        <w:numPr>
          <w:ilvl w:val="0"/>
          <w:numId w:val="47"/>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14:paraId="44E3EA43" w14:textId="77777777" w:rsidR="00735FE7" w:rsidRPr="00F40319" w:rsidRDefault="00F40319" w:rsidP="0091367B">
      <w:pPr>
        <w:pStyle w:val="Akapitzlist"/>
        <w:numPr>
          <w:ilvl w:val="1"/>
          <w:numId w:val="14"/>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14:paraId="769ED5FE" w14:textId="77777777" w:rsidR="00735FE7" w:rsidRPr="00F40319" w:rsidRDefault="00735FE7" w:rsidP="0091367B">
      <w:pPr>
        <w:numPr>
          <w:ilvl w:val="1"/>
          <w:numId w:val="14"/>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14:paraId="46846051" w14:textId="77777777" w:rsidR="00735FE7" w:rsidRPr="00F40319" w:rsidRDefault="00735FE7" w:rsidP="0091367B">
      <w:pPr>
        <w:numPr>
          <w:ilvl w:val="0"/>
          <w:numId w:val="47"/>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14:paraId="5F6FE4C2"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14:paraId="62A7BE71"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14:paraId="5841D854" w14:textId="77777777" w:rsidR="00735FE7" w:rsidRPr="00F40319" w:rsidRDefault="00735FE7" w:rsidP="0091367B">
      <w:pPr>
        <w:numPr>
          <w:ilvl w:val="0"/>
          <w:numId w:val="47"/>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14:paraId="71150234"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4E02701D"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14:paraId="4E93DFAD" w14:textId="77777777" w:rsidR="00735FE7" w:rsidRPr="00050730" w:rsidRDefault="00735FE7" w:rsidP="0091367B">
      <w:pPr>
        <w:numPr>
          <w:ilvl w:val="0"/>
          <w:numId w:val="47"/>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14:paraId="19F8D335"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14:paraId="79CB462F" w14:textId="77777777" w:rsidR="00712439" w:rsidRPr="00F40319" w:rsidRDefault="00735FE7" w:rsidP="0091367B">
      <w:pPr>
        <w:numPr>
          <w:ilvl w:val="0"/>
          <w:numId w:val="47"/>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14:paraId="0650602E"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14:paraId="548675CA"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14:paraId="45619F3F"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14:paraId="4D271E0F"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0B90E0C" w14:textId="77777777"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14:paraId="065CD215" w14:textId="77777777"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14:paraId="31F41C83" w14:textId="77777777" w:rsidR="000D242C" w:rsidRPr="00F40319" w:rsidRDefault="000D242C" w:rsidP="00377601">
      <w:pPr>
        <w:autoSpaceDE w:val="0"/>
        <w:autoSpaceDN w:val="0"/>
        <w:adjustRightInd w:val="0"/>
        <w:spacing w:line="276" w:lineRule="auto"/>
        <w:rPr>
          <w:rFonts w:ascii="Calibri" w:hAnsi="Calibri" w:cs="Calibri"/>
          <w:color w:val="000000"/>
          <w:sz w:val="24"/>
          <w:szCs w:val="24"/>
        </w:rPr>
      </w:pPr>
    </w:p>
    <w:p w14:paraId="7CF69FDC"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1C5FA5B2"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14:paraId="1C64715D"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14:paraId="545DAC24"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14:paraId="28A1B320"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5E61A87E" w14:textId="77777777" w:rsidR="000D242C" w:rsidRPr="00F40319" w:rsidRDefault="000D242C" w:rsidP="00F25C40">
      <w:pPr>
        <w:pStyle w:val="Akapitzlist"/>
        <w:numPr>
          <w:ilvl w:val="2"/>
          <w:numId w:val="7"/>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14:paraId="6389C9C1" w14:textId="77777777" w:rsidR="000D242C"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14:paraId="380DE51A" w14:textId="77777777" w:rsidR="00377601"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14:paraId="081AF72E" w14:textId="77777777" w:rsidR="00D14C66" w:rsidRPr="00F40319" w:rsidRDefault="00377601" w:rsidP="00F25C40">
      <w:pPr>
        <w:pStyle w:val="Akapitzlist"/>
        <w:numPr>
          <w:ilvl w:val="6"/>
          <w:numId w:val="6"/>
        </w:numPr>
        <w:autoSpaceDE w:val="0"/>
        <w:autoSpaceDN w:val="0"/>
        <w:adjustRightInd w:val="0"/>
        <w:ind w:left="284"/>
        <w:jc w:val="both"/>
        <w:rPr>
          <w:rFonts w:cs="Calibri"/>
          <w:sz w:val="24"/>
          <w:szCs w:val="24"/>
        </w:rPr>
      </w:pPr>
      <w:r w:rsidRPr="00F40319">
        <w:rPr>
          <w:rFonts w:cs="Calibri"/>
          <w:sz w:val="24"/>
          <w:szCs w:val="24"/>
        </w:rPr>
        <w:lastRenderedPageBreak/>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14:paraId="0D89664C" w14:textId="77777777"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14:paraId="6B262921" w14:textId="77777777" w:rsidR="000D242C" w:rsidRPr="004707E3" w:rsidRDefault="000D242C" w:rsidP="00377601">
      <w:pPr>
        <w:autoSpaceDE w:val="0"/>
        <w:autoSpaceDN w:val="0"/>
        <w:adjustRightInd w:val="0"/>
        <w:spacing w:line="276" w:lineRule="auto"/>
        <w:rPr>
          <w:rFonts w:ascii="Calibri" w:hAnsi="Calibri" w:cs="Calibri"/>
          <w:color w:val="000000"/>
          <w:sz w:val="24"/>
          <w:szCs w:val="24"/>
        </w:rPr>
      </w:pPr>
    </w:p>
    <w:p w14:paraId="3204C7AE" w14:textId="77777777"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7C6D3F3D" w14:textId="77777777" w:rsidR="000D242C" w:rsidRPr="004707E3"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06200FFC" w14:textId="77777777"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1711DDBD" w14:textId="77777777" w:rsidR="000D242C" w:rsidRPr="004707E3" w:rsidRDefault="000D242C" w:rsidP="00F25C40">
      <w:pPr>
        <w:numPr>
          <w:ilvl w:val="0"/>
          <w:numId w:val="8"/>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14:paraId="23744F10" w14:textId="77777777" w:rsidR="004C6F1D" w:rsidRPr="004707E3" w:rsidRDefault="004C6F1D" w:rsidP="00F25C40">
      <w:pPr>
        <w:numPr>
          <w:ilvl w:val="0"/>
          <w:numId w:val="8"/>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009E384" w14:textId="77777777"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14:paraId="566A1C76"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30"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14:paraId="3FD2CF15"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14:paraId="155F27E8"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lastRenderedPageBreak/>
        <w:t xml:space="preserve">odbiorcami ww. danych osobowych będą osoby lub podmioty, którym udostępniona zostanie dokumentacja postępowania w oparciu o art. 8 oraz art. 96 ust. 3 Ustawy. </w:t>
      </w:r>
    </w:p>
    <w:p w14:paraId="7E8AA97F"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14:paraId="28957283" w14:textId="77777777"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14:paraId="0856CB5C" w14:textId="77777777"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14:paraId="04C42BA4"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14:paraId="74CAF44A"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14:paraId="290AA030"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14:paraId="17B01B18"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A0C3066"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0A99A3D" w14:textId="77777777"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258EE031"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14:paraId="753B7CF5" w14:textId="77777777"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14:paraId="0635B5F3" w14:textId="77777777"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14:paraId="5591D0F7" w14:textId="77777777"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lastRenderedPageBreak/>
        <w:t xml:space="preserve">prawo do przenoszenia danych osobowych, o którym mowa w art. 20 RODO; </w:t>
      </w:r>
    </w:p>
    <w:p w14:paraId="560A7B94" w14:textId="77777777"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14:paraId="6B33D386" w14:textId="77777777" w:rsidR="000F1B1F" w:rsidRPr="004707E3" w:rsidRDefault="000F1B1F" w:rsidP="000F1B1F">
      <w:pPr>
        <w:spacing w:line="276" w:lineRule="auto"/>
        <w:ind w:left="1134"/>
        <w:jc w:val="both"/>
        <w:rPr>
          <w:rFonts w:ascii="Calibri" w:hAnsi="Calibri" w:cs="Calibri"/>
          <w:spacing w:val="-4"/>
          <w:sz w:val="24"/>
          <w:szCs w:val="24"/>
        </w:rPr>
      </w:pPr>
    </w:p>
    <w:p w14:paraId="3E46B810" w14:textId="77777777"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14:paraId="3A10055F" w14:textId="77777777" w:rsidR="00C11134" w:rsidRPr="00302CF1" w:rsidRDefault="00C11134" w:rsidP="00377601">
      <w:pPr>
        <w:autoSpaceDE w:val="0"/>
        <w:autoSpaceDN w:val="0"/>
        <w:adjustRightInd w:val="0"/>
        <w:spacing w:line="276" w:lineRule="auto"/>
        <w:rPr>
          <w:rFonts w:ascii="Calibri" w:hAnsi="Calibri" w:cs="Calibri"/>
          <w:color w:val="000000"/>
          <w:sz w:val="24"/>
          <w:szCs w:val="24"/>
        </w:rPr>
      </w:pPr>
    </w:p>
    <w:p w14:paraId="13AAD2E6" w14:textId="77777777"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14:paraId="1B697CAD" w14:textId="77777777"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14:paraId="38E0B863"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14:paraId="200E8901"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14:paraId="68AAB970" w14:textId="77777777" w:rsidR="004D571D" w:rsidRDefault="00BF638D" w:rsidP="004D571D">
      <w:pPr>
        <w:pStyle w:val="Akapitzlist"/>
        <w:tabs>
          <w:tab w:val="left" w:pos="1134"/>
        </w:tabs>
        <w:ind w:left="1134" w:hanging="425"/>
        <w:jc w:val="both"/>
        <w:rPr>
          <w:rFonts w:cs="Calibri"/>
          <w:sz w:val="24"/>
          <w:szCs w:val="24"/>
        </w:rPr>
      </w:pPr>
      <w:r w:rsidRPr="00302CF1">
        <w:rPr>
          <w:rFonts w:cs="Calibri"/>
          <w:sz w:val="24"/>
          <w:szCs w:val="24"/>
        </w:rPr>
        <w:t>c)</w:t>
      </w:r>
      <w:r w:rsidRPr="00302CF1">
        <w:rPr>
          <w:rFonts w:cs="Calibri"/>
          <w:sz w:val="24"/>
          <w:szCs w:val="24"/>
        </w:rPr>
        <w:tab/>
      </w:r>
      <w:r w:rsidR="004D571D" w:rsidRPr="00302CF1">
        <w:rPr>
          <w:rFonts w:cs="Calibri"/>
          <w:sz w:val="24"/>
          <w:szCs w:val="24"/>
        </w:rPr>
        <w:t>o którym mowa w art. 228-230a, art. 250a Kodeksu karnego lub w art. 46</w:t>
      </w:r>
      <w:r w:rsidR="004D571D">
        <w:rPr>
          <w:rFonts w:cs="Calibri"/>
          <w:sz w:val="24"/>
          <w:szCs w:val="24"/>
        </w:rPr>
        <w:t>-48</w:t>
      </w:r>
      <w:r w:rsidR="004D571D" w:rsidRPr="00302CF1">
        <w:rPr>
          <w:rFonts w:cs="Calibri"/>
          <w:sz w:val="24"/>
          <w:szCs w:val="24"/>
        </w:rPr>
        <w:t xml:space="preserve"> ustawy z dnia 25 czerwca 2010 r. o sporcie</w:t>
      </w:r>
      <w:r w:rsidR="004D571D">
        <w:rPr>
          <w:rFonts w:cs="Calibri"/>
          <w:sz w:val="24"/>
          <w:szCs w:val="24"/>
        </w:rPr>
        <w:t xml:space="preserve"> (Dz.U. z 2020 r. poz. 1133 oraz z 2021 r. poz. 2054) lub w art. 54 ust. 1-4 ustawy z dnia 12 maja 2011 r. o refundacji leków, środków spożywczych specjalnego przeznaczenia żywieniowego oraz wyrobów medycznych (Dz. U. z 2021 r. poz. 523, 1292, 1559 i 2054),</w:t>
      </w:r>
    </w:p>
    <w:p w14:paraId="7898E1DD" w14:textId="77777777" w:rsidR="00BF638D" w:rsidRPr="00302CF1" w:rsidRDefault="00BF638D" w:rsidP="004D571D">
      <w:pPr>
        <w:pStyle w:val="Akapitzlist"/>
        <w:tabs>
          <w:tab w:val="left" w:pos="1134"/>
        </w:tabs>
        <w:spacing w:after="0"/>
        <w:ind w:left="1134" w:hanging="425"/>
        <w:jc w:val="both"/>
        <w:rPr>
          <w:rFonts w:cs="Calibri"/>
          <w:sz w:val="24"/>
          <w:szCs w:val="24"/>
        </w:rPr>
      </w:pPr>
      <w:r w:rsidRPr="00302CF1">
        <w:rPr>
          <w:rFonts w:cs="Calibri"/>
          <w:sz w:val="24"/>
          <w:szCs w:val="24"/>
        </w:rPr>
        <w:t>d)</w:t>
      </w:r>
      <w:r w:rsidRPr="00302CF1">
        <w:rPr>
          <w:rFonts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1DD5DF"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14:paraId="3FA285C8"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8F32538"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E7ADD7" w14:textId="77777777"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14:paraId="0D04B214" w14:textId="77777777"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14:paraId="083059C0" w14:textId="77777777"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komplementariusza w spółce komandytowej lub </w:t>
      </w:r>
      <w:r w:rsidRPr="00302CF1">
        <w:rPr>
          <w:rFonts w:ascii="Calibri" w:hAnsi="Calibri" w:cs="Calibri"/>
          <w:sz w:val="24"/>
          <w:szCs w:val="24"/>
        </w:rPr>
        <w:lastRenderedPageBreak/>
        <w:t>komandytowo-akcyjnej lub prokurenta prawomocnie skazano za prze</w:t>
      </w:r>
      <w:r w:rsidR="00976391">
        <w:rPr>
          <w:rFonts w:ascii="Calibri" w:hAnsi="Calibri" w:cs="Calibri"/>
          <w:sz w:val="24"/>
          <w:szCs w:val="24"/>
        </w:rPr>
        <w:t>stępstwo, o którym mowa w pkt 1,</w:t>
      </w:r>
    </w:p>
    <w:p w14:paraId="41EFD2DD"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14:paraId="287934BE"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14:paraId="4CE92268"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14:paraId="26D9D144" w14:textId="77777777"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3DDD3F" w14:textId="77777777"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14:paraId="195D6E90" w14:textId="77777777" w:rsidR="00A21862" w:rsidRPr="00302CF1" w:rsidRDefault="00BF638D" w:rsidP="0091367B">
      <w:pPr>
        <w:pStyle w:val="Akapitzlist"/>
        <w:numPr>
          <w:ilvl w:val="0"/>
          <w:numId w:val="16"/>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14:paraId="30675864" w14:textId="77777777" w:rsidR="00A21862" w:rsidRPr="00302CF1" w:rsidRDefault="00A21862" w:rsidP="0091367B">
      <w:pPr>
        <w:pStyle w:val="Default"/>
        <w:numPr>
          <w:ilvl w:val="0"/>
          <w:numId w:val="16"/>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14:paraId="07B6B226" w14:textId="77777777" w:rsidR="007F393C" w:rsidRPr="008D6229" w:rsidRDefault="00A21862" w:rsidP="0091367B">
      <w:pPr>
        <w:pStyle w:val="Default"/>
        <w:numPr>
          <w:ilvl w:val="0"/>
          <w:numId w:val="16"/>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6DD09AA" w14:textId="77777777" w:rsidR="007F393C" w:rsidRPr="007F393C" w:rsidRDefault="007F393C" w:rsidP="0091367B">
      <w:pPr>
        <w:pStyle w:val="Akapitzlist"/>
        <w:numPr>
          <w:ilvl w:val="0"/>
          <w:numId w:val="25"/>
        </w:numPr>
        <w:tabs>
          <w:tab w:val="left" w:pos="284"/>
        </w:tabs>
        <w:ind w:left="284" w:hanging="284"/>
        <w:jc w:val="both"/>
        <w:rPr>
          <w:rFonts w:cs="Calibri"/>
          <w:color w:val="000000"/>
          <w:spacing w:val="-4"/>
          <w:sz w:val="24"/>
          <w:szCs w:val="24"/>
        </w:rPr>
      </w:pPr>
      <w:r w:rsidRPr="007F393C">
        <w:rPr>
          <w:rFonts w:cs="Calibri"/>
          <w:color w:val="000000"/>
          <w:spacing w:val="-4"/>
          <w:sz w:val="24"/>
          <w:szCs w:val="24"/>
        </w:rPr>
        <w:lastRenderedPageBreak/>
        <w:t>O udzielenie zamówienia może się ubiegać wykonawca, który spełnia warunki udziału w postępowaniu dotyczące:</w:t>
      </w:r>
    </w:p>
    <w:p w14:paraId="68C87886" w14:textId="77777777"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14:paraId="6DC4AE9A" w14:textId="77777777"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14:paraId="2D6B48CD" w14:textId="77777777"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14:paraId="07D4A7E2" w14:textId="77777777" w:rsidR="0046453A" w:rsidRDefault="008A3402" w:rsidP="0091367B">
      <w:pPr>
        <w:pStyle w:val="Akapitzlist"/>
        <w:numPr>
          <w:ilvl w:val="0"/>
          <w:numId w:val="31"/>
        </w:numPr>
        <w:jc w:val="both"/>
      </w:pPr>
      <w:r w:rsidRPr="0046453A">
        <w:rPr>
          <w:rFonts w:cs="Calibri"/>
          <w:sz w:val="24"/>
          <w:szCs w:val="24"/>
        </w:rPr>
        <w:t xml:space="preserve">wykonał należycie w okresie ostatnich pięciu lat przed upływem terminu składania ofert, a jeżeli okres prowadzenia działalności jest krótszy – w tym okresie, co najmniej </w:t>
      </w:r>
      <w:r w:rsidRPr="0046453A">
        <w:rPr>
          <w:rFonts w:cs="Calibri"/>
          <w:b/>
          <w:bCs/>
          <w:sz w:val="24"/>
          <w:szCs w:val="24"/>
        </w:rPr>
        <w:t>1 robotę budowlaną</w:t>
      </w:r>
      <w:r w:rsidRPr="0046453A">
        <w:rPr>
          <w:rFonts w:cs="Calibri"/>
          <w:sz w:val="24"/>
          <w:szCs w:val="24"/>
        </w:rPr>
        <w:t xml:space="preserve"> polegającą na wykonaniu</w:t>
      </w:r>
      <w:r w:rsidRPr="0046453A">
        <w:rPr>
          <w:rFonts w:cs="Calibri"/>
          <w:b/>
          <w:bCs/>
          <w:sz w:val="24"/>
          <w:szCs w:val="24"/>
        </w:rPr>
        <w:t xml:space="preserve"> instalacji co gazowej, 1 robotę budowlaną</w:t>
      </w:r>
      <w:r w:rsidRPr="0046453A">
        <w:rPr>
          <w:rFonts w:cs="Calibri"/>
          <w:sz w:val="24"/>
          <w:szCs w:val="24"/>
        </w:rPr>
        <w:t xml:space="preserve"> polegająca na wykonaniu </w:t>
      </w:r>
      <w:r w:rsidRPr="0046453A">
        <w:rPr>
          <w:rFonts w:cs="Calibri"/>
          <w:b/>
          <w:bCs/>
          <w:sz w:val="24"/>
          <w:szCs w:val="24"/>
        </w:rPr>
        <w:t xml:space="preserve">robót ogólnobudowlanych  i wykończeniowych </w:t>
      </w:r>
      <w:r w:rsidRPr="0046453A">
        <w:rPr>
          <w:rFonts w:cs="Calibri"/>
          <w:sz w:val="24"/>
          <w:szCs w:val="24"/>
        </w:rPr>
        <w:t xml:space="preserve">związanych z remontem lokalu mieszkalnego i wykonaniem łazienki oraz </w:t>
      </w:r>
      <w:r w:rsidRPr="0046453A">
        <w:rPr>
          <w:rFonts w:cs="Calibri"/>
          <w:b/>
          <w:bCs/>
          <w:sz w:val="24"/>
          <w:szCs w:val="24"/>
        </w:rPr>
        <w:t>1 robotę budowlaną</w:t>
      </w:r>
      <w:r w:rsidRPr="0046453A">
        <w:rPr>
          <w:rFonts w:cs="Calibri"/>
          <w:sz w:val="24"/>
          <w:szCs w:val="24"/>
        </w:rPr>
        <w:t xml:space="preserve"> polegającą na </w:t>
      </w:r>
      <w:r w:rsidRPr="0046453A">
        <w:rPr>
          <w:rFonts w:cs="Calibri"/>
          <w:b/>
          <w:bCs/>
          <w:sz w:val="24"/>
          <w:szCs w:val="24"/>
        </w:rPr>
        <w:t xml:space="preserve">wymianie instalacji elektrycznej </w:t>
      </w:r>
      <w:r w:rsidRPr="0046453A">
        <w:rPr>
          <w:rFonts w:cs="Calibri"/>
          <w:sz w:val="24"/>
          <w:szCs w:val="24"/>
        </w:rPr>
        <w:t xml:space="preserve">w lokalu mieszkalnym o wartości </w:t>
      </w:r>
      <w:r w:rsidRPr="0046453A">
        <w:rPr>
          <w:rFonts w:cs="Calibri"/>
          <w:iCs/>
          <w:sz w:val="24"/>
          <w:szCs w:val="24"/>
        </w:rPr>
        <w:t xml:space="preserve">nie </w:t>
      </w:r>
      <w:r w:rsidR="0046453A" w:rsidRPr="008A3402">
        <w:rPr>
          <w:rFonts w:cs="Calibri"/>
          <w:iCs/>
          <w:sz w:val="24"/>
          <w:szCs w:val="24"/>
        </w:rPr>
        <w:t>mniejszej</w:t>
      </w:r>
      <w:r w:rsidR="0046453A" w:rsidRPr="008A3402">
        <w:rPr>
          <w:rFonts w:cs="Calibri"/>
          <w:b/>
          <w:bCs/>
          <w:iCs/>
          <w:sz w:val="24"/>
          <w:szCs w:val="24"/>
        </w:rPr>
        <w:t xml:space="preserve"> niż 30.000,00 zł </w:t>
      </w:r>
      <w:r w:rsidR="0046453A" w:rsidRPr="008A3402">
        <w:rPr>
          <w:rFonts w:cs="Calibri"/>
          <w:iCs/>
          <w:sz w:val="24"/>
          <w:szCs w:val="24"/>
        </w:rPr>
        <w:t>brutto</w:t>
      </w:r>
      <w:r w:rsidR="0046453A" w:rsidRPr="008A3402">
        <w:rPr>
          <w:rFonts w:cs="Calibri"/>
          <w:sz w:val="24"/>
          <w:szCs w:val="24"/>
        </w:rPr>
        <w:t xml:space="preserve"> łącznie, </w:t>
      </w:r>
      <w:r w:rsidR="0046453A" w:rsidRPr="008A3402">
        <w:rPr>
          <w:rFonts w:cs="Calibri"/>
          <w:b/>
          <w:bCs/>
          <w:sz w:val="24"/>
          <w:szCs w:val="24"/>
        </w:rPr>
        <w:t>bez względu na ilość części na jaką złoży ofertę</w:t>
      </w:r>
      <w:r w:rsidR="0046453A" w:rsidRPr="008A3402">
        <w:rPr>
          <w:rFonts w:cs="Calibri"/>
          <w:sz w:val="24"/>
          <w:szCs w:val="24"/>
        </w:rPr>
        <w:t>.</w:t>
      </w:r>
    </w:p>
    <w:p w14:paraId="0439408D" w14:textId="77777777" w:rsidR="0092536E" w:rsidRDefault="0092536E" w:rsidP="0092536E">
      <w:pPr>
        <w:pStyle w:val="Akapitzlist"/>
        <w:tabs>
          <w:tab w:val="left" w:pos="284"/>
        </w:tabs>
        <w:ind w:left="284"/>
        <w:jc w:val="both"/>
        <w:rPr>
          <w:rFonts w:cs="Calibri"/>
          <w:spacing w:val="-2"/>
        </w:rPr>
      </w:pPr>
    </w:p>
    <w:p w14:paraId="236E2496" w14:textId="77777777" w:rsidR="007F393C" w:rsidRPr="0046453A" w:rsidRDefault="007F393C" w:rsidP="0092536E">
      <w:pPr>
        <w:pStyle w:val="Akapitzlist"/>
        <w:tabs>
          <w:tab w:val="left" w:pos="284"/>
        </w:tabs>
        <w:ind w:left="284"/>
        <w:jc w:val="both"/>
        <w:rPr>
          <w:rFonts w:cs="Calibri"/>
        </w:rPr>
      </w:pPr>
      <w:r w:rsidRPr="0046453A">
        <w:rPr>
          <w:rFonts w:cs="Calibri"/>
          <w:i/>
          <w:spacing w:val="-2"/>
        </w:rPr>
        <w:t>W przypadku składania oferty wspólnej ww. warunek musi spełniać co najmniej jeden z wykonawców w całości</w:t>
      </w:r>
      <w:r w:rsidRPr="0046453A">
        <w:rPr>
          <w:rFonts w:cs="Calibri"/>
          <w:spacing w:val="-4"/>
        </w:rPr>
        <w:t>.</w:t>
      </w:r>
    </w:p>
    <w:p w14:paraId="537E4D48" w14:textId="77777777"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14:paraId="2F67A53D" w14:textId="77777777"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363AE615" w14:textId="77777777" w:rsidR="007F393C" w:rsidRDefault="007F393C" w:rsidP="007F393C">
      <w:pPr>
        <w:tabs>
          <w:tab w:val="left" w:pos="284"/>
        </w:tabs>
        <w:spacing w:line="276" w:lineRule="auto"/>
        <w:ind w:left="284" w:hanging="284"/>
        <w:jc w:val="both"/>
        <w:rPr>
          <w:rFonts w:ascii="Calibri" w:hAnsi="Calibri" w:cs="Calibri"/>
          <w:i/>
          <w:sz w:val="24"/>
          <w:szCs w:val="24"/>
        </w:rPr>
      </w:pPr>
    </w:p>
    <w:p w14:paraId="0C999411" w14:textId="77777777" w:rsidR="005227B8" w:rsidRPr="00D75F41" w:rsidRDefault="007F393C" w:rsidP="0091367B">
      <w:pPr>
        <w:pStyle w:val="Akapitzlist"/>
        <w:numPr>
          <w:ilvl w:val="0"/>
          <w:numId w:val="31"/>
        </w:numPr>
        <w:tabs>
          <w:tab w:val="left" w:pos="284"/>
        </w:tabs>
        <w:jc w:val="both"/>
        <w:rPr>
          <w:rFonts w:cs="Calibri"/>
          <w:sz w:val="24"/>
          <w:szCs w:val="24"/>
        </w:rPr>
      </w:pPr>
      <w:r w:rsidRPr="00D75F41">
        <w:rPr>
          <w:rFonts w:cs="Calibri"/>
          <w:sz w:val="24"/>
          <w:szCs w:val="24"/>
        </w:rPr>
        <w:t>dysponuje lub będzie dysponował co najmniej</w:t>
      </w:r>
      <w:r w:rsidR="005227B8" w:rsidRPr="00D75F41">
        <w:rPr>
          <w:rFonts w:cs="Calibri"/>
          <w:sz w:val="24"/>
          <w:szCs w:val="24"/>
        </w:rPr>
        <w:t>:</w:t>
      </w:r>
    </w:p>
    <w:p w14:paraId="7AD1FAE2" w14:textId="77777777" w:rsidR="00473D36" w:rsidRPr="00E21525" w:rsidRDefault="00473D36" w:rsidP="00473D36">
      <w:pPr>
        <w:pStyle w:val="Akapitzlist"/>
        <w:tabs>
          <w:tab w:val="left" w:pos="284"/>
        </w:tabs>
        <w:ind w:left="1418"/>
        <w:jc w:val="both"/>
        <w:rPr>
          <w:rFonts w:cs="Calibri"/>
          <w:spacing w:val="-6"/>
          <w:sz w:val="24"/>
          <w:szCs w:val="24"/>
        </w:rPr>
      </w:pPr>
      <w:r>
        <w:rPr>
          <w:rFonts w:cs="Calibri"/>
          <w:spacing w:val="-6"/>
          <w:sz w:val="24"/>
          <w:szCs w:val="24"/>
        </w:rPr>
        <w:t>b.1</w:t>
      </w:r>
      <w:r w:rsidRPr="00566969">
        <w:rPr>
          <w:rFonts w:cs="Calibri"/>
          <w:spacing w:val="-6"/>
          <w:sz w:val="24"/>
          <w:szCs w:val="24"/>
        </w:rPr>
        <w:t xml:space="preserve">) jedną osobą posiadającą uprawnienia do pełnienia samodzielnych funkcji technicznych w budownictwie tj. do projektowania w specjalności </w:t>
      </w:r>
      <w:r w:rsidRPr="00E21525">
        <w:rPr>
          <w:rFonts w:cs="Calibri"/>
          <w:spacing w:val="-6"/>
          <w:sz w:val="24"/>
          <w:szCs w:val="24"/>
        </w:rPr>
        <w:t xml:space="preserve">konstrukcyjno-budowlanej bez ograniczeń, </w:t>
      </w:r>
    </w:p>
    <w:p w14:paraId="64929E78" w14:textId="77777777" w:rsidR="00473D36" w:rsidRPr="00E21525" w:rsidRDefault="009F0EA0" w:rsidP="00473D36">
      <w:pPr>
        <w:pStyle w:val="Akapitzlist"/>
        <w:tabs>
          <w:tab w:val="left" w:pos="284"/>
        </w:tabs>
        <w:ind w:left="1418"/>
        <w:jc w:val="both"/>
        <w:rPr>
          <w:rFonts w:cs="Calibri"/>
          <w:spacing w:val="-6"/>
          <w:sz w:val="24"/>
          <w:szCs w:val="24"/>
        </w:rPr>
      </w:pPr>
      <w:r w:rsidRPr="00E21525">
        <w:rPr>
          <w:rFonts w:cs="Calibri"/>
          <w:spacing w:val="-6"/>
          <w:sz w:val="24"/>
          <w:szCs w:val="24"/>
        </w:rPr>
        <w:t>b.2</w:t>
      </w:r>
      <w:r w:rsidR="00473D36" w:rsidRPr="00E21525">
        <w:rPr>
          <w:rFonts w:cs="Calibri"/>
          <w:spacing w:val="-6"/>
          <w:sz w:val="24"/>
          <w:szCs w:val="24"/>
        </w:rPr>
        <w:t>) jedną osobą posiadającą uprawnienia do pełnienia samodzielnych funkcji w budownictwie tj. do projektowania w specjalności instalacyjnej w zakresie sieci, instalacji i urządzeń cieplnych, wentylacyjnych, gazowych</w:t>
      </w:r>
      <w:r w:rsidR="00D75F41" w:rsidRPr="00E21525">
        <w:rPr>
          <w:rFonts w:cs="Calibri"/>
          <w:spacing w:val="-6"/>
          <w:sz w:val="24"/>
          <w:szCs w:val="24"/>
        </w:rPr>
        <w:t>, wodociągowych i kanalizacyjnych</w:t>
      </w:r>
      <w:r w:rsidR="00473D36" w:rsidRPr="00E21525">
        <w:rPr>
          <w:rFonts w:cs="Calibri"/>
          <w:spacing w:val="-6"/>
          <w:sz w:val="24"/>
          <w:szCs w:val="24"/>
        </w:rPr>
        <w:t xml:space="preserve"> bez ograniczeń, </w:t>
      </w:r>
    </w:p>
    <w:p w14:paraId="67D650DC" w14:textId="77777777" w:rsidR="00473D36" w:rsidRPr="00E21525" w:rsidRDefault="009F0EA0" w:rsidP="00473D36">
      <w:pPr>
        <w:pStyle w:val="Akapitzlist"/>
        <w:tabs>
          <w:tab w:val="left" w:pos="284"/>
        </w:tabs>
        <w:ind w:left="1440"/>
        <w:jc w:val="both"/>
        <w:rPr>
          <w:rFonts w:cs="Calibri"/>
          <w:bCs/>
          <w:sz w:val="24"/>
          <w:szCs w:val="24"/>
        </w:rPr>
      </w:pPr>
      <w:r w:rsidRPr="00E21525">
        <w:rPr>
          <w:rFonts w:cs="Calibri"/>
          <w:spacing w:val="-6"/>
          <w:sz w:val="24"/>
          <w:szCs w:val="24"/>
        </w:rPr>
        <w:t>b.3</w:t>
      </w:r>
      <w:r w:rsidR="00473D36" w:rsidRPr="00E21525">
        <w:rPr>
          <w:rFonts w:cs="Calibri"/>
          <w:spacing w:val="-6"/>
          <w:sz w:val="24"/>
          <w:szCs w:val="24"/>
        </w:rPr>
        <w:t>) jedną osobą posiadającą uprawnienia do pełnienia samodzielnych funkcji</w:t>
      </w:r>
      <w:r w:rsidR="00473D36" w:rsidRPr="00E21525">
        <w:rPr>
          <w:rFonts w:cs="Calibri"/>
          <w:spacing w:val="-4"/>
          <w:sz w:val="24"/>
          <w:szCs w:val="24"/>
        </w:rPr>
        <w:t xml:space="preserve"> technicznych w budownictwie tj. do projektowania</w:t>
      </w:r>
      <w:r w:rsidR="00473D36" w:rsidRPr="00E21525">
        <w:rPr>
          <w:rFonts w:cs="Calibri"/>
          <w:bCs/>
          <w:sz w:val="24"/>
          <w:szCs w:val="24"/>
        </w:rPr>
        <w:t xml:space="preserve"> bez ograniczeń w specjalności</w:t>
      </w:r>
      <w:r w:rsidR="00EC4746" w:rsidRPr="00E21525">
        <w:rPr>
          <w:rFonts w:cs="Calibri"/>
          <w:bCs/>
          <w:sz w:val="24"/>
          <w:szCs w:val="24"/>
        </w:rPr>
        <w:t xml:space="preserve"> w </w:t>
      </w:r>
      <w:r w:rsidR="00EC4746" w:rsidRPr="00E21525">
        <w:rPr>
          <w:rFonts w:cs="Calibri"/>
          <w:bCs/>
          <w:sz w:val="24"/>
          <w:szCs w:val="24"/>
        </w:rPr>
        <w:lastRenderedPageBreak/>
        <w:t xml:space="preserve">zakresie sieci, instalacji i urządzeń elektrycznych </w:t>
      </w:r>
      <w:r w:rsidRPr="00E21525">
        <w:rPr>
          <w:rFonts w:cs="Calibri"/>
          <w:bCs/>
          <w:sz w:val="24"/>
          <w:szCs w:val="24"/>
        </w:rPr>
        <w:t>i elektroenergetycznych bez ograniczeń</w:t>
      </w:r>
      <w:r w:rsidR="00473D36" w:rsidRPr="00E21525">
        <w:rPr>
          <w:rFonts w:cs="Calibri"/>
          <w:bCs/>
          <w:sz w:val="24"/>
          <w:szCs w:val="24"/>
        </w:rPr>
        <w:t>,</w:t>
      </w:r>
    </w:p>
    <w:p w14:paraId="23E8FE03" w14:textId="77777777" w:rsidR="00473D36" w:rsidRPr="00E21525" w:rsidRDefault="009F0EA0" w:rsidP="00473D36">
      <w:pPr>
        <w:pStyle w:val="Akapitzlist"/>
        <w:tabs>
          <w:tab w:val="left" w:pos="284"/>
        </w:tabs>
        <w:ind w:left="1440"/>
        <w:jc w:val="both"/>
        <w:rPr>
          <w:rFonts w:cs="Calibri"/>
          <w:spacing w:val="-6"/>
          <w:sz w:val="24"/>
          <w:szCs w:val="24"/>
        </w:rPr>
      </w:pPr>
      <w:r w:rsidRPr="00E21525">
        <w:rPr>
          <w:rFonts w:cs="Calibri"/>
          <w:bCs/>
          <w:sz w:val="24"/>
          <w:szCs w:val="24"/>
        </w:rPr>
        <w:t>b.4</w:t>
      </w:r>
      <w:r w:rsidR="00473D36" w:rsidRPr="00E21525">
        <w:rPr>
          <w:rFonts w:cs="Calibri"/>
          <w:bCs/>
          <w:sz w:val="24"/>
          <w:szCs w:val="24"/>
        </w:rPr>
        <w:t xml:space="preserve">) </w:t>
      </w:r>
      <w:r w:rsidR="00473D36" w:rsidRPr="00E21525">
        <w:rPr>
          <w:rFonts w:cs="Calibri"/>
          <w:spacing w:val="-4"/>
          <w:sz w:val="24"/>
          <w:szCs w:val="24"/>
        </w:rPr>
        <w:t>j</w:t>
      </w:r>
      <w:r w:rsidR="007F393C" w:rsidRPr="00E21525">
        <w:rPr>
          <w:rFonts w:cs="Calibri"/>
          <w:spacing w:val="-6"/>
          <w:sz w:val="24"/>
          <w:szCs w:val="24"/>
        </w:rPr>
        <w:t>edną osobą</w:t>
      </w:r>
      <w:r w:rsidR="00DE2E33" w:rsidRPr="00E21525">
        <w:rPr>
          <w:rFonts w:cs="Calibri"/>
          <w:spacing w:val="-6"/>
          <w:sz w:val="24"/>
          <w:szCs w:val="24"/>
        </w:rPr>
        <w:t>,</w:t>
      </w:r>
      <w:r w:rsidR="007F393C" w:rsidRPr="00E21525">
        <w:rPr>
          <w:rFonts w:cs="Calibri"/>
          <w:spacing w:val="-6"/>
          <w:sz w:val="24"/>
          <w:szCs w:val="24"/>
        </w:rPr>
        <w:t xml:space="preserve"> </w:t>
      </w:r>
      <w:r w:rsidR="00DE2E33" w:rsidRPr="00E21525">
        <w:rPr>
          <w:rFonts w:cs="Calibri"/>
          <w:sz w:val="24"/>
          <w:szCs w:val="24"/>
        </w:rPr>
        <w:t xml:space="preserve">która będzie pełniła funkcję Kierownika Budowy </w:t>
      </w:r>
      <w:r w:rsidR="007F393C" w:rsidRPr="00E21525">
        <w:rPr>
          <w:rFonts w:cs="Calibri"/>
          <w:spacing w:val="-6"/>
          <w:sz w:val="24"/>
          <w:szCs w:val="24"/>
        </w:rPr>
        <w:t xml:space="preserve">posiadającą uprawnienia do pełnienia samodzielnych funkcji technicznych w budownictwie </w:t>
      </w:r>
      <w:r w:rsidR="00FF1E9A" w:rsidRPr="00E21525">
        <w:rPr>
          <w:rFonts w:cs="Calibri"/>
          <w:spacing w:val="-6"/>
          <w:sz w:val="24"/>
          <w:szCs w:val="24"/>
        </w:rPr>
        <w:t xml:space="preserve">                        </w:t>
      </w:r>
      <w:r w:rsidR="007F393C" w:rsidRPr="00E21525">
        <w:rPr>
          <w:rFonts w:cs="Calibri"/>
          <w:spacing w:val="-6"/>
          <w:sz w:val="24"/>
          <w:szCs w:val="24"/>
        </w:rPr>
        <w:t>w budownictwie tj. do kierowania robotami budowlanymi w specjalności</w:t>
      </w:r>
      <w:r w:rsidR="007F393C" w:rsidRPr="00E21525">
        <w:rPr>
          <w:rFonts w:cs="Calibri"/>
          <w:color w:val="FF0000"/>
          <w:spacing w:val="-6"/>
          <w:sz w:val="24"/>
          <w:szCs w:val="24"/>
        </w:rPr>
        <w:t xml:space="preserve"> </w:t>
      </w:r>
      <w:r w:rsidR="007F393C" w:rsidRPr="00E21525">
        <w:rPr>
          <w:rFonts w:cs="Calibri"/>
          <w:color w:val="000000" w:themeColor="text1"/>
          <w:spacing w:val="-6"/>
          <w:sz w:val="24"/>
          <w:szCs w:val="24"/>
        </w:rPr>
        <w:t>konstrukcyjno-budowlanej bez ograniczeń,</w:t>
      </w:r>
      <w:r w:rsidR="007F393C" w:rsidRPr="00E21525">
        <w:rPr>
          <w:rFonts w:cs="Calibri"/>
          <w:color w:val="FF0000"/>
          <w:spacing w:val="-6"/>
          <w:sz w:val="24"/>
          <w:szCs w:val="24"/>
        </w:rPr>
        <w:t xml:space="preserve"> </w:t>
      </w:r>
      <w:r w:rsidR="007F393C" w:rsidRPr="00E21525">
        <w:rPr>
          <w:rFonts w:cs="Calibri"/>
          <w:spacing w:val="-6"/>
          <w:sz w:val="24"/>
          <w:szCs w:val="24"/>
        </w:rPr>
        <w:t>lub inne odpowiadające im uprawnienia wydane na podstawie obowiązujących przepisów uprawniające do kierowania robotami budowlanymi w ww. specjalności,</w:t>
      </w:r>
    </w:p>
    <w:p w14:paraId="3C6576C2" w14:textId="77777777" w:rsidR="004E3674" w:rsidRDefault="009F0EA0" w:rsidP="004E3674">
      <w:pPr>
        <w:pStyle w:val="Akapitzlist"/>
        <w:tabs>
          <w:tab w:val="left" w:pos="284"/>
        </w:tabs>
        <w:ind w:left="1440"/>
        <w:jc w:val="both"/>
        <w:rPr>
          <w:rFonts w:asciiTheme="minorHAnsi" w:hAnsiTheme="minorHAnsi" w:cstheme="minorHAnsi"/>
          <w:spacing w:val="-4"/>
          <w:sz w:val="24"/>
          <w:szCs w:val="24"/>
        </w:rPr>
      </w:pPr>
      <w:r w:rsidRPr="00E21525">
        <w:rPr>
          <w:rFonts w:asciiTheme="minorHAnsi" w:hAnsiTheme="minorHAnsi" w:cstheme="minorHAnsi"/>
          <w:spacing w:val="-2"/>
          <w:sz w:val="24"/>
          <w:szCs w:val="24"/>
        </w:rPr>
        <w:t>b.5</w:t>
      </w:r>
      <w:r w:rsidR="00473D36" w:rsidRPr="00E21525">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cieplnych, gazowych, wodociągowych, kanalizacyjnych - bez ograniczeń, lub inne odpowiadające im ważne uprawnienia wydane na podstawie obowiązujących przepisów </w:t>
      </w:r>
      <w:r w:rsidR="000E4DBF" w:rsidRPr="00E21525">
        <w:rPr>
          <w:rFonts w:asciiTheme="minorHAnsi" w:hAnsiTheme="minorHAnsi" w:cstheme="minorHAnsi"/>
          <w:spacing w:val="-4"/>
          <w:sz w:val="24"/>
          <w:szCs w:val="24"/>
        </w:rPr>
        <w:t xml:space="preserve">uprawniających do kierowania robotami budowlanymi </w:t>
      </w:r>
      <w:r w:rsidR="00FF1E9A" w:rsidRPr="00E21525">
        <w:rPr>
          <w:rFonts w:asciiTheme="minorHAnsi" w:hAnsiTheme="minorHAnsi" w:cstheme="minorHAnsi"/>
          <w:spacing w:val="-4"/>
          <w:sz w:val="24"/>
          <w:szCs w:val="24"/>
        </w:rPr>
        <w:t xml:space="preserve">                                 </w:t>
      </w:r>
      <w:r w:rsidR="000E4DBF" w:rsidRPr="00E21525">
        <w:rPr>
          <w:rFonts w:asciiTheme="minorHAnsi" w:hAnsiTheme="minorHAnsi" w:cstheme="minorHAnsi"/>
          <w:spacing w:val="-4"/>
          <w:sz w:val="24"/>
          <w:szCs w:val="24"/>
        </w:rPr>
        <w:t>w ww. specjalności,</w:t>
      </w:r>
    </w:p>
    <w:p w14:paraId="1B89B6C3" w14:textId="77777777" w:rsidR="000E4DBF" w:rsidRPr="000E4DBF" w:rsidRDefault="009F0EA0" w:rsidP="004E3674">
      <w:pPr>
        <w:pStyle w:val="Akapitzlist"/>
        <w:tabs>
          <w:tab w:val="left" w:pos="284"/>
        </w:tabs>
        <w:ind w:left="1440"/>
        <w:jc w:val="both"/>
        <w:rPr>
          <w:rFonts w:asciiTheme="minorHAnsi" w:hAnsiTheme="minorHAnsi" w:cstheme="minorHAnsi"/>
          <w:spacing w:val="-2"/>
          <w:sz w:val="24"/>
          <w:szCs w:val="24"/>
        </w:rPr>
      </w:pPr>
      <w:r>
        <w:rPr>
          <w:rFonts w:asciiTheme="minorHAnsi" w:hAnsiTheme="minorHAnsi" w:cstheme="minorHAnsi"/>
          <w:spacing w:val="-2"/>
          <w:sz w:val="24"/>
          <w:szCs w:val="24"/>
        </w:rPr>
        <w:t>b.6</w:t>
      </w:r>
      <w:r w:rsidR="00D75F41">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elektrycznych i elektroenergetycznych - bez ograniczeń, lub inne odpowiadające im ważne uprawnienia wydane na podstawie obowiązujących przepisów, </w:t>
      </w:r>
      <w:r w:rsidR="000E4DBF" w:rsidRPr="00E21525">
        <w:rPr>
          <w:rFonts w:asciiTheme="minorHAnsi" w:hAnsiTheme="minorHAnsi" w:cstheme="minorHAnsi"/>
          <w:spacing w:val="-4"/>
          <w:sz w:val="24"/>
          <w:szCs w:val="24"/>
        </w:rPr>
        <w:t>uprawniających do kierowania robotami budowlanymi w ww. specjalności</w:t>
      </w:r>
      <w:r w:rsidR="000E4DBF" w:rsidRPr="000E4DBF">
        <w:rPr>
          <w:rFonts w:asciiTheme="minorHAnsi" w:hAnsiTheme="minorHAnsi" w:cstheme="minorHAnsi"/>
          <w:spacing w:val="-2"/>
          <w:sz w:val="24"/>
          <w:szCs w:val="24"/>
        </w:rPr>
        <w:t>.</w:t>
      </w:r>
    </w:p>
    <w:p w14:paraId="0D3518DB" w14:textId="77777777" w:rsidR="000E4DBF" w:rsidRDefault="000E4DBF" w:rsidP="000E4DBF">
      <w:pPr>
        <w:spacing w:line="276" w:lineRule="auto"/>
        <w:ind w:left="1134"/>
        <w:jc w:val="both"/>
        <w:rPr>
          <w:rFonts w:ascii="Arial" w:hAnsi="Arial" w:cs="Arial"/>
          <w:sz w:val="22"/>
          <w:szCs w:val="22"/>
          <w:u w:val="single"/>
        </w:rPr>
      </w:pPr>
    </w:p>
    <w:p w14:paraId="49073E02" w14:textId="77777777" w:rsidR="000E4DBF" w:rsidRPr="000E4DBF" w:rsidRDefault="000E4DBF" w:rsidP="000E4DBF">
      <w:pPr>
        <w:spacing w:line="276" w:lineRule="auto"/>
        <w:ind w:left="426"/>
        <w:jc w:val="both"/>
        <w:rPr>
          <w:rFonts w:asciiTheme="minorHAnsi" w:hAnsiTheme="minorHAnsi" w:cs="Arial"/>
          <w:sz w:val="24"/>
          <w:szCs w:val="24"/>
          <w:u w:val="single"/>
        </w:rPr>
      </w:pPr>
      <w:r w:rsidRPr="000E4DBF">
        <w:rPr>
          <w:rFonts w:asciiTheme="minorHAnsi" w:hAnsiTheme="minorHAnsi" w:cs="Arial"/>
          <w:sz w:val="24"/>
          <w:szCs w:val="24"/>
          <w:u w:val="single"/>
        </w:rPr>
        <w:t>Zamawiający dopuszcza łączenie stanowisk, tylko pod warunkiem spełnienia łącznie wymagań dotyczących kwalifikacji i doświadczenia, dla danych stanowisk.</w:t>
      </w:r>
    </w:p>
    <w:p w14:paraId="35E2B243" w14:textId="77777777" w:rsidR="000E4DBF" w:rsidRDefault="000E4DBF" w:rsidP="007F393C">
      <w:pPr>
        <w:spacing w:line="276" w:lineRule="auto"/>
        <w:ind w:left="426"/>
        <w:jc w:val="both"/>
        <w:rPr>
          <w:rFonts w:ascii="Calibri" w:hAnsi="Calibri" w:cs="Calibri"/>
          <w:b/>
          <w:spacing w:val="-6"/>
          <w:sz w:val="24"/>
          <w:szCs w:val="24"/>
        </w:rPr>
      </w:pPr>
    </w:p>
    <w:p w14:paraId="54DD7E85"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14:paraId="504B8769"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transgranicznych, tj. aby uzyskały one tymczasowy wpis na listę członków właściwej izby samorządu zawodowego. </w:t>
      </w:r>
    </w:p>
    <w:p w14:paraId="7C96B1D7"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lastRenderedPageBreak/>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3C31781F"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14:paraId="50DA1035" w14:textId="77777777" w:rsidR="007F393C"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14:paraId="58AC9E04" w14:textId="77777777" w:rsidR="008E2707" w:rsidRPr="008D6229" w:rsidRDefault="008E2707" w:rsidP="007F393C">
      <w:pPr>
        <w:spacing w:line="276" w:lineRule="auto"/>
        <w:ind w:left="426"/>
        <w:jc w:val="both"/>
        <w:rPr>
          <w:rFonts w:ascii="Calibri" w:hAnsi="Calibri" w:cs="Calibri"/>
          <w:i/>
          <w:spacing w:val="-6"/>
        </w:rPr>
      </w:pPr>
    </w:p>
    <w:p w14:paraId="7136D458" w14:textId="77777777"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14:paraId="5F7D2C74" w14:textId="77777777" w:rsidR="007F393C" w:rsidRPr="00765F63" w:rsidRDefault="007F393C" w:rsidP="0091367B">
      <w:pPr>
        <w:pStyle w:val="Akapitzlist"/>
        <w:numPr>
          <w:ilvl w:val="1"/>
          <w:numId w:val="21"/>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14:paraId="601F3AFA" w14:textId="77777777" w:rsidR="007F393C" w:rsidRPr="00F95B9E"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92664AF" w14:textId="77777777" w:rsidR="007F393C" w:rsidRPr="00EC3247"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40F15B93" w14:textId="77777777" w:rsidR="007F393C" w:rsidRPr="00EC3247"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52F39E" w14:textId="77777777" w:rsidR="007F393C" w:rsidRPr="00F95B9E"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14:paraId="3758A660" w14:textId="77777777"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14:paraId="5EF390A2" w14:textId="77777777"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14:paraId="410075F0" w14:textId="77777777" w:rsidR="00394AD0" w:rsidRPr="00976391" w:rsidRDefault="00394AD0" w:rsidP="00377601">
      <w:pPr>
        <w:autoSpaceDE w:val="0"/>
        <w:autoSpaceDN w:val="0"/>
        <w:adjustRightInd w:val="0"/>
        <w:spacing w:line="276" w:lineRule="auto"/>
        <w:rPr>
          <w:rFonts w:ascii="Calibri" w:hAnsi="Calibri" w:cs="Calibri"/>
          <w:color w:val="000000"/>
          <w:sz w:val="24"/>
          <w:szCs w:val="24"/>
        </w:rPr>
      </w:pPr>
    </w:p>
    <w:p w14:paraId="49B93EEB" w14:textId="77777777"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14:paraId="62AFA931" w14:textId="77777777"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14:paraId="07FAA541" w14:textId="77777777"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14:paraId="35A26A08" w14:textId="77777777"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14:paraId="32CA9052" w14:textId="77777777"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lastRenderedPageBreak/>
        <w:t xml:space="preserve">Uwaga! W przypadku wspólnego ubiegania się wykonawców o udzielenie zamówienia ww. dokument składa każdy z wykonawców. </w:t>
      </w:r>
    </w:p>
    <w:p w14:paraId="200F6458" w14:textId="77777777" w:rsidR="00394AD0" w:rsidRPr="00BB0B28" w:rsidRDefault="00394AD0" w:rsidP="0091367B">
      <w:pPr>
        <w:pStyle w:val="Akapitzlist"/>
        <w:numPr>
          <w:ilvl w:val="0"/>
          <w:numId w:val="16"/>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14:paraId="0989538C" w14:textId="77777777"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14:paraId="7456D196" w14:textId="77777777" w:rsidR="00394AD0" w:rsidRPr="00050730" w:rsidRDefault="00394AD0" w:rsidP="0091367B">
      <w:pPr>
        <w:pStyle w:val="Akapitzlist"/>
        <w:numPr>
          <w:ilvl w:val="0"/>
          <w:numId w:val="16"/>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14:paraId="41B35C61" w14:textId="77777777"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14:paraId="18EBDCDE" w14:textId="77777777"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14:paraId="2B84EC25" w14:textId="77777777"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14:paraId="25640376" w14:textId="77777777" w:rsidR="00394AD0" w:rsidRPr="00BB0B28" w:rsidRDefault="00394AD0" w:rsidP="0091367B">
      <w:pPr>
        <w:pStyle w:val="Akapitzlist"/>
        <w:numPr>
          <w:ilvl w:val="0"/>
          <w:numId w:val="22"/>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14:paraId="08E58C4E" w14:textId="77777777"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14:paraId="694435EB" w14:textId="77777777" w:rsidR="00EC3247" w:rsidRDefault="00EC3247" w:rsidP="0091367B">
      <w:pPr>
        <w:pStyle w:val="Akapitzlist"/>
        <w:numPr>
          <w:ilvl w:val="0"/>
          <w:numId w:val="22"/>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14:paraId="78D5714D" w14:textId="77777777"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14:paraId="2F689D9F" w14:textId="77777777" w:rsidR="00266A20" w:rsidRPr="00266A20" w:rsidRDefault="00266A20" w:rsidP="0091367B">
      <w:pPr>
        <w:pStyle w:val="Akapitzlist"/>
        <w:numPr>
          <w:ilvl w:val="0"/>
          <w:numId w:val="22"/>
        </w:numPr>
        <w:tabs>
          <w:tab w:val="left" w:pos="851"/>
        </w:tabs>
        <w:autoSpaceDE w:val="0"/>
        <w:autoSpaceDN w:val="0"/>
        <w:adjustRightInd w:val="0"/>
        <w:spacing w:after="0"/>
        <w:ind w:left="709" w:hanging="283"/>
        <w:jc w:val="both"/>
        <w:rPr>
          <w:rFonts w:cs="Calibri"/>
          <w:spacing w:val="-6"/>
          <w:sz w:val="24"/>
          <w:szCs w:val="24"/>
        </w:rPr>
      </w:pPr>
      <w:r w:rsidRPr="00266A20">
        <w:rPr>
          <w:rFonts w:cs="Calibri"/>
          <w:b/>
          <w:spacing w:val="-6"/>
          <w:sz w:val="24"/>
          <w:szCs w:val="24"/>
        </w:rPr>
        <w:t xml:space="preserve">przedmiotowe środki dowodowe: </w:t>
      </w:r>
      <w:r w:rsidRPr="00266A20">
        <w:rPr>
          <w:rFonts w:cs="Calibri"/>
          <w:spacing w:val="-6"/>
          <w:sz w:val="24"/>
          <w:szCs w:val="24"/>
        </w:rPr>
        <w:t xml:space="preserve">opis rozwiązań równoważnych jeżeli wykonawca przewiduje ich zastosowanie (w przypadku, o którym mowa w Rozdziale XVIII ust. </w:t>
      </w:r>
      <w:r w:rsidR="004946DA">
        <w:rPr>
          <w:rFonts w:cs="Calibri"/>
          <w:spacing w:val="-6"/>
          <w:sz w:val="24"/>
          <w:szCs w:val="24"/>
        </w:rPr>
        <w:t>22</w:t>
      </w:r>
      <w:r w:rsidRPr="00266A20">
        <w:rPr>
          <w:rFonts w:cs="Calibri"/>
          <w:spacing w:val="-6"/>
          <w:sz w:val="24"/>
          <w:szCs w:val="24"/>
        </w:rPr>
        <w:t xml:space="preserve"> SWZ) oraz dokumenty na potwierdzenie równoważności zastosowanych rozwiązań (jeżeli są konieczne do wykazania równoważności),</w:t>
      </w:r>
    </w:p>
    <w:p w14:paraId="5B739FF9" w14:textId="77777777" w:rsidR="00266A20" w:rsidRDefault="00266A20" w:rsidP="00266A20">
      <w:pPr>
        <w:autoSpaceDE w:val="0"/>
        <w:autoSpaceDN w:val="0"/>
        <w:adjustRightInd w:val="0"/>
        <w:ind w:left="851" w:hanging="425"/>
        <w:jc w:val="both"/>
        <w:rPr>
          <w:rFonts w:ascii="Calibri" w:hAnsi="Calibri" w:cs="Calibri"/>
          <w:i/>
          <w:spacing w:val="-6"/>
          <w:sz w:val="24"/>
          <w:szCs w:val="24"/>
        </w:rPr>
      </w:pPr>
      <w:r>
        <w:rPr>
          <w:rFonts w:ascii="Calibri" w:hAnsi="Calibri" w:cs="Calibri"/>
          <w:i/>
          <w:spacing w:val="-6"/>
          <w:sz w:val="24"/>
          <w:szCs w:val="24"/>
        </w:rPr>
        <w:t xml:space="preserve">         Uwaga! W przypadku składania oferty wspólnej wykonawcy składający ofertę wspólną składają wspólnie ww. dokumenty. </w:t>
      </w:r>
    </w:p>
    <w:p w14:paraId="7DCCEAAC" w14:textId="77777777" w:rsidR="00266A20" w:rsidRDefault="00266A20" w:rsidP="00EC3247">
      <w:pPr>
        <w:autoSpaceDE w:val="0"/>
        <w:autoSpaceDN w:val="0"/>
        <w:adjustRightInd w:val="0"/>
        <w:ind w:left="709"/>
        <w:jc w:val="both"/>
        <w:rPr>
          <w:rFonts w:ascii="Calibri" w:hAnsi="Calibri" w:cs="Calibri"/>
          <w:i/>
          <w:color w:val="000000"/>
          <w:spacing w:val="-6"/>
          <w:sz w:val="24"/>
          <w:szCs w:val="24"/>
        </w:rPr>
      </w:pPr>
    </w:p>
    <w:p w14:paraId="3953B2CF" w14:textId="77777777" w:rsidR="00A84975" w:rsidRPr="00976391" w:rsidRDefault="00A84975" w:rsidP="00F25C40">
      <w:pPr>
        <w:pStyle w:val="Akapitzlist"/>
        <w:widowControl w:val="0"/>
        <w:numPr>
          <w:ilvl w:val="3"/>
          <w:numId w:val="7"/>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 xml:space="preserve">wzywa wykonawcę, którego oferta została najwyżej oceniona, do złożenia w wyznaczonym </w:t>
      </w:r>
      <w:r w:rsidRPr="00976391">
        <w:rPr>
          <w:rFonts w:cs="Calibri"/>
          <w:b/>
          <w:bCs/>
          <w:color w:val="000000"/>
          <w:spacing w:val="-1"/>
          <w:sz w:val="24"/>
          <w:szCs w:val="24"/>
        </w:rPr>
        <w:lastRenderedPageBreak/>
        <w:t>terminie, nie krótszym niż 5 dni</w:t>
      </w:r>
      <w:r w:rsidRPr="00976391">
        <w:rPr>
          <w:rFonts w:cs="Calibri"/>
          <w:bCs/>
          <w:color w:val="000000"/>
          <w:spacing w:val="-1"/>
          <w:sz w:val="24"/>
          <w:szCs w:val="24"/>
        </w:rPr>
        <w:t xml:space="preserve">, aktualnych na dzień złożenia podmiotowych środków dowodowych.  </w:t>
      </w:r>
    </w:p>
    <w:p w14:paraId="5AFF7F72" w14:textId="77777777" w:rsidR="003A04A9" w:rsidRPr="008D6229" w:rsidRDefault="00A84975"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w zakresie art.109 ust.1 pkt  4 ustawy, sporządzonych nie wcześniej niż 3 miesiące przed jej złożeniem, jeżeli odrębne przepisy wymagają wpisu do rejestru lub ewidencji,</w:t>
      </w:r>
    </w:p>
    <w:p w14:paraId="16C926DC" w14:textId="77777777" w:rsidR="00377601" w:rsidRPr="0045569E" w:rsidRDefault="00377601"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pkt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14:paraId="3DE495B9" w14:textId="77777777" w:rsidR="004D7870" w:rsidRPr="00976391" w:rsidRDefault="00A97773" w:rsidP="00F25C40">
      <w:pPr>
        <w:pStyle w:val="Akapitzlist"/>
        <w:numPr>
          <w:ilvl w:val="0"/>
          <w:numId w:val="10"/>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pkt 1 lit. a) SWZ.</w:t>
      </w:r>
    </w:p>
    <w:p w14:paraId="05509ED8" w14:textId="77777777"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14:paraId="00EA86A2" w14:textId="77777777" w:rsidR="004D7870" w:rsidRPr="00671EE5" w:rsidRDefault="00902368" w:rsidP="00F25C40">
      <w:pPr>
        <w:pStyle w:val="Akapitzlist"/>
        <w:numPr>
          <w:ilvl w:val="0"/>
          <w:numId w:val="10"/>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pkt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14:paraId="403BB73D" w14:textId="77777777"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14:paraId="4DF17674" w14:textId="77777777" w:rsidR="00740F96" w:rsidRPr="008D6229" w:rsidRDefault="00740F96" w:rsidP="00F25C40">
      <w:pPr>
        <w:pStyle w:val="Default"/>
        <w:numPr>
          <w:ilvl w:val="3"/>
          <w:numId w:val="7"/>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w ust 2 pkt 1-2) SWZ, dotyczących tych podmiotów, potwierdzających, że nie zachodzą wobec tych podmiotów podstawy wykluczenia z postępowania.</w:t>
      </w:r>
    </w:p>
    <w:p w14:paraId="435A1688" w14:textId="77777777" w:rsidR="00A84975" w:rsidRDefault="00394AD0" w:rsidP="00F25C40">
      <w:pPr>
        <w:pStyle w:val="Default"/>
        <w:numPr>
          <w:ilvl w:val="3"/>
          <w:numId w:val="7"/>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14:paraId="721F49CD" w14:textId="77777777" w:rsidR="00F271D1" w:rsidRDefault="00F271D1" w:rsidP="00F25C40">
      <w:pPr>
        <w:pStyle w:val="Default"/>
        <w:numPr>
          <w:ilvl w:val="3"/>
          <w:numId w:val="7"/>
        </w:numPr>
        <w:spacing w:line="276" w:lineRule="auto"/>
        <w:ind w:left="284" w:hanging="284"/>
        <w:jc w:val="both"/>
        <w:rPr>
          <w:rFonts w:ascii="Calibri" w:hAnsi="Calibri" w:cs="Calibri"/>
        </w:rPr>
      </w:pPr>
      <w:r>
        <w:rPr>
          <w:rFonts w:ascii="Calibri" w:hAnsi="Calibri" w:cs="Calibri"/>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55F3AFB" w14:textId="77777777" w:rsidR="008C30F9" w:rsidRPr="008C30F9" w:rsidRDefault="00A84975" w:rsidP="008C30F9">
      <w:pPr>
        <w:pStyle w:val="Default"/>
        <w:numPr>
          <w:ilvl w:val="3"/>
          <w:numId w:val="7"/>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14:paraId="21666C41" w14:textId="77777777" w:rsidR="00E00C44" w:rsidRPr="008C30F9" w:rsidRDefault="00E00C44" w:rsidP="008C30F9">
      <w:pPr>
        <w:pStyle w:val="Default"/>
        <w:numPr>
          <w:ilvl w:val="3"/>
          <w:numId w:val="7"/>
        </w:numPr>
        <w:spacing w:line="276" w:lineRule="auto"/>
        <w:ind w:left="284" w:hanging="284"/>
        <w:jc w:val="both"/>
        <w:rPr>
          <w:rFonts w:ascii="Calibri" w:hAnsi="Calibri" w:cs="Calibri"/>
          <w:bCs/>
          <w:spacing w:val="-1"/>
        </w:rPr>
      </w:pPr>
      <w:r w:rsidRPr="008C30F9">
        <w:rPr>
          <w:rFonts w:ascii="Calibri" w:hAnsi="Calibri" w:cs="Calibri"/>
          <w:bCs/>
          <w:spacing w:val="-1"/>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14:paraId="7153AE83" w14:textId="77777777"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14:paraId="325ABA92" w14:textId="77777777" w:rsidR="00705343" w:rsidRDefault="00C936FB" w:rsidP="0091367B">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DB44AEE" w14:textId="77777777" w:rsidR="00705343" w:rsidRDefault="00C936FB" w:rsidP="0091367B">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14:paraId="68AB68C5" w14:textId="77777777" w:rsidR="00C936FB" w:rsidRPr="00705343" w:rsidRDefault="00C936FB" w:rsidP="0091367B">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2DF4561" w14:textId="77777777"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14:paraId="1A755EBA" w14:textId="77777777"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14:paraId="23BFB9CC" w14:textId="77777777" w:rsidR="009A5841" w:rsidRPr="00D05D2B" w:rsidRDefault="009A5841" w:rsidP="00377601">
      <w:pPr>
        <w:tabs>
          <w:tab w:val="left" w:pos="284"/>
        </w:tabs>
        <w:spacing w:line="276" w:lineRule="auto"/>
        <w:ind w:left="284"/>
        <w:jc w:val="both"/>
        <w:rPr>
          <w:rFonts w:ascii="Calibri" w:hAnsi="Calibri" w:cs="Calibri"/>
          <w:sz w:val="24"/>
          <w:szCs w:val="24"/>
        </w:rPr>
      </w:pPr>
    </w:p>
    <w:p w14:paraId="0D4791BE" w14:textId="77777777" w:rsidR="00B35307" w:rsidRPr="0046453A" w:rsidRDefault="0046453A" w:rsidP="0046453A">
      <w:pPr>
        <w:pStyle w:val="Akapitzlist"/>
        <w:numPr>
          <w:ilvl w:val="0"/>
          <w:numId w:val="3"/>
        </w:numPr>
        <w:shd w:val="clear" w:color="auto" w:fill="FFFFFF"/>
        <w:tabs>
          <w:tab w:val="left" w:pos="426"/>
        </w:tabs>
        <w:jc w:val="both"/>
      </w:pPr>
      <w:r w:rsidRPr="00B35307">
        <w:rPr>
          <w:rFonts w:cs="Calibri"/>
          <w:sz w:val="24"/>
          <w:szCs w:val="24"/>
        </w:rPr>
        <w:t>Części 1, 2 – dla każdej części podzielono prace na 2 etapy:</w:t>
      </w:r>
    </w:p>
    <w:p w14:paraId="0DAED635" w14:textId="77777777" w:rsidR="00D01BAF" w:rsidRPr="00F067DE" w:rsidRDefault="00D01BAF" w:rsidP="00F067DE">
      <w:pPr>
        <w:autoSpaceDE w:val="0"/>
        <w:autoSpaceDN w:val="0"/>
        <w:adjustRightInd w:val="0"/>
        <w:ind w:left="284"/>
        <w:jc w:val="both"/>
        <w:rPr>
          <w:rFonts w:ascii="Calibri" w:hAnsi="Calibri" w:cs="Calibri"/>
          <w:sz w:val="24"/>
          <w:szCs w:val="24"/>
        </w:rPr>
      </w:pPr>
      <w:r w:rsidRPr="00F067DE">
        <w:rPr>
          <w:rFonts w:ascii="Calibri" w:hAnsi="Calibri" w:cs="Calibri"/>
          <w:b/>
          <w:spacing w:val="-6"/>
          <w:sz w:val="24"/>
          <w:szCs w:val="24"/>
        </w:rPr>
        <w:lastRenderedPageBreak/>
        <w:t>Etap 1</w:t>
      </w:r>
      <w:r w:rsidRPr="00F067DE">
        <w:rPr>
          <w:rFonts w:ascii="Calibri" w:hAnsi="Calibri" w:cs="Calibri"/>
          <w:spacing w:val="-6"/>
          <w:sz w:val="24"/>
          <w:szCs w:val="24"/>
        </w:rPr>
        <w:t xml:space="preserve">: </w:t>
      </w:r>
      <w:r w:rsidRPr="00F067DE">
        <w:rPr>
          <w:rFonts w:ascii="Calibri" w:hAnsi="Calibri" w:cs="Calibri"/>
          <w:sz w:val="24"/>
          <w:szCs w:val="24"/>
        </w:rPr>
        <w:t>- opracowanie dokumentacji projektowej</w:t>
      </w:r>
      <w:r w:rsidRPr="00F067DE">
        <w:rPr>
          <w:rFonts w:ascii="Calibri" w:hAnsi="Calibri" w:cs="Calibri"/>
          <w:b/>
          <w:sz w:val="24"/>
          <w:szCs w:val="24"/>
        </w:rPr>
        <w:t xml:space="preserve"> </w:t>
      </w:r>
      <w:bookmarkStart w:id="6" w:name="_Hlk97189323"/>
      <w:r w:rsidRPr="00F067DE">
        <w:rPr>
          <w:rFonts w:ascii="Calibri" w:hAnsi="Calibri" w:cs="Calibri"/>
          <w:sz w:val="24"/>
          <w:szCs w:val="24"/>
        </w:rPr>
        <w:t xml:space="preserve">wraz z uzyskaniem </w:t>
      </w:r>
      <w:r w:rsidR="00770BDF" w:rsidRPr="00F067DE">
        <w:rPr>
          <w:rFonts w:ascii="Calibri" w:hAnsi="Calibri" w:cs="Calibri"/>
          <w:sz w:val="24"/>
          <w:szCs w:val="24"/>
        </w:rPr>
        <w:t xml:space="preserve">decyzji o </w:t>
      </w:r>
      <w:r w:rsidR="00D56457" w:rsidRPr="00F067DE">
        <w:rPr>
          <w:rFonts w:ascii="Calibri" w:hAnsi="Calibri" w:cs="Calibri"/>
          <w:sz w:val="24"/>
          <w:szCs w:val="24"/>
        </w:rPr>
        <w:t xml:space="preserve">pozwoleniu na budowę lub zaświadczenia o przyjęciu zgłoszenia robót nie wymagających pozwolenia na budowę, </w:t>
      </w:r>
      <w:r w:rsidRPr="00F067DE">
        <w:rPr>
          <w:rFonts w:ascii="Calibri" w:hAnsi="Calibri" w:cs="Calibri"/>
          <w:sz w:val="24"/>
          <w:szCs w:val="24"/>
        </w:rPr>
        <w:t>na roboty budowlane obj</w:t>
      </w:r>
      <w:r w:rsidRPr="00F067DE">
        <w:rPr>
          <w:rFonts w:ascii="Calibri" w:eastAsia="TimesNewRoman" w:hAnsi="Calibri" w:cs="Calibri"/>
          <w:sz w:val="24"/>
          <w:szCs w:val="24"/>
        </w:rPr>
        <w:t>ę</w:t>
      </w:r>
      <w:r w:rsidRPr="00F067DE">
        <w:rPr>
          <w:rFonts w:ascii="Calibri" w:hAnsi="Calibri" w:cs="Calibri"/>
          <w:sz w:val="24"/>
          <w:szCs w:val="24"/>
        </w:rPr>
        <w:t xml:space="preserve">te </w:t>
      </w:r>
      <w:r w:rsidR="006F69AC">
        <w:rPr>
          <w:rFonts w:ascii="Calibri" w:hAnsi="Calibri" w:cs="Calibri"/>
          <w:sz w:val="24"/>
          <w:szCs w:val="24"/>
        </w:rPr>
        <w:t>d</w:t>
      </w:r>
      <w:r w:rsidRPr="00F067DE">
        <w:rPr>
          <w:rFonts w:ascii="Calibri" w:hAnsi="Calibri" w:cs="Calibri"/>
          <w:sz w:val="24"/>
          <w:szCs w:val="24"/>
        </w:rPr>
        <w:t>okumentacj</w:t>
      </w:r>
      <w:r w:rsidRPr="00F067DE">
        <w:rPr>
          <w:rFonts w:ascii="Calibri" w:eastAsia="TimesNewRoman" w:hAnsi="Calibri" w:cs="Calibri"/>
          <w:sz w:val="24"/>
          <w:szCs w:val="24"/>
        </w:rPr>
        <w:t>ą</w:t>
      </w:r>
      <w:r w:rsidR="009F7649" w:rsidRPr="00F067DE">
        <w:rPr>
          <w:rFonts w:ascii="Calibri" w:hAnsi="Calibri" w:cs="Calibri"/>
          <w:sz w:val="24"/>
          <w:szCs w:val="24"/>
        </w:rPr>
        <w:t xml:space="preserve"> </w:t>
      </w:r>
      <w:bookmarkEnd w:id="6"/>
      <w:r w:rsidR="009F7649" w:rsidRPr="00F067DE">
        <w:rPr>
          <w:rFonts w:ascii="Calibri" w:hAnsi="Calibri" w:cs="Calibri"/>
          <w:sz w:val="24"/>
          <w:szCs w:val="24"/>
        </w:rPr>
        <w:t xml:space="preserve">– </w:t>
      </w:r>
      <w:r w:rsidR="009F7649" w:rsidRPr="00F067DE">
        <w:rPr>
          <w:rFonts w:ascii="Calibri" w:hAnsi="Calibri" w:cs="Calibri"/>
          <w:sz w:val="24"/>
          <w:szCs w:val="24"/>
          <w:u w:val="single"/>
        </w:rPr>
        <w:t xml:space="preserve">60 dni </w:t>
      </w:r>
      <w:r w:rsidR="00F067DE" w:rsidRPr="00F067DE">
        <w:rPr>
          <w:rFonts w:ascii="Calibri" w:hAnsi="Calibri" w:cs="Calibri"/>
          <w:sz w:val="24"/>
          <w:szCs w:val="24"/>
          <w:u w:val="single"/>
        </w:rPr>
        <w:t>od dnia podpisania umowy.</w:t>
      </w:r>
    </w:p>
    <w:p w14:paraId="075C5ADE" w14:textId="77777777" w:rsidR="00D01BAF" w:rsidRPr="00B35307" w:rsidRDefault="00D01BAF" w:rsidP="00B35307">
      <w:pPr>
        <w:pStyle w:val="Akapitzlist"/>
        <w:shd w:val="clear" w:color="auto" w:fill="FFFFFF"/>
        <w:tabs>
          <w:tab w:val="left" w:pos="426"/>
        </w:tabs>
        <w:ind w:left="340"/>
        <w:jc w:val="both"/>
      </w:pPr>
    </w:p>
    <w:p w14:paraId="7D169F2E" w14:textId="77777777" w:rsidR="00B35307" w:rsidRPr="00B35307" w:rsidRDefault="00B35307" w:rsidP="00B35307">
      <w:pPr>
        <w:pStyle w:val="Akapitzlist"/>
        <w:shd w:val="clear" w:color="auto" w:fill="FFFFFF"/>
        <w:tabs>
          <w:tab w:val="left" w:pos="426"/>
        </w:tabs>
        <w:ind w:left="340"/>
        <w:jc w:val="both"/>
        <w:rPr>
          <w:rFonts w:cs="Calibri"/>
          <w:sz w:val="24"/>
          <w:szCs w:val="24"/>
          <w:u w:val="single"/>
        </w:rPr>
      </w:pPr>
      <w:r w:rsidRPr="00B35307">
        <w:rPr>
          <w:rFonts w:cs="Calibri"/>
          <w:b/>
          <w:sz w:val="24"/>
          <w:szCs w:val="24"/>
        </w:rPr>
        <w:t>Etap 2</w:t>
      </w:r>
      <w:r w:rsidRPr="00B35307">
        <w:rPr>
          <w:rFonts w:cs="Calibri"/>
          <w:sz w:val="24"/>
          <w:szCs w:val="24"/>
        </w:rPr>
        <w:t xml:space="preserve"> – wykonanie prac remontowych na podstawie zatwierdzonej dokumentacji </w:t>
      </w:r>
      <w:r w:rsidRPr="0046453A">
        <w:rPr>
          <w:rFonts w:cs="Calibri"/>
          <w:sz w:val="24"/>
          <w:szCs w:val="24"/>
        </w:rPr>
        <w:t xml:space="preserve">projektowej wraz ze sprawowaniem nadzoru autorskiego – </w:t>
      </w:r>
      <w:r w:rsidR="00F067DE" w:rsidRPr="00F067DE">
        <w:rPr>
          <w:rFonts w:cs="Calibri"/>
          <w:sz w:val="24"/>
          <w:szCs w:val="24"/>
          <w:u w:val="single"/>
        </w:rPr>
        <w:t>12</w:t>
      </w:r>
      <w:r w:rsidR="0046453A" w:rsidRPr="00F067DE">
        <w:rPr>
          <w:rFonts w:cs="Calibri"/>
          <w:sz w:val="24"/>
          <w:szCs w:val="24"/>
          <w:u w:val="single"/>
        </w:rPr>
        <w:t>0</w:t>
      </w:r>
      <w:r w:rsidRPr="00F067DE">
        <w:rPr>
          <w:rFonts w:cs="Calibri"/>
          <w:sz w:val="24"/>
          <w:szCs w:val="24"/>
          <w:u w:val="single"/>
        </w:rPr>
        <w:t xml:space="preserve"> </w:t>
      </w:r>
      <w:r w:rsidRPr="0046453A">
        <w:rPr>
          <w:rFonts w:cs="Calibri"/>
          <w:sz w:val="24"/>
          <w:szCs w:val="24"/>
          <w:u w:val="single"/>
        </w:rPr>
        <w:t>dni od dnia podpisania umowy.</w:t>
      </w:r>
    </w:p>
    <w:p w14:paraId="67E5B22D" w14:textId="77777777" w:rsidR="00CB5452" w:rsidRPr="000E4DBF" w:rsidRDefault="00CB5452" w:rsidP="00DC494A">
      <w:pPr>
        <w:pStyle w:val="Akapitzlist"/>
        <w:numPr>
          <w:ilvl w:val="0"/>
          <w:numId w:val="3"/>
        </w:numPr>
        <w:tabs>
          <w:tab w:val="left" w:pos="284"/>
        </w:tabs>
        <w:spacing w:after="0"/>
        <w:jc w:val="both"/>
        <w:rPr>
          <w:rFonts w:asciiTheme="minorHAnsi" w:hAnsiTheme="minorHAnsi" w:cs="Arial"/>
          <w:spacing w:val="-4"/>
          <w:sz w:val="24"/>
          <w:szCs w:val="24"/>
        </w:rPr>
      </w:pPr>
      <w:r w:rsidRPr="000E4DBF">
        <w:rPr>
          <w:rFonts w:asciiTheme="minorHAnsi" w:hAnsiTheme="minorHAnsi" w:cs="Arial"/>
          <w:b/>
          <w:spacing w:val="-4"/>
          <w:sz w:val="24"/>
          <w:szCs w:val="24"/>
        </w:rPr>
        <w:t>Gwarancja jakości wykonanych robót:</w:t>
      </w:r>
    </w:p>
    <w:p w14:paraId="71F15BF6" w14:textId="77777777" w:rsidR="00CB5452" w:rsidRPr="000E4DBF" w:rsidRDefault="00CB5452" w:rsidP="00CB5452">
      <w:pPr>
        <w:pStyle w:val="pkt"/>
        <w:tabs>
          <w:tab w:val="left" w:pos="284"/>
        </w:tabs>
        <w:spacing w:before="0" w:after="0" w:line="276" w:lineRule="auto"/>
        <w:ind w:left="284" w:firstLine="0"/>
        <w:rPr>
          <w:rFonts w:asciiTheme="minorHAnsi" w:hAnsiTheme="minorHAnsi" w:cs="Arial"/>
          <w:spacing w:val="-4"/>
        </w:rPr>
      </w:pPr>
      <w:r w:rsidRPr="000E4DBF">
        <w:rPr>
          <w:rFonts w:asciiTheme="minorHAnsi" w:hAnsiTheme="minorHAnsi" w:cs="Arial"/>
        </w:rPr>
        <w:t>Wymagany przez zamawiającego okres gwarancji jakości:</w:t>
      </w:r>
    </w:p>
    <w:p w14:paraId="5361D09F" w14:textId="77777777" w:rsidR="00CB5452" w:rsidRPr="000E4DBF" w:rsidRDefault="00CB5452" w:rsidP="0091367B">
      <w:pPr>
        <w:pStyle w:val="pkt"/>
        <w:numPr>
          <w:ilvl w:val="2"/>
          <w:numId w:val="23"/>
        </w:numPr>
        <w:tabs>
          <w:tab w:val="left" w:pos="284"/>
        </w:tabs>
        <w:spacing w:before="0" w:after="0" w:line="276" w:lineRule="auto"/>
        <w:rPr>
          <w:rFonts w:asciiTheme="minorHAnsi" w:hAnsiTheme="minorHAnsi" w:cs="Arial"/>
          <w:spacing w:val="-4"/>
        </w:rPr>
      </w:pPr>
      <w:r w:rsidRPr="000E4DBF">
        <w:rPr>
          <w:rFonts w:asciiTheme="minorHAnsi" w:hAnsiTheme="minorHAnsi" w:cs="Arial"/>
          <w:spacing w:val="-4"/>
        </w:rPr>
        <w:t xml:space="preserve">minimalny </w:t>
      </w:r>
      <w:r w:rsidRPr="000E4DBF">
        <w:rPr>
          <w:rFonts w:asciiTheme="minorHAnsi" w:hAnsiTheme="minorHAnsi" w:cs="Arial"/>
        </w:rPr>
        <w:t xml:space="preserve">okres – </w:t>
      </w:r>
      <w:r w:rsidRPr="000E4DBF">
        <w:rPr>
          <w:rFonts w:asciiTheme="minorHAnsi" w:hAnsiTheme="minorHAnsi" w:cs="Arial"/>
          <w:b/>
          <w:spacing w:val="-4"/>
        </w:rPr>
        <w:t>36 miesięcy,</w:t>
      </w:r>
      <w:r w:rsidRPr="000E4DBF">
        <w:rPr>
          <w:rFonts w:asciiTheme="minorHAnsi" w:hAnsiTheme="minorHAnsi" w:cs="Arial"/>
          <w:b/>
        </w:rPr>
        <w:t xml:space="preserve"> </w:t>
      </w:r>
    </w:p>
    <w:p w14:paraId="6A8D3F19" w14:textId="77777777" w:rsidR="00CB5452" w:rsidRPr="000E4DBF" w:rsidRDefault="00CB5452" w:rsidP="0091367B">
      <w:pPr>
        <w:pStyle w:val="pkt"/>
        <w:numPr>
          <w:ilvl w:val="2"/>
          <w:numId w:val="23"/>
        </w:numPr>
        <w:tabs>
          <w:tab w:val="left" w:pos="284"/>
        </w:tabs>
        <w:spacing w:before="0" w:after="0" w:line="276" w:lineRule="auto"/>
        <w:rPr>
          <w:rFonts w:asciiTheme="minorHAnsi" w:hAnsiTheme="minorHAnsi" w:cs="Arial"/>
          <w:b/>
          <w:spacing w:val="-4"/>
        </w:rPr>
      </w:pPr>
      <w:r w:rsidRPr="000E4DBF">
        <w:rPr>
          <w:rFonts w:asciiTheme="minorHAnsi" w:hAnsiTheme="minorHAnsi" w:cs="Arial"/>
          <w:spacing w:val="-4"/>
        </w:rPr>
        <w:t xml:space="preserve">maksymalny </w:t>
      </w:r>
      <w:r w:rsidRPr="000E4DBF">
        <w:rPr>
          <w:rFonts w:asciiTheme="minorHAnsi" w:hAnsiTheme="minorHAnsi" w:cs="Arial"/>
        </w:rPr>
        <w:t xml:space="preserve">okres - </w:t>
      </w:r>
      <w:r w:rsidRPr="000E4DBF">
        <w:rPr>
          <w:rFonts w:asciiTheme="minorHAnsi" w:hAnsiTheme="minorHAnsi" w:cs="Arial"/>
          <w:b/>
        </w:rPr>
        <w:t>60</w:t>
      </w:r>
      <w:r w:rsidRPr="000E4DBF">
        <w:rPr>
          <w:rFonts w:asciiTheme="minorHAnsi" w:hAnsiTheme="minorHAnsi" w:cs="Arial"/>
          <w:b/>
          <w:spacing w:val="-4"/>
        </w:rPr>
        <w:t xml:space="preserve"> miesiące,</w:t>
      </w:r>
      <w:r w:rsidRPr="000E4DBF">
        <w:rPr>
          <w:rFonts w:asciiTheme="minorHAnsi" w:hAnsiTheme="minorHAnsi" w:cs="Arial"/>
          <w:b/>
        </w:rPr>
        <w:t xml:space="preserve"> </w:t>
      </w:r>
    </w:p>
    <w:p w14:paraId="47BA8C08" w14:textId="77777777" w:rsidR="00CB5452" w:rsidRPr="000E4DBF" w:rsidRDefault="00CB5452" w:rsidP="00CB5452">
      <w:pPr>
        <w:pStyle w:val="pkt"/>
        <w:tabs>
          <w:tab w:val="left" w:pos="284"/>
        </w:tabs>
        <w:spacing w:before="0" w:after="0" w:line="276" w:lineRule="auto"/>
        <w:ind w:left="720" w:firstLine="0"/>
        <w:rPr>
          <w:rFonts w:asciiTheme="minorHAnsi" w:hAnsiTheme="minorHAnsi" w:cs="Arial"/>
        </w:rPr>
      </w:pPr>
      <w:r w:rsidRPr="000E4DBF">
        <w:rPr>
          <w:rFonts w:asciiTheme="minorHAnsi" w:hAnsiTheme="minorHAnsi" w:cs="Arial"/>
        </w:rPr>
        <w:t>liczony od dnia podpisania protokołu końcowego robót bez wad i usterek.</w:t>
      </w:r>
    </w:p>
    <w:p w14:paraId="5A9AE29A" w14:textId="77777777" w:rsidR="00564573" w:rsidRPr="00DD1232" w:rsidRDefault="00CB5452" w:rsidP="00564573">
      <w:pPr>
        <w:pStyle w:val="pkt"/>
        <w:numPr>
          <w:ilvl w:val="0"/>
          <w:numId w:val="3"/>
        </w:numPr>
        <w:tabs>
          <w:tab w:val="left" w:pos="284"/>
        </w:tabs>
        <w:spacing w:before="0" w:after="0" w:line="276" w:lineRule="auto"/>
        <w:rPr>
          <w:rStyle w:val="FontStyle68"/>
          <w:rFonts w:ascii="Calibri" w:hAnsi="Calibri" w:cs="Calibri"/>
        </w:rPr>
      </w:pPr>
      <w:r w:rsidRPr="00564573">
        <w:rPr>
          <w:rFonts w:asciiTheme="minorHAnsi" w:hAnsiTheme="minorHAnsi" w:cs="Arial"/>
        </w:rPr>
        <w:t xml:space="preserve">Wykonawca zobowiązany jest złożyć w ofercie cenowej oświadczenie co do długości okresu </w:t>
      </w:r>
      <w:r w:rsidR="00564573" w:rsidRPr="00DD1232">
        <w:rPr>
          <w:rFonts w:ascii="Calibri" w:hAnsi="Calibri" w:cs="Calibri"/>
        </w:rPr>
        <w:t>gwarancji</w:t>
      </w:r>
      <w:r w:rsidR="00564573">
        <w:rPr>
          <w:rFonts w:ascii="Calibri" w:hAnsi="Calibri" w:cs="Calibri"/>
        </w:rPr>
        <w:t>/rękojmi za wady fizyczne</w:t>
      </w:r>
      <w:r w:rsidR="00564573" w:rsidRPr="00DD1232">
        <w:rPr>
          <w:rFonts w:ascii="Calibri" w:hAnsi="Calibri" w:cs="Calibri"/>
        </w:rPr>
        <w:t>. Okres gwarancji</w:t>
      </w:r>
      <w:r w:rsidR="00564573">
        <w:rPr>
          <w:rFonts w:ascii="Calibri" w:hAnsi="Calibri" w:cs="Calibri"/>
        </w:rPr>
        <w:t>/rękojmi za wady fizyczne</w:t>
      </w:r>
      <w:r w:rsidR="00564573" w:rsidRPr="00DD1232">
        <w:rPr>
          <w:rFonts w:ascii="Calibri" w:hAnsi="Calibri" w:cs="Calibri"/>
        </w:rPr>
        <w:t xml:space="preserve"> należy podać w miesiącach.</w:t>
      </w:r>
      <w:r w:rsidR="00564573" w:rsidRPr="00DD1232">
        <w:rPr>
          <w:rStyle w:val="FontStyle68"/>
          <w:rFonts w:ascii="Calibri" w:hAnsi="Calibri" w:cs="Calibri"/>
        </w:rPr>
        <w:t xml:space="preserve"> </w:t>
      </w:r>
    </w:p>
    <w:p w14:paraId="02F403AB" w14:textId="77777777" w:rsidR="00564573" w:rsidRPr="00D22E01" w:rsidRDefault="00564573" w:rsidP="00564573">
      <w:pPr>
        <w:pStyle w:val="pkt"/>
        <w:tabs>
          <w:tab w:val="left" w:pos="284"/>
        </w:tabs>
        <w:spacing w:before="0" w:after="0" w:line="276" w:lineRule="auto"/>
        <w:ind w:left="284" w:hanging="153"/>
        <w:rPr>
          <w:rFonts w:ascii="Calibri" w:hAnsi="Calibri" w:cs="Calibri"/>
          <w:i/>
          <w:u w:val="single"/>
        </w:rPr>
      </w:pPr>
      <w:r>
        <w:rPr>
          <w:rFonts w:asciiTheme="minorHAnsi" w:hAnsiTheme="minorHAnsi" w:cs="Arial"/>
          <w:b/>
          <w:i/>
        </w:rPr>
        <w:t xml:space="preserve">   </w:t>
      </w:r>
      <w:r w:rsidRPr="00D22E01">
        <w:rPr>
          <w:rFonts w:ascii="Calibri" w:hAnsi="Calibri" w:cs="Calibri"/>
          <w:b/>
          <w:i/>
          <w:u w:val="single"/>
        </w:rPr>
        <w:t>Oferowany okres gwarancji/rękojmi za wady fizyczne</w:t>
      </w:r>
      <w:r w:rsidRPr="00D22E01">
        <w:rPr>
          <w:rFonts w:ascii="Calibri" w:hAnsi="Calibri" w:cs="Calibri"/>
          <w:u w:val="single"/>
        </w:rPr>
        <w:t xml:space="preserve"> </w:t>
      </w:r>
      <w:r w:rsidRPr="00D22E01">
        <w:rPr>
          <w:rFonts w:ascii="Calibri" w:hAnsi="Calibri" w:cs="Calibri"/>
          <w:b/>
          <w:i/>
          <w:u w:val="single"/>
        </w:rPr>
        <w:t>stanowi jedno z kryteriów oceny ofert</w:t>
      </w:r>
      <w:r w:rsidRPr="00D22E01">
        <w:rPr>
          <w:rFonts w:ascii="Calibri" w:hAnsi="Calibri" w:cs="Calibri"/>
          <w:i/>
          <w:u w:val="single"/>
        </w:rPr>
        <w:t>.</w:t>
      </w:r>
    </w:p>
    <w:p w14:paraId="663D62CD" w14:textId="77777777" w:rsidR="00CB5452" w:rsidRPr="000E4DBF" w:rsidRDefault="00CB5452" w:rsidP="00DC494A">
      <w:pPr>
        <w:numPr>
          <w:ilvl w:val="0"/>
          <w:numId w:val="3"/>
        </w:numPr>
        <w:tabs>
          <w:tab w:val="left" w:pos="284"/>
        </w:tabs>
        <w:spacing w:line="276" w:lineRule="auto"/>
        <w:ind w:left="284" w:hanging="284"/>
        <w:jc w:val="both"/>
        <w:rPr>
          <w:rFonts w:asciiTheme="minorHAnsi" w:hAnsiTheme="minorHAnsi" w:cs="Arial"/>
          <w:spacing w:val="-4"/>
          <w:sz w:val="24"/>
          <w:szCs w:val="24"/>
        </w:rPr>
      </w:pPr>
      <w:r w:rsidRPr="000E4DBF">
        <w:rPr>
          <w:rFonts w:asciiTheme="minorHAnsi" w:hAnsiTheme="minorHAnsi" w:cs="Arial"/>
          <w:sz w:val="24"/>
          <w:szCs w:val="24"/>
        </w:rPr>
        <w:t>Okres rękojmi równy będzie okresowi udzielonej gwarancji.</w:t>
      </w:r>
    </w:p>
    <w:p w14:paraId="5C044EB4" w14:textId="77777777" w:rsidR="00077DF8" w:rsidRPr="00286CEB" w:rsidRDefault="00077DF8" w:rsidP="00377601">
      <w:pPr>
        <w:spacing w:line="276" w:lineRule="auto"/>
        <w:ind w:left="340"/>
        <w:jc w:val="both"/>
        <w:rPr>
          <w:rFonts w:asciiTheme="minorHAnsi" w:hAnsiTheme="minorHAnsi" w:cstheme="minorHAnsi"/>
          <w:spacing w:val="-4"/>
          <w:sz w:val="22"/>
          <w:szCs w:val="22"/>
        </w:rPr>
      </w:pPr>
    </w:p>
    <w:p w14:paraId="2C4C4661" w14:textId="77777777"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14:paraId="0534BBCD" w14:textId="77777777"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14:paraId="531562AA" w14:textId="77777777"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14:paraId="767700A0" w14:textId="77777777"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14:paraId="4E5FF768" w14:textId="77777777" w:rsidR="008F346A" w:rsidRPr="00D05D2B" w:rsidRDefault="008F346A" w:rsidP="00377601">
      <w:pPr>
        <w:pStyle w:val="Default"/>
        <w:spacing w:line="276" w:lineRule="auto"/>
        <w:rPr>
          <w:rFonts w:ascii="Calibri" w:hAnsi="Calibri" w:cs="Calibri"/>
        </w:rPr>
      </w:pPr>
    </w:p>
    <w:p w14:paraId="52A31F3B"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31">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14:paraId="56F1FB17"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14:paraId="1C3A8756"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14:paraId="0C66A9E3"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32">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14:paraId="5990336B" w14:textId="77777777"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3">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14:paraId="0C11746E"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14:paraId="14AC4A4C"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14:paraId="30AB1123"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14:paraId="2DBD4927" w14:textId="77777777"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14:paraId="51AC240D" w14:textId="77777777"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14:paraId="53EFDA1E" w14:textId="77777777" w:rsidR="008F346A" w:rsidRPr="000C7E5B" w:rsidRDefault="008F346A" w:rsidP="00377601">
      <w:pPr>
        <w:pStyle w:val="Default"/>
        <w:spacing w:line="276" w:lineRule="auto"/>
        <w:rPr>
          <w:rFonts w:ascii="Calibri" w:hAnsi="Calibri" w:cs="Calibri"/>
        </w:rPr>
      </w:pPr>
    </w:p>
    <w:p w14:paraId="338F911C" w14:textId="77777777"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14:paraId="25BE9B57" w14:textId="77777777" w:rsidR="00DD08A3" w:rsidRPr="000C7E5B" w:rsidRDefault="00DD08A3" w:rsidP="00377601">
      <w:pPr>
        <w:suppressAutoHyphens/>
        <w:spacing w:line="276" w:lineRule="auto"/>
        <w:ind w:left="360"/>
        <w:jc w:val="both"/>
        <w:rPr>
          <w:rFonts w:ascii="Calibri" w:hAnsi="Calibri" w:cs="Calibri"/>
          <w:sz w:val="24"/>
          <w:szCs w:val="24"/>
        </w:rPr>
      </w:pPr>
    </w:p>
    <w:p w14:paraId="1C5A2CFA" w14:textId="77777777"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14:paraId="4A7C3A87" w14:textId="77777777"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14:paraId="1ADE205E" w14:textId="77777777"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lastRenderedPageBreak/>
        <w:t>Cena podana w formularzu ofertowym jest ceną ostateczną, niepodlegającą negocjacji i wyczerpującą wszelkie należności wykonawcy wobec zamawiającego związane z realizacją przedmiotu zamówienia.</w:t>
      </w:r>
    </w:p>
    <w:p w14:paraId="568C6906" w14:textId="77777777"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z SWZ,</w:t>
      </w:r>
      <w:r w:rsidR="005E51BB">
        <w:rPr>
          <w:rFonts w:ascii="Calibri" w:hAnsi="Calibri" w:cs="Calibri"/>
          <w:spacing w:val="-6"/>
          <w:sz w:val="24"/>
          <w:szCs w:val="24"/>
        </w:rPr>
        <w:t xml:space="preserve"> </w:t>
      </w:r>
      <w:r w:rsidR="00023073">
        <w:rPr>
          <w:rFonts w:ascii="Calibri" w:hAnsi="Calibri" w:cs="Calibri"/>
          <w:spacing w:val="-6"/>
          <w:sz w:val="24"/>
          <w:szCs w:val="24"/>
        </w:rPr>
        <w:t>Programem Funkcjonalno - Użytkowym</w:t>
      </w:r>
      <w:r w:rsidR="00E41F43" w:rsidRPr="00B563BC">
        <w:rPr>
          <w:rFonts w:ascii="Calibri" w:hAnsi="Calibri" w:cs="Calibri"/>
          <w:spacing w:val="-6"/>
          <w:sz w:val="24"/>
          <w:szCs w:val="24"/>
        </w:rPr>
        <w:t>, obowiązującymi przepisami, normami i warunkami technicznymi oraz zasadami sztuki budowlanej.</w:t>
      </w:r>
    </w:p>
    <w:p w14:paraId="63A5F1D4" w14:textId="77777777"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14:paraId="703B4C5F" w14:textId="77777777"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14:paraId="2DEDCA1B" w14:textId="77777777"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14:paraId="166F2F60" w14:textId="77777777" w:rsidR="00AA7411" w:rsidRPr="005E51BB" w:rsidRDefault="00AA7411" w:rsidP="00DC494A">
      <w:pPr>
        <w:numPr>
          <w:ilvl w:val="0"/>
          <w:numId w:val="4"/>
        </w:numPr>
        <w:suppressAutoHyphens/>
        <w:spacing w:line="276" w:lineRule="auto"/>
        <w:jc w:val="both"/>
        <w:rPr>
          <w:rFonts w:ascii="Calibri" w:hAnsi="Calibri" w:cs="Calibri"/>
          <w:b/>
          <w:sz w:val="24"/>
          <w:szCs w:val="24"/>
        </w:rPr>
      </w:pPr>
      <w:r w:rsidRPr="005E51BB">
        <w:rPr>
          <w:rFonts w:ascii="Calibri" w:hAnsi="Calibri" w:cs="Calibri"/>
          <w:b/>
          <w:sz w:val="24"/>
          <w:szCs w:val="24"/>
        </w:rPr>
        <w:t>Wykonawca składając ofertę, zobowiązany jest:</w:t>
      </w:r>
    </w:p>
    <w:p w14:paraId="427926E1" w14:textId="77777777" w:rsidR="00AD4763" w:rsidRPr="005E51BB" w:rsidRDefault="00C43CD3" w:rsidP="00AD4763">
      <w:pPr>
        <w:suppressAutoHyphens/>
        <w:ind w:left="426" w:hanging="426"/>
        <w:jc w:val="both"/>
        <w:rPr>
          <w:rFonts w:ascii="Calibri" w:hAnsi="Calibri" w:cs="Calibri"/>
          <w:sz w:val="24"/>
          <w:szCs w:val="24"/>
        </w:rPr>
      </w:pPr>
      <w:r w:rsidRPr="005E51BB">
        <w:rPr>
          <w:rFonts w:ascii="Calibri" w:hAnsi="Calibri" w:cs="Calibri"/>
          <w:sz w:val="24"/>
          <w:szCs w:val="24"/>
        </w:rPr>
        <w:t xml:space="preserve">        </w:t>
      </w:r>
      <w:r w:rsidR="00AA7411" w:rsidRPr="005E51BB">
        <w:rPr>
          <w:rFonts w:ascii="Calibri" w:hAnsi="Calibri" w:cs="Calibri"/>
          <w:sz w:val="24"/>
          <w:szCs w:val="24"/>
        </w:rPr>
        <w:t>poinformować zamawiającego, czy wybór oferty będzie prowadzić do powstania u zamawiającego obow</w:t>
      </w:r>
      <w:r w:rsidR="00AD4763" w:rsidRPr="005E51BB">
        <w:rPr>
          <w:rFonts w:ascii="Calibri" w:hAnsi="Calibri" w:cs="Calibri"/>
          <w:sz w:val="24"/>
          <w:szCs w:val="24"/>
        </w:rPr>
        <w:t>iązku podatkowego, wskazując:</w:t>
      </w:r>
    </w:p>
    <w:p w14:paraId="3CD557A3" w14:textId="77777777" w:rsidR="00AD4763" w:rsidRPr="005E51BB" w:rsidRDefault="00AD4763" w:rsidP="0091367B">
      <w:pPr>
        <w:pStyle w:val="Akapitzlist"/>
        <w:numPr>
          <w:ilvl w:val="2"/>
          <w:numId w:val="27"/>
        </w:numPr>
        <w:suppressAutoHyphens/>
        <w:ind w:left="709" w:hanging="283"/>
        <w:jc w:val="both"/>
        <w:rPr>
          <w:rFonts w:cs="Calibri"/>
          <w:sz w:val="24"/>
          <w:szCs w:val="24"/>
        </w:rPr>
      </w:pPr>
      <w:r w:rsidRPr="005E51BB">
        <w:rPr>
          <w:rFonts w:cs="Calibri"/>
          <w:sz w:val="24"/>
          <w:szCs w:val="24"/>
        </w:rPr>
        <w:t>n</w:t>
      </w:r>
      <w:r w:rsidR="00AA7411" w:rsidRPr="005E51BB">
        <w:rPr>
          <w:rFonts w:cs="Calibri"/>
          <w:sz w:val="24"/>
          <w:szCs w:val="24"/>
        </w:rPr>
        <w:t xml:space="preserve">azwę (rodzaj) towaru lub usługi, których dostawa lub świadczenie będzie prowadzić do jego powstania, </w:t>
      </w:r>
    </w:p>
    <w:p w14:paraId="5F8FD025" w14:textId="77777777" w:rsidR="00AD4763" w:rsidRPr="005E51BB" w:rsidRDefault="00AA7411" w:rsidP="0091367B">
      <w:pPr>
        <w:pStyle w:val="Akapitzlist"/>
        <w:numPr>
          <w:ilvl w:val="2"/>
          <w:numId w:val="27"/>
        </w:numPr>
        <w:suppressAutoHyphens/>
        <w:ind w:left="709" w:hanging="283"/>
        <w:jc w:val="both"/>
        <w:rPr>
          <w:rFonts w:cs="Calibri"/>
          <w:sz w:val="24"/>
          <w:szCs w:val="24"/>
        </w:rPr>
      </w:pPr>
      <w:r w:rsidRPr="005E51BB">
        <w:rPr>
          <w:rFonts w:cs="Calibri"/>
          <w:sz w:val="24"/>
          <w:szCs w:val="24"/>
        </w:rPr>
        <w:t>wskazać ich wartość bez kwoty podatku,</w:t>
      </w:r>
    </w:p>
    <w:p w14:paraId="2B3103AB" w14:textId="77777777" w:rsidR="00AA7411" w:rsidRPr="005E51BB" w:rsidRDefault="00AA7411" w:rsidP="0091367B">
      <w:pPr>
        <w:pStyle w:val="Akapitzlist"/>
        <w:numPr>
          <w:ilvl w:val="2"/>
          <w:numId w:val="27"/>
        </w:numPr>
        <w:suppressAutoHyphens/>
        <w:ind w:left="709" w:hanging="283"/>
        <w:jc w:val="both"/>
        <w:rPr>
          <w:rFonts w:cs="Calibri"/>
          <w:sz w:val="24"/>
          <w:szCs w:val="24"/>
        </w:rPr>
      </w:pPr>
      <w:r w:rsidRPr="005E51BB">
        <w:rPr>
          <w:rFonts w:cs="Calibri"/>
          <w:sz w:val="24"/>
          <w:szCs w:val="24"/>
        </w:rPr>
        <w:t>podać kwotę podatku od towarów i usług, która powinna być doliczona do ceny złożonej oferty, o ile cena złożonej ofert</w:t>
      </w:r>
      <w:r w:rsidR="009158B5" w:rsidRPr="005E51BB">
        <w:rPr>
          <w:rFonts w:cs="Calibri"/>
          <w:sz w:val="24"/>
          <w:szCs w:val="24"/>
        </w:rPr>
        <w:t>y nie zawiera ww. kwoty podatku,</w:t>
      </w:r>
    </w:p>
    <w:p w14:paraId="12668400" w14:textId="77777777" w:rsidR="009158B5" w:rsidRPr="005E51BB" w:rsidRDefault="009158B5" w:rsidP="00522525">
      <w:pPr>
        <w:pStyle w:val="Akapitzlist"/>
        <w:suppressAutoHyphens/>
        <w:spacing w:after="0"/>
        <w:ind w:left="360"/>
        <w:jc w:val="both"/>
        <w:rPr>
          <w:rFonts w:cs="Calibri"/>
          <w:spacing w:val="-6"/>
          <w:sz w:val="24"/>
          <w:szCs w:val="24"/>
        </w:rPr>
      </w:pPr>
      <w:r w:rsidRPr="005E51BB">
        <w:rPr>
          <w:rFonts w:cs="Calibri"/>
          <w:spacing w:val="-6"/>
          <w:sz w:val="24"/>
          <w:szCs w:val="24"/>
        </w:rPr>
        <w:t>W przypadku niezłożenia przedmiotowej informacji</w:t>
      </w:r>
      <w:r w:rsidR="00AD4763" w:rsidRPr="005E51BB">
        <w:rPr>
          <w:rFonts w:cs="Calibri"/>
          <w:spacing w:val="-6"/>
          <w:sz w:val="24"/>
          <w:szCs w:val="24"/>
        </w:rPr>
        <w:t xml:space="preserve">, </w:t>
      </w:r>
      <w:r w:rsidRPr="005E51BB">
        <w:rPr>
          <w:rFonts w:cs="Calibri"/>
          <w:spacing w:val="-6"/>
          <w:sz w:val="24"/>
          <w:szCs w:val="24"/>
        </w:rPr>
        <w:t>zamawiający przyjmie, że złożono ofertę, której wybór nie prowadzi do powstania u zamawiającego obowiązku podatkowego zgodnie z przepisami o podatku od towarów i usług.</w:t>
      </w:r>
    </w:p>
    <w:p w14:paraId="01E2B56B" w14:textId="77777777"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14:paraId="71566CEF" w14:textId="77777777"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14:paraId="1B9E0D55" w14:textId="77777777"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14:paraId="19722DB4"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14:paraId="4C50123B"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14:paraId="36D831FB" w14:textId="77777777"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14:paraId="1F024E24" w14:textId="77777777"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14:paraId="367C7A65" w14:textId="77777777" w:rsidR="00AD4763" w:rsidRPr="00DC0A0E" w:rsidRDefault="00AD4763" w:rsidP="006C35C7">
      <w:pPr>
        <w:widowControl w:val="0"/>
        <w:tabs>
          <w:tab w:val="left" w:pos="284"/>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60703AD3"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 xml:space="preserve">rygorem nieważności w formie elektronicznej lub w postaci elektronicznej </w:t>
      </w:r>
      <w:r w:rsidRPr="00F23C09">
        <w:rPr>
          <w:rFonts w:ascii="Calibri" w:hAnsi="Calibri" w:cs="Calibri"/>
          <w:i/>
          <w:color w:val="000000"/>
          <w:spacing w:val="-6"/>
          <w:sz w:val="24"/>
          <w:szCs w:val="24"/>
        </w:rPr>
        <w:lastRenderedPageBreak/>
        <w:t>opatrzonej elektronicznym kwalifikowanym podpisem, podpisem zaufanym lub podpisem osobistym.</w:t>
      </w:r>
      <w:r w:rsidRPr="00AD4763">
        <w:rPr>
          <w:rFonts w:ascii="Calibri" w:hAnsi="Calibri" w:cs="Calibri"/>
          <w:color w:val="000000"/>
          <w:spacing w:val="1"/>
          <w:sz w:val="24"/>
          <w:szCs w:val="24"/>
        </w:rPr>
        <w:t xml:space="preserve"> </w:t>
      </w:r>
    </w:p>
    <w:p w14:paraId="4C8D8B17"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14:paraId="6D1DD469"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14:paraId="2C6A9EEE" w14:textId="77777777"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4"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115FE1C3" w14:textId="77777777"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5"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14:paraId="2664AC64"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14:paraId="7F3634CB" w14:textId="77777777"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14:paraId="5D943FFD"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14:paraId="1B67AAA6"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730A5EB2" w14:textId="77777777" w:rsidR="005D6E0D" w:rsidRPr="00286CEB" w:rsidRDefault="005D6E0D" w:rsidP="00377601">
      <w:pPr>
        <w:spacing w:line="276" w:lineRule="auto"/>
        <w:ind w:left="360"/>
        <w:jc w:val="both"/>
        <w:rPr>
          <w:rFonts w:asciiTheme="minorHAnsi" w:hAnsiTheme="minorHAnsi" w:cstheme="minorHAnsi"/>
          <w:sz w:val="22"/>
          <w:szCs w:val="22"/>
        </w:rPr>
      </w:pPr>
    </w:p>
    <w:p w14:paraId="6FDFBBF0" w14:textId="77777777"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14:paraId="7539C7F7" w14:textId="77777777" w:rsidR="00DF4A94" w:rsidRPr="007D1EC5" w:rsidRDefault="00DF4A94" w:rsidP="00377601">
      <w:pPr>
        <w:autoSpaceDE w:val="0"/>
        <w:autoSpaceDN w:val="0"/>
        <w:adjustRightInd w:val="0"/>
        <w:spacing w:line="276" w:lineRule="auto"/>
        <w:rPr>
          <w:rFonts w:ascii="Calibri" w:hAnsi="Calibri" w:cs="Calibri"/>
          <w:color w:val="000000"/>
          <w:sz w:val="24"/>
          <w:szCs w:val="24"/>
        </w:rPr>
      </w:pPr>
    </w:p>
    <w:p w14:paraId="44B95095" w14:textId="77777777" w:rsidR="00DF4A94" w:rsidRPr="006E3E3E" w:rsidRDefault="00DF4A94" w:rsidP="0091367B">
      <w:pPr>
        <w:pStyle w:val="Akapitzlist"/>
        <w:widowControl w:val="0"/>
        <w:numPr>
          <w:ilvl w:val="3"/>
          <w:numId w:val="27"/>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6"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6E3E3E">
        <w:rPr>
          <w:rFonts w:cs="Calibri"/>
          <w:b/>
          <w:color w:val="000000"/>
          <w:sz w:val="24"/>
          <w:szCs w:val="24"/>
        </w:rPr>
        <w:t>d</w:t>
      </w:r>
      <w:r w:rsidRPr="006E3E3E">
        <w:rPr>
          <w:rFonts w:cs="Calibri"/>
          <w:b/>
          <w:color w:val="000000"/>
          <w:spacing w:val="1"/>
          <w:sz w:val="24"/>
          <w:szCs w:val="24"/>
        </w:rPr>
        <w:t>n</w:t>
      </w:r>
      <w:r w:rsidRPr="006E3E3E">
        <w:rPr>
          <w:rFonts w:cs="Calibri"/>
          <w:b/>
          <w:color w:val="000000"/>
          <w:spacing w:val="3"/>
          <w:sz w:val="24"/>
          <w:szCs w:val="24"/>
        </w:rPr>
        <w:t>i</w:t>
      </w:r>
      <w:r w:rsidRPr="006E3E3E">
        <w:rPr>
          <w:rFonts w:cs="Calibri"/>
          <w:b/>
          <w:color w:val="000000"/>
          <w:sz w:val="24"/>
          <w:szCs w:val="24"/>
        </w:rPr>
        <w:t>a</w:t>
      </w:r>
      <w:r w:rsidRPr="006E3E3E">
        <w:rPr>
          <w:rFonts w:cs="Calibri"/>
          <w:b/>
          <w:color w:val="000000"/>
          <w:spacing w:val="66"/>
          <w:sz w:val="24"/>
          <w:szCs w:val="24"/>
        </w:rPr>
        <w:t xml:space="preserve"> </w:t>
      </w:r>
      <w:r w:rsidR="004D571D">
        <w:rPr>
          <w:rFonts w:cs="Calibri"/>
          <w:b/>
          <w:color w:val="FF0000"/>
          <w:sz w:val="24"/>
          <w:szCs w:val="24"/>
        </w:rPr>
        <w:t>22</w:t>
      </w:r>
      <w:r w:rsidR="00F43AA7" w:rsidRPr="0092536E">
        <w:rPr>
          <w:rFonts w:cs="Calibri"/>
          <w:b/>
          <w:color w:val="FF0000"/>
          <w:sz w:val="24"/>
          <w:szCs w:val="24"/>
        </w:rPr>
        <w:t>.</w:t>
      </w:r>
      <w:r w:rsidR="00F43AA7">
        <w:rPr>
          <w:rFonts w:cs="Calibri"/>
          <w:b/>
          <w:color w:val="FF0000"/>
          <w:spacing w:val="1"/>
          <w:sz w:val="24"/>
          <w:szCs w:val="24"/>
        </w:rPr>
        <w:t>0</w:t>
      </w:r>
      <w:r w:rsidR="004D571D">
        <w:rPr>
          <w:rFonts w:cs="Calibri"/>
          <w:b/>
          <w:color w:val="FF0000"/>
          <w:spacing w:val="1"/>
          <w:sz w:val="24"/>
          <w:szCs w:val="24"/>
        </w:rPr>
        <w:t>3</w:t>
      </w:r>
      <w:r w:rsidRPr="006E3E3E">
        <w:rPr>
          <w:rFonts w:cs="Calibri"/>
          <w:b/>
          <w:color w:val="FF0000"/>
          <w:sz w:val="24"/>
          <w:szCs w:val="24"/>
        </w:rPr>
        <w:t>.2</w:t>
      </w:r>
      <w:r w:rsidRPr="006E3E3E">
        <w:rPr>
          <w:rFonts w:cs="Calibri"/>
          <w:b/>
          <w:color w:val="FF0000"/>
          <w:spacing w:val="1"/>
          <w:sz w:val="24"/>
          <w:szCs w:val="24"/>
        </w:rPr>
        <w:t>0</w:t>
      </w:r>
      <w:r w:rsidRPr="006E3E3E">
        <w:rPr>
          <w:rFonts w:cs="Calibri"/>
          <w:b/>
          <w:color w:val="FF0000"/>
          <w:sz w:val="24"/>
          <w:szCs w:val="24"/>
        </w:rPr>
        <w:t>2</w:t>
      </w:r>
      <w:r w:rsidR="00F73FEC">
        <w:rPr>
          <w:rFonts w:cs="Calibri"/>
          <w:b/>
          <w:color w:val="FF0000"/>
          <w:sz w:val="24"/>
          <w:szCs w:val="24"/>
        </w:rPr>
        <w:t>2</w:t>
      </w:r>
      <w:r w:rsidRPr="006E3E3E">
        <w:rPr>
          <w:rFonts w:cs="Calibri"/>
          <w:b/>
          <w:color w:val="FF0000"/>
          <w:spacing w:val="-1"/>
          <w:sz w:val="24"/>
          <w:szCs w:val="24"/>
        </w:rPr>
        <w:t>r</w:t>
      </w:r>
      <w:r w:rsidRPr="006E3E3E">
        <w:rPr>
          <w:rFonts w:cs="Calibri"/>
          <w:b/>
          <w:color w:val="FF0000"/>
          <w:sz w:val="24"/>
          <w:szCs w:val="24"/>
        </w:rPr>
        <w:t>.</w:t>
      </w:r>
      <w:r w:rsidRPr="006E3E3E">
        <w:rPr>
          <w:rFonts w:cs="Calibri"/>
          <w:b/>
          <w:color w:val="FF0000"/>
          <w:spacing w:val="-11"/>
          <w:sz w:val="24"/>
          <w:szCs w:val="24"/>
        </w:rPr>
        <w:t xml:space="preserve"> </w:t>
      </w:r>
      <w:r w:rsidRPr="006E3E3E">
        <w:rPr>
          <w:rFonts w:cs="Calibri"/>
          <w:b/>
          <w:color w:val="FF0000"/>
          <w:spacing w:val="1"/>
          <w:sz w:val="24"/>
          <w:szCs w:val="24"/>
        </w:rPr>
        <w:t>d</w:t>
      </w:r>
      <w:r w:rsidRPr="006E3E3E">
        <w:rPr>
          <w:rFonts w:cs="Calibri"/>
          <w:b/>
          <w:color w:val="FF0000"/>
          <w:sz w:val="24"/>
          <w:szCs w:val="24"/>
        </w:rPr>
        <w:t>o</w:t>
      </w:r>
      <w:r w:rsidRPr="006E3E3E">
        <w:rPr>
          <w:rFonts w:cs="Calibri"/>
          <w:b/>
          <w:color w:val="FF0000"/>
          <w:spacing w:val="-3"/>
          <w:sz w:val="24"/>
          <w:szCs w:val="24"/>
        </w:rPr>
        <w:t xml:space="preserve"> </w:t>
      </w:r>
      <w:r w:rsidRPr="006E3E3E">
        <w:rPr>
          <w:rFonts w:cs="Calibri"/>
          <w:b/>
          <w:color w:val="FF0000"/>
          <w:spacing w:val="2"/>
          <w:sz w:val="24"/>
          <w:szCs w:val="24"/>
        </w:rPr>
        <w:t>g</w:t>
      </w:r>
      <w:r w:rsidRPr="006E3E3E">
        <w:rPr>
          <w:rFonts w:cs="Calibri"/>
          <w:b/>
          <w:color w:val="FF0000"/>
          <w:spacing w:val="-1"/>
          <w:sz w:val="24"/>
          <w:szCs w:val="24"/>
        </w:rPr>
        <w:t>o</w:t>
      </w:r>
      <w:r w:rsidRPr="006E3E3E">
        <w:rPr>
          <w:rFonts w:cs="Calibri"/>
          <w:b/>
          <w:color w:val="FF0000"/>
          <w:spacing w:val="1"/>
          <w:sz w:val="24"/>
          <w:szCs w:val="24"/>
        </w:rPr>
        <w:t>dz</w:t>
      </w:r>
      <w:r w:rsidRPr="006E3E3E">
        <w:rPr>
          <w:rFonts w:cs="Calibri"/>
          <w:b/>
          <w:color w:val="FF0000"/>
          <w:sz w:val="24"/>
          <w:szCs w:val="24"/>
        </w:rPr>
        <w:t>.</w:t>
      </w:r>
      <w:r w:rsidRPr="006E3E3E">
        <w:rPr>
          <w:rFonts w:cs="Calibri"/>
          <w:b/>
          <w:color w:val="FF0000"/>
          <w:spacing w:val="-6"/>
          <w:sz w:val="24"/>
          <w:szCs w:val="24"/>
        </w:rPr>
        <w:t xml:space="preserve"> </w:t>
      </w:r>
      <w:r w:rsidR="007613A6">
        <w:rPr>
          <w:rFonts w:cs="Calibri"/>
          <w:b/>
          <w:color w:val="FF0000"/>
          <w:spacing w:val="4"/>
          <w:sz w:val="24"/>
          <w:szCs w:val="24"/>
        </w:rPr>
        <w:t>10</w:t>
      </w:r>
      <w:r w:rsidRPr="006E3E3E">
        <w:rPr>
          <w:rFonts w:cs="Calibri"/>
          <w:b/>
          <w:color w:val="FF0000"/>
          <w:sz w:val="24"/>
          <w:szCs w:val="24"/>
        </w:rPr>
        <w:t>.00.</w:t>
      </w:r>
    </w:p>
    <w:p w14:paraId="145535BB" w14:textId="77777777" w:rsidR="00117FAC" w:rsidRPr="006E3E3E"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lastRenderedPageBreak/>
        <w:t xml:space="preserve">Otwarcie ofert odbędzie się </w:t>
      </w:r>
      <w:r w:rsidR="008C076E" w:rsidRPr="006E3E3E">
        <w:rPr>
          <w:rFonts w:cs="Calibri"/>
          <w:b/>
          <w:bCs/>
          <w:color w:val="000000"/>
          <w:sz w:val="24"/>
          <w:szCs w:val="24"/>
        </w:rPr>
        <w:t>w dniu</w:t>
      </w:r>
      <w:r w:rsidR="008C076E" w:rsidRPr="006E3E3E">
        <w:rPr>
          <w:rFonts w:cs="Calibri"/>
          <w:b/>
          <w:bCs/>
          <w:color w:val="FF0000"/>
          <w:sz w:val="24"/>
          <w:szCs w:val="24"/>
        </w:rPr>
        <w:t xml:space="preserve"> </w:t>
      </w:r>
      <w:r w:rsidR="004D571D">
        <w:rPr>
          <w:rFonts w:cs="Calibri"/>
          <w:b/>
          <w:bCs/>
          <w:color w:val="FF0000"/>
          <w:sz w:val="24"/>
          <w:szCs w:val="24"/>
        </w:rPr>
        <w:t>22</w:t>
      </w:r>
      <w:r w:rsidR="003E3DA7" w:rsidRPr="006E3E3E">
        <w:rPr>
          <w:rFonts w:cs="Calibri"/>
          <w:b/>
          <w:bCs/>
          <w:color w:val="FF0000"/>
          <w:sz w:val="24"/>
          <w:szCs w:val="24"/>
        </w:rPr>
        <w:t>.</w:t>
      </w:r>
      <w:r w:rsidR="00F43AA7">
        <w:rPr>
          <w:rFonts w:cs="Calibri"/>
          <w:b/>
          <w:bCs/>
          <w:color w:val="FF0000"/>
          <w:sz w:val="24"/>
          <w:szCs w:val="24"/>
        </w:rPr>
        <w:t>0</w:t>
      </w:r>
      <w:r w:rsidR="004D571D">
        <w:rPr>
          <w:rFonts w:cs="Calibri"/>
          <w:b/>
          <w:bCs/>
          <w:color w:val="FF0000"/>
          <w:sz w:val="24"/>
          <w:szCs w:val="24"/>
        </w:rPr>
        <w:t>3</w:t>
      </w:r>
      <w:r w:rsidR="00F43AA7">
        <w:rPr>
          <w:rFonts w:cs="Calibri"/>
          <w:b/>
          <w:bCs/>
          <w:color w:val="FF0000"/>
          <w:sz w:val="24"/>
          <w:szCs w:val="24"/>
        </w:rPr>
        <w:t>.</w:t>
      </w:r>
      <w:r w:rsidR="003E3DA7" w:rsidRPr="006E3E3E">
        <w:rPr>
          <w:rFonts w:cs="Calibri"/>
          <w:b/>
          <w:bCs/>
          <w:color w:val="FF0000"/>
          <w:sz w:val="24"/>
          <w:szCs w:val="24"/>
        </w:rPr>
        <w:t>202</w:t>
      </w:r>
      <w:r w:rsidR="00F73FEC">
        <w:rPr>
          <w:rFonts w:cs="Calibri"/>
          <w:b/>
          <w:bCs/>
          <w:color w:val="FF0000"/>
          <w:sz w:val="24"/>
          <w:szCs w:val="24"/>
        </w:rPr>
        <w:t>2</w:t>
      </w:r>
      <w:r w:rsidR="003E3DA7" w:rsidRPr="006E3E3E">
        <w:rPr>
          <w:rFonts w:cs="Calibri"/>
          <w:b/>
          <w:bCs/>
          <w:color w:val="FF0000"/>
          <w:sz w:val="24"/>
          <w:szCs w:val="24"/>
        </w:rPr>
        <w:t xml:space="preserve"> r., o godz. </w:t>
      </w:r>
      <w:r w:rsidR="007613A6">
        <w:rPr>
          <w:rFonts w:cs="Calibri"/>
          <w:b/>
          <w:bCs/>
          <w:color w:val="FF0000"/>
          <w:sz w:val="24"/>
          <w:szCs w:val="24"/>
        </w:rPr>
        <w:t>10</w:t>
      </w:r>
      <w:r w:rsidR="003E3DA7" w:rsidRPr="006E3E3E">
        <w:rPr>
          <w:rFonts w:cs="Calibri"/>
          <w:b/>
          <w:bCs/>
          <w:color w:val="FF0000"/>
          <w:sz w:val="24"/>
          <w:szCs w:val="24"/>
        </w:rPr>
        <w:t>.05</w:t>
      </w:r>
      <w:r w:rsidRPr="006E3E3E">
        <w:rPr>
          <w:rFonts w:cs="Calibri"/>
          <w:b/>
          <w:bCs/>
          <w:color w:val="FF0000"/>
          <w:sz w:val="24"/>
          <w:szCs w:val="24"/>
        </w:rPr>
        <w:t>.</w:t>
      </w:r>
      <w:r w:rsidRPr="006E3E3E">
        <w:rPr>
          <w:rFonts w:cs="Calibri"/>
          <w:b/>
          <w:bCs/>
          <w:color w:val="000000"/>
          <w:sz w:val="24"/>
          <w:szCs w:val="24"/>
        </w:rPr>
        <w:t xml:space="preserve"> </w:t>
      </w:r>
    </w:p>
    <w:p w14:paraId="23FAF2FE" w14:textId="77777777"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Wykonawca pozostaje związany ofertą przez okres 30 dni tj. </w:t>
      </w:r>
      <w:r w:rsidR="008C076E" w:rsidRPr="006E3E3E">
        <w:rPr>
          <w:rFonts w:cs="Calibri"/>
          <w:b/>
          <w:bCs/>
          <w:color w:val="000000"/>
          <w:sz w:val="24"/>
          <w:szCs w:val="24"/>
        </w:rPr>
        <w:t xml:space="preserve">do dnia </w:t>
      </w:r>
      <w:r w:rsidR="00F73FEC">
        <w:rPr>
          <w:rFonts w:cs="Calibri"/>
          <w:b/>
          <w:bCs/>
          <w:color w:val="000000"/>
          <w:sz w:val="24"/>
          <w:szCs w:val="24"/>
        </w:rPr>
        <w:t>20</w:t>
      </w:r>
      <w:r w:rsidR="00077244">
        <w:rPr>
          <w:rFonts w:cs="Calibri"/>
          <w:b/>
          <w:bCs/>
          <w:color w:val="000000"/>
          <w:sz w:val="24"/>
          <w:szCs w:val="24"/>
        </w:rPr>
        <w:t>.</w:t>
      </w:r>
      <w:r w:rsidR="00F43AA7">
        <w:rPr>
          <w:rFonts w:cs="Calibri"/>
          <w:b/>
          <w:bCs/>
          <w:color w:val="000000"/>
          <w:sz w:val="24"/>
          <w:szCs w:val="24"/>
        </w:rPr>
        <w:t>0</w:t>
      </w:r>
      <w:r w:rsidR="00F73FEC">
        <w:rPr>
          <w:rFonts w:cs="Calibri"/>
          <w:b/>
          <w:bCs/>
          <w:color w:val="000000"/>
          <w:sz w:val="24"/>
          <w:szCs w:val="24"/>
        </w:rPr>
        <w:t>4</w:t>
      </w:r>
      <w:r w:rsidRPr="006E3E3E">
        <w:rPr>
          <w:rFonts w:cs="Calibri"/>
          <w:b/>
          <w:bCs/>
          <w:color w:val="000000"/>
          <w:sz w:val="24"/>
          <w:szCs w:val="24"/>
        </w:rPr>
        <w:t>.202</w:t>
      </w:r>
      <w:r w:rsidR="00F73FEC">
        <w:rPr>
          <w:rFonts w:cs="Calibri"/>
          <w:b/>
          <w:bCs/>
          <w:color w:val="000000"/>
          <w:sz w:val="24"/>
          <w:szCs w:val="24"/>
        </w:rPr>
        <w:t>2</w:t>
      </w:r>
      <w:r w:rsidRPr="007D1EC5">
        <w:rPr>
          <w:rFonts w:cs="Calibri"/>
          <w:b/>
          <w:bCs/>
          <w:color w:val="000000"/>
          <w:sz w:val="24"/>
          <w:szCs w:val="24"/>
        </w:rPr>
        <w:t xml:space="preserve"> r. </w:t>
      </w:r>
      <w:r w:rsidRPr="007D1EC5">
        <w:rPr>
          <w:rFonts w:cs="Calibri"/>
          <w:color w:val="000000"/>
          <w:sz w:val="24"/>
          <w:szCs w:val="24"/>
        </w:rPr>
        <w:t xml:space="preserve">włącznie. Bieg terminu związania ofertą rozpoczyna się wraz z upływem terminu składania ofert. </w:t>
      </w:r>
    </w:p>
    <w:p w14:paraId="6D48CC9E" w14:textId="77777777"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1CDEBB24" w14:textId="77777777"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7">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14:paraId="27BE23BB" w14:textId="77777777"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8">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14:paraId="446D73A2" w14:textId="77777777" w:rsidR="00DF4A94"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9">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14:paraId="35F9D842" w14:textId="77777777"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14:paraId="4CEA1D9D" w14:textId="77777777"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14:paraId="4C7EEE5F" w14:textId="77777777" w:rsidR="00CB675C" w:rsidRPr="004224CA" w:rsidRDefault="00CB675C" w:rsidP="00377601">
      <w:pPr>
        <w:spacing w:line="276" w:lineRule="auto"/>
        <w:jc w:val="both"/>
        <w:rPr>
          <w:rFonts w:ascii="Calibri" w:hAnsi="Calibri" w:cs="Calibri"/>
          <w:b/>
          <w:sz w:val="24"/>
          <w:szCs w:val="24"/>
        </w:rPr>
      </w:pPr>
    </w:p>
    <w:p w14:paraId="3C8B804A" w14:textId="77777777"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14:paraId="4EC55F30" w14:textId="77777777"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14:paraId="04E19925" w14:textId="77777777"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14:paraId="5DBCD8B6" w14:textId="77777777"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14:paraId="30D2A7C4" w14:textId="77777777"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 100 pkt x 60</w:t>
      </w:r>
      <w:r w:rsidRPr="004224CA">
        <w:rPr>
          <w:rFonts w:ascii="Calibri" w:hAnsi="Calibri" w:cs="Calibri"/>
          <w:sz w:val="24"/>
          <w:szCs w:val="24"/>
        </w:rPr>
        <w:t>%</w:t>
      </w:r>
    </w:p>
    <w:p w14:paraId="1C7AE864" w14:textId="77777777"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14:paraId="3232042B" w14:textId="77777777"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14:paraId="43D6B62B" w14:textId="77777777"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14:paraId="1F177394" w14:textId="77777777" w:rsidR="001547BF" w:rsidRPr="004224CA" w:rsidRDefault="007D1EC5" w:rsidP="0091367B">
      <w:pPr>
        <w:pStyle w:val="WW-Tekstpodstawowywcity2"/>
        <w:numPr>
          <w:ilvl w:val="0"/>
          <w:numId w:val="18"/>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0E4DBF">
        <w:rPr>
          <w:rFonts w:ascii="Calibri" w:hAnsi="Calibri" w:cs="Calibri"/>
          <w:b w:val="0"/>
          <w:szCs w:val="24"/>
        </w:rPr>
        <w:t>5</w:t>
      </w:r>
      <w:r w:rsidR="001547BF" w:rsidRPr="009A131D">
        <w:rPr>
          <w:rFonts w:ascii="Calibri" w:hAnsi="Calibri" w:cs="Calibri"/>
          <w:b w:val="0"/>
          <w:szCs w:val="24"/>
        </w:rPr>
        <w:t>00,00 zł,</w:t>
      </w:r>
    </w:p>
    <w:p w14:paraId="61B9B414" w14:textId="77777777"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0E4DBF">
        <w:rPr>
          <w:rFonts w:ascii="Calibri" w:hAnsi="Calibri" w:cs="Calibri"/>
          <w:b w:val="0"/>
          <w:szCs w:val="24"/>
        </w:rPr>
        <w:t xml:space="preserve">1 </w:t>
      </w:r>
      <w:r w:rsidR="000D7F74">
        <w:rPr>
          <w:rFonts w:ascii="Calibri" w:hAnsi="Calibri" w:cs="Calibri"/>
          <w:b w:val="0"/>
          <w:szCs w:val="24"/>
        </w:rPr>
        <w:t>5</w:t>
      </w:r>
      <w:r w:rsidRPr="009A131D">
        <w:rPr>
          <w:rFonts w:ascii="Calibri" w:hAnsi="Calibri" w:cs="Calibri"/>
          <w:b w:val="0"/>
          <w:szCs w:val="24"/>
        </w:rPr>
        <w:t>00,00 zł,</w:t>
      </w:r>
    </w:p>
    <w:p w14:paraId="2C3E4FC3" w14:textId="77777777"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14:paraId="6D86C647" w14:textId="77777777"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14:paraId="667174D9" w14:textId="77777777"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pkt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14:paraId="299C87C5" w14:textId="77777777"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14:paraId="7511495C" w14:textId="77777777"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 xml:space="preserve">umowna nie może być niższa niż </w:t>
      </w:r>
      <w:r w:rsidR="00FB3FF8">
        <w:rPr>
          <w:rFonts w:ascii="Calibri" w:hAnsi="Calibri" w:cs="Calibri"/>
          <w:b w:val="0"/>
          <w:i/>
          <w:szCs w:val="24"/>
        </w:rPr>
        <w:t>5</w:t>
      </w:r>
      <w:r w:rsidRPr="004224CA">
        <w:rPr>
          <w:rFonts w:ascii="Calibri" w:hAnsi="Calibri" w:cs="Calibri"/>
          <w:b w:val="0"/>
          <w:i/>
          <w:szCs w:val="24"/>
        </w:rPr>
        <w:t xml:space="preserve">00,00 zł. Zaoferowanie kary umownej niższej </w:t>
      </w:r>
      <w:r w:rsidR="004A324A">
        <w:rPr>
          <w:rFonts w:ascii="Calibri" w:hAnsi="Calibri" w:cs="Calibri"/>
          <w:b w:val="0"/>
          <w:i/>
          <w:szCs w:val="24"/>
        </w:rPr>
        <w:t xml:space="preserve">niż </w:t>
      </w:r>
      <w:r w:rsidR="00FB3FF8">
        <w:rPr>
          <w:rFonts w:ascii="Calibri" w:hAnsi="Calibri" w:cs="Calibri"/>
          <w:b w:val="0"/>
          <w:i/>
          <w:szCs w:val="24"/>
        </w:rPr>
        <w:t>5</w:t>
      </w:r>
      <w:r w:rsidRPr="004224CA">
        <w:rPr>
          <w:rFonts w:ascii="Calibri" w:hAnsi="Calibri" w:cs="Calibri"/>
          <w:b w:val="0"/>
          <w:i/>
          <w:szCs w:val="24"/>
        </w:rPr>
        <w:t>00,00 zł, spowoduje odr</w:t>
      </w:r>
      <w:r w:rsidR="002738D6" w:rsidRPr="004224CA">
        <w:rPr>
          <w:rFonts w:ascii="Calibri" w:hAnsi="Calibri" w:cs="Calibri"/>
          <w:b w:val="0"/>
          <w:i/>
          <w:szCs w:val="24"/>
        </w:rPr>
        <w:t>zucenie oferty, w trybie art. 226 ust. 1 pkt 5</w:t>
      </w:r>
      <w:r w:rsidRPr="004224CA">
        <w:rPr>
          <w:rFonts w:ascii="Calibri" w:hAnsi="Calibri" w:cs="Calibri"/>
          <w:b w:val="0"/>
          <w:i/>
          <w:szCs w:val="24"/>
        </w:rPr>
        <w:t>) ustawy</w:t>
      </w:r>
      <w:r w:rsidR="00F87A82" w:rsidRPr="004224CA">
        <w:rPr>
          <w:rFonts w:ascii="Calibri" w:hAnsi="Calibri" w:cs="Calibri"/>
          <w:b w:val="0"/>
          <w:i/>
          <w:szCs w:val="24"/>
        </w:rPr>
        <w:t>.</w:t>
      </w:r>
    </w:p>
    <w:p w14:paraId="3338427D" w14:textId="77777777"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w:t>
      </w:r>
      <w:r w:rsidR="00BD18E5">
        <w:rPr>
          <w:rFonts w:ascii="Calibri" w:hAnsi="Calibri" w:cs="Calibri"/>
          <w:b w:val="0"/>
          <w:i/>
          <w:spacing w:val="-6"/>
          <w:szCs w:val="24"/>
        </w:rPr>
        <w:t xml:space="preserve"> 1 5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BD18E5">
        <w:rPr>
          <w:rFonts w:ascii="Calibri" w:hAnsi="Calibri" w:cs="Calibri"/>
          <w:b w:val="0"/>
          <w:i/>
          <w:spacing w:val="-6"/>
          <w:szCs w:val="24"/>
        </w:rPr>
        <w:t>1 5</w:t>
      </w:r>
      <w:r w:rsidRPr="004224CA">
        <w:rPr>
          <w:rFonts w:ascii="Calibri" w:hAnsi="Calibri" w:cs="Calibri"/>
          <w:b w:val="0"/>
          <w:i/>
          <w:spacing w:val="-6"/>
          <w:szCs w:val="24"/>
        </w:rPr>
        <w:t>00,00 zł jako maksymalna, zgodna z żądaniem zamawiającego.</w:t>
      </w:r>
    </w:p>
    <w:p w14:paraId="105B76D3" w14:textId="77777777" w:rsidR="00BD18E5" w:rsidRPr="004224CA" w:rsidRDefault="00BD18E5" w:rsidP="00377601">
      <w:pPr>
        <w:pStyle w:val="WW-Tekstpodstawowywcity2"/>
        <w:tabs>
          <w:tab w:val="left" w:pos="709"/>
        </w:tabs>
        <w:spacing w:before="40" w:after="40" w:line="276" w:lineRule="auto"/>
        <w:ind w:left="0"/>
        <w:rPr>
          <w:rFonts w:ascii="Calibri" w:hAnsi="Calibri" w:cs="Calibri"/>
          <w:b w:val="0"/>
          <w:i/>
          <w:spacing w:val="-6"/>
          <w:szCs w:val="24"/>
        </w:rPr>
      </w:pPr>
    </w:p>
    <w:p w14:paraId="1FEA4616" w14:textId="77777777" w:rsidR="001547BF" w:rsidRPr="004224CA" w:rsidRDefault="00564573" w:rsidP="0091367B">
      <w:pPr>
        <w:pStyle w:val="WW-Tekstpodstawowywcity2"/>
        <w:numPr>
          <w:ilvl w:val="1"/>
          <w:numId w:val="17"/>
        </w:numPr>
        <w:spacing w:line="276" w:lineRule="auto"/>
        <w:rPr>
          <w:rFonts w:ascii="Calibri" w:hAnsi="Calibri" w:cs="Calibri"/>
          <w:b w:val="0"/>
          <w:szCs w:val="24"/>
        </w:rPr>
      </w:pPr>
      <w:r w:rsidRPr="003C7023">
        <w:rPr>
          <w:rFonts w:ascii="Calibri" w:hAnsi="Calibri" w:cs="Calibri"/>
          <w:spacing w:val="-4"/>
        </w:rPr>
        <w:t>okres gwarancji</w:t>
      </w:r>
      <w:r>
        <w:rPr>
          <w:rFonts w:ascii="Calibri" w:hAnsi="Calibri" w:cs="Calibri"/>
          <w:spacing w:val="-4"/>
        </w:rPr>
        <w:t>/rękojmi za wady fizyczne</w:t>
      </w:r>
      <w:r w:rsidRPr="003C7023">
        <w:rPr>
          <w:rFonts w:ascii="Calibri" w:hAnsi="Calibri" w:cs="Calibri"/>
          <w:b w:val="0"/>
          <w:spacing w:val="-4"/>
        </w:rPr>
        <w:t xml:space="preserve"> </w:t>
      </w:r>
      <w:r w:rsidR="004A324A">
        <w:rPr>
          <w:rFonts w:ascii="Calibri" w:hAnsi="Calibri" w:cs="Calibri"/>
          <w:szCs w:val="24"/>
        </w:rPr>
        <w:t>(G) – 2</w:t>
      </w:r>
      <w:r w:rsidR="00296730" w:rsidRPr="004224CA">
        <w:rPr>
          <w:rFonts w:ascii="Calibri" w:hAnsi="Calibri" w:cs="Calibri"/>
          <w:szCs w:val="24"/>
        </w:rPr>
        <w:t>0 %</w:t>
      </w:r>
    </w:p>
    <w:p w14:paraId="798F6DC4" w14:textId="77777777" w:rsidR="00296730" w:rsidRPr="00564573"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w:t>
      </w:r>
      <w:r w:rsidRPr="00564573">
        <w:rPr>
          <w:rFonts w:ascii="Calibri" w:hAnsi="Calibri" w:cs="Calibri"/>
          <w:b w:val="0"/>
          <w:szCs w:val="24"/>
        </w:rPr>
        <w:t xml:space="preserve">zamawiającego </w:t>
      </w:r>
      <w:r w:rsidR="00564573" w:rsidRPr="00564573">
        <w:rPr>
          <w:rFonts w:ascii="Calibri" w:hAnsi="Calibri" w:cs="Calibri"/>
          <w:b w:val="0"/>
          <w:spacing w:val="-4"/>
        </w:rPr>
        <w:t>okres gwarancji/rękojmi za wady fizyczne</w:t>
      </w:r>
      <w:r w:rsidRPr="00564573">
        <w:rPr>
          <w:rFonts w:ascii="Calibri" w:hAnsi="Calibri" w:cs="Calibri"/>
          <w:b w:val="0"/>
          <w:szCs w:val="24"/>
        </w:rPr>
        <w:t>:</w:t>
      </w:r>
    </w:p>
    <w:p w14:paraId="0E72E5C0" w14:textId="77777777" w:rsidR="00F87A82" w:rsidRPr="004224CA" w:rsidRDefault="00F87A82" w:rsidP="0091367B">
      <w:pPr>
        <w:pStyle w:val="WW-Tekstpodstawowywcity2"/>
        <w:numPr>
          <w:ilvl w:val="2"/>
          <w:numId w:val="17"/>
        </w:numPr>
        <w:spacing w:line="276" w:lineRule="auto"/>
        <w:rPr>
          <w:rFonts w:ascii="Calibri" w:hAnsi="Calibri" w:cs="Calibri"/>
          <w:b w:val="0"/>
          <w:szCs w:val="24"/>
        </w:rPr>
      </w:pPr>
      <w:r w:rsidRPr="004224CA">
        <w:rPr>
          <w:rFonts w:ascii="Calibri" w:hAnsi="Calibri" w:cs="Calibri"/>
          <w:b w:val="0"/>
          <w:szCs w:val="24"/>
        </w:rPr>
        <w:lastRenderedPageBreak/>
        <w:t>minimalny okres - 36 miesięcy,</w:t>
      </w:r>
    </w:p>
    <w:p w14:paraId="68E4BFCE" w14:textId="77777777" w:rsidR="00F87A82" w:rsidRPr="004224CA" w:rsidRDefault="00F87A82" w:rsidP="0091367B">
      <w:pPr>
        <w:pStyle w:val="WW-Tekstpodstawowywcity2"/>
        <w:numPr>
          <w:ilvl w:val="2"/>
          <w:numId w:val="17"/>
        </w:numPr>
        <w:spacing w:line="276" w:lineRule="auto"/>
        <w:rPr>
          <w:rFonts w:ascii="Calibri" w:hAnsi="Calibri" w:cs="Calibri"/>
          <w:b w:val="0"/>
          <w:szCs w:val="24"/>
        </w:rPr>
      </w:pPr>
      <w:r w:rsidRPr="004224CA">
        <w:rPr>
          <w:rFonts w:ascii="Calibri" w:hAnsi="Calibri" w:cs="Calibri"/>
          <w:b w:val="0"/>
          <w:szCs w:val="24"/>
        </w:rPr>
        <w:t>maksymalny okres - 60 miesięcy,</w:t>
      </w:r>
    </w:p>
    <w:p w14:paraId="2A9F1F7F" w14:textId="77777777"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w:t>
      </w:r>
      <w:r w:rsidRPr="00564573">
        <w:rPr>
          <w:rFonts w:ascii="Calibri" w:hAnsi="Calibri" w:cs="Calibri"/>
          <w:b w:val="0"/>
          <w:spacing w:val="-4"/>
          <w:szCs w:val="24"/>
        </w:rPr>
        <w:t>„</w:t>
      </w:r>
      <w:r w:rsidR="00564573" w:rsidRPr="00564573">
        <w:rPr>
          <w:rFonts w:ascii="Calibri" w:hAnsi="Calibri" w:cs="Calibri"/>
          <w:b w:val="0"/>
          <w:spacing w:val="-4"/>
        </w:rPr>
        <w:t>okres gwarancji/rękojmi za wady fizyczne</w:t>
      </w:r>
      <w:r w:rsidRPr="00564573">
        <w:rPr>
          <w:rFonts w:ascii="Calibri" w:hAnsi="Calibri" w:cs="Calibri"/>
          <w:b w:val="0"/>
          <w:spacing w:val="-6"/>
          <w:szCs w:val="24"/>
        </w:rPr>
        <w:t>”</w:t>
      </w:r>
      <w:r w:rsidRPr="00564573">
        <w:rPr>
          <w:rFonts w:ascii="Calibri" w:hAnsi="Calibri" w:cs="Calibri"/>
          <w:b w:val="0"/>
          <w:spacing w:val="-4"/>
          <w:szCs w:val="24"/>
        </w:rPr>
        <w:t>:</w:t>
      </w:r>
    </w:p>
    <w:p w14:paraId="358826ED" w14:textId="77777777"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00564573" w:rsidRPr="003C7023">
        <w:rPr>
          <w:rFonts w:cs="Calibri"/>
          <w:spacing w:val="-4"/>
        </w:rPr>
        <w:t>okres gwarancji</w:t>
      </w:r>
      <w:r w:rsidR="00564573">
        <w:rPr>
          <w:rFonts w:cs="Calibri"/>
          <w:spacing w:val="-4"/>
        </w:rPr>
        <w:t>/rękojmi za wady fizyczne</w:t>
      </w:r>
      <w:r w:rsidR="00564573" w:rsidRPr="003C7023">
        <w:rPr>
          <w:rFonts w:cs="Calibri"/>
          <w:b/>
          <w:spacing w:val="-4"/>
        </w:rPr>
        <w:t xml:space="preserve"> </w:t>
      </w:r>
      <w:r w:rsidRPr="004224CA">
        <w:rPr>
          <w:rFonts w:cs="Calibri"/>
          <w:sz w:val="24"/>
          <w:szCs w:val="24"/>
        </w:rPr>
        <w:t>w ofercie ocenianej</w:t>
      </w:r>
    </w:p>
    <w:p w14:paraId="434A1921" w14:textId="77777777"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   x 100 pkt x 2</w:t>
      </w:r>
      <w:r w:rsidRPr="004224CA">
        <w:rPr>
          <w:rFonts w:cs="Calibri"/>
          <w:sz w:val="24"/>
          <w:szCs w:val="24"/>
        </w:rPr>
        <w:t>0%</w:t>
      </w:r>
    </w:p>
    <w:p w14:paraId="0CB2E853" w14:textId="77777777"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w:t>
      </w:r>
      <w:bookmarkStart w:id="7" w:name="_Hlk75853041"/>
      <w:r w:rsidR="00564573" w:rsidRPr="00564573">
        <w:rPr>
          <w:rFonts w:cs="Calibri"/>
          <w:spacing w:val="-4"/>
          <w:sz w:val="24"/>
          <w:szCs w:val="24"/>
        </w:rPr>
        <w:t>okres gwarancji/rękojmi za wady fizyczne</w:t>
      </w:r>
      <w:r w:rsidR="00564573" w:rsidRPr="00564573">
        <w:rPr>
          <w:rFonts w:cs="Calibri"/>
          <w:b/>
          <w:spacing w:val="-4"/>
          <w:sz w:val="24"/>
          <w:szCs w:val="24"/>
        </w:rPr>
        <w:t xml:space="preserve"> </w:t>
      </w:r>
      <w:bookmarkEnd w:id="7"/>
      <w:r w:rsidRPr="00564573">
        <w:rPr>
          <w:rFonts w:cs="Calibri"/>
          <w:sz w:val="24"/>
          <w:szCs w:val="24"/>
        </w:rPr>
        <w:t>spośród</w:t>
      </w:r>
      <w:r w:rsidRPr="004224CA">
        <w:rPr>
          <w:rFonts w:cs="Calibri"/>
          <w:sz w:val="24"/>
          <w:szCs w:val="24"/>
        </w:rPr>
        <w:t xml:space="preserve"> złożonych ofert</w:t>
      </w:r>
    </w:p>
    <w:p w14:paraId="468769C1" w14:textId="77777777" w:rsidR="001957AA" w:rsidRPr="00564573" w:rsidRDefault="00564573" w:rsidP="00F87A82">
      <w:pPr>
        <w:pStyle w:val="WW-Tekstpodstawowywcity2"/>
        <w:spacing w:line="276" w:lineRule="auto"/>
        <w:ind w:left="0"/>
        <w:rPr>
          <w:rFonts w:ascii="Calibri" w:hAnsi="Calibri" w:cs="Calibri"/>
          <w:b w:val="0"/>
          <w:i/>
          <w:spacing w:val="-4"/>
          <w:szCs w:val="24"/>
        </w:rPr>
      </w:pP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 xml:space="preserve">nie może być krótszy niż 36 miesięcy od dnia odbioru robót. Zaoferowanie </w:t>
      </w: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krótszego niż 36 miesięcy spowoduje odrzucenie oferty, w trybie art. 226 ust. 1 pkt 5) ustawy</w:t>
      </w:r>
      <w:r w:rsidR="004224CA" w:rsidRPr="00564573">
        <w:rPr>
          <w:rFonts w:ascii="Calibri" w:hAnsi="Calibri" w:cs="Calibri"/>
          <w:b w:val="0"/>
          <w:i/>
          <w:spacing w:val="-4"/>
          <w:szCs w:val="24"/>
        </w:rPr>
        <w:t xml:space="preserve">. </w:t>
      </w:r>
      <w:r w:rsidR="001957AA" w:rsidRPr="00564573">
        <w:rPr>
          <w:rFonts w:ascii="Calibri" w:hAnsi="Calibri" w:cs="Calibri"/>
          <w:b w:val="0"/>
          <w:i/>
          <w:spacing w:val="-4"/>
          <w:szCs w:val="24"/>
        </w:rPr>
        <w:t xml:space="preserve">Jeżeli wykonawca zaproponuje dłuższy </w:t>
      </w:r>
      <w:r w:rsidRPr="00564573">
        <w:rPr>
          <w:rFonts w:ascii="Calibri" w:hAnsi="Calibri" w:cs="Calibri"/>
          <w:b w:val="0"/>
          <w:spacing w:val="-4"/>
          <w:szCs w:val="24"/>
        </w:rPr>
        <w:t xml:space="preserve">okres gwarancji/rękojmi za wady fizyczne </w:t>
      </w:r>
      <w:r w:rsidR="001957AA" w:rsidRPr="00564573">
        <w:rPr>
          <w:rFonts w:ascii="Calibri" w:hAnsi="Calibri" w:cs="Calibri"/>
          <w:b w:val="0"/>
          <w:i/>
          <w:spacing w:val="-4"/>
          <w:szCs w:val="24"/>
        </w:rPr>
        <w:t>niż 60 miesięcy, do oceny oferty w kryterium „</w:t>
      </w:r>
      <w:r w:rsidRPr="00564573">
        <w:rPr>
          <w:rFonts w:ascii="Calibri" w:hAnsi="Calibri" w:cs="Calibri"/>
          <w:b w:val="0"/>
          <w:spacing w:val="-4"/>
          <w:szCs w:val="24"/>
        </w:rPr>
        <w:t>okres gwarancji/rękojmi za wady fizyczne</w:t>
      </w:r>
      <w:r w:rsidR="001957AA" w:rsidRPr="00564573">
        <w:rPr>
          <w:rFonts w:ascii="Calibri" w:hAnsi="Calibri" w:cs="Calibri"/>
          <w:b w:val="0"/>
          <w:i/>
          <w:spacing w:val="-4"/>
          <w:szCs w:val="24"/>
        </w:rPr>
        <w:t>” zostanie mu policzony termin 60 miesięcy jako maksymalny zgodny z żądaniem zamawiającego.</w:t>
      </w:r>
    </w:p>
    <w:p w14:paraId="53F0F464" w14:textId="77777777"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14:paraId="5DDC9404" w14:textId="77777777"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14:paraId="722748AC" w14:textId="77777777"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14:paraId="681BEBEA" w14:textId="77777777"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14:paraId="12364C8C" w14:textId="77777777" w:rsidR="004D3576" w:rsidRPr="004224CA" w:rsidRDefault="001B04BB" w:rsidP="0091367B">
      <w:pPr>
        <w:pStyle w:val="Default"/>
        <w:numPr>
          <w:ilvl w:val="0"/>
          <w:numId w:val="24"/>
        </w:numPr>
        <w:spacing w:after="27" w:line="276" w:lineRule="auto"/>
        <w:jc w:val="both"/>
        <w:rPr>
          <w:rFonts w:ascii="Calibri" w:hAnsi="Calibri" w:cs="Calibri"/>
        </w:rPr>
      </w:pPr>
      <w:r w:rsidRPr="004224CA">
        <w:rPr>
          <w:rFonts w:ascii="Calibri" w:hAnsi="Calibri" w:cs="Calibri"/>
        </w:rPr>
        <w:t xml:space="preserve">oczywiste omyłki pisarskie, </w:t>
      </w:r>
    </w:p>
    <w:p w14:paraId="482356D9" w14:textId="77777777" w:rsidR="004D3576" w:rsidRPr="008B60D7" w:rsidRDefault="001B04BB" w:rsidP="0091367B">
      <w:pPr>
        <w:pStyle w:val="Default"/>
        <w:numPr>
          <w:ilvl w:val="0"/>
          <w:numId w:val="24"/>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14:paraId="0EC7A152" w14:textId="77777777" w:rsidR="001B04BB" w:rsidRPr="004224CA" w:rsidRDefault="001B04BB" w:rsidP="0091367B">
      <w:pPr>
        <w:pStyle w:val="Default"/>
        <w:numPr>
          <w:ilvl w:val="0"/>
          <w:numId w:val="24"/>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14:paraId="1B847C24" w14:textId="77777777"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14:paraId="449B3124" w14:textId="77777777"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10B91789" w14:textId="77777777" w:rsidR="00CE672A" w:rsidRPr="00286CEB" w:rsidRDefault="00CE672A" w:rsidP="00377601">
      <w:pPr>
        <w:pStyle w:val="Tekstpodstawowywcity2"/>
        <w:spacing w:line="276" w:lineRule="auto"/>
        <w:rPr>
          <w:rFonts w:asciiTheme="minorHAnsi" w:hAnsiTheme="minorHAnsi" w:cstheme="minorHAnsi"/>
          <w:b w:val="0"/>
          <w:sz w:val="22"/>
          <w:szCs w:val="22"/>
        </w:rPr>
      </w:pPr>
    </w:p>
    <w:p w14:paraId="27C89400" w14:textId="77777777"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lastRenderedPageBreak/>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14:paraId="54E28470" w14:textId="77777777" w:rsidR="002738D6" w:rsidRPr="00A90B0D" w:rsidRDefault="002738D6" w:rsidP="00377601">
      <w:pPr>
        <w:autoSpaceDE w:val="0"/>
        <w:autoSpaceDN w:val="0"/>
        <w:adjustRightInd w:val="0"/>
        <w:spacing w:line="276" w:lineRule="auto"/>
        <w:rPr>
          <w:rFonts w:ascii="Calibri" w:hAnsi="Calibri" w:cs="Calibri"/>
          <w:color w:val="000000"/>
          <w:sz w:val="24"/>
          <w:szCs w:val="24"/>
        </w:rPr>
      </w:pPr>
    </w:p>
    <w:p w14:paraId="10FF9E9F" w14:textId="77777777"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14:paraId="3974FCC0" w14:textId="77777777" w:rsidR="00F07CC4" w:rsidRDefault="003E7CAA" w:rsidP="0091367B">
      <w:pPr>
        <w:pStyle w:val="Akapitzlist"/>
        <w:numPr>
          <w:ilvl w:val="0"/>
          <w:numId w:val="30"/>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14:paraId="5811140F" w14:textId="77777777" w:rsidR="00FA4ED6" w:rsidRDefault="002738D6" w:rsidP="0091367B">
      <w:pPr>
        <w:pStyle w:val="Akapitzlist"/>
        <w:numPr>
          <w:ilvl w:val="0"/>
          <w:numId w:val="30"/>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14:paraId="223B7A23" w14:textId="77777777" w:rsidR="00CD5F11" w:rsidRPr="00FA4ED6" w:rsidRDefault="005F003B" w:rsidP="0091367B">
      <w:pPr>
        <w:pStyle w:val="Akapitzlist"/>
        <w:numPr>
          <w:ilvl w:val="0"/>
          <w:numId w:val="30"/>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14:paraId="5EC95FC3" w14:textId="77777777" w:rsidR="003E7CAA" w:rsidRPr="002469C3" w:rsidRDefault="003E7CAA" w:rsidP="0091367B">
      <w:pPr>
        <w:pStyle w:val="Akapitzlist"/>
        <w:numPr>
          <w:ilvl w:val="0"/>
          <w:numId w:val="28"/>
        </w:numPr>
        <w:autoSpaceDE w:val="0"/>
        <w:autoSpaceDN w:val="0"/>
        <w:adjustRightInd w:val="0"/>
        <w:jc w:val="both"/>
        <w:rPr>
          <w:rFonts w:cs="Calibri"/>
          <w:color w:val="000000"/>
          <w:spacing w:val="-4"/>
          <w:sz w:val="24"/>
          <w:szCs w:val="24"/>
        </w:rPr>
      </w:pPr>
      <w:r w:rsidRPr="002469C3">
        <w:rPr>
          <w:rFonts w:cs="Calibri"/>
          <w:spacing w:val="-4"/>
          <w:sz w:val="24"/>
          <w:szCs w:val="24"/>
        </w:rPr>
        <w:t>Przed podpisaniem umowy, wykonawca którego oferta zostanie uznana za najkorzystniejszą, zobowiązany jest dostarczyć zamawiającemu:</w:t>
      </w:r>
    </w:p>
    <w:p w14:paraId="6E6BADE1" w14:textId="77777777" w:rsidR="003E7CAA" w:rsidRPr="002469C3" w:rsidRDefault="00B563BC" w:rsidP="0091367B">
      <w:pPr>
        <w:pStyle w:val="Akapitzlist"/>
        <w:numPr>
          <w:ilvl w:val="4"/>
          <w:numId w:val="28"/>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p</w:t>
      </w:r>
      <w:r w:rsidR="003E7CAA" w:rsidRPr="002469C3">
        <w:rPr>
          <w:rFonts w:cs="Calibri"/>
          <w:color w:val="000000"/>
          <w:spacing w:val="-6"/>
          <w:sz w:val="24"/>
          <w:szCs w:val="24"/>
        </w:rPr>
        <w:t xml:space="preserve">otwierdzone „za zgodność z oryginałem” przez wykonawcę </w:t>
      </w:r>
      <w:r w:rsidR="003E7CAA" w:rsidRPr="002469C3">
        <w:rPr>
          <w:rFonts w:cs="Calibri"/>
          <w:b/>
          <w:color w:val="000000"/>
          <w:spacing w:val="-6"/>
          <w:sz w:val="24"/>
          <w:szCs w:val="24"/>
        </w:rPr>
        <w:t>kopie uprawnie</w:t>
      </w:r>
      <w:r w:rsidR="00522525" w:rsidRPr="002469C3">
        <w:rPr>
          <w:rFonts w:cs="Calibri"/>
          <w:b/>
          <w:color w:val="000000"/>
          <w:spacing w:val="-6"/>
          <w:sz w:val="24"/>
          <w:szCs w:val="24"/>
        </w:rPr>
        <w:t>ń</w:t>
      </w:r>
      <w:r w:rsidR="003E7CAA" w:rsidRPr="002469C3">
        <w:rPr>
          <w:rFonts w:cs="Calibri"/>
          <w:color w:val="000000"/>
          <w:spacing w:val="-6"/>
          <w:sz w:val="24"/>
          <w:szCs w:val="24"/>
        </w:rPr>
        <w:t xml:space="preserve">, zgodnie z Rozdziałem </w:t>
      </w:r>
      <w:r w:rsidR="00522525" w:rsidRPr="002469C3">
        <w:rPr>
          <w:rFonts w:cs="Calibri"/>
          <w:color w:val="000000"/>
          <w:spacing w:val="-6"/>
          <w:sz w:val="24"/>
          <w:szCs w:val="24"/>
        </w:rPr>
        <w:t>VI ust</w:t>
      </w:r>
      <w:r w:rsidR="007C5C16" w:rsidRPr="002469C3">
        <w:rPr>
          <w:rFonts w:cs="Calibri"/>
          <w:color w:val="000000"/>
          <w:spacing w:val="-6"/>
          <w:sz w:val="24"/>
          <w:szCs w:val="24"/>
        </w:rPr>
        <w:t>. 3 pkt 1)</w:t>
      </w:r>
      <w:r w:rsidR="002D75AE" w:rsidRPr="002469C3">
        <w:rPr>
          <w:rFonts w:cs="Calibri"/>
          <w:color w:val="000000"/>
          <w:spacing w:val="-6"/>
          <w:sz w:val="24"/>
          <w:szCs w:val="24"/>
        </w:rPr>
        <w:t xml:space="preserve"> lit.</w:t>
      </w:r>
      <w:r w:rsidR="004A324A" w:rsidRPr="002469C3">
        <w:rPr>
          <w:rFonts w:cs="Calibri"/>
          <w:color w:val="000000"/>
          <w:spacing w:val="-6"/>
          <w:sz w:val="24"/>
          <w:szCs w:val="24"/>
        </w:rPr>
        <w:t xml:space="preserve"> b)</w:t>
      </w:r>
      <w:r w:rsidR="00522525" w:rsidRPr="002469C3">
        <w:rPr>
          <w:rFonts w:cs="Calibri"/>
          <w:color w:val="000000"/>
          <w:spacing w:val="-6"/>
          <w:sz w:val="24"/>
          <w:szCs w:val="24"/>
        </w:rPr>
        <w:t xml:space="preserve"> z aktualnym</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zaświadczeni</w:t>
      </w:r>
      <w:r w:rsidR="00522525" w:rsidRPr="002469C3">
        <w:rPr>
          <w:rFonts w:cs="Calibri"/>
          <w:b/>
          <w:color w:val="000000"/>
          <w:spacing w:val="-6"/>
          <w:sz w:val="24"/>
          <w:szCs w:val="24"/>
        </w:rPr>
        <w:t>em</w:t>
      </w:r>
      <w:r w:rsidR="002D75AE" w:rsidRPr="002469C3">
        <w:rPr>
          <w:rFonts w:cs="Calibri"/>
          <w:b/>
          <w:color w:val="000000"/>
          <w:spacing w:val="-6"/>
          <w:sz w:val="24"/>
          <w:szCs w:val="24"/>
        </w:rPr>
        <w:t xml:space="preserve"> z właściwej izby samorządu</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zawodowego</w:t>
      </w:r>
      <w:r w:rsidR="007C5C16" w:rsidRPr="002469C3">
        <w:rPr>
          <w:rFonts w:cs="Calibri"/>
          <w:color w:val="000000"/>
          <w:spacing w:val="-6"/>
          <w:sz w:val="24"/>
          <w:szCs w:val="24"/>
        </w:rPr>
        <w:t xml:space="preserve"> osoby</w:t>
      </w:r>
      <w:r w:rsidR="002D75AE" w:rsidRPr="002469C3">
        <w:rPr>
          <w:rFonts w:cs="Calibri"/>
          <w:color w:val="000000"/>
          <w:spacing w:val="-6"/>
          <w:sz w:val="24"/>
          <w:szCs w:val="24"/>
        </w:rPr>
        <w:t>, któr</w:t>
      </w:r>
      <w:r w:rsidR="007C5C16" w:rsidRPr="002469C3">
        <w:rPr>
          <w:rFonts w:cs="Calibri"/>
          <w:color w:val="000000"/>
          <w:spacing w:val="-6"/>
          <w:sz w:val="24"/>
          <w:szCs w:val="24"/>
        </w:rPr>
        <w:t>a będzie</w:t>
      </w:r>
      <w:r w:rsidR="002D75AE" w:rsidRPr="002469C3">
        <w:rPr>
          <w:rFonts w:cs="Calibri"/>
          <w:color w:val="000000"/>
          <w:spacing w:val="-6"/>
          <w:sz w:val="24"/>
          <w:szCs w:val="24"/>
        </w:rPr>
        <w:t xml:space="preserve"> uczestniczyć w wykonaniu zamówienia,</w:t>
      </w:r>
    </w:p>
    <w:p w14:paraId="33FA7C1D" w14:textId="77777777" w:rsidR="00F35FD2" w:rsidRPr="002469C3" w:rsidRDefault="00F35FD2" w:rsidP="00F35FD2">
      <w:pPr>
        <w:pStyle w:val="Akapitzlist"/>
        <w:autoSpaceDE w:val="0"/>
        <w:autoSpaceDN w:val="0"/>
        <w:adjustRightInd w:val="0"/>
        <w:ind w:left="709"/>
        <w:jc w:val="both"/>
        <w:rPr>
          <w:rFonts w:cs="Calibri"/>
          <w:i/>
          <w:color w:val="000000"/>
          <w:spacing w:val="-6"/>
          <w:sz w:val="24"/>
          <w:szCs w:val="24"/>
        </w:rPr>
      </w:pPr>
      <w:r w:rsidRPr="002469C3">
        <w:rPr>
          <w:rFonts w:cs="Calibri"/>
          <w:i/>
          <w:color w:val="000000"/>
          <w:spacing w:val="-6"/>
          <w:sz w:val="24"/>
          <w:szCs w:val="24"/>
        </w:rPr>
        <w:t>ww. dokumenty należy złożyć w oryginale lub kopii poświadczonej za zgodność z oryginałem</w:t>
      </w:r>
    </w:p>
    <w:p w14:paraId="2B782340" w14:textId="77777777" w:rsidR="002D75AE" w:rsidRPr="002469C3" w:rsidRDefault="00B563BC" w:rsidP="0091367B">
      <w:pPr>
        <w:pStyle w:val="Akapitzlist"/>
        <w:numPr>
          <w:ilvl w:val="4"/>
          <w:numId w:val="28"/>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d</w:t>
      </w:r>
      <w:r w:rsidR="002D75AE" w:rsidRPr="002469C3">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B35307" w:rsidRPr="00B35307">
        <w:rPr>
          <w:rFonts w:cs="Calibri"/>
          <w:b/>
          <w:color w:val="000000"/>
          <w:spacing w:val="-6"/>
          <w:sz w:val="24"/>
          <w:szCs w:val="24"/>
        </w:rPr>
        <w:t>2</w:t>
      </w:r>
      <w:r w:rsidR="00D03AC4" w:rsidRPr="002469C3">
        <w:rPr>
          <w:rFonts w:cs="Calibri"/>
          <w:b/>
          <w:color w:val="000000"/>
          <w:spacing w:val="-6"/>
          <w:sz w:val="24"/>
          <w:szCs w:val="24"/>
        </w:rPr>
        <w:t>0</w:t>
      </w:r>
      <w:r w:rsidR="002D75AE" w:rsidRPr="002469C3">
        <w:rPr>
          <w:rFonts w:cs="Calibri"/>
          <w:b/>
          <w:color w:val="000000"/>
          <w:spacing w:val="-6"/>
          <w:sz w:val="24"/>
          <w:szCs w:val="24"/>
        </w:rPr>
        <w:t>0 000,00 zł</w:t>
      </w:r>
    </w:p>
    <w:p w14:paraId="3AED295D" w14:textId="77777777" w:rsidR="00F07CC4" w:rsidRPr="00F07CC4" w:rsidRDefault="00F07CC4" w:rsidP="0091367B">
      <w:pPr>
        <w:pStyle w:val="Akapitzlist"/>
        <w:numPr>
          <w:ilvl w:val="0"/>
          <w:numId w:val="28"/>
        </w:numPr>
        <w:autoSpaceDE w:val="0"/>
        <w:autoSpaceDN w:val="0"/>
        <w:adjustRightInd w:val="0"/>
        <w:spacing w:after="10"/>
        <w:jc w:val="both"/>
        <w:rPr>
          <w:rFonts w:cs="Calibri"/>
          <w:b/>
          <w:spacing w:val="-6"/>
          <w:sz w:val="24"/>
          <w:szCs w:val="24"/>
        </w:rPr>
      </w:pPr>
      <w:r w:rsidRPr="002469C3">
        <w:rPr>
          <w:rFonts w:cs="Calibri"/>
          <w:b/>
          <w:spacing w:val="-6"/>
          <w:sz w:val="24"/>
          <w:szCs w:val="24"/>
        </w:rPr>
        <w:t>Zabezpieczenie należytego wykonania</w:t>
      </w:r>
      <w:r w:rsidRPr="00F07CC4">
        <w:rPr>
          <w:rFonts w:cs="Calibri"/>
          <w:b/>
          <w:spacing w:val="-6"/>
          <w:sz w:val="24"/>
          <w:szCs w:val="24"/>
        </w:rPr>
        <w:t xml:space="preserve"> umowy.</w:t>
      </w:r>
    </w:p>
    <w:p w14:paraId="3758A9D4" w14:textId="77777777" w:rsidR="0059686F" w:rsidRDefault="0059686F" w:rsidP="0091367B">
      <w:pPr>
        <w:pStyle w:val="Akapitzlist"/>
        <w:numPr>
          <w:ilvl w:val="6"/>
          <w:numId w:val="48"/>
        </w:numPr>
        <w:autoSpaceDE w:val="0"/>
        <w:autoSpaceDN w:val="0"/>
        <w:adjustRightInd w:val="0"/>
        <w:spacing w:after="10"/>
        <w:jc w:val="both"/>
        <w:rPr>
          <w:rFonts w:cs="Calibri"/>
          <w:sz w:val="24"/>
          <w:szCs w:val="24"/>
        </w:rPr>
      </w:pPr>
      <w:r w:rsidRPr="0071341D">
        <w:rPr>
          <w:rFonts w:cs="Calibri"/>
          <w:sz w:val="24"/>
          <w:szCs w:val="24"/>
        </w:rPr>
        <w:t xml:space="preserve">Wykonawca jest zobowiązany wnieść zabezpieczenie należytego wykonania umowy, najpóźniej do dnia podpisania umowy, </w:t>
      </w:r>
      <w:r>
        <w:rPr>
          <w:rFonts w:cs="Calibri"/>
          <w:b/>
          <w:bCs/>
          <w:sz w:val="24"/>
          <w:szCs w:val="24"/>
        </w:rPr>
        <w:t xml:space="preserve">w wysokości </w:t>
      </w:r>
      <w:r w:rsidR="002916E3">
        <w:rPr>
          <w:rFonts w:cs="Calibri"/>
          <w:b/>
          <w:bCs/>
          <w:sz w:val="24"/>
          <w:szCs w:val="24"/>
        </w:rPr>
        <w:t>4</w:t>
      </w:r>
      <w:r w:rsidRPr="0071341D">
        <w:rPr>
          <w:rFonts w:cs="Calibri"/>
          <w:b/>
          <w:bCs/>
          <w:sz w:val="24"/>
          <w:szCs w:val="24"/>
        </w:rPr>
        <w:t>% ceny całkowitej (brutto) podanej w ofercie</w:t>
      </w:r>
      <w:r w:rsidRPr="0071341D">
        <w:rPr>
          <w:rFonts w:cs="Calibri"/>
          <w:sz w:val="24"/>
          <w:szCs w:val="24"/>
        </w:rPr>
        <w:t xml:space="preserve">. </w:t>
      </w:r>
    </w:p>
    <w:p w14:paraId="5F780A12" w14:textId="77777777" w:rsidR="0059686F" w:rsidRDefault="0059686F" w:rsidP="0091367B">
      <w:pPr>
        <w:pStyle w:val="Akapitzlist"/>
        <w:numPr>
          <w:ilvl w:val="6"/>
          <w:numId w:val="48"/>
        </w:numPr>
        <w:autoSpaceDE w:val="0"/>
        <w:autoSpaceDN w:val="0"/>
        <w:adjustRightInd w:val="0"/>
        <w:spacing w:after="10"/>
        <w:jc w:val="both"/>
        <w:rPr>
          <w:rFonts w:cs="Calibri"/>
          <w:sz w:val="24"/>
          <w:szCs w:val="24"/>
        </w:rPr>
      </w:pPr>
      <w:r w:rsidRPr="0071341D">
        <w:rPr>
          <w:rFonts w:cs="Calibri"/>
          <w:sz w:val="24"/>
          <w:szCs w:val="24"/>
        </w:rPr>
        <w:t xml:space="preserve">Zabezpieczenie należytego wykonania umowy służy pokryciu roszczeń z tytułu niewykonania lub nienależytego wykonania umowy. </w:t>
      </w:r>
    </w:p>
    <w:p w14:paraId="1B274F80" w14:textId="77777777" w:rsidR="0059686F" w:rsidRPr="0071341D" w:rsidRDefault="0059686F" w:rsidP="0091367B">
      <w:pPr>
        <w:pStyle w:val="Akapitzlist"/>
        <w:numPr>
          <w:ilvl w:val="6"/>
          <w:numId w:val="48"/>
        </w:numPr>
        <w:tabs>
          <w:tab w:val="num" w:pos="426"/>
        </w:tabs>
        <w:autoSpaceDE w:val="0"/>
        <w:autoSpaceDN w:val="0"/>
        <w:adjustRightInd w:val="0"/>
        <w:spacing w:after="10"/>
        <w:jc w:val="both"/>
        <w:rPr>
          <w:rFonts w:cs="Calibri"/>
          <w:sz w:val="24"/>
          <w:szCs w:val="24"/>
        </w:rPr>
      </w:pPr>
      <w:r w:rsidRPr="0071341D">
        <w:rPr>
          <w:rFonts w:cs="Calibri"/>
          <w:sz w:val="24"/>
          <w:szCs w:val="24"/>
        </w:rPr>
        <w:t xml:space="preserve">Zabezpieczenie należytego wykonania umowy może być wnoszone według wyboru wykonawcy w jednej lub w kilku formach wskazanych w art. 450 ust. 1 ustawy </w:t>
      </w:r>
      <w:proofErr w:type="spellStart"/>
      <w:r w:rsidRPr="0071341D">
        <w:rPr>
          <w:rFonts w:cs="Calibri"/>
          <w:sz w:val="24"/>
          <w:szCs w:val="24"/>
        </w:rPr>
        <w:t>Pzp</w:t>
      </w:r>
      <w:proofErr w:type="spellEnd"/>
      <w:r w:rsidRPr="0071341D">
        <w:rPr>
          <w:rFonts w:cs="Calibri"/>
          <w:sz w:val="24"/>
          <w:szCs w:val="24"/>
        </w:rPr>
        <w:t xml:space="preserve"> tj.: </w:t>
      </w:r>
    </w:p>
    <w:p w14:paraId="4E2197BF" w14:textId="77777777" w:rsidR="0059686F" w:rsidRPr="00DD1232" w:rsidRDefault="0059686F" w:rsidP="0059686F">
      <w:pPr>
        <w:pStyle w:val="Akapitzlist"/>
        <w:numPr>
          <w:ilvl w:val="0"/>
          <w:numId w:val="9"/>
        </w:numPr>
        <w:autoSpaceDE w:val="0"/>
        <w:autoSpaceDN w:val="0"/>
        <w:adjustRightInd w:val="0"/>
        <w:spacing w:after="25"/>
        <w:ind w:left="1134" w:hanging="425"/>
        <w:jc w:val="both"/>
        <w:rPr>
          <w:rFonts w:cs="Calibri"/>
          <w:sz w:val="24"/>
          <w:szCs w:val="24"/>
        </w:rPr>
      </w:pPr>
      <w:r w:rsidRPr="00DD1232">
        <w:rPr>
          <w:rFonts w:cs="Calibri"/>
          <w:sz w:val="24"/>
          <w:szCs w:val="24"/>
        </w:rPr>
        <w:t>pieniądzu</w:t>
      </w:r>
      <w:r>
        <w:rPr>
          <w:rFonts w:cs="Calibri"/>
          <w:sz w:val="24"/>
          <w:szCs w:val="24"/>
        </w:rPr>
        <w:t>,</w:t>
      </w:r>
      <w:r w:rsidRPr="00DD1232">
        <w:rPr>
          <w:rFonts w:cs="Calibri"/>
          <w:sz w:val="24"/>
          <w:szCs w:val="24"/>
        </w:rPr>
        <w:t xml:space="preserve"> przelewem na konto Zamawiającego; </w:t>
      </w:r>
    </w:p>
    <w:p w14:paraId="79C767B4"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poręczeniach bankowych lub poręczeniach spółdzielczej kasy oszczędnościowo-kredytowej, z tym że zobowiązanie kasy jest zawsze zobowiązaniem pieniężnym; </w:t>
      </w:r>
    </w:p>
    <w:p w14:paraId="71E2651D"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gwarancjach bankowych; </w:t>
      </w:r>
    </w:p>
    <w:p w14:paraId="154E0C23"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gwarancjach ubezpieczeniowych; </w:t>
      </w:r>
    </w:p>
    <w:p w14:paraId="6E346544"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poręczeniach udzielanych przez podmioty, o których mowa w art. 6b ust. 5 pkt 2 ustawy z 9 listopada 2000 r. o utworzeniu Polskiej Agencji Rozwoju Przedsiębiorczości. </w:t>
      </w:r>
    </w:p>
    <w:p w14:paraId="6B1DD7A3" w14:textId="77777777" w:rsidR="0059686F" w:rsidRPr="0071341D"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71341D">
        <w:rPr>
          <w:rFonts w:cs="Calibri"/>
          <w:sz w:val="24"/>
          <w:szCs w:val="24"/>
        </w:rPr>
        <w:t xml:space="preserve">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w:t>
      </w:r>
      <w:r w:rsidRPr="0071341D">
        <w:rPr>
          <w:rFonts w:cs="Calibri"/>
          <w:sz w:val="24"/>
          <w:szCs w:val="24"/>
        </w:rPr>
        <w:lastRenderedPageBreak/>
        <w:t>prowadzenia rachunku oraz prowizji bankowej za przelew pieniędzy na rachunek wykonawcy.</w:t>
      </w:r>
    </w:p>
    <w:p w14:paraId="72E684D1" w14:textId="77777777" w:rsidR="0059686F" w:rsidRPr="0071341D"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71341D">
        <w:rPr>
          <w:rFonts w:cs="Calibri"/>
          <w:sz w:val="24"/>
          <w:szCs w:val="24"/>
        </w:rPr>
        <w:t xml:space="preserve">Zamawiający nie wyraża zgody na wniesienie zabezpieczenia w formach wskazanych w art. 450 ust. 2 ustawy </w:t>
      </w:r>
      <w:proofErr w:type="spellStart"/>
      <w:r w:rsidRPr="0071341D">
        <w:rPr>
          <w:rFonts w:cs="Calibri"/>
          <w:sz w:val="24"/>
          <w:szCs w:val="24"/>
        </w:rPr>
        <w:t>Pzp</w:t>
      </w:r>
      <w:proofErr w:type="spellEnd"/>
      <w:r w:rsidRPr="0071341D">
        <w:rPr>
          <w:rFonts w:cs="Calibri"/>
          <w:sz w:val="24"/>
          <w:szCs w:val="24"/>
        </w:rPr>
        <w:t xml:space="preserve">. </w:t>
      </w:r>
    </w:p>
    <w:p w14:paraId="108248D4" w14:textId="77777777" w:rsidR="0059686F" w:rsidRPr="0071341D"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71341D">
        <w:rPr>
          <w:rFonts w:cs="Calibri"/>
          <w:sz w:val="24"/>
          <w:szCs w:val="24"/>
        </w:rPr>
        <w:t xml:space="preserve">Zabezpieczenie wnoszone w pieniądzu powinno zostać wpłacone przelewem na rachunek bankowy zamawiającego: </w:t>
      </w:r>
      <w:r w:rsidRPr="0071341D">
        <w:rPr>
          <w:rFonts w:cs="Calibri"/>
          <w:b/>
          <w:sz w:val="24"/>
          <w:szCs w:val="24"/>
        </w:rPr>
        <w:t>Nr 89 1020 4795 0000 9502 0292 7663</w:t>
      </w:r>
    </w:p>
    <w:p w14:paraId="7130AD14" w14:textId="77777777" w:rsidR="0059686F" w:rsidRPr="00FF0DD2"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FF0DD2">
        <w:rPr>
          <w:rFonts w:cs="Calibri"/>
          <w:sz w:val="24"/>
          <w:szCs w:val="24"/>
        </w:rPr>
        <w:t>100 % zabezpieczenia wniesionego w formie gwarancji  musi obejmować okres realizacji umowy + 30 dni</w:t>
      </w:r>
      <w:r w:rsidR="002C43AE">
        <w:rPr>
          <w:rFonts w:cs="Calibri"/>
          <w:sz w:val="24"/>
          <w:szCs w:val="24"/>
        </w:rPr>
        <w:t>, 30% zabezpieczenia musi obejmować okres rękojmi lub gwarancji +15 dni.</w:t>
      </w:r>
    </w:p>
    <w:p w14:paraId="736CBDB7" w14:textId="77777777" w:rsidR="0059686F" w:rsidRPr="00FF0DD2"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FF0DD2">
        <w:rPr>
          <w:rFonts w:cs="Calibri"/>
          <w:sz w:val="24"/>
          <w:szCs w:val="24"/>
        </w:rPr>
        <w:t>W przypadku gdy wykonawca wnosi zabezpieczenie w formie gwarancji bankowej, gwarancji ubezpieczeniowej lub poręczenia, z treści tych gwarancji/poręczeń musi w szczególności jednoznacznie wynikać:</w:t>
      </w:r>
    </w:p>
    <w:p w14:paraId="2DB71396" w14:textId="77777777" w:rsidR="0059686F" w:rsidRDefault="0059686F" w:rsidP="0091367B">
      <w:pPr>
        <w:pStyle w:val="Akapitzlist"/>
        <w:numPr>
          <w:ilvl w:val="2"/>
          <w:numId w:val="49"/>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63772FF1" w14:textId="77777777" w:rsidR="0059686F" w:rsidRDefault="0059686F" w:rsidP="0091367B">
      <w:pPr>
        <w:pStyle w:val="Akapitzlist"/>
        <w:numPr>
          <w:ilvl w:val="2"/>
          <w:numId w:val="49"/>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14:paraId="6E771135" w14:textId="77777777" w:rsidR="0059686F" w:rsidRPr="00FF0DD2" w:rsidRDefault="0059686F" w:rsidP="0091367B">
      <w:pPr>
        <w:pStyle w:val="Akapitzlist"/>
        <w:numPr>
          <w:ilvl w:val="2"/>
          <w:numId w:val="49"/>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termin obowiązywania gwarancji/poręczenia.</w:t>
      </w:r>
    </w:p>
    <w:p w14:paraId="68DC043B" w14:textId="77777777" w:rsidR="0059686F"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FF0DD2">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14:paraId="5B9B2D83" w14:textId="77777777" w:rsidR="0059686F" w:rsidRPr="005F6F4A" w:rsidRDefault="0059686F" w:rsidP="0091367B">
      <w:pPr>
        <w:pStyle w:val="Akapitzlist"/>
        <w:numPr>
          <w:ilvl w:val="6"/>
          <w:numId w:val="48"/>
        </w:numPr>
        <w:tabs>
          <w:tab w:val="left" w:pos="426"/>
        </w:tabs>
        <w:autoSpaceDE w:val="0"/>
        <w:autoSpaceDN w:val="0"/>
        <w:adjustRightInd w:val="0"/>
        <w:spacing w:after="25"/>
        <w:ind w:hanging="578"/>
        <w:jc w:val="both"/>
        <w:rPr>
          <w:rFonts w:cs="Calibri"/>
          <w:sz w:val="24"/>
          <w:szCs w:val="24"/>
        </w:rPr>
      </w:pPr>
      <w:r w:rsidRPr="005F6F4A">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6B2DF1E0" w14:textId="77777777" w:rsidR="0059686F" w:rsidRDefault="0059686F" w:rsidP="0091367B">
      <w:pPr>
        <w:pStyle w:val="Akapitzlist"/>
        <w:numPr>
          <w:ilvl w:val="6"/>
          <w:numId w:val="48"/>
        </w:numPr>
        <w:tabs>
          <w:tab w:val="left" w:pos="426"/>
        </w:tabs>
        <w:autoSpaceDE w:val="0"/>
        <w:autoSpaceDN w:val="0"/>
        <w:adjustRightInd w:val="0"/>
        <w:spacing w:after="25"/>
        <w:ind w:hanging="578"/>
        <w:jc w:val="both"/>
        <w:rPr>
          <w:rFonts w:cs="Calibri"/>
          <w:sz w:val="24"/>
          <w:szCs w:val="24"/>
        </w:rPr>
      </w:pPr>
      <w:r w:rsidRPr="005F6F4A">
        <w:rPr>
          <w:rFonts w:cs="Calibri"/>
          <w:sz w:val="24"/>
          <w:szCs w:val="24"/>
        </w:rPr>
        <w:t>Zamawiający może na wniosek wykonawcy wyrazić zgodę na zmianę formy wniesionego zabezpieczenia pod warunkiem zachowania ciągłości zabezpieczenia i bez zmniejszenia jego wysokości.</w:t>
      </w:r>
    </w:p>
    <w:p w14:paraId="5CA4FECE" w14:textId="77777777" w:rsidR="0059686F" w:rsidRPr="00F855A9" w:rsidRDefault="0059686F" w:rsidP="0091367B">
      <w:pPr>
        <w:pStyle w:val="Akapitzlist"/>
        <w:numPr>
          <w:ilvl w:val="6"/>
          <w:numId w:val="48"/>
        </w:numPr>
        <w:tabs>
          <w:tab w:val="left" w:pos="426"/>
        </w:tabs>
        <w:autoSpaceDE w:val="0"/>
        <w:autoSpaceDN w:val="0"/>
        <w:adjustRightInd w:val="0"/>
        <w:spacing w:after="25"/>
        <w:ind w:hanging="578"/>
        <w:jc w:val="both"/>
        <w:rPr>
          <w:rFonts w:cs="Calibri"/>
          <w:i/>
          <w:sz w:val="24"/>
          <w:szCs w:val="24"/>
        </w:rPr>
      </w:pPr>
      <w:r w:rsidRPr="00F855A9">
        <w:rPr>
          <w:rFonts w:cs="Calibri"/>
          <w:i/>
          <w:sz w:val="24"/>
          <w:szCs w:val="24"/>
        </w:rPr>
        <w:t>Jeżeli okres na jaki ma zostać wniesione zabezpieczenie przekracza 5 lat</w:t>
      </w:r>
    </w:p>
    <w:p w14:paraId="40D01C59" w14:textId="77777777" w:rsidR="0059686F" w:rsidRPr="00F855A9" w:rsidRDefault="0059686F" w:rsidP="0091367B">
      <w:pPr>
        <w:pStyle w:val="Akapitzlist"/>
        <w:numPr>
          <w:ilvl w:val="3"/>
          <w:numId w:val="49"/>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zabezpieczenie w pieniądzu wnosi się na cały ten okres, a zabezpieczenie w innej formie wnosi się na okres nie krótszy niż 5 lat, z jednoczesnym zobowiązaniem się wykonawcy do przedłużenia zabezpieczenia lub wniesienia nowego</w:t>
      </w:r>
    </w:p>
    <w:p w14:paraId="0ADC514F" w14:textId="77777777" w:rsidR="0059686F" w:rsidRPr="00F855A9" w:rsidRDefault="0059686F" w:rsidP="0091367B">
      <w:pPr>
        <w:pStyle w:val="Akapitzlist"/>
        <w:numPr>
          <w:ilvl w:val="3"/>
          <w:numId w:val="49"/>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1280869" w14:textId="77777777" w:rsidR="0059686F" w:rsidRPr="00F855A9" w:rsidRDefault="0059686F" w:rsidP="0091367B">
      <w:pPr>
        <w:pStyle w:val="Akapitzlist"/>
        <w:numPr>
          <w:ilvl w:val="3"/>
          <w:numId w:val="49"/>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 xml:space="preserve">Wypłata, o której mowa w lit. b) następuje nie później niż w ostatnim dniu ważności dotychczasowego zabezpieczenia. </w:t>
      </w:r>
    </w:p>
    <w:p w14:paraId="37D76D46" w14:textId="77777777" w:rsidR="0059686F" w:rsidRPr="005F6F4A" w:rsidRDefault="0059686F" w:rsidP="0091367B">
      <w:pPr>
        <w:pStyle w:val="Akapitzlist"/>
        <w:numPr>
          <w:ilvl w:val="6"/>
          <w:numId w:val="48"/>
        </w:numPr>
        <w:tabs>
          <w:tab w:val="left" w:pos="426"/>
        </w:tabs>
        <w:autoSpaceDE w:val="0"/>
        <w:autoSpaceDN w:val="0"/>
        <w:adjustRightInd w:val="0"/>
        <w:spacing w:after="25"/>
        <w:ind w:hanging="436"/>
        <w:jc w:val="both"/>
        <w:rPr>
          <w:rFonts w:cs="Calibri"/>
          <w:sz w:val="24"/>
          <w:szCs w:val="24"/>
        </w:rPr>
      </w:pPr>
      <w:r w:rsidRPr="005F6F4A">
        <w:rPr>
          <w:rFonts w:cs="Calibri"/>
          <w:sz w:val="24"/>
          <w:szCs w:val="24"/>
        </w:rPr>
        <w:t xml:space="preserve">Zabezpieczenie wnoszone w formie innej niż w pieniądzu powinno być dostarczone w formie oryginału, przez wykonawcę do siedziby zamawiającego, najpóźniej w dniu podpisania umowy – do chwili jej podpisania. </w:t>
      </w:r>
    </w:p>
    <w:p w14:paraId="5E87FB0F" w14:textId="77777777" w:rsidR="0059686F" w:rsidRPr="005F6F4A" w:rsidRDefault="0059686F" w:rsidP="0091367B">
      <w:pPr>
        <w:pStyle w:val="Akapitzlist"/>
        <w:numPr>
          <w:ilvl w:val="6"/>
          <w:numId w:val="48"/>
        </w:numPr>
        <w:tabs>
          <w:tab w:val="left" w:pos="426"/>
        </w:tabs>
        <w:autoSpaceDE w:val="0"/>
        <w:autoSpaceDN w:val="0"/>
        <w:adjustRightInd w:val="0"/>
        <w:spacing w:after="25"/>
        <w:ind w:hanging="436"/>
        <w:jc w:val="both"/>
        <w:rPr>
          <w:rFonts w:cs="Calibri"/>
          <w:sz w:val="24"/>
          <w:szCs w:val="24"/>
        </w:rPr>
      </w:pPr>
      <w:r w:rsidRPr="005F6F4A">
        <w:rPr>
          <w:rFonts w:cs="Calibri"/>
          <w:sz w:val="24"/>
          <w:szCs w:val="24"/>
        </w:rPr>
        <w:t xml:space="preserve">Treść oświadczenia zawartego w gwarancji lub w poręczeniu musi zostać zaakceptowana przez zamawiającego przed podpisaniem umowy. </w:t>
      </w:r>
    </w:p>
    <w:p w14:paraId="21B7461E" w14:textId="77777777"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14:paraId="0F09B44F" w14:textId="77777777"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14:paraId="0256F226" w14:textId="77777777" w:rsidR="007264B4" w:rsidRPr="00A90B0D" w:rsidRDefault="007264B4" w:rsidP="00377601">
      <w:pPr>
        <w:autoSpaceDE w:val="0"/>
        <w:autoSpaceDN w:val="0"/>
        <w:adjustRightInd w:val="0"/>
        <w:spacing w:line="276" w:lineRule="auto"/>
        <w:rPr>
          <w:rFonts w:ascii="Calibri" w:hAnsi="Calibri" w:cs="Calibri"/>
          <w:color w:val="000000"/>
          <w:sz w:val="24"/>
          <w:szCs w:val="24"/>
        </w:rPr>
      </w:pPr>
    </w:p>
    <w:p w14:paraId="5C945F2A" w14:textId="77777777" w:rsidR="007264B4" w:rsidRPr="008D43D9" w:rsidRDefault="007264B4" w:rsidP="0091367B">
      <w:pPr>
        <w:pStyle w:val="Akapitzlist"/>
        <w:numPr>
          <w:ilvl w:val="6"/>
          <w:numId w:val="29"/>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14:paraId="4313B36A" w14:textId="77777777" w:rsidR="007264B4" w:rsidRPr="008D43D9" w:rsidRDefault="007264B4" w:rsidP="0091367B">
      <w:pPr>
        <w:pStyle w:val="Akapitzlist"/>
        <w:numPr>
          <w:ilvl w:val="0"/>
          <w:numId w:val="29"/>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65D6BC3A" w14:textId="77777777" w:rsidR="007264B4" w:rsidRPr="00A90B0D" w:rsidRDefault="007264B4" w:rsidP="0091367B">
      <w:pPr>
        <w:pStyle w:val="Akapitzlist"/>
        <w:numPr>
          <w:ilvl w:val="0"/>
          <w:numId w:val="29"/>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14:paraId="79FFEB49" w14:textId="77777777" w:rsidR="007264B4" w:rsidRPr="00A90B0D" w:rsidRDefault="007264B4" w:rsidP="0091367B">
      <w:pPr>
        <w:pStyle w:val="Akapitzlist"/>
        <w:numPr>
          <w:ilvl w:val="1"/>
          <w:numId w:val="29"/>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14:paraId="69F25723" w14:textId="77777777" w:rsidR="007264B4" w:rsidRPr="00A90B0D" w:rsidRDefault="007264B4" w:rsidP="0091367B">
      <w:pPr>
        <w:pStyle w:val="Akapitzlist"/>
        <w:numPr>
          <w:ilvl w:val="1"/>
          <w:numId w:val="29"/>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14:paraId="1105D13B" w14:textId="77777777" w:rsidR="007264B4" w:rsidRPr="00A90B0D" w:rsidRDefault="007264B4" w:rsidP="0091367B">
      <w:pPr>
        <w:pStyle w:val="Akapitzlist"/>
        <w:numPr>
          <w:ilvl w:val="1"/>
          <w:numId w:val="29"/>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14:paraId="27386D0C" w14:textId="77777777" w:rsidR="007264B4" w:rsidRPr="00A90B0D" w:rsidRDefault="007264B4" w:rsidP="0091367B">
      <w:pPr>
        <w:pStyle w:val="Akapitzlist"/>
        <w:numPr>
          <w:ilvl w:val="0"/>
          <w:numId w:val="29"/>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3ABC2A12" w14:textId="77777777" w:rsidR="007264B4" w:rsidRPr="008D43D9" w:rsidRDefault="007264B4" w:rsidP="0091367B">
      <w:pPr>
        <w:pStyle w:val="Akapitzlist"/>
        <w:numPr>
          <w:ilvl w:val="0"/>
          <w:numId w:val="29"/>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FA6BDAB" w14:textId="77777777" w:rsidR="007264B4" w:rsidRPr="00A90B0D" w:rsidRDefault="007264B4" w:rsidP="0091367B">
      <w:pPr>
        <w:pStyle w:val="Akapitzlist"/>
        <w:numPr>
          <w:ilvl w:val="0"/>
          <w:numId w:val="29"/>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14:paraId="1AC72DC1" w14:textId="77777777" w:rsidR="007264B4" w:rsidRPr="008D43D9" w:rsidRDefault="007264B4" w:rsidP="0091367B">
      <w:pPr>
        <w:pStyle w:val="Akapitzlist"/>
        <w:numPr>
          <w:ilvl w:val="1"/>
          <w:numId w:val="29"/>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lastRenderedPageBreak/>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14:paraId="6632F66A" w14:textId="77777777" w:rsidR="007264B4" w:rsidRPr="00F43C74" w:rsidRDefault="007264B4" w:rsidP="0091367B">
      <w:pPr>
        <w:pStyle w:val="Akapitzlist"/>
        <w:numPr>
          <w:ilvl w:val="1"/>
          <w:numId w:val="29"/>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14:paraId="4C242E47" w14:textId="77777777" w:rsidR="007264B4" w:rsidRPr="00A90B0D" w:rsidRDefault="007264B4" w:rsidP="0091367B">
      <w:pPr>
        <w:pStyle w:val="Akapitzlist"/>
        <w:numPr>
          <w:ilvl w:val="0"/>
          <w:numId w:val="29"/>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2310379B" w14:textId="77777777" w:rsidR="007264B4" w:rsidRPr="000D2F2F" w:rsidRDefault="007264B4" w:rsidP="0091367B">
      <w:pPr>
        <w:pStyle w:val="Akapitzlist"/>
        <w:numPr>
          <w:ilvl w:val="0"/>
          <w:numId w:val="29"/>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4031F8AB" w14:textId="77777777" w:rsidR="007264B4" w:rsidRPr="00A90B0D" w:rsidRDefault="007264B4" w:rsidP="0091367B">
      <w:pPr>
        <w:pStyle w:val="Akapitzlist"/>
        <w:numPr>
          <w:ilvl w:val="0"/>
          <w:numId w:val="29"/>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14:paraId="581D9D46" w14:textId="77777777" w:rsidR="007264B4" w:rsidRPr="00F23C09" w:rsidRDefault="007264B4" w:rsidP="0091367B">
      <w:pPr>
        <w:pStyle w:val="Akapitzlist"/>
        <w:numPr>
          <w:ilvl w:val="1"/>
          <w:numId w:val="29"/>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14:paraId="03276884" w14:textId="77777777" w:rsidR="007264B4" w:rsidRPr="00A90B0D" w:rsidRDefault="007264B4" w:rsidP="0091367B">
      <w:pPr>
        <w:pStyle w:val="Akapitzlist"/>
        <w:numPr>
          <w:ilvl w:val="1"/>
          <w:numId w:val="29"/>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14:paraId="19E13A84"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14:paraId="708E9406"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14:paraId="28D19242"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0AE4ACFF"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14:paraId="01CD5CE7"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3E71A81D" w14:textId="77777777" w:rsidR="007264B4" w:rsidRDefault="007264B4" w:rsidP="0091367B">
      <w:pPr>
        <w:pStyle w:val="Akapitzlist"/>
        <w:numPr>
          <w:ilvl w:val="0"/>
          <w:numId w:val="29"/>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94B4219" w14:textId="77777777" w:rsidR="00105F65" w:rsidRPr="008D43D9" w:rsidRDefault="00105F65" w:rsidP="00105F65">
      <w:pPr>
        <w:pStyle w:val="Akapitzlist"/>
        <w:autoSpaceDE w:val="0"/>
        <w:autoSpaceDN w:val="0"/>
        <w:adjustRightInd w:val="0"/>
        <w:ind w:left="284"/>
        <w:jc w:val="both"/>
        <w:rPr>
          <w:rFonts w:cs="Calibri"/>
          <w:color w:val="000000"/>
          <w:spacing w:val="-4"/>
          <w:sz w:val="24"/>
          <w:szCs w:val="24"/>
        </w:rPr>
      </w:pPr>
    </w:p>
    <w:p w14:paraId="4733703B" w14:textId="77777777"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14:paraId="1B655549" w14:textId="77777777" w:rsidR="00CB675C" w:rsidRPr="00A90B0D" w:rsidRDefault="00CB675C" w:rsidP="00377601">
      <w:pPr>
        <w:spacing w:line="276" w:lineRule="auto"/>
        <w:ind w:left="426"/>
        <w:jc w:val="both"/>
        <w:rPr>
          <w:rFonts w:ascii="Calibri" w:hAnsi="Calibri" w:cs="Calibri"/>
          <w:b/>
          <w:sz w:val="24"/>
          <w:szCs w:val="24"/>
        </w:rPr>
      </w:pPr>
    </w:p>
    <w:p w14:paraId="1985A0CC" w14:textId="77777777" w:rsidR="00172DF5" w:rsidRPr="00F579E5" w:rsidRDefault="00172DF5" w:rsidP="00172DF5">
      <w:pPr>
        <w:jc w:val="both"/>
        <w:rPr>
          <w:rFonts w:asciiTheme="minorHAnsi" w:hAnsiTheme="minorHAnsi" w:cstheme="minorHAnsi"/>
          <w:b/>
          <w:sz w:val="24"/>
          <w:szCs w:val="24"/>
        </w:rPr>
      </w:pPr>
      <w:r w:rsidRPr="00F579E5">
        <w:rPr>
          <w:rFonts w:asciiTheme="minorHAnsi" w:hAnsiTheme="minorHAnsi" w:cstheme="minorHAnsi"/>
          <w:b/>
          <w:sz w:val="24"/>
          <w:szCs w:val="24"/>
        </w:rPr>
        <w:lastRenderedPageBreak/>
        <w:t>Kody CPV</w:t>
      </w:r>
    </w:p>
    <w:p w14:paraId="36766C54"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14:paraId="7826B186"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14:paraId="7F7547CE" w14:textId="77777777" w:rsidR="00172DF5" w:rsidRPr="00F579E5" w:rsidRDefault="006B7EAF" w:rsidP="00172DF5">
      <w:pPr>
        <w:pStyle w:val="pkt"/>
        <w:spacing w:before="0" w:after="0"/>
        <w:ind w:left="0" w:firstLine="0"/>
        <w:rPr>
          <w:rFonts w:asciiTheme="minorHAnsi" w:hAnsiTheme="minorHAnsi" w:cstheme="minorHAnsi"/>
        </w:rPr>
      </w:pPr>
      <w:hyperlink r:id="rId40" w:history="1">
        <w:r w:rsidR="00172DF5" w:rsidRPr="00F579E5">
          <w:rPr>
            <w:rFonts w:asciiTheme="minorHAnsi" w:hAnsiTheme="minorHAnsi" w:cstheme="minorHAnsi"/>
          </w:rPr>
          <w:t>45000000-7</w:t>
        </w:r>
        <w:r w:rsidR="00172DF5" w:rsidRPr="00F579E5">
          <w:rPr>
            <w:rFonts w:asciiTheme="minorHAnsi" w:hAnsiTheme="minorHAnsi" w:cstheme="minorHAnsi"/>
          </w:rPr>
          <w:tab/>
          <w:t>Roboty budowlane</w:t>
        </w:r>
      </w:hyperlink>
    </w:p>
    <w:p w14:paraId="515099DA" w14:textId="77777777" w:rsidR="00172DF5" w:rsidRPr="00F579E5" w:rsidRDefault="00172DF5" w:rsidP="00172DF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14:paraId="1C2B2F51" w14:textId="77777777" w:rsidR="00172DF5" w:rsidRPr="00F579E5" w:rsidRDefault="006B7EAF" w:rsidP="00172DF5">
      <w:pPr>
        <w:pStyle w:val="pkt"/>
        <w:spacing w:before="0" w:after="0"/>
        <w:ind w:left="0" w:firstLine="0"/>
        <w:rPr>
          <w:rFonts w:asciiTheme="minorHAnsi" w:hAnsiTheme="minorHAnsi" w:cstheme="minorHAnsi"/>
        </w:rPr>
      </w:pPr>
      <w:hyperlink r:id="rId41" w:history="1">
        <w:r w:rsidR="00172DF5" w:rsidRPr="00F579E5">
          <w:rPr>
            <w:rFonts w:asciiTheme="minorHAnsi" w:hAnsiTheme="minorHAnsi" w:cstheme="minorHAnsi"/>
          </w:rPr>
          <w:t>45330000-9</w:t>
        </w:r>
        <w:r w:rsidR="00172DF5" w:rsidRPr="00F579E5">
          <w:rPr>
            <w:rFonts w:asciiTheme="minorHAnsi" w:hAnsiTheme="minorHAnsi" w:cstheme="minorHAnsi"/>
          </w:rPr>
          <w:tab/>
          <w:t>Roboty instalacyjne wodno-kanalizacyjne i sanitarne</w:t>
        </w:r>
      </w:hyperlink>
    </w:p>
    <w:p w14:paraId="3FC2F837" w14:textId="77777777" w:rsidR="00172DF5" w:rsidRPr="00F579E5" w:rsidRDefault="006B7EAF" w:rsidP="00172DF5">
      <w:pPr>
        <w:pStyle w:val="pkt"/>
        <w:spacing w:before="0" w:after="0"/>
        <w:ind w:left="0" w:firstLine="0"/>
        <w:rPr>
          <w:rFonts w:asciiTheme="minorHAnsi" w:hAnsiTheme="minorHAnsi" w:cstheme="minorHAnsi"/>
        </w:rPr>
      </w:pPr>
      <w:hyperlink r:id="rId42" w:history="1">
        <w:r w:rsidR="00172DF5" w:rsidRPr="00F579E5">
          <w:rPr>
            <w:rFonts w:asciiTheme="minorHAnsi" w:hAnsiTheme="minorHAnsi" w:cstheme="minorHAnsi"/>
            <w:bCs/>
          </w:rPr>
          <w:t>45333000-0</w:t>
        </w:r>
        <w:r w:rsidR="00172DF5" w:rsidRPr="00F579E5">
          <w:rPr>
            <w:rFonts w:asciiTheme="minorHAnsi" w:hAnsiTheme="minorHAnsi" w:cstheme="minorHAnsi"/>
            <w:bCs/>
          </w:rPr>
          <w:tab/>
          <w:t>Roboty instalacyjne gazowe</w:t>
        </w:r>
      </w:hyperlink>
    </w:p>
    <w:p w14:paraId="35B91BE4"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14:paraId="196FBF5D"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14:paraId="6F0D1BD6"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14:paraId="64F1E4C4" w14:textId="77777777" w:rsidR="00172DF5" w:rsidRDefault="00172DF5" w:rsidP="00172DF5">
      <w:pPr>
        <w:spacing w:line="276" w:lineRule="auto"/>
        <w:jc w:val="both"/>
        <w:rPr>
          <w:rFonts w:asciiTheme="minorHAnsi" w:hAnsiTheme="minorHAnsi" w:cstheme="minorHAnsi"/>
          <w:color w:val="FF0000"/>
          <w:sz w:val="22"/>
          <w:szCs w:val="22"/>
        </w:rPr>
      </w:pPr>
    </w:p>
    <w:p w14:paraId="2EE20F24" w14:textId="77777777" w:rsidR="00105F65" w:rsidRPr="0092536E" w:rsidRDefault="00105F65" w:rsidP="0091367B">
      <w:pPr>
        <w:widowControl w:val="0"/>
        <w:numPr>
          <w:ilvl w:val="0"/>
          <w:numId w:val="32"/>
        </w:numPr>
        <w:shd w:val="clear" w:color="auto" w:fill="FFFFFF"/>
        <w:suppressAutoHyphens/>
        <w:ind w:left="284" w:hanging="284"/>
        <w:jc w:val="both"/>
        <w:rPr>
          <w:rFonts w:asciiTheme="minorHAnsi" w:hAnsiTheme="minorHAnsi" w:cstheme="minorHAnsi"/>
          <w:sz w:val="24"/>
          <w:szCs w:val="24"/>
        </w:rPr>
      </w:pPr>
      <w:r w:rsidRPr="00F43AA7">
        <w:rPr>
          <w:rFonts w:asciiTheme="minorHAnsi" w:hAnsiTheme="minorHAnsi" w:cstheme="minorHAnsi"/>
          <w:spacing w:val="-2"/>
          <w:sz w:val="24"/>
          <w:szCs w:val="24"/>
        </w:rPr>
        <w:t>Przedmiotem zamówienia jest</w:t>
      </w:r>
      <w:r w:rsidRPr="00F43AA7">
        <w:rPr>
          <w:rFonts w:asciiTheme="minorHAnsi" w:hAnsiTheme="minorHAnsi" w:cstheme="minorHAnsi"/>
          <w:b/>
          <w:spacing w:val="-2"/>
          <w:sz w:val="24"/>
          <w:szCs w:val="24"/>
        </w:rPr>
        <w:t xml:space="preserve"> </w:t>
      </w:r>
      <w:r w:rsidRPr="00F43AA7">
        <w:rPr>
          <w:rFonts w:asciiTheme="minorHAnsi" w:hAnsiTheme="minorHAnsi" w:cstheme="minorHAnsi"/>
          <w:b/>
          <w:bCs/>
          <w:spacing w:val="-3"/>
          <w:sz w:val="24"/>
          <w:szCs w:val="24"/>
        </w:rPr>
        <w:t xml:space="preserve">opracowanie dokumentacji i wykonanie remontu </w:t>
      </w:r>
      <w:r w:rsidRPr="00F43AA7">
        <w:rPr>
          <w:rFonts w:asciiTheme="minorHAnsi" w:hAnsiTheme="minorHAnsi" w:cstheme="minorHAnsi"/>
          <w:b/>
          <w:bCs/>
          <w:spacing w:val="-3"/>
          <w:sz w:val="24"/>
          <w:szCs w:val="24"/>
        </w:rPr>
        <w:br/>
      </w:r>
      <w:r w:rsidR="00F43AA7" w:rsidRPr="00F43AA7">
        <w:rPr>
          <w:rFonts w:asciiTheme="minorHAnsi" w:hAnsiTheme="minorHAnsi" w:cstheme="minorHAnsi"/>
          <w:b/>
          <w:bCs/>
          <w:spacing w:val="-3"/>
          <w:sz w:val="24"/>
          <w:szCs w:val="24"/>
        </w:rPr>
        <w:t>10</w:t>
      </w:r>
      <w:r w:rsidRPr="00F43AA7">
        <w:rPr>
          <w:rFonts w:asciiTheme="minorHAnsi" w:hAnsiTheme="minorHAnsi" w:cstheme="minorHAnsi"/>
          <w:b/>
          <w:bCs/>
          <w:spacing w:val="-3"/>
          <w:sz w:val="24"/>
          <w:szCs w:val="24"/>
        </w:rPr>
        <w:t xml:space="preserve"> komunalnych lokali mieszkalnych wraz z wydzieleniem łazienki, wymianą instalacji elektrycznej oraz wykonaniem instalacji c.o. gazowego lub elektrycznego w trybie „zaprojektuj i wybuduj” </w:t>
      </w:r>
      <w:r w:rsidRPr="00F43AA7">
        <w:rPr>
          <w:rFonts w:asciiTheme="minorHAnsi" w:hAnsiTheme="minorHAnsi" w:cstheme="minorHAnsi"/>
          <w:b/>
          <w:sz w:val="24"/>
          <w:szCs w:val="24"/>
        </w:rPr>
        <w:t xml:space="preserve">oraz uzyskanie stosownych uzgodnień i pozwoleń </w:t>
      </w:r>
      <w:r w:rsidRPr="00F43AA7">
        <w:rPr>
          <w:rFonts w:asciiTheme="minorHAnsi" w:hAnsiTheme="minorHAnsi" w:cstheme="minorHAnsi"/>
          <w:b/>
          <w:bCs/>
          <w:sz w:val="24"/>
          <w:szCs w:val="24"/>
        </w:rPr>
        <w:t>oraz pełnienie  nadzoru autorskiego</w:t>
      </w:r>
      <w:r w:rsidR="0092536E">
        <w:rPr>
          <w:rFonts w:asciiTheme="minorHAnsi" w:hAnsiTheme="minorHAnsi" w:cstheme="minorHAnsi"/>
          <w:b/>
          <w:bCs/>
          <w:sz w:val="24"/>
          <w:szCs w:val="24"/>
        </w:rPr>
        <w:t xml:space="preserve"> w podziale na dwie części:</w:t>
      </w:r>
    </w:p>
    <w:p w14:paraId="316BAD0C" w14:textId="77777777" w:rsidR="0092536E" w:rsidRPr="0092536E" w:rsidRDefault="0092536E" w:rsidP="0092536E">
      <w:pPr>
        <w:widowControl w:val="0"/>
        <w:shd w:val="clear" w:color="auto" w:fill="FFFFFF"/>
        <w:suppressAutoHyphens/>
        <w:ind w:left="284"/>
        <w:jc w:val="both"/>
        <w:rPr>
          <w:rFonts w:asciiTheme="minorHAnsi" w:hAnsiTheme="minorHAnsi" w:cstheme="minorHAnsi"/>
          <w:sz w:val="24"/>
          <w:szCs w:val="24"/>
        </w:rPr>
      </w:pPr>
    </w:p>
    <w:p w14:paraId="0ADA7E74" w14:textId="77777777" w:rsidR="0092536E" w:rsidRPr="00F43AA7" w:rsidRDefault="0092536E" w:rsidP="0092536E">
      <w:pPr>
        <w:widowControl w:val="0"/>
        <w:shd w:val="clear" w:color="auto" w:fill="FFFFFF"/>
        <w:suppressAutoHyphens/>
        <w:ind w:left="284"/>
        <w:jc w:val="both"/>
        <w:rPr>
          <w:rFonts w:asciiTheme="minorHAnsi" w:hAnsiTheme="minorHAnsi" w:cstheme="minorHAnsi"/>
          <w:sz w:val="24"/>
          <w:szCs w:val="24"/>
        </w:rPr>
      </w:pPr>
      <w:r>
        <w:rPr>
          <w:rFonts w:asciiTheme="minorHAnsi" w:hAnsiTheme="minorHAnsi" w:cstheme="minorHAnsi"/>
          <w:spacing w:val="-2"/>
          <w:sz w:val="24"/>
          <w:szCs w:val="24"/>
        </w:rPr>
        <w:t xml:space="preserve">Część nr 1: </w:t>
      </w:r>
    </w:p>
    <w:p w14:paraId="7B31DA7D"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1. Krzywoustego 55/23,</w:t>
      </w:r>
      <w:r w:rsidRPr="0092536E">
        <w:rPr>
          <w:rFonts w:ascii="Calibri" w:hAnsi="Calibri" w:cs="Calibri"/>
          <w:spacing w:val="-4"/>
          <w:sz w:val="24"/>
          <w:szCs w:val="24"/>
        </w:rPr>
        <w:tab/>
      </w:r>
    </w:p>
    <w:p w14:paraId="4297F003"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2. Noakowskiego 11/2,</w:t>
      </w:r>
    </w:p>
    <w:p w14:paraId="59DF6DA4"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3. Pocztowa 4/25,</w:t>
      </w:r>
    </w:p>
    <w:p w14:paraId="6B7E2283"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4. Słowackiego 7/26,</w:t>
      </w:r>
    </w:p>
    <w:p w14:paraId="60FEF80B"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5. Śląska 27/12.</w:t>
      </w:r>
    </w:p>
    <w:p w14:paraId="307EB2F6" w14:textId="77777777" w:rsidR="0092536E" w:rsidRDefault="0092536E" w:rsidP="0092536E">
      <w:pPr>
        <w:shd w:val="clear" w:color="auto" w:fill="FFFFFF"/>
        <w:tabs>
          <w:tab w:val="left" w:pos="426"/>
          <w:tab w:val="left" w:pos="851"/>
        </w:tabs>
        <w:jc w:val="both"/>
      </w:pPr>
    </w:p>
    <w:p w14:paraId="07A44F9A" w14:textId="77777777" w:rsidR="0092536E" w:rsidRDefault="0092536E" w:rsidP="0092536E">
      <w:pPr>
        <w:widowControl w:val="0"/>
        <w:shd w:val="clear" w:color="auto" w:fill="FFFFFF"/>
        <w:suppressAutoHyphens/>
        <w:ind w:left="284"/>
        <w:jc w:val="both"/>
        <w:rPr>
          <w:rFonts w:asciiTheme="minorHAnsi" w:hAnsiTheme="minorHAnsi" w:cstheme="minorHAnsi"/>
          <w:spacing w:val="-2"/>
          <w:sz w:val="24"/>
          <w:szCs w:val="24"/>
        </w:rPr>
      </w:pPr>
      <w:r w:rsidRPr="0092536E">
        <w:rPr>
          <w:rFonts w:asciiTheme="minorHAnsi" w:hAnsiTheme="minorHAnsi" w:cstheme="minorHAnsi"/>
          <w:spacing w:val="-2"/>
          <w:sz w:val="24"/>
          <w:szCs w:val="24"/>
        </w:rPr>
        <w:t>Cz</w:t>
      </w:r>
      <w:r>
        <w:rPr>
          <w:rFonts w:asciiTheme="minorHAnsi" w:hAnsiTheme="minorHAnsi" w:cstheme="minorHAnsi"/>
          <w:spacing w:val="-2"/>
          <w:sz w:val="24"/>
          <w:szCs w:val="24"/>
        </w:rPr>
        <w:t>ę</w:t>
      </w:r>
      <w:r w:rsidRPr="0092536E">
        <w:rPr>
          <w:rFonts w:asciiTheme="minorHAnsi" w:hAnsiTheme="minorHAnsi" w:cstheme="minorHAnsi"/>
          <w:spacing w:val="-2"/>
          <w:sz w:val="24"/>
          <w:szCs w:val="24"/>
        </w:rPr>
        <w:t>ść nr 2:</w:t>
      </w:r>
    </w:p>
    <w:p w14:paraId="458E7E51" w14:textId="77777777" w:rsidR="0092536E" w:rsidRDefault="0092536E" w:rsidP="0092536E">
      <w:pPr>
        <w:shd w:val="clear" w:color="auto" w:fill="FFFFFF"/>
        <w:tabs>
          <w:tab w:val="left" w:pos="426"/>
          <w:tab w:val="left" w:pos="851"/>
        </w:tabs>
        <w:ind w:left="426"/>
        <w:jc w:val="both"/>
      </w:pPr>
      <w:r>
        <w:rPr>
          <w:rFonts w:ascii="Calibri" w:hAnsi="Calibri" w:cs="Calibri"/>
          <w:spacing w:val="-4"/>
          <w:sz w:val="24"/>
          <w:szCs w:val="24"/>
        </w:rPr>
        <w:t>1. Mazurska 20/20,</w:t>
      </w:r>
    </w:p>
    <w:p w14:paraId="0690CC2F" w14:textId="77777777" w:rsidR="0092536E" w:rsidRPr="000665AA" w:rsidRDefault="0092536E" w:rsidP="0092536E">
      <w:pPr>
        <w:shd w:val="clear" w:color="auto" w:fill="FFFFFF"/>
        <w:tabs>
          <w:tab w:val="left" w:pos="426"/>
          <w:tab w:val="left" w:pos="851"/>
        </w:tabs>
        <w:ind w:left="426"/>
        <w:jc w:val="both"/>
        <w:rPr>
          <w:rFonts w:ascii="Calibri" w:hAnsi="Calibri" w:cs="Calibri"/>
          <w:spacing w:val="-4"/>
          <w:sz w:val="24"/>
          <w:szCs w:val="24"/>
        </w:rPr>
      </w:pPr>
      <w:r>
        <w:rPr>
          <w:rFonts w:ascii="Calibri" w:hAnsi="Calibri" w:cs="Calibri"/>
          <w:spacing w:val="-4"/>
          <w:sz w:val="24"/>
          <w:szCs w:val="24"/>
        </w:rPr>
        <w:t xml:space="preserve">2. Mazurska </w:t>
      </w:r>
      <w:r>
        <w:rPr>
          <w:rFonts w:ascii="Calibri" w:eastAsia="Calibri" w:hAnsi="Calibri" w:cs="Calibri"/>
          <w:color w:val="000000"/>
          <w:spacing w:val="-4"/>
          <w:sz w:val="24"/>
          <w:szCs w:val="24"/>
        </w:rPr>
        <w:t>14/21,</w:t>
      </w:r>
      <w:r>
        <w:rPr>
          <w:rFonts w:ascii="Calibri" w:hAnsi="Calibri" w:cs="Calibri"/>
          <w:sz w:val="24"/>
          <w:szCs w:val="24"/>
        </w:rPr>
        <w:tab/>
      </w:r>
    </w:p>
    <w:p w14:paraId="7BF5E9FB" w14:textId="77777777" w:rsidR="0092536E" w:rsidRPr="002952E0" w:rsidRDefault="0092536E" w:rsidP="0092536E">
      <w:pPr>
        <w:shd w:val="clear" w:color="auto" w:fill="FFFFFF"/>
        <w:tabs>
          <w:tab w:val="left" w:pos="426"/>
          <w:tab w:val="left" w:pos="851"/>
        </w:tabs>
        <w:ind w:left="426"/>
        <w:jc w:val="both"/>
      </w:pPr>
      <w:r>
        <w:rPr>
          <w:rFonts w:ascii="Calibri" w:hAnsi="Calibri" w:cs="Calibri"/>
          <w:spacing w:val="-4"/>
          <w:sz w:val="24"/>
          <w:szCs w:val="24"/>
        </w:rPr>
        <w:t>3. Nad Odrą 30/15,</w:t>
      </w:r>
    </w:p>
    <w:p w14:paraId="241E4A41" w14:textId="77777777" w:rsidR="0092536E" w:rsidRDefault="0092536E" w:rsidP="0092536E">
      <w:pPr>
        <w:shd w:val="clear" w:color="auto" w:fill="FFFFFF"/>
        <w:tabs>
          <w:tab w:val="left" w:pos="426"/>
          <w:tab w:val="left" w:pos="851"/>
        </w:tabs>
        <w:ind w:left="426"/>
        <w:jc w:val="both"/>
      </w:pPr>
      <w:r>
        <w:rPr>
          <w:rFonts w:ascii="Calibri" w:hAnsi="Calibri" w:cs="Calibri"/>
          <w:spacing w:val="-4"/>
          <w:sz w:val="24"/>
          <w:szCs w:val="24"/>
        </w:rPr>
        <w:t>4. Światowida 96/8,</w:t>
      </w:r>
    </w:p>
    <w:p w14:paraId="3913740F" w14:textId="77777777" w:rsidR="0092536E" w:rsidRDefault="0092536E" w:rsidP="0092536E">
      <w:pPr>
        <w:shd w:val="clear" w:color="auto" w:fill="FFFFFF"/>
        <w:tabs>
          <w:tab w:val="left" w:pos="426"/>
          <w:tab w:val="left" w:pos="851"/>
        </w:tabs>
        <w:ind w:left="426"/>
        <w:jc w:val="both"/>
        <w:rPr>
          <w:rFonts w:ascii="Calibri" w:hAnsi="Calibri" w:cs="Calibri"/>
          <w:spacing w:val="-4"/>
          <w:sz w:val="24"/>
          <w:szCs w:val="24"/>
        </w:rPr>
      </w:pPr>
      <w:r>
        <w:rPr>
          <w:rFonts w:ascii="Calibri" w:hAnsi="Calibri" w:cs="Calibri"/>
          <w:spacing w:val="-4"/>
          <w:sz w:val="24"/>
          <w:szCs w:val="24"/>
        </w:rPr>
        <w:t>5. Ziemowita 2/16.</w:t>
      </w:r>
    </w:p>
    <w:p w14:paraId="3A583220" w14:textId="77777777" w:rsidR="0092536E" w:rsidRDefault="0092536E" w:rsidP="0092536E">
      <w:pPr>
        <w:widowControl w:val="0"/>
        <w:shd w:val="clear" w:color="auto" w:fill="FFFFFF"/>
        <w:suppressAutoHyphens/>
        <w:ind w:left="284"/>
        <w:jc w:val="both"/>
        <w:rPr>
          <w:rFonts w:asciiTheme="minorHAnsi" w:hAnsiTheme="minorHAnsi" w:cstheme="minorHAnsi"/>
          <w:spacing w:val="-2"/>
          <w:sz w:val="24"/>
          <w:szCs w:val="24"/>
        </w:rPr>
      </w:pPr>
    </w:p>
    <w:p w14:paraId="6487C4D3" w14:textId="77777777" w:rsidR="00105F65" w:rsidRDefault="00105F65" w:rsidP="00105F65">
      <w:pPr>
        <w:jc w:val="both"/>
        <w:rPr>
          <w:rFonts w:asciiTheme="minorHAnsi" w:hAnsiTheme="minorHAnsi" w:cstheme="minorHAnsi"/>
          <w:i/>
          <w:spacing w:val="-2"/>
          <w:sz w:val="24"/>
          <w:szCs w:val="24"/>
        </w:rPr>
      </w:pPr>
      <w:r>
        <w:rPr>
          <w:rFonts w:asciiTheme="minorHAnsi" w:hAnsiTheme="minorHAnsi" w:cstheme="minorHAnsi"/>
          <w:i/>
          <w:spacing w:val="-2"/>
          <w:sz w:val="24"/>
          <w:szCs w:val="24"/>
        </w:rPr>
        <w:t xml:space="preserve">zgodnie ze sztuką budowlaną, polskimi normami oraz przez pracowników </w:t>
      </w:r>
      <w:r>
        <w:rPr>
          <w:rFonts w:asciiTheme="minorHAnsi" w:hAnsiTheme="minorHAnsi" w:cstheme="minorHAnsi"/>
          <w:i/>
          <w:spacing w:val="-2"/>
          <w:sz w:val="24"/>
          <w:szCs w:val="24"/>
        </w:rPr>
        <w:br/>
        <w:t>o odpowiednich kwalifikacjach zawodowych.</w:t>
      </w:r>
    </w:p>
    <w:p w14:paraId="4796AC44" w14:textId="77777777" w:rsidR="00105F65" w:rsidRPr="00A163E7" w:rsidRDefault="00105F65" w:rsidP="00105F65">
      <w:pPr>
        <w:jc w:val="both"/>
        <w:rPr>
          <w:rFonts w:asciiTheme="minorHAnsi" w:hAnsiTheme="minorHAnsi" w:cstheme="minorHAnsi"/>
          <w:sz w:val="24"/>
          <w:szCs w:val="24"/>
        </w:rPr>
      </w:pPr>
    </w:p>
    <w:p w14:paraId="7A5B8FD4" w14:textId="77777777" w:rsidR="00105F65" w:rsidRPr="006A69ED" w:rsidRDefault="00105F65" w:rsidP="00105F65">
      <w:pPr>
        <w:jc w:val="both"/>
        <w:rPr>
          <w:rFonts w:asciiTheme="minorHAnsi" w:hAnsiTheme="minorHAnsi" w:cstheme="minorHAnsi"/>
          <w:sz w:val="24"/>
          <w:szCs w:val="24"/>
        </w:rPr>
      </w:pPr>
      <w:r>
        <w:rPr>
          <w:rFonts w:asciiTheme="minorHAnsi" w:hAnsiTheme="minorHAnsi" w:cstheme="minorHAnsi"/>
          <w:sz w:val="24"/>
          <w:szCs w:val="24"/>
        </w:rPr>
        <w:t>Szczegółowy opis lokali zawiera Program Funkcjonalno Użytkowy.</w:t>
      </w:r>
    </w:p>
    <w:p w14:paraId="25A9C422" w14:textId="77777777" w:rsidR="00105F65" w:rsidRPr="00CE2822" w:rsidRDefault="00105F65" w:rsidP="00105F65">
      <w:pPr>
        <w:jc w:val="both"/>
        <w:rPr>
          <w:rFonts w:asciiTheme="minorHAnsi" w:hAnsiTheme="minorHAnsi" w:cstheme="minorHAnsi"/>
          <w:sz w:val="24"/>
          <w:szCs w:val="24"/>
        </w:rPr>
      </w:pPr>
    </w:p>
    <w:p w14:paraId="7CD61999" w14:textId="77777777" w:rsidR="00105F65" w:rsidRDefault="00105F65" w:rsidP="0091367B">
      <w:pPr>
        <w:widowControl w:val="0"/>
        <w:numPr>
          <w:ilvl w:val="0"/>
          <w:numId w:val="34"/>
        </w:numPr>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 xml:space="preserve">Zakres zamówienia </w:t>
      </w:r>
      <w:r>
        <w:rPr>
          <w:rFonts w:asciiTheme="minorHAnsi" w:hAnsiTheme="minorHAnsi" w:cstheme="minorHAnsi"/>
          <w:sz w:val="24"/>
          <w:szCs w:val="24"/>
          <w:u w:val="single"/>
        </w:rPr>
        <w:t>dla każdego lokalu mieszkalnego</w:t>
      </w:r>
      <w:r>
        <w:rPr>
          <w:rFonts w:asciiTheme="minorHAnsi" w:hAnsiTheme="minorHAnsi" w:cstheme="minorHAnsi"/>
          <w:sz w:val="24"/>
          <w:szCs w:val="24"/>
        </w:rPr>
        <w:t xml:space="preserve"> obejmuje między innymi:</w:t>
      </w:r>
    </w:p>
    <w:p w14:paraId="3CA10D33" w14:textId="77777777" w:rsidR="00105F65" w:rsidRDefault="00105F65" w:rsidP="00105F65">
      <w:pPr>
        <w:widowControl w:val="0"/>
        <w:jc w:val="both"/>
        <w:rPr>
          <w:rFonts w:asciiTheme="minorHAnsi" w:hAnsiTheme="minorHAnsi" w:cstheme="minorHAnsi"/>
          <w:sz w:val="24"/>
          <w:szCs w:val="24"/>
        </w:rPr>
      </w:pPr>
    </w:p>
    <w:p w14:paraId="098438DE" w14:textId="77777777" w:rsidR="00D01BAF" w:rsidRPr="00D01BAF" w:rsidRDefault="00105F65" w:rsidP="00D01BAF">
      <w:pPr>
        <w:autoSpaceDE w:val="0"/>
        <w:autoSpaceDN w:val="0"/>
        <w:adjustRightInd w:val="0"/>
        <w:jc w:val="both"/>
        <w:rPr>
          <w:rFonts w:asciiTheme="minorHAnsi" w:hAnsiTheme="minorHAnsi" w:cstheme="minorHAnsi"/>
          <w:sz w:val="24"/>
          <w:szCs w:val="24"/>
        </w:rPr>
      </w:pPr>
      <w:r w:rsidRPr="00D01BAF">
        <w:rPr>
          <w:rFonts w:asciiTheme="minorHAnsi" w:hAnsiTheme="minorHAnsi" w:cstheme="minorHAnsi"/>
          <w:b/>
          <w:spacing w:val="-6"/>
          <w:sz w:val="24"/>
          <w:szCs w:val="24"/>
        </w:rPr>
        <w:t>Etap 1</w:t>
      </w:r>
      <w:r w:rsidRPr="00D01BAF">
        <w:rPr>
          <w:rFonts w:asciiTheme="minorHAnsi" w:hAnsiTheme="minorHAnsi" w:cstheme="minorHAnsi"/>
          <w:spacing w:val="-6"/>
          <w:sz w:val="24"/>
          <w:szCs w:val="24"/>
        </w:rPr>
        <w:t xml:space="preserve">: </w:t>
      </w:r>
      <w:r w:rsidRPr="00D01BAF">
        <w:rPr>
          <w:rFonts w:asciiTheme="minorHAnsi" w:hAnsiTheme="minorHAnsi" w:cstheme="minorHAnsi"/>
          <w:sz w:val="24"/>
          <w:szCs w:val="24"/>
        </w:rPr>
        <w:t>- opracowanie dokumentacji projektowej</w:t>
      </w:r>
      <w:r w:rsidRPr="00D01BAF">
        <w:rPr>
          <w:rFonts w:asciiTheme="minorHAnsi" w:hAnsiTheme="minorHAnsi" w:cstheme="minorHAnsi"/>
          <w:b/>
          <w:sz w:val="24"/>
          <w:szCs w:val="24"/>
        </w:rPr>
        <w:t xml:space="preserve"> </w:t>
      </w:r>
      <w:r w:rsidRPr="00D01BAF">
        <w:rPr>
          <w:rFonts w:asciiTheme="minorHAnsi" w:hAnsiTheme="minorHAnsi" w:cstheme="minorHAnsi"/>
          <w:sz w:val="24"/>
          <w:szCs w:val="24"/>
        </w:rPr>
        <w:t xml:space="preserve">wraz z uzyskaniem </w:t>
      </w:r>
      <w:r w:rsidR="00D01BAF" w:rsidRPr="00D01BAF">
        <w:rPr>
          <w:rFonts w:asciiTheme="minorHAnsi" w:hAnsiTheme="minorHAnsi" w:cstheme="minorHAnsi"/>
          <w:sz w:val="24"/>
          <w:szCs w:val="24"/>
        </w:rPr>
        <w:t xml:space="preserve">wszystkich wymaganych </w:t>
      </w:r>
    </w:p>
    <w:p w14:paraId="3086603C" w14:textId="77777777" w:rsidR="00D01BAF" w:rsidRPr="00D01BAF" w:rsidRDefault="00D01BAF" w:rsidP="00D01BAF">
      <w:pPr>
        <w:autoSpaceDE w:val="0"/>
        <w:autoSpaceDN w:val="0"/>
        <w:adjustRightInd w:val="0"/>
        <w:jc w:val="both"/>
        <w:rPr>
          <w:rFonts w:asciiTheme="minorHAnsi" w:hAnsiTheme="minorHAnsi" w:cstheme="minorHAnsi"/>
          <w:sz w:val="24"/>
          <w:szCs w:val="24"/>
        </w:rPr>
      </w:pPr>
      <w:r w:rsidRPr="00D01BAF">
        <w:rPr>
          <w:rFonts w:asciiTheme="minorHAnsi" w:hAnsiTheme="minorHAnsi" w:cstheme="minorHAnsi"/>
          <w:sz w:val="24"/>
          <w:szCs w:val="24"/>
        </w:rPr>
        <w:t>decyzji, pozwole</w:t>
      </w:r>
      <w:r w:rsidRPr="00D01BAF">
        <w:rPr>
          <w:rFonts w:asciiTheme="minorHAnsi" w:eastAsia="TimesNewRoman" w:hAnsiTheme="minorHAnsi" w:cstheme="minorHAnsi"/>
          <w:sz w:val="24"/>
          <w:szCs w:val="24"/>
        </w:rPr>
        <w:t>ń</w:t>
      </w:r>
      <w:r w:rsidRPr="00D01BAF">
        <w:rPr>
          <w:rFonts w:asciiTheme="minorHAnsi" w:hAnsiTheme="minorHAnsi" w:cstheme="minorHAnsi"/>
          <w:sz w:val="24"/>
          <w:szCs w:val="24"/>
        </w:rPr>
        <w:t>, uzgodnie</w:t>
      </w:r>
      <w:r w:rsidRPr="00D01BAF">
        <w:rPr>
          <w:rFonts w:asciiTheme="minorHAnsi" w:eastAsia="TimesNewRoman" w:hAnsiTheme="minorHAnsi" w:cstheme="minorHAnsi"/>
          <w:sz w:val="24"/>
          <w:szCs w:val="24"/>
        </w:rPr>
        <w:t xml:space="preserve">ń </w:t>
      </w:r>
      <w:r w:rsidRPr="00D01BAF">
        <w:rPr>
          <w:rFonts w:asciiTheme="minorHAnsi" w:hAnsiTheme="minorHAnsi" w:cstheme="minorHAnsi"/>
          <w:sz w:val="24"/>
          <w:szCs w:val="24"/>
        </w:rPr>
        <w:t>lub zgód wła</w:t>
      </w:r>
      <w:r w:rsidRPr="00D01BAF">
        <w:rPr>
          <w:rFonts w:asciiTheme="minorHAnsi" w:eastAsia="TimesNewRoman" w:hAnsiTheme="minorHAnsi" w:cstheme="minorHAnsi"/>
          <w:sz w:val="24"/>
          <w:szCs w:val="24"/>
        </w:rPr>
        <w:t>ś</w:t>
      </w:r>
      <w:r w:rsidRPr="00D01BAF">
        <w:rPr>
          <w:rFonts w:asciiTheme="minorHAnsi" w:hAnsiTheme="minorHAnsi" w:cstheme="minorHAnsi"/>
          <w:sz w:val="24"/>
          <w:szCs w:val="24"/>
        </w:rPr>
        <w:t>ciwych podmiotów, zwanych dalej ,,Pozwoleniami",</w:t>
      </w:r>
    </w:p>
    <w:p w14:paraId="2E26B17E" w14:textId="77777777" w:rsidR="00105F65" w:rsidRPr="00D01BAF" w:rsidRDefault="00D01BAF" w:rsidP="00D01BAF">
      <w:pPr>
        <w:pStyle w:val="pkt"/>
        <w:spacing w:before="0" w:after="0"/>
        <w:ind w:left="284"/>
        <w:rPr>
          <w:rFonts w:asciiTheme="minorHAnsi" w:hAnsiTheme="minorHAnsi" w:cstheme="minorHAnsi"/>
        </w:rPr>
      </w:pPr>
      <w:r w:rsidRPr="00D01BAF">
        <w:rPr>
          <w:rFonts w:asciiTheme="minorHAnsi" w:hAnsiTheme="minorHAnsi" w:cstheme="minorHAnsi"/>
        </w:rPr>
        <w:t>na roboty budowlane obj</w:t>
      </w:r>
      <w:r w:rsidRPr="00D01BAF">
        <w:rPr>
          <w:rFonts w:asciiTheme="minorHAnsi" w:eastAsia="TimesNewRoman" w:hAnsiTheme="minorHAnsi" w:cstheme="minorHAnsi"/>
        </w:rPr>
        <w:t>ę</w:t>
      </w:r>
      <w:r w:rsidRPr="00D01BAF">
        <w:rPr>
          <w:rFonts w:asciiTheme="minorHAnsi" w:hAnsiTheme="minorHAnsi" w:cstheme="minorHAnsi"/>
        </w:rPr>
        <w:t>te Dokumentacj</w:t>
      </w:r>
      <w:r w:rsidRPr="00D01BAF">
        <w:rPr>
          <w:rFonts w:asciiTheme="minorHAnsi" w:eastAsia="TimesNewRoman" w:hAnsiTheme="minorHAnsi" w:cstheme="minorHAnsi"/>
        </w:rPr>
        <w:t>ą</w:t>
      </w:r>
      <w:r w:rsidRPr="00D01BAF">
        <w:rPr>
          <w:rFonts w:asciiTheme="minorHAnsi" w:hAnsiTheme="minorHAnsi" w:cstheme="minorHAnsi"/>
        </w:rPr>
        <w:t>,</w:t>
      </w:r>
    </w:p>
    <w:p w14:paraId="1D74047E" w14:textId="77777777" w:rsidR="00105F65" w:rsidRDefault="00105F65" w:rsidP="00105F65">
      <w:pPr>
        <w:pStyle w:val="Bezodstpw"/>
        <w:ind w:firstLine="360"/>
        <w:jc w:val="both"/>
        <w:rPr>
          <w:rFonts w:cstheme="minorHAnsi"/>
          <w:b/>
          <w:spacing w:val="-6"/>
          <w:sz w:val="24"/>
          <w:szCs w:val="24"/>
          <w:u w:val="single"/>
        </w:rPr>
      </w:pPr>
    </w:p>
    <w:p w14:paraId="06DD27D3" w14:textId="77777777" w:rsidR="00105F65" w:rsidRDefault="00105F65" w:rsidP="00105F65">
      <w:pPr>
        <w:pStyle w:val="Bezodstpw"/>
        <w:ind w:firstLine="360"/>
        <w:jc w:val="both"/>
        <w:rPr>
          <w:rFonts w:cstheme="minorHAnsi"/>
          <w:sz w:val="24"/>
          <w:szCs w:val="24"/>
        </w:rPr>
      </w:pPr>
      <w:r>
        <w:rPr>
          <w:rFonts w:cstheme="minorHAnsi"/>
          <w:b/>
          <w:sz w:val="24"/>
          <w:szCs w:val="24"/>
          <w:u w:val="single"/>
        </w:rPr>
        <w:t>Do obowiązków Wykonawcy w ramach ETAPU  I, należy w szczególności:</w:t>
      </w:r>
    </w:p>
    <w:p w14:paraId="6D4D7928" w14:textId="77777777" w:rsidR="00105F65" w:rsidRDefault="00105F65" w:rsidP="00105F65">
      <w:pPr>
        <w:pStyle w:val="Bezodstpw"/>
        <w:ind w:firstLine="360"/>
        <w:jc w:val="both"/>
        <w:rPr>
          <w:rFonts w:cstheme="minorHAnsi"/>
          <w:b/>
          <w:sz w:val="24"/>
          <w:szCs w:val="24"/>
          <w:u w:val="single"/>
        </w:rPr>
      </w:pPr>
    </w:p>
    <w:p w14:paraId="502DD384" w14:textId="77777777" w:rsidR="00105F65" w:rsidRDefault="00105F65" w:rsidP="0091367B">
      <w:pPr>
        <w:pStyle w:val="Bezodstpw"/>
        <w:numPr>
          <w:ilvl w:val="2"/>
          <w:numId w:val="34"/>
        </w:numPr>
        <w:tabs>
          <w:tab w:val="left" w:pos="0"/>
        </w:tabs>
        <w:suppressAutoHyphens/>
        <w:jc w:val="both"/>
        <w:rPr>
          <w:rFonts w:cstheme="minorHAnsi"/>
          <w:sz w:val="24"/>
          <w:szCs w:val="24"/>
        </w:rPr>
      </w:pPr>
      <w:r>
        <w:rPr>
          <w:rFonts w:cstheme="minorHAnsi"/>
          <w:sz w:val="24"/>
          <w:szCs w:val="24"/>
        </w:rPr>
        <w:lastRenderedPageBreak/>
        <w:t>opracowanie dokumentacji projektowej</w:t>
      </w:r>
      <w:r>
        <w:rPr>
          <w:rFonts w:cstheme="minorHAnsi"/>
          <w:b/>
          <w:sz w:val="24"/>
          <w:szCs w:val="24"/>
        </w:rPr>
        <w:t xml:space="preserve"> </w:t>
      </w:r>
      <w:r>
        <w:rPr>
          <w:rFonts w:cstheme="minorHAnsi"/>
          <w:sz w:val="24"/>
          <w:szCs w:val="24"/>
        </w:rPr>
        <w:t>w zakresie wykonania instalacji centralnego ogrzewania z kotłem dwufunkcyjnym kondensacyjnym opalanym gazem o mocy 24 KW lub z kotłem elektrycznym – w zależności od warunków lokalowych i podłączeniowych – do uzgodnienia z Zamawiającym - w przypadku konieczności wykonania instalacji co kotłem elektrycznym, opracowanie dokumentacji z uwzględnieniem:</w:t>
      </w:r>
    </w:p>
    <w:p w14:paraId="09183CA8" w14:textId="77777777" w:rsidR="00105F65" w:rsidRDefault="00105F65" w:rsidP="00105F65">
      <w:pPr>
        <w:pStyle w:val="Bezodstpw"/>
        <w:ind w:left="1440"/>
        <w:jc w:val="both"/>
        <w:rPr>
          <w:rFonts w:cstheme="minorHAnsi"/>
          <w:sz w:val="24"/>
          <w:szCs w:val="24"/>
        </w:rPr>
      </w:pPr>
      <w:r>
        <w:rPr>
          <w:rFonts w:cstheme="minorHAnsi"/>
          <w:sz w:val="24"/>
          <w:szCs w:val="24"/>
        </w:rPr>
        <w:t>- bilansu mocy elektrycznej dla lokalu,-</w:t>
      </w:r>
    </w:p>
    <w:p w14:paraId="01DBBA5F" w14:textId="77777777" w:rsidR="00105F65" w:rsidRDefault="00105F65" w:rsidP="00105F65">
      <w:pPr>
        <w:pStyle w:val="Bezodstpw"/>
        <w:ind w:left="1440"/>
        <w:jc w:val="both"/>
        <w:rPr>
          <w:rFonts w:cstheme="minorHAnsi"/>
          <w:sz w:val="24"/>
          <w:szCs w:val="24"/>
        </w:rPr>
      </w:pPr>
      <w:r>
        <w:rPr>
          <w:rFonts w:cstheme="minorHAnsi"/>
          <w:sz w:val="24"/>
          <w:szCs w:val="24"/>
        </w:rPr>
        <w:t>- ewentualnej konieczności zwiększenia mocy (należy wystąpić do ENEA o wydanie nowych warunków przyłączenia WTP),</w:t>
      </w:r>
    </w:p>
    <w:p w14:paraId="658990F9" w14:textId="77777777" w:rsidR="00105F65" w:rsidRDefault="00105F65" w:rsidP="00105F65">
      <w:pPr>
        <w:pStyle w:val="Bezodstpw"/>
        <w:jc w:val="both"/>
        <w:rPr>
          <w:rFonts w:cstheme="minorHAnsi"/>
          <w:sz w:val="24"/>
          <w:szCs w:val="24"/>
        </w:rPr>
      </w:pPr>
    </w:p>
    <w:p w14:paraId="698B7EB8" w14:textId="77777777" w:rsidR="00965D59" w:rsidRDefault="00105F65" w:rsidP="0091367B">
      <w:pPr>
        <w:pStyle w:val="Bezodstpw"/>
        <w:numPr>
          <w:ilvl w:val="2"/>
          <w:numId w:val="34"/>
        </w:numPr>
        <w:tabs>
          <w:tab w:val="left" w:pos="0"/>
        </w:tabs>
        <w:suppressAutoHyphens/>
        <w:jc w:val="both"/>
        <w:rPr>
          <w:rFonts w:cstheme="minorHAnsi"/>
          <w:sz w:val="24"/>
          <w:szCs w:val="24"/>
        </w:rPr>
      </w:pPr>
      <w:r>
        <w:rPr>
          <w:rFonts w:cstheme="minorHAnsi"/>
          <w:sz w:val="24"/>
          <w:szCs w:val="24"/>
        </w:rPr>
        <w:t>opracowanie dokumentacji budowlanej związanej</w:t>
      </w:r>
      <w:r>
        <w:rPr>
          <w:rFonts w:cstheme="minorHAnsi"/>
          <w:bCs/>
          <w:spacing w:val="-4"/>
          <w:sz w:val="24"/>
          <w:szCs w:val="24"/>
        </w:rPr>
        <w:t xml:space="preserve"> z wydzieleniem i wykonaniem łazienki z części pomieszczenia kuchennego w branży sanitarnej, budowlanej, elektrycznej</w:t>
      </w:r>
      <w:r>
        <w:rPr>
          <w:rFonts w:cstheme="minorHAnsi"/>
          <w:sz w:val="24"/>
          <w:szCs w:val="24"/>
        </w:rPr>
        <w:t xml:space="preserve">, </w:t>
      </w:r>
    </w:p>
    <w:p w14:paraId="278936A8"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 xml:space="preserve">opracowanie dokumentacji </w:t>
      </w:r>
      <w:r w:rsidRPr="001F6628">
        <w:rPr>
          <w:rFonts w:cstheme="minorHAnsi"/>
          <w:sz w:val="24"/>
          <w:szCs w:val="24"/>
        </w:rPr>
        <w:t xml:space="preserve">projektowej </w:t>
      </w:r>
      <w:r w:rsidR="001F6628">
        <w:rPr>
          <w:rFonts w:cstheme="minorHAnsi"/>
          <w:sz w:val="24"/>
          <w:szCs w:val="24"/>
        </w:rPr>
        <w:t>w zakresie prac związanych z remontem lokalu mieszkalnego</w:t>
      </w:r>
      <w:r w:rsidRPr="001F6628">
        <w:rPr>
          <w:rFonts w:cstheme="minorHAnsi"/>
          <w:sz w:val="24"/>
          <w:szCs w:val="24"/>
        </w:rPr>
        <w:t>,</w:t>
      </w:r>
    </w:p>
    <w:p w14:paraId="56028E64"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opracowanie dokumentacji projektowej na wykonanie instalacji elektrycznej w całym lokalu,</w:t>
      </w:r>
    </w:p>
    <w:p w14:paraId="3B1D777B"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Style w:val="text"/>
          <w:rFonts w:cstheme="minorHAnsi"/>
          <w:sz w:val="24"/>
          <w:szCs w:val="24"/>
        </w:rPr>
        <w:t>opracowanie ww. dokumentacji na podstawie Programu Funkcjonalno-Użytkowego, rozwiązań technicznych, technologicznych i materiałowych uzgodnionych z Zamawiającym  z uwzględnieniem wszystkich  niezbędnych prac i kosztów do wykonania planowanego zakresu robót,</w:t>
      </w:r>
    </w:p>
    <w:p w14:paraId="747D8BC3"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 xml:space="preserve">uzgodnienie każdego etapu projektowania w zakresie zastosowanych rozwiązań technicznych i materiałowych  z  przedstawicielem Zamawiającego,   </w:t>
      </w:r>
    </w:p>
    <w:p w14:paraId="0F67AF21"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 xml:space="preserve">uzyskanie  akceptacji  Zamawiającego dla  wykonanej  dokumentacji,   </w:t>
      </w:r>
    </w:p>
    <w:p w14:paraId="17B63F0F" w14:textId="77777777" w:rsidR="00105F65" w:rsidRP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uzyskanie decyzji o pozwoleniu na budowę lub zaświadczenia o zgłoszeniu robót nie wymagających pozwolenia na budowę przyjęte bez sprzeciwu.</w:t>
      </w:r>
    </w:p>
    <w:p w14:paraId="459DF386" w14:textId="77777777" w:rsidR="00105F65" w:rsidRDefault="00105F65" w:rsidP="00105F65">
      <w:pPr>
        <w:pStyle w:val="pkt"/>
        <w:tabs>
          <w:tab w:val="left" w:pos="426"/>
        </w:tabs>
        <w:spacing w:before="0" w:after="0"/>
        <w:ind w:left="567" w:firstLine="0"/>
        <w:rPr>
          <w:rFonts w:asciiTheme="minorHAnsi" w:hAnsiTheme="minorHAnsi" w:cstheme="minorHAnsi"/>
          <w:spacing w:val="-6"/>
        </w:rPr>
      </w:pPr>
    </w:p>
    <w:p w14:paraId="579423AF" w14:textId="77777777" w:rsidR="00105F65" w:rsidRDefault="00105F65" w:rsidP="00105F65">
      <w:pPr>
        <w:pStyle w:val="pkt"/>
        <w:tabs>
          <w:tab w:val="left" w:pos="426"/>
        </w:tabs>
        <w:spacing w:before="0" w:after="0"/>
        <w:ind w:left="0" w:firstLine="0"/>
        <w:rPr>
          <w:rFonts w:asciiTheme="minorHAnsi" w:hAnsiTheme="minorHAnsi" w:cstheme="minorHAnsi"/>
          <w:spacing w:val="-6"/>
        </w:rPr>
      </w:pPr>
    </w:p>
    <w:p w14:paraId="6929DFC4" w14:textId="77777777" w:rsidR="00105F65" w:rsidRDefault="00105F65" w:rsidP="00105F65">
      <w:pPr>
        <w:pStyle w:val="pkt"/>
        <w:spacing w:before="0" w:after="0"/>
        <w:ind w:left="0" w:firstLine="284"/>
        <w:rPr>
          <w:rFonts w:asciiTheme="minorHAnsi" w:hAnsiTheme="minorHAnsi" w:cstheme="minorHAnsi"/>
        </w:rPr>
      </w:pPr>
      <w:r>
        <w:rPr>
          <w:rFonts w:asciiTheme="minorHAnsi" w:hAnsiTheme="minorHAnsi" w:cstheme="minorHAnsi"/>
          <w:b/>
          <w:spacing w:val="-6"/>
        </w:rPr>
        <w:t>Etap 2</w:t>
      </w:r>
      <w:r>
        <w:rPr>
          <w:rFonts w:asciiTheme="minorHAnsi" w:hAnsiTheme="minorHAnsi" w:cstheme="minorHAnsi"/>
          <w:spacing w:val="-4"/>
        </w:rPr>
        <w:t>:</w:t>
      </w:r>
      <w:r>
        <w:rPr>
          <w:rFonts w:asciiTheme="minorHAnsi" w:hAnsiTheme="minorHAnsi" w:cstheme="minorHAnsi"/>
        </w:rPr>
        <w:t xml:space="preserve"> -  realizacja robót budowlanych wraz z pełnieniem nadzoru autorskiego</w:t>
      </w:r>
    </w:p>
    <w:p w14:paraId="067A5153" w14:textId="77777777" w:rsidR="00105F65" w:rsidRDefault="00105F65" w:rsidP="00105F65">
      <w:pPr>
        <w:pStyle w:val="Standard"/>
        <w:ind w:firstLine="284"/>
        <w:jc w:val="both"/>
        <w:rPr>
          <w:rFonts w:asciiTheme="minorHAnsi" w:hAnsiTheme="minorHAnsi" w:cstheme="minorHAnsi"/>
        </w:rPr>
      </w:pPr>
      <w:r>
        <w:rPr>
          <w:rFonts w:asciiTheme="minorHAnsi" w:hAnsiTheme="minorHAnsi" w:cstheme="minorHAnsi"/>
          <w:b/>
          <w:u w:val="single"/>
        </w:rPr>
        <w:t>Do obowiązków Wykonawcy w ramach ETAPU  II, należy w szczególności:</w:t>
      </w:r>
    </w:p>
    <w:p w14:paraId="1D8E9EF1" w14:textId="77777777" w:rsidR="00105F65" w:rsidRDefault="00105F65" w:rsidP="00105F65">
      <w:pPr>
        <w:pStyle w:val="pkt"/>
        <w:spacing w:before="0" w:after="0"/>
        <w:ind w:left="567" w:firstLine="0"/>
        <w:rPr>
          <w:rFonts w:asciiTheme="minorHAnsi" w:hAnsiTheme="minorHAnsi" w:cstheme="minorHAnsi"/>
          <w:b/>
          <w:u w:val="single"/>
        </w:rPr>
      </w:pPr>
    </w:p>
    <w:p w14:paraId="03744977" w14:textId="77777777" w:rsidR="00105F65" w:rsidRDefault="00105F65" w:rsidP="0091367B">
      <w:pPr>
        <w:numPr>
          <w:ilvl w:val="0"/>
          <w:numId w:val="33"/>
        </w:numPr>
        <w:suppressAutoHyphens/>
        <w:jc w:val="both"/>
        <w:rPr>
          <w:rFonts w:asciiTheme="minorHAnsi" w:hAnsiTheme="minorHAnsi" w:cstheme="minorHAnsi"/>
          <w:sz w:val="24"/>
          <w:szCs w:val="24"/>
        </w:rPr>
      </w:pPr>
      <w:r>
        <w:rPr>
          <w:rFonts w:asciiTheme="minorHAnsi" w:hAnsiTheme="minorHAnsi" w:cstheme="minorHAnsi"/>
          <w:sz w:val="24"/>
          <w:szCs w:val="24"/>
          <w:u w:val="single"/>
        </w:rPr>
        <w:t xml:space="preserve">wykonanie robót budowlanych na podstawie uzyskanych pozwoleń, wykonanej </w:t>
      </w:r>
      <w:r>
        <w:rPr>
          <w:rFonts w:asciiTheme="minorHAnsi" w:hAnsiTheme="minorHAnsi" w:cstheme="minorHAnsi"/>
          <w:sz w:val="24"/>
          <w:szCs w:val="24"/>
          <w:u w:val="single"/>
        </w:rPr>
        <w:br/>
        <w:t xml:space="preserve">i zatwierdzonej przez Zamawiającego dokumentacji w zakresie wykonania centralnego ogrzewania, w szczególności: </w:t>
      </w:r>
    </w:p>
    <w:p w14:paraId="1F32F967" w14:textId="77777777" w:rsidR="00105F65" w:rsidRDefault="00105F65" w:rsidP="00105F65">
      <w:pPr>
        <w:ind w:left="720"/>
        <w:jc w:val="both"/>
        <w:rPr>
          <w:rFonts w:asciiTheme="minorHAnsi" w:hAnsiTheme="minorHAnsi" w:cstheme="minorHAnsi"/>
          <w:sz w:val="24"/>
          <w:szCs w:val="24"/>
        </w:rPr>
      </w:pPr>
    </w:p>
    <w:p w14:paraId="0196AD7A"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istniejącego ogrzewania,</w:t>
      </w:r>
    </w:p>
    <w:p w14:paraId="0C89D89F"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istniejących podgrzewaczy gazowych ciepłej wody użytkowej,</w:t>
      </w:r>
    </w:p>
    <w:p w14:paraId="1F480130"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przebudowę instalacji gazowej lub rozprowadzenie nowej instalacji gazowej,</w:t>
      </w:r>
    </w:p>
    <w:p w14:paraId="286260F9"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dostawa i montaż fabrycznie nowego kotła gazowego wiszącego dwufunkcyjnego kondensacyjnego o mocy 24 KW wraz z systemowym przewodem powietrzno-spalinowym lub kotła elektrycznego,</w:t>
      </w:r>
    </w:p>
    <w:p w14:paraId="612EFA13"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wykonanie kompletnej instalacji centralnego ogrzewania,</w:t>
      </w:r>
    </w:p>
    <w:p w14:paraId="623C8347"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przyłączenie kotła do istniejących instalacji  gazowej, zimnej i ciepłej wody użytkowej lub montaż kotła elektrycznego,</w:t>
      </w:r>
    </w:p>
    <w:p w14:paraId="4685312E"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lastRenderedPageBreak/>
        <w:t>montaż regulatora pokojowego sterującego pracą kotła,</w:t>
      </w:r>
    </w:p>
    <w:p w14:paraId="7EBC8B3F"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wykonanie towarzyszących robót budowlanych związanych z wykonaniem instalacji centralnego ogrzewania,</w:t>
      </w:r>
    </w:p>
    <w:p w14:paraId="2236F26A"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wywóz wszystkich materiałów pochodzących z rozbiórki oraz przekazanie, Zamawiającemu dokumentów dotyczących gospodarowania odpadami,</w:t>
      </w:r>
    </w:p>
    <w:p w14:paraId="30FE902B"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uruchomienie kotła przez serwis wraz z wpisem do książki gwarancyjnej,</w:t>
      </w:r>
    </w:p>
    <w:p w14:paraId="30ED9C49"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wykonanie próby szczelności i sprawdzenie działania instalacji centralnego ogrzewania,</w:t>
      </w:r>
    </w:p>
    <w:p w14:paraId="26916E1E" w14:textId="51A10800" w:rsidR="00105F65" w:rsidRDefault="0062551E"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przekazanie Zamawiającemu</w:t>
      </w:r>
      <w:r w:rsidR="00105F65" w:rsidRPr="001F6628">
        <w:rPr>
          <w:rFonts w:asciiTheme="minorHAnsi" w:hAnsiTheme="minorHAnsi" w:cstheme="minorHAnsi"/>
          <w:sz w:val="24"/>
          <w:szCs w:val="24"/>
        </w:rPr>
        <w:t xml:space="preserve"> instruktażu</w:t>
      </w:r>
      <w:r w:rsidR="00105F65">
        <w:rPr>
          <w:rFonts w:asciiTheme="minorHAnsi" w:hAnsiTheme="minorHAnsi" w:cstheme="minorHAnsi"/>
          <w:sz w:val="24"/>
          <w:szCs w:val="24"/>
        </w:rPr>
        <w:t xml:space="preserve"> w zakresie prawidłowej i bezpiecznej eksploatacji kotła i instalacji centralnego ogrzewania.</w:t>
      </w:r>
    </w:p>
    <w:p w14:paraId="343A4752" w14:textId="77777777" w:rsidR="00105F65" w:rsidRDefault="00105F65" w:rsidP="00105F65">
      <w:pPr>
        <w:rPr>
          <w:rFonts w:asciiTheme="minorHAnsi" w:hAnsiTheme="minorHAnsi" w:cstheme="minorHAnsi"/>
          <w:sz w:val="24"/>
          <w:szCs w:val="24"/>
        </w:rPr>
      </w:pPr>
    </w:p>
    <w:p w14:paraId="3ACEE723"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2) wykonanie robót budowlanych na podstawie uzyskanych pozwoleń, wykonanej </w:t>
      </w:r>
      <w:r>
        <w:rPr>
          <w:rFonts w:asciiTheme="minorHAnsi" w:hAnsiTheme="minorHAnsi" w:cstheme="minorHAnsi"/>
          <w:sz w:val="24"/>
          <w:szCs w:val="24"/>
          <w:u w:val="single"/>
        </w:rPr>
        <w:br/>
        <w:t>i zatwierdzonej przez Zamawiającego dokumentacji  w zakresie wydzieleni</w:t>
      </w:r>
      <w:r w:rsidR="00965D59">
        <w:rPr>
          <w:rFonts w:asciiTheme="minorHAnsi" w:hAnsiTheme="minorHAnsi" w:cstheme="minorHAnsi"/>
          <w:sz w:val="24"/>
          <w:szCs w:val="24"/>
          <w:u w:val="single"/>
        </w:rPr>
        <w:t>a</w:t>
      </w:r>
      <w:r>
        <w:rPr>
          <w:rFonts w:asciiTheme="minorHAnsi" w:hAnsiTheme="minorHAnsi" w:cstheme="minorHAnsi"/>
          <w:sz w:val="24"/>
          <w:szCs w:val="24"/>
          <w:u w:val="single"/>
        </w:rPr>
        <w:t xml:space="preserve"> i wykonania  łazienki z pomieszczenia kuchennego, w szczególności: </w:t>
      </w:r>
    </w:p>
    <w:p w14:paraId="2E85F518" w14:textId="77777777" w:rsidR="00105F65" w:rsidRDefault="00105F65" w:rsidP="00105F65">
      <w:pPr>
        <w:rPr>
          <w:rFonts w:asciiTheme="minorHAnsi" w:hAnsiTheme="minorHAnsi" w:cstheme="minorHAnsi"/>
          <w:b/>
          <w:sz w:val="24"/>
          <w:szCs w:val="24"/>
        </w:rPr>
      </w:pPr>
    </w:p>
    <w:p w14:paraId="64186937"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łazienki zgodnie z opracowaną dokumentacją projektową,</w:t>
      </w:r>
    </w:p>
    <w:p w14:paraId="17895879"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izolacji posadzki i ścian w kabinie prysznicowej (ewentualna wymiana warstw podłogi),</w:t>
      </w:r>
    </w:p>
    <w:p w14:paraId="0B13C63E"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 xml:space="preserve">wykonanie powłok zmywalnych na ścianach – ułożenie glazury w kolorze białym w poziomie 60 x 30 cm – we wnętrzu kabiny prysznicowej, na ścianie z miską ustępową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umywalką i miejscem przeznaczonym na pralkę,</w:t>
      </w:r>
    </w:p>
    <w:p w14:paraId="10A8F96A"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ułożenie gresu 60x60 cm na posadzce – cała powierzchnia łazienki,</w:t>
      </w:r>
    </w:p>
    <w:p w14:paraId="3D751686"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 xml:space="preserve">montaż urządzeń sanitarnych – ustęp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umywalka z baterią, kabina prysznicowa, zawór do podłączenia pralki,</w:t>
      </w:r>
    </w:p>
    <w:p w14:paraId="4FEDE34D"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wentylacji grawitacyjnej pomieszczenia łazienki,</w:t>
      </w:r>
    </w:p>
    <w:p w14:paraId="7435EBE4"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instalacji wodno- kanalizacyjnej,</w:t>
      </w:r>
    </w:p>
    <w:p w14:paraId="53A791BF" w14:textId="77777777" w:rsidR="00105F65" w:rsidRDefault="00105F65" w:rsidP="0091367B">
      <w:pPr>
        <w:numPr>
          <w:ilvl w:val="0"/>
          <w:numId w:val="36"/>
        </w:numPr>
        <w:suppressAutoHyphens/>
        <w:jc w:val="both"/>
        <w:rPr>
          <w:rFonts w:asciiTheme="minorHAnsi" w:hAnsiTheme="minorHAnsi" w:cstheme="minorHAnsi"/>
          <w:sz w:val="24"/>
          <w:szCs w:val="24"/>
        </w:rPr>
      </w:pPr>
      <w:r>
        <w:rPr>
          <w:rFonts w:asciiTheme="minorHAnsi" w:hAnsiTheme="minorHAnsi" w:cstheme="minorHAnsi"/>
          <w:sz w:val="24"/>
          <w:szCs w:val="24"/>
        </w:rPr>
        <w:t>wykonanie instalacji elektrycznej, wyrównawczej.</w:t>
      </w:r>
    </w:p>
    <w:p w14:paraId="5E8F3968" w14:textId="77777777" w:rsidR="00105F65" w:rsidRDefault="00105F65" w:rsidP="00105F65">
      <w:pPr>
        <w:ind w:left="720"/>
        <w:jc w:val="both"/>
        <w:rPr>
          <w:rFonts w:asciiTheme="minorHAnsi" w:hAnsiTheme="minorHAnsi" w:cstheme="minorHAnsi"/>
          <w:sz w:val="24"/>
          <w:szCs w:val="24"/>
        </w:rPr>
      </w:pPr>
    </w:p>
    <w:p w14:paraId="379A2FA3" w14:textId="77777777" w:rsidR="00105F65" w:rsidRDefault="00105F65" w:rsidP="00105F65">
      <w:pPr>
        <w:jc w:val="both"/>
        <w:rPr>
          <w:rFonts w:asciiTheme="minorHAnsi" w:hAnsiTheme="minorHAnsi" w:cstheme="minorHAnsi"/>
          <w:sz w:val="24"/>
          <w:szCs w:val="24"/>
        </w:rPr>
      </w:pPr>
    </w:p>
    <w:p w14:paraId="3122466D"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3) wykonanie robót budowlanych na podstawie wykonanej i zatwierdzonej przez Zamawiającego dokumentacji  w zakresie prac związanych z </w:t>
      </w:r>
      <w:r>
        <w:rPr>
          <w:rFonts w:asciiTheme="minorHAnsi" w:eastAsia="Calibri" w:hAnsiTheme="minorHAnsi" w:cstheme="minorHAnsi"/>
          <w:sz w:val="24"/>
          <w:szCs w:val="24"/>
          <w:u w:val="single"/>
          <w:lang w:eastAsia="zh-CN"/>
        </w:rPr>
        <w:t>remontem lokalu komunalnego</w:t>
      </w:r>
      <w:r>
        <w:rPr>
          <w:rFonts w:asciiTheme="minorHAnsi" w:hAnsiTheme="minorHAnsi" w:cstheme="minorHAnsi"/>
          <w:sz w:val="24"/>
          <w:szCs w:val="24"/>
          <w:u w:val="single"/>
        </w:rPr>
        <w:t>:</w:t>
      </w:r>
    </w:p>
    <w:p w14:paraId="0AF47EA5" w14:textId="77777777" w:rsidR="00105F65" w:rsidRDefault="00105F65" w:rsidP="00105F65">
      <w:pPr>
        <w:jc w:val="both"/>
        <w:rPr>
          <w:rFonts w:asciiTheme="minorHAnsi" w:hAnsiTheme="minorHAnsi" w:cstheme="minorHAnsi"/>
          <w:sz w:val="24"/>
          <w:szCs w:val="24"/>
          <w:u w:val="single"/>
        </w:rPr>
      </w:pPr>
    </w:p>
    <w:p w14:paraId="60AB3883"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instalacji elektrycznej w lokalu,</w:t>
      </w:r>
    </w:p>
    <w:p w14:paraId="23A3D8C0"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w:t>
      </w:r>
      <w:r w:rsidRPr="00965D59">
        <w:rPr>
          <w:rFonts w:asciiTheme="minorHAnsi" w:hAnsiTheme="minorHAnsi" w:cstheme="minorHAnsi"/>
          <w:sz w:val="24"/>
          <w:szCs w:val="24"/>
          <w:lang w:eastAsia="zh-CN"/>
        </w:rPr>
        <w:t>ymiana stolarki okiennej (ewentualnie renowacja, wymiana uszczelek, montaż nawietrzaków) – w uzgodnieniu z Zamawiającym</w:t>
      </w:r>
      <w:r w:rsidR="00965D59">
        <w:rPr>
          <w:rFonts w:asciiTheme="minorHAnsi" w:hAnsiTheme="minorHAnsi" w:cstheme="minorHAnsi"/>
          <w:sz w:val="24"/>
          <w:szCs w:val="24"/>
          <w:lang w:eastAsia="zh-CN"/>
        </w:rPr>
        <w:t>,</w:t>
      </w:r>
    </w:p>
    <w:p w14:paraId="5FBF0B73"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stolarki drzwiowej wewnętrznej na drzwi pełne,</w:t>
      </w:r>
    </w:p>
    <w:p w14:paraId="3F27227A"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drzwi wejściowych do lokalu na drzwi antywłamaniowe, wyciszone, wzmocnione metalem, powlekane laminatem żaroodpornym według opisu: s</w:t>
      </w:r>
      <w:r w:rsidRPr="00965D59">
        <w:rPr>
          <w:rFonts w:asciiTheme="minorHAnsi" w:hAnsiTheme="minorHAnsi" w:cstheme="minorHAnsi"/>
          <w:color w:val="111111"/>
          <w:sz w:val="24"/>
          <w:szCs w:val="24"/>
        </w:rPr>
        <w:t>krzydło z uszczelką, metalowa ościeżnica malowana na kolor, wizjer, klamka, próg., uszczelka, 2 zamki ryglowe antywłamaniowe, trzy zawiasy wkręcane</w:t>
      </w:r>
      <w:r w:rsidRPr="00965D59">
        <w:rPr>
          <w:rFonts w:asciiTheme="minorHAnsi" w:hAnsiTheme="minorHAnsi" w:cstheme="minorHAnsi"/>
          <w:sz w:val="24"/>
          <w:szCs w:val="24"/>
        </w:rPr>
        <w:t>,</w:t>
      </w:r>
    </w:p>
    <w:p w14:paraId="5B628B25"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warstw podłogowych: legarów, desek, izolacji akustycznej –  w razie potrzeby</w:t>
      </w:r>
      <w:r w:rsidR="00965D59">
        <w:rPr>
          <w:rFonts w:asciiTheme="minorHAnsi" w:hAnsiTheme="minorHAnsi" w:cstheme="minorHAnsi"/>
          <w:sz w:val="24"/>
          <w:szCs w:val="24"/>
        </w:rPr>
        <w:t>,</w:t>
      </w:r>
    </w:p>
    <w:p w14:paraId="6E80E8B3"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lastRenderedPageBreak/>
        <w:t>wymiana pokrycia ścian – naprawa / wymiana tynków, dwukrotne malowanie w kolorze białym,</w:t>
      </w:r>
    </w:p>
    <w:p w14:paraId="626C0832" w14:textId="6F6DE033"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 xml:space="preserve">wymiana pokrycia podłóg na </w:t>
      </w:r>
      <w:r w:rsidR="0062551E">
        <w:rPr>
          <w:rFonts w:asciiTheme="minorHAnsi" w:hAnsiTheme="minorHAnsi" w:cstheme="minorHAnsi"/>
          <w:sz w:val="24"/>
          <w:szCs w:val="24"/>
        </w:rPr>
        <w:t>wykładzinę PCV</w:t>
      </w:r>
      <w:r w:rsidRPr="00965D59">
        <w:rPr>
          <w:rFonts w:asciiTheme="minorHAnsi" w:hAnsiTheme="minorHAnsi" w:cstheme="minorHAnsi"/>
          <w:sz w:val="24"/>
          <w:szCs w:val="24"/>
        </w:rPr>
        <w:t xml:space="preserve"> – w pokojach i na korytarzu, w kuchni i łazience na gres o wymiarach 60x60 cm – kolor do uzgodnienia z Zamawiającym,</w:t>
      </w:r>
    </w:p>
    <w:p w14:paraId="65835907" w14:textId="77777777" w:rsidR="00105F65" w:rsidRP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lang w:eastAsia="zh-CN"/>
        </w:rPr>
        <w:t>ułożenie glazury na ścianie w kuchni na szer. 60 cm, tzw. „fartuch kuchenny”, dostarczenie i montaż kuchenki gazowej/elektrycznej, dostarczenie i montaż szafki meblowej wraz ze zlewozmywakiem i baterią.</w:t>
      </w:r>
    </w:p>
    <w:p w14:paraId="7AFB4CD6" w14:textId="77777777" w:rsidR="00105F65" w:rsidRDefault="00105F65" w:rsidP="00105F65">
      <w:pPr>
        <w:jc w:val="both"/>
        <w:rPr>
          <w:rFonts w:asciiTheme="minorHAnsi" w:hAnsiTheme="minorHAnsi" w:cstheme="minorHAnsi"/>
          <w:sz w:val="24"/>
          <w:szCs w:val="24"/>
        </w:rPr>
      </w:pPr>
    </w:p>
    <w:p w14:paraId="15BFB225"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t>4) przed przystąpieniem do czynności odbioru należy przedłożyć dokumenty pozwalające na ocenę wbudowanych materiałów (certyfikaty, atesty, karty techniczne, instrukcje, karty gwarancyjne, itp.);</w:t>
      </w:r>
    </w:p>
    <w:p w14:paraId="7621E76A" w14:textId="77777777" w:rsidR="00105F65" w:rsidRDefault="00105F65" w:rsidP="00105F65">
      <w:pPr>
        <w:jc w:val="both"/>
        <w:rPr>
          <w:rFonts w:asciiTheme="minorHAnsi" w:hAnsiTheme="minorHAnsi" w:cstheme="minorHAnsi"/>
          <w:sz w:val="24"/>
          <w:szCs w:val="24"/>
        </w:rPr>
      </w:pPr>
    </w:p>
    <w:p w14:paraId="0DB7D3A2"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t>5) sprawowanie nadzoru autorskiego w trakcie realizowanych robót budowlanych, prowadzonych na podstawie opracowanej przez Wykonawcę dokumentacji projektowej.</w:t>
      </w:r>
    </w:p>
    <w:p w14:paraId="603EA6B8" w14:textId="77777777" w:rsidR="00105F65" w:rsidRDefault="00105F65" w:rsidP="00781E87">
      <w:pPr>
        <w:tabs>
          <w:tab w:val="left" w:pos="426"/>
        </w:tabs>
        <w:jc w:val="both"/>
        <w:rPr>
          <w:rFonts w:ascii="Calibri" w:hAnsi="Calibri" w:cs="Calibri"/>
          <w:sz w:val="22"/>
          <w:szCs w:val="22"/>
        </w:rPr>
      </w:pPr>
    </w:p>
    <w:p w14:paraId="5E8EDBE0" w14:textId="77777777" w:rsidR="00105F65" w:rsidRPr="00965D59" w:rsidRDefault="00105F65" w:rsidP="0091367B">
      <w:pPr>
        <w:pStyle w:val="Akapitzlist"/>
        <w:widowControl w:val="0"/>
        <w:numPr>
          <w:ilvl w:val="0"/>
          <w:numId w:val="34"/>
        </w:numPr>
        <w:suppressAutoHyphens/>
        <w:jc w:val="both"/>
        <w:rPr>
          <w:sz w:val="24"/>
          <w:szCs w:val="24"/>
        </w:rPr>
      </w:pPr>
      <w:r w:rsidRPr="00965D59">
        <w:rPr>
          <w:rFonts w:cs="Calibri"/>
          <w:sz w:val="24"/>
          <w:szCs w:val="24"/>
        </w:rPr>
        <w:t>Podstawę wykonania przedmiotu zamówienia stanowi</w:t>
      </w:r>
      <w:r w:rsidRPr="00965D59">
        <w:rPr>
          <w:rFonts w:cs="Calibri"/>
          <w:b/>
          <w:sz w:val="24"/>
          <w:szCs w:val="24"/>
        </w:rPr>
        <w:t xml:space="preserve"> </w:t>
      </w:r>
      <w:r w:rsidRPr="00965D59">
        <w:rPr>
          <w:rFonts w:cs="Calibri"/>
          <w:bCs/>
          <w:sz w:val="24"/>
          <w:szCs w:val="24"/>
        </w:rPr>
        <w:t>Program Funkcjonalno – Użytkowy</w:t>
      </w:r>
      <w:r w:rsidRPr="00965D59">
        <w:rPr>
          <w:rFonts w:cs="Calibri"/>
          <w:sz w:val="24"/>
          <w:szCs w:val="24"/>
        </w:rPr>
        <w:t>.</w:t>
      </w:r>
    </w:p>
    <w:p w14:paraId="299603F5" w14:textId="77777777" w:rsidR="00105F65" w:rsidRDefault="00105F65" w:rsidP="0091367B">
      <w:pPr>
        <w:widowControl w:val="0"/>
        <w:numPr>
          <w:ilvl w:val="0"/>
          <w:numId w:val="34"/>
        </w:numPr>
        <w:suppressAutoHyphens/>
        <w:jc w:val="both"/>
        <w:rPr>
          <w:sz w:val="24"/>
          <w:szCs w:val="24"/>
        </w:rPr>
      </w:pPr>
      <w:r>
        <w:rPr>
          <w:rFonts w:ascii="Calibri" w:hAnsi="Calibri" w:cs="Calibri"/>
          <w:bCs/>
          <w:sz w:val="24"/>
          <w:szCs w:val="24"/>
        </w:rPr>
        <w:t xml:space="preserve">Przedmiot zamówienia należy wykonać zgodnie z </w:t>
      </w:r>
      <w:r>
        <w:rPr>
          <w:rFonts w:ascii="Calibri" w:hAnsi="Calibri" w:cs="Calibri"/>
          <w:sz w:val="24"/>
          <w:szCs w:val="24"/>
        </w:rPr>
        <w:t>Dokumentacją techniczną</w:t>
      </w:r>
      <w:r>
        <w:rPr>
          <w:rFonts w:ascii="Calibri" w:hAnsi="Calibri" w:cs="Calibri"/>
          <w:bCs/>
          <w:sz w:val="24"/>
          <w:szCs w:val="24"/>
        </w:rPr>
        <w:t xml:space="preserve">, warunkami technicznymi, </w:t>
      </w:r>
      <w:r>
        <w:rPr>
          <w:rFonts w:ascii="Calibri" w:hAnsi="Calibri" w:cs="Calibri"/>
          <w:sz w:val="24"/>
          <w:szCs w:val="24"/>
        </w:rPr>
        <w:t>postanowieniami umowy, obowiązującymi przepisami, normami oraz zasadami sztuki budowlanej</w:t>
      </w:r>
      <w:r>
        <w:rPr>
          <w:rFonts w:ascii="Calibri" w:hAnsi="Calibri" w:cs="Calibri"/>
          <w:bCs/>
          <w:sz w:val="24"/>
          <w:szCs w:val="24"/>
        </w:rPr>
        <w:t>. Roboty należy prowadzić zgodnie z obowiązującymi przepisami bezpieczeństwa i higieny pracy przy wykonywaniu robót budowlanych i przepisami ppoż.</w:t>
      </w:r>
    </w:p>
    <w:p w14:paraId="7B2290D6" w14:textId="77777777" w:rsidR="00105F65" w:rsidRDefault="00105F65" w:rsidP="00105F65">
      <w:pPr>
        <w:jc w:val="both"/>
        <w:rPr>
          <w:rFonts w:asciiTheme="minorHAnsi" w:hAnsiTheme="minorHAnsi" w:cstheme="minorHAnsi"/>
          <w:sz w:val="24"/>
          <w:szCs w:val="24"/>
        </w:rPr>
      </w:pPr>
    </w:p>
    <w:p w14:paraId="781B62D7" w14:textId="77777777" w:rsidR="00105F65" w:rsidRDefault="00105F65" w:rsidP="00105F65">
      <w:pPr>
        <w:rPr>
          <w:rFonts w:cs="Calibri"/>
        </w:rPr>
      </w:pPr>
    </w:p>
    <w:p w14:paraId="4DABD11C" w14:textId="77777777" w:rsidR="00105F65" w:rsidRDefault="00105F65" w:rsidP="0091367B">
      <w:pPr>
        <w:numPr>
          <w:ilvl w:val="0"/>
          <w:numId w:val="40"/>
        </w:numPr>
        <w:suppressAutoHyphens/>
        <w:jc w:val="both"/>
        <w:rPr>
          <w:rFonts w:asciiTheme="minorHAnsi" w:hAnsiTheme="minorHAnsi" w:cstheme="minorHAnsi"/>
          <w:sz w:val="24"/>
          <w:szCs w:val="24"/>
        </w:rPr>
      </w:pPr>
      <w:r>
        <w:rPr>
          <w:rFonts w:asciiTheme="minorHAnsi" w:hAnsiTheme="minorHAnsi" w:cstheme="minorHAnsi"/>
          <w:spacing w:val="-4"/>
          <w:sz w:val="24"/>
          <w:szCs w:val="24"/>
        </w:rPr>
        <w:t>Dokumentację projektową, należy wykonać w następujących ilościach:</w:t>
      </w:r>
    </w:p>
    <w:p w14:paraId="5381F484" w14:textId="77777777" w:rsidR="00105F65" w:rsidRDefault="00105F65" w:rsidP="0091367B">
      <w:pPr>
        <w:numPr>
          <w:ilvl w:val="0"/>
          <w:numId w:val="38"/>
        </w:numPr>
        <w:tabs>
          <w:tab w:val="left" w:pos="283"/>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pisemnej drukowanej/papierowej</w:t>
      </w:r>
      <w:r>
        <w:rPr>
          <w:rFonts w:asciiTheme="minorHAnsi" w:hAnsiTheme="minorHAnsi" w:cstheme="minorHAnsi"/>
          <w:bCs/>
          <w:sz w:val="24"/>
          <w:szCs w:val="24"/>
        </w:rPr>
        <w:t>:</w:t>
      </w:r>
    </w:p>
    <w:p w14:paraId="3B8E4186"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budowlane wszystkich branż - po 4 egz., </w:t>
      </w:r>
    </w:p>
    <w:p w14:paraId="5B7475CA"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techniczne wszystkich branż - po 4 egz., </w:t>
      </w:r>
    </w:p>
    <w:p w14:paraId="1DD7A47F" w14:textId="78B1E40E" w:rsidR="00105F65" w:rsidRDefault="006B7EAF"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kosztorysy i </w:t>
      </w:r>
      <w:r w:rsidR="00105F65">
        <w:rPr>
          <w:rFonts w:asciiTheme="minorHAnsi" w:hAnsiTheme="minorHAnsi" w:cstheme="minorHAnsi"/>
          <w:sz w:val="24"/>
          <w:szCs w:val="24"/>
        </w:rPr>
        <w:t xml:space="preserve">przedmiary robót (w podziale na branże) – po 4 egz., </w:t>
      </w:r>
    </w:p>
    <w:p w14:paraId="74CE5501"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pacing w:val="-2"/>
          <w:sz w:val="24"/>
          <w:szCs w:val="24"/>
        </w:rPr>
        <w:t>specyfikacje techniczne wykonania i odbioru robót budowlanych (dla wszystkich branż) – po 4 egz.,</w:t>
      </w:r>
    </w:p>
    <w:p w14:paraId="2AA00266"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informacja dotycząca bezpieczeństwa i ochrony zdrowia - 4 egz.,</w:t>
      </w:r>
    </w:p>
    <w:p w14:paraId="5788C06B"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decyzja o pozwoleniu na budowę </w:t>
      </w:r>
      <w:r>
        <w:rPr>
          <w:rFonts w:asciiTheme="minorHAnsi" w:hAnsiTheme="minorHAnsi" w:cstheme="minorHAnsi"/>
          <w:iCs/>
          <w:sz w:val="24"/>
          <w:szCs w:val="24"/>
        </w:rPr>
        <w:t xml:space="preserve">lub </w:t>
      </w:r>
      <w:r>
        <w:rPr>
          <w:rFonts w:asciiTheme="minorHAnsi" w:hAnsiTheme="minorHAnsi" w:cstheme="minorHAnsi"/>
          <w:sz w:val="24"/>
          <w:szCs w:val="24"/>
        </w:rPr>
        <w:t>zaświadczenie o braku sprzeciwu do zgłoszeń robót niewymagających pozwolenia na budowę</w:t>
      </w:r>
      <w:r>
        <w:rPr>
          <w:rFonts w:asciiTheme="minorHAnsi" w:hAnsiTheme="minorHAnsi" w:cstheme="minorHAnsi"/>
          <w:spacing w:val="-4"/>
          <w:sz w:val="24"/>
          <w:szCs w:val="24"/>
        </w:rPr>
        <w:t xml:space="preserve"> - 1 egz.,</w:t>
      </w:r>
    </w:p>
    <w:p w14:paraId="7A792205" w14:textId="79D62137" w:rsidR="006B7EAF" w:rsidRDefault="00105F65" w:rsidP="0091367B">
      <w:pPr>
        <w:numPr>
          <w:ilvl w:val="0"/>
          <w:numId w:val="38"/>
        </w:numPr>
        <w:tabs>
          <w:tab w:val="left" w:pos="283"/>
          <w:tab w:val="left" w:pos="567"/>
          <w:tab w:val="left" w:pos="709"/>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elektronicznej</w:t>
      </w:r>
      <w:r>
        <w:rPr>
          <w:rFonts w:asciiTheme="minorHAnsi" w:hAnsiTheme="minorHAnsi" w:cstheme="minorHAnsi"/>
          <w:bCs/>
          <w:sz w:val="24"/>
          <w:szCs w:val="24"/>
        </w:rPr>
        <w:t xml:space="preserve">, niezabezpieczonej przed kopiowaniem – na nośniku CD lub DVD </w:t>
      </w:r>
      <w:r>
        <w:rPr>
          <w:rFonts w:asciiTheme="minorHAnsi" w:hAnsiTheme="minorHAnsi" w:cstheme="minorHAnsi"/>
          <w:sz w:val="24"/>
          <w:szCs w:val="24"/>
        </w:rPr>
        <w:t>z dokładnie opisanymi plikami/folderami (foldery oddzielne dla każdego lokalu mieszkalnego), np. „Projekt budowlany”, „Projekt wykonawczy”,</w:t>
      </w:r>
      <w:r w:rsidR="006B7EAF">
        <w:rPr>
          <w:rFonts w:asciiTheme="minorHAnsi" w:hAnsiTheme="minorHAnsi" w:cstheme="minorHAnsi"/>
          <w:sz w:val="24"/>
          <w:szCs w:val="24"/>
        </w:rPr>
        <w:t xml:space="preserve"> „Kosztorys”,</w:t>
      </w:r>
    </w:p>
    <w:p w14:paraId="344AC002" w14:textId="3F31F022" w:rsidR="00105F65" w:rsidRDefault="00105F65" w:rsidP="006B7EAF">
      <w:pPr>
        <w:tabs>
          <w:tab w:val="left" w:pos="283"/>
          <w:tab w:val="left" w:pos="567"/>
          <w:tab w:val="left" w:pos="709"/>
        </w:tabs>
        <w:suppressAutoHyphens/>
        <w:ind w:left="709"/>
        <w:jc w:val="both"/>
        <w:rPr>
          <w:rFonts w:asciiTheme="minorHAnsi" w:hAnsiTheme="minorHAnsi" w:cstheme="minorHAnsi"/>
          <w:sz w:val="24"/>
          <w:szCs w:val="24"/>
        </w:rPr>
      </w:pPr>
      <w:r>
        <w:rPr>
          <w:rFonts w:asciiTheme="minorHAnsi" w:hAnsiTheme="minorHAnsi" w:cstheme="minorHAnsi"/>
          <w:sz w:val="24"/>
          <w:szCs w:val="24"/>
        </w:rPr>
        <w:t>„Przedmiar robót”,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itd.</w:t>
      </w:r>
      <w:r>
        <w:rPr>
          <w:rFonts w:asciiTheme="minorHAnsi" w:hAnsiTheme="minorHAnsi" w:cstheme="minorHAnsi"/>
          <w:bCs/>
          <w:sz w:val="24"/>
          <w:szCs w:val="24"/>
        </w:rPr>
        <w:t xml:space="preserve"> (pliki w formatach .pdf – całość dokumentacji oraz odpowiednio w plikach umożliwiających edycję: .</w:t>
      </w:r>
      <w:proofErr w:type="spellStart"/>
      <w:r>
        <w:rPr>
          <w:rFonts w:asciiTheme="minorHAnsi" w:hAnsiTheme="minorHAnsi" w:cstheme="minorHAnsi"/>
          <w:bCs/>
          <w:sz w:val="24"/>
          <w:szCs w:val="24"/>
        </w:rPr>
        <w:t>ath</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dwg</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doc</w:t>
      </w:r>
      <w:proofErr w:type="spellEnd"/>
      <w:r>
        <w:rPr>
          <w:rFonts w:asciiTheme="minorHAnsi" w:hAnsiTheme="minorHAnsi" w:cstheme="minorHAnsi"/>
          <w:bCs/>
          <w:sz w:val="24"/>
          <w:szCs w:val="24"/>
        </w:rPr>
        <w:t xml:space="preserve">, .xls) - </w:t>
      </w:r>
      <w:r>
        <w:rPr>
          <w:rFonts w:asciiTheme="minorHAnsi" w:hAnsiTheme="minorHAnsi" w:cstheme="minorHAnsi"/>
          <w:b/>
          <w:bCs/>
          <w:sz w:val="24"/>
          <w:szCs w:val="24"/>
        </w:rPr>
        <w:t>2</w:t>
      </w:r>
      <w:r>
        <w:rPr>
          <w:rFonts w:asciiTheme="minorHAnsi" w:hAnsiTheme="minorHAnsi" w:cstheme="minorHAnsi"/>
          <w:b/>
          <w:sz w:val="24"/>
          <w:szCs w:val="24"/>
        </w:rPr>
        <w:t xml:space="preserve"> szt.</w:t>
      </w:r>
    </w:p>
    <w:p w14:paraId="32B4DF39" w14:textId="498B0D9D" w:rsidR="00105F65" w:rsidRDefault="00105F65" w:rsidP="00105F65">
      <w:pPr>
        <w:ind w:left="709"/>
        <w:jc w:val="both"/>
        <w:rPr>
          <w:rFonts w:asciiTheme="minorHAnsi" w:hAnsiTheme="minorHAnsi" w:cstheme="minorHAnsi"/>
          <w:sz w:val="24"/>
          <w:szCs w:val="24"/>
        </w:rPr>
      </w:pPr>
      <w:r>
        <w:rPr>
          <w:rFonts w:asciiTheme="minorHAnsi" w:hAnsiTheme="minorHAnsi" w:cstheme="minorHAnsi"/>
          <w:i/>
          <w:sz w:val="24"/>
          <w:szCs w:val="24"/>
          <w:u w:val="single"/>
        </w:rPr>
        <w:t xml:space="preserve">Poszczególne projekty, </w:t>
      </w:r>
      <w:r w:rsidR="006B7EAF">
        <w:rPr>
          <w:rFonts w:asciiTheme="minorHAnsi" w:hAnsiTheme="minorHAnsi" w:cstheme="minorHAnsi"/>
          <w:i/>
          <w:sz w:val="24"/>
          <w:szCs w:val="24"/>
          <w:u w:val="single"/>
        </w:rPr>
        <w:t xml:space="preserve">kosztorysy i </w:t>
      </w:r>
      <w:r>
        <w:rPr>
          <w:rFonts w:asciiTheme="minorHAnsi" w:hAnsiTheme="minorHAnsi" w:cstheme="minorHAnsi"/>
          <w:i/>
          <w:sz w:val="24"/>
          <w:szCs w:val="24"/>
          <w:u w:val="single"/>
        </w:rPr>
        <w:t>przedmiary, specyfikacje i wszelkie pozostałe opracowania, muszą stanowić oddzielne, opisane pliki.</w:t>
      </w:r>
    </w:p>
    <w:p w14:paraId="5FE46705" w14:textId="77777777" w:rsidR="00105F65" w:rsidRDefault="00105F65" w:rsidP="00105F65">
      <w:pPr>
        <w:jc w:val="both"/>
        <w:rPr>
          <w:rFonts w:asciiTheme="minorHAnsi" w:hAnsiTheme="minorHAnsi" w:cstheme="minorHAnsi"/>
          <w:sz w:val="24"/>
          <w:szCs w:val="24"/>
        </w:rPr>
      </w:pPr>
    </w:p>
    <w:p w14:paraId="5851186F" w14:textId="77777777" w:rsidR="00105F65" w:rsidRDefault="00105F65" w:rsidP="0091367B">
      <w:pPr>
        <w:pStyle w:val="Tekstpodstawowy21"/>
        <w:numPr>
          <w:ilvl w:val="0"/>
          <w:numId w:val="40"/>
        </w:numPr>
        <w:spacing w:after="0" w:line="240" w:lineRule="auto"/>
        <w:ind w:left="284" w:hanging="284"/>
        <w:jc w:val="both"/>
        <w:rPr>
          <w:sz w:val="24"/>
          <w:szCs w:val="24"/>
        </w:rPr>
      </w:pPr>
      <w:r>
        <w:rPr>
          <w:rFonts w:ascii="Calibri" w:hAnsi="Calibri" w:cs="Calibri"/>
          <w:b/>
          <w:sz w:val="24"/>
          <w:szCs w:val="24"/>
        </w:rPr>
        <w:t>Ponadto, wykonawca zobowiązany jest do:</w:t>
      </w:r>
    </w:p>
    <w:p w14:paraId="3A235090"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lastRenderedPageBreak/>
        <w:t>uzyskania wszystkich niezbędnych danych do projektowania, opinii, uzgodnień i sprawdzeń rozwiązań projektowych w zakresie wynikającym z przepisów;</w:t>
      </w:r>
    </w:p>
    <w:p w14:paraId="77D66FE9"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 xml:space="preserve">opracowania projektów niezbędnych do uzyskania decyzji o pozwoleniu na budowę  </w:t>
      </w:r>
      <w:r>
        <w:rPr>
          <w:rFonts w:ascii="Calibri" w:hAnsi="Calibri" w:cs="Calibri"/>
          <w:iCs/>
          <w:color w:val="00000A"/>
          <w:sz w:val="24"/>
          <w:szCs w:val="24"/>
        </w:rPr>
        <w:t xml:space="preserve">lub </w:t>
      </w:r>
      <w:r>
        <w:rPr>
          <w:rFonts w:ascii="Calibri" w:hAnsi="Calibri" w:cs="Calibri"/>
          <w:sz w:val="24"/>
          <w:szCs w:val="24"/>
        </w:rPr>
        <w:t xml:space="preserve">zaświadczenie o braku sprzeciwu do zgłoszeń robót niewymagających pozwolenia na budowę wraz z wystąpieniem i uzyskaniem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w imieniu Zamawiającego;</w:t>
      </w:r>
    </w:p>
    <w:p w14:paraId="78904869"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 xml:space="preserve">opracowania dokumentacji na podstawie wizji odkrywek elementów zakrytych; </w:t>
      </w:r>
    </w:p>
    <w:p w14:paraId="5236CD45"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dokonania wizji lokalnej, w celu zapoznania się ze stanem faktycznym;</w:t>
      </w:r>
    </w:p>
    <w:p w14:paraId="1B6DA3EA"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konsultacji roboczych i uzgodnień dokumentacji z przedstawicielem zamawiającego na każdym etapie opracowywania dokumentacji projektowej wraz z uzyskaniem na przedłożonych dokumentach jego pisemnej akceptacji;</w:t>
      </w:r>
    </w:p>
    <w:p w14:paraId="5836054C"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uzgodnienia szczegółowego zakresu robót budowlanych objętych projektem z przedstawicielem zamawiającego;</w:t>
      </w:r>
    </w:p>
    <w:p w14:paraId="2B7624C7"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organizowania spotkań w celu uściślenia przyjętych rozwiązań projektowych.</w:t>
      </w:r>
      <w:r>
        <w:rPr>
          <w:rFonts w:ascii="Calibri" w:hAnsi="Calibri" w:cs="Calibri"/>
          <w:b/>
          <w:sz w:val="24"/>
          <w:szCs w:val="24"/>
        </w:rPr>
        <w:t xml:space="preserve"> </w:t>
      </w:r>
      <w:r>
        <w:rPr>
          <w:rFonts w:ascii="Calibri" w:hAnsi="Calibri" w:cs="Calibri"/>
          <w:sz w:val="24"/>
          <w:szCs w:val="24"/>
        </w:rPr>
        <w:t>Spotkania dotyczące uzgodnień będą się odbywały na wniosek jednej ze stron, z trzydniowym wyprzedzeniem, w siedzibie zamawiającego przy ul. Jagiellońskiej 34C. Wszelkie uzgodnienia podczas roboczych spotkań muszą być dokonane w formie pisemnej tj. za pomocą dokumentu podpisanego przez strony.</w:t>
      </w:r>
    </w:p>
    <w:p w14:paraId="6E6DBCE8" w14:textId="77777777" w:rsidR="00105F65" w:rsidRDefault="00105F65" w:rsidP="00105F65">
      <w:pPr>
        <w:pStyle w:val="Tekstpodstawowy21"/>
        <w:spacing w:after="0" w:line="240" w:lineRule="auto"/>
        <w:ind w:left="709"/>
        <w:jc w:val="both"/>
        <w:rPr>
          <w:rFonts w:ascii="Calibri" w:hAnsi="Calibri" w:cs="Calibri"/>
          <w:b/>
          <w:sz w:val="24"/>
          <w:szCs w:val="24"/>
        </w:rPr>
      </w:pPr>
    </w:p>
    <w:p w14:paraId="02F50F97" w14:textId="77777777" w:rsidR="00105F65" w:rsidRDefault="00105F65" w:rsidP="00105F65">
      <w:pPr>
        <w:jc w:val="both"/>
        <w:rPr>
          <w:rFonts w:asciiTheme="minorHAnsi" w:hAnsiTheme="minorHAnsi" w:cstheme="minorHAnsi"/>
          <w:sz w:val="24"/>
          <w:szCs w:val="24"/>
        </w:rPr>
      </w:pPr>
      <w:r>
        <w:rPr>
          <w:rFonts w:ascii="Calibri" w:hAnsi="Calibri" w:cs="Calibri"/>
          <w:b/>
          <w:sz w:val="24"/>
          <w:szCs w:val="24"/>
          <w:u w:val="single"/>
        </w:rPr>
        <w:t>Uwaga!</w:t>
      </w:r>
      <w:r>
        <w:rPr>
          <w:rFonts w:ascii="Calibri" w:hAnsi="Calibri" w:cs="Calibri"/>
          <w:b/>
          <w:sz w:val="24"/>
          <w:szCs w:val="24"/>
        </w:rPr>
        <w:t xml:space="preserve"> </w:t>
      </w:r>
      <w:r>
        <w:rPr>
          <w:rFonts w:ascii="Calibri" w:hAnsi="Calibri" w:cs="Calibri"/>
          <w:i/>
          <w:sz w:val="24"/>
          <w:szCs w:val="24"/>
        </w:rPr>
        <w:t>Wykonawca ma obowiązek uzgodnienia dokumentacji projektowej z przedstawicielem zamawiającego na każdym etapie, wraz z uzyskaniem na przedłożonych dokumentach jego pisemnej akceptacji.</w:t>
      </w:r>
    </w:p>
    <w:p w14:paraId="0E63B859" w14:textId="77777777" w:rsidR="00105F65" w:rsidRDefault="00105F65" w:rsidP="00105F65">
      <w:pPr>
        <w:pStyle w:val="Tekstpodstawowy21"/>
        <w:spacing w:after="0" w:line="240" w:lineRule="auto"/>
        <w:jc w:val="both"/>
        <w:rPr>
          <w:rFonts w:ascii="Calibri" w:hAnsi="Calibri" w:cs="Calibri"/>
          <w:b/>
          <w:i/>
          <w:sz w:val="24"/>
          <w:szCs w:val="24"/>
        </w:rPr>
      </w:pPr>
    </w:p>
    <w:p w14:paraId="22A3F36C"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b/>
          <w:spacing w:val="-4"/>
          <w:sz w:val="24"/>
          <w:szCs w:val="24"/>
        </w:rPr>
        <w:t>Wymagania szczególne dotyczące opracowania dokumentacji projektowej oraz pozostałych opracowań:</w:t>
      </w:r>
    </w:p>
    <w:p w14:paraId="06BE2C7C" w14:textId="77777777" w:rsidR="00105F65" w:rsidRDefault="00105F65" w:rsidP="0091367B">
      <w:pPr>
        <w:pStyle w:val="Tekstpodstawowy21"/>
        <w:numPr>
          <w:ilvl w:val="5"/>
          <w:numId w:val="41"/>
        </w:numPr>
        <w:spacing w:after="0" w:line="240" w:lineRule="auto"/>
        <w:ind w:left="709"/>
        <w:jc w:val="both"/>
        <w:rPr>
          <w:sz w:val="24"/>
          <w:szCs w:val="24"/>
        </w:rPr>
      </w:pPr>
      <w:r>
        <w:rPr>
          <w:rFonts w:ascii="Calibri" w:hAnsi="Calibri" w:cs="Calibri"/>
          <w:sz w:val="24"/>
          <w:szCs w:val="24"/>
          <w:u w:val="single"/>
        </w:rPr>
        <w:t>Projekty budowlane i techniczne</w:t>
      </w:r>
      <w:r>
        <w:rPr>
          <w:rFonts w:ascii="Calibri" w:hAnsi="Calibri" w:cs="Calibri"/>
          <w:sz w:val="24"/>
          <w:szCs w:val="24"/>
        </w:rPr>
        <w:t xml:space="preserve"> </w:t>
      </w:r>
      <w:r>
        <w:rPr>
          <w:rFonts w:ascii="Calibri" w:hAnsi="Calibri" w:cs="Calibri"/>
          <w:spacing w:val="-4"/>
          <w:sz w:val="24"/>
          <w:szCs w:val="24"/>
        </w:rPr>
        <w:t xml:space="preserve">winny być sporządzone w sposób służący Zamawiającemu do zgodnego obowiązującymi przepisami prawa zlecenia realizacji robót budowlanych, </w:t>
      </w:r>
    </w:p>
    <w:p w14:paraId="48BD5801" w14:textId="59B01C19" w:rsidR="00105F65" w:rsidRDefault="006B7EAF" w:rsidP="0091367B">
      <w:pPr>
        <w:pStyle w:val="Tekstpodstawowy21"/>
        <w:numPr>
          <w:ilvl w:val="5"/>
          <w:numId w:val="41"/>
        </w:numPr>
        <w:spacing w:after="0" w:line="240" w:lineRule="auto"/>
        <w:ind w:left="709"/>
        <w:jc w:val="both"/>
        <w:rPr>
          <w:sz w:val="24"/>
          <w:szCs w:val="24"/>
        </w:rPr>
      </w:pPr>
      <w:r>
        <w:rPr>
          <w:rFonts w:ascii="Calibri" w:hAnsi="Calibri" w:cs="Calibri"/>
          <w:sz w:val="24"/>
          <w:szCs w:val="24"/>
          <w:u w:val="single"/>
        </w:rPr>
        <w:t xml:space="preserve">Kosztorysy i </w:t>
      </w:r>
      <w:bookmarkStart w:id="8" w:name="_GoBack"/>
      <w:bookmarkEnd w:id="8"/>
      <w:r w:rsidR="00105F65">
        <w:rPr>
          <w:rFonts w:ascii="Calibri" w:hAnsi="Calibri" w:cs="Calibri"/>
          <w:sz w:val="24"/>
          <w:szCs w:val="24"/>
          <w:u w:val="single"/>
        </w:rPr>
        <w:t>Przedmiary robót</w:t>
      </w:r>
      <w:r w:rsidR="00105F65">
        <w:rPr>
          <w:rFonts w:ascii="Calibri" w:hAnsi="Calibri" w:cs="Calibri"/>
          <w:sz w:val="24"/>
          <w:szCs w:val="24"/>
        </w:rPr>
        <w:t xml:space="preserve"> powinny być sporządzone dla poszczególnych branż, na formularzach zawierających:</w:t>
      </w:r>
    </w:p>
    <w:p w14:paraId="22E5F8BB" w14:textId="77777777" w:rsidR="00105F65" w:rsidRDefault="00105F65" w:rsidP="0091367B">
      <w:pPr>
        <w:numPr>
          <w:ilvl w:val="0"/>
          <w:numId w:val="42"/>
        </w:numPr>
        <w:tabs>
          <w:tab w:val="clear" w:pos="708"/>
          <w:tab w:val="left" w:pos="851"/>
          <w:tab w:val="left" w:pos="993"/>
        </w:tabs>
        <w:suppressAutoHyphens/>
        <w:ind w:hanging="425"/>
        <w:jc w:val="both"/>
        <w:rPr>
          <w:sz w:val="24"/>
          <w:szCs w:val="24"/>
        </w:rPr>
      </w:pPr>
      <w:r>
        <w:rPr>
          <w:rFonts w:ascii="Calibri" w:hAnsi="Calibri" w:cs="Calibri"/>
          <w:sz w:val="24"/>
          <w:szCs w:val="24"/>
        </w:rPr>
        <w:t>liczbę porządkową pozycji;</w:t>
      </w:r>
    </w:p>
    <w:p w14:paraId="6B83D3A8" w14:textId="77777777" w:rsidR="00105F65" w:rsidRDefault="00105F65" w:rsidP="0091367B">
      <w:pPr>
        <w:numPr>
          <w:ilvl w:val="0"/>
          <w:numId w:val="43"/>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ustalenia nakładów rzeczowych (katalog, tablica, pozycja, itp.);</w:t>
      </w:r>
    </w:p>
    <w:p w14:paraId="3B5BB6F0"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obliczenia ilości (nazwę i numer projektu, rysunku, itp.);</w:t>
      </w:r>
    </w:p>
    <w:p w14:paraId="4885E609"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szczegółowy opis w danej pozycji i obliczenie ich ilości;</w:t>
      </w:r>
    </w:p>
    <w:p w14:paraId="53D6C0BC"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jednostki miary;</w:t>
      </w:r>
    </w:p>
    <w:p w14:paraId="70ACC17D"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eastAsia="Calibri" w:hAnsi="Calibri" w:cs="Calibri"/>
          <w:sz w:val="24"/>
          <w:szCs w:val="24"/>
        </w:rPr>
        <w:t xml:space="preserve">  </w:t>
      </w:r>
      <w:r>
        <w:rPr>
          <w:rFonts w:ascii="Calibri" w:hAnsi="Calibri" w:cs="Calibri"/>
          <w:sz w:val="24"/>
          <w:szCs w:val="24"/>
        </w:rPr>
        <w:t>ilość robót (jednostek przedmiarowych) do wykonania;</w:t>
      </w:r>
    </w:p>
    <w:p w14:paraId="2E87C668" w14:textId="77777777" w:rsidR="00105F65" w:rsidRDefault="00940C5D"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 xml:space="preserve">  </w:t>
      </w:r>
      <w:r w:rsidR="00105F65">
        <w:rPr>
          <w:rFonts w:ascii="Calibri" w:hAnsi="Calibri" w:cs="Calibri"/>
          <w:sz w:val="24"/>
          <w:szCs w:val="24"/>
        </w:rPr>
        <w:t>zestawienie ilości robocizny, materiałów i sprzętu bez podania ich cen jednostkowych.</w:t>
      </w:r>
    </w:p>
    <w:p w14:paraId="29D35023" w14:textId="77777777" w:rsidR="00105F65" w:rsidRDefault="00105F65" w:rsidP="00105F65">
      <w:pPr>
        <w:tabs>
          <w:tab w:val="left" w:pos="851"/>
        </w:tabs>
        <w:ind w:left="284"/>
        <w:jc w:val="both"/>
        <w:rPr>
          <w:rFonts w:ascii="Calibri" w:hAnsi="Calibri" w:cs="Calibri"/>
          <w:sz w:val="24"/>
          <w:szCs w:val="24"/>
        </w:rPr>
      </w:pPr>
    </w:p>
    <w:p w14:paraId="2AB605B7" w14:textId="77777777" w:rsidR="00105F65" w:rsidRDefault="00105F65" w:rsidP="00105F65">
      <w:pPr>
        <w:tabs>
          <w:tab w:val="left" w:pos="851"/>
        </w:tabs>
        <w:ind w:left="426"/>
        <w:jc w:val="both"/>
        <w:rPr>
          <w:sz w:val="24"/>
          <w:szCs w:val="24"/>
        </w:rPr>
      </w:pPr>
      <w:r>
        <w:rPr>
          <w:rFonts w:ascii="Calibri" w:hAnsi="Calibri" w:cs="Calibri"/>
          <w:b/>
          <w:spacing w:val="-4"/>
          <w:sz w:val="24"/>
          <w:szCs w:val="24"/>
        </w:rPr>
        <w:t>Uwaga:</w:t>
      </w:r>
      <w:r>
        <w:rPr>
          <w:rFonts w:ascii="Calibri" w:hAnsi="Calibri" w:cs="Calibri"/>
          <w:spacing w:val="-4"/>
          <w:sz w:val="24"/>
          <w:szCs w:val="24"/>
        </w:rPr>
        <w:t xml:space="preserve"> Podawanie w przedmiarze robót tylko wyniku końcowego obliczeń ilości robót jest nieprawidłowe i niedopuszczalne, gdyż uniemożliwia sprawdzenie prawidłowości przedmiaru;</w:t>
      </w:r>
    </w:p>
    <w:p w14:paraId="2405FD65" w14:textId="77777777" w:rsidR="00105F65" w:rsidRDefault="00105F65" w:rsidP="00940C5D">
      <w:pPr>
        <w:tabs>
          <w:tab w:val="left" w:pos="851"/>
        </w:tabs>
        <w:jc w:val="both"/>
        <w:rPr>
          <w:rFonts w:ascii="Calibri" w:hAnsi="Calibri" w:cs="Calibri"/>
          <w:spacing w:val="-4"/>
          <w:sz w:val="24"/>
          <w:szCs w:val="24"/>
        </w:rPr>
      </w:pPr>
    </w:p>
    <w:p w14:paraId="14D6E336"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spacing w:val="-2"/>
          <w:sz w:val="24"/>
          <w:szCs w:val="24"/>
        </w:rPr>
        <w:t>Egzemplarze dokumentacji potrzebne do przeprowadzenia wszelkich uzgodnień, uzyskania pozwoleń, itp. Wykonawca sporządza i dostarcza odpowiednio we własnym zakresie oraz na własny koszt.</w:t>
      </w:r>
    </w:p>
    <w:p w14:paraId="12D74817"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sz w:val="24"/>
          <w:szCs w:val="24"/>
        </w:rPr>
        <w:lastRenderedPageBreak/>
        <w:t>Przedmiotu zamówienia nie można opisywać przez wskazanie znaków towarowych, patentów lub pochodzenia, chyba, że jest to uzasadnione specyfiką przedmiotu zamówienia i nie ma możliwości opisania przedmiotu zamówienia za pomocą  dostatecznie dokładnych określeń, ale wskazaniu takiemu muszą towarzyszyć wyrazy „lub równoważny” wraz z parametrami technicznymi, które musi spełniać przedmiot zamówienia, aby można stwierdzić, że jest to produkt równoważny.</w:t>
      </w:r>
    </w:p>
    <w:p w14:paraId="67F55A0B"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sz w:val="24"/>
          <w:szCs w:val="24"/>
        </w:rPr>
        <w:t xml:space="preserve"> Po uzyskaniu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zamawiający wymaga od wykonawcy złożenia oświadczenia o kompletności przygotowanej dokumentacji</w:t>
      </w:r>
      <w:r>
        <w:rPr>
          <w:rFonts w:ascii="Calibri" w:hAnsi="Calibri" w:cs="Calibri"/>
          <w:color w:val="FF0000"/>
          <w:sz w:val="24"/>
          <w:szCs w:val="24"/>
        </w:rPr>
        <w:t>.</w:t>
      </w:r>
    </w:p>
    <w:p w14:paraId="4A8C40F8" w14:textId="77777777" w:rsidR="00105F65" w:rsidRDefault="00105F65" w:rsidP="00105F65">
      <w:pPr>
        <w:pStyle w:val="Tekstpodstawowy21"/>
        <w:spacing w:after="0" w:line="240" w:lineRule="auto"/>
        <w:jc w:val="both"/>
        <w:rPr>
          <w:rFonts w:ascii="Calibri" w:hAnsi="Calibri" w:cs="Calibri"/>
          <w:b/>
          <w:color w:val="FF0000"/>
          <w:sz w:val="24"/>
          <w:szCs w:val="24"/>
        </w:rPr>
      </w:pPr>
    </w:p>
    <w:p w14:paraId="01A5564B"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b/>
          <w:sz w:val="24"/>
          <w:szCs w:val="24"/>
        </w:rPr>
        <w:t>Uwarunkowania dodatkowe:</w:t>
      </w:r>
    </w:p>
    <w:p w14:paraId="3EEC39D0" w14:textId="77777777" w:rsidR="0091367B" w:rsidRPr="0091367B" w:rsidRDefault="00105F65" w:rsidP="0091367B">
      <w:pPr>
        <w:pStyle w:val="Tekstpodstawowy21"/>
        <w:numPr>
          <w:ilvl w:val="6"/>
          <w:numId w:val="40"/>
        </w:numPr>
        <w:spacing w:after="0" w:line="240" w:lineRule="auto"/>
        <w:jc w:val="both"/>
        <w:rPr>
          <w:sz w:val="24"/>
          <w:szCs w:val="24"/>
        </w:rPr>
      </w:pPr>
      <w:r>
        <w:rPr>
          <w:rFonts w:ascii="Calibri" w:hAnsi="Calibri" w:cs="Calibri"/>
          <w:sz w:val="24"/>
          <w:szCs w:val="24"/>
        </w:rPr>
        <w:t xml:space="preserve">Dokumentacja projektowa musi być kompletna z punktu widzenia celu, któremu ma służyć tj. musi być opracowana z należytą starannością, zapewnić wymagane funkcje, gwarantować uzyskanie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oraz prawidłową wycenę i realizację robót budowlanych. Dokumentacja winna być opracowana w sposób eliminujący ryzyko wystąpienia robót dodatkowych wynikających z jej niekompletności lub nieprawidłowości.</w:t>
      </w:r>
      <w:bookmarkStart w:id="9" w:name="_Hlk94861462"/>
    </w:p>
    <w:p w14:paraId="0772ADBE" w14:textId="143DE90D" w:rsidR="0091367B" w:rsidRPr="005F24FB" w:rsidRDefault="0091367B" w:rsidP="0091367B">
      <w:pPr>
        <w:pStyle w:val="Tekstpodstawowy21"/>
        <w:numPr>
          <w:ilvl w:val="6"/>
          <w:numId w:val="40"/>
        </w:numPr>
        <w:spacing w:after="0" w:line="240" w:lineRule="auto"/>
        <w:jc w:val="both"/>
        <w:rPr>
          <w:sz w:val="24"/>
          <w:szCs w:val="24"/>
        </w:rPr>
      </w:pPr>
      <w:r w:rsidRPr="005F24FB">
        <w:rPr>
          <w:rFonts w:ascii="Calibri" w:hAnsi="Calibri" w:cs="Calibri"/>
          <w:sz w:val="24"/>
          <w:szCs w:val="24"/>
        </w:rPr>
        <w:t>projektant zobowiązany jest do wykonania dokumentacji projekto</w:t>
      </w:r>
      <w:r w:rsidR="00C61917" w:rsidRPr="005F24FB">
        <w:rPr>
          <w:rFonts w:ascii="Calibri" w:hAnsi="Calibri" w:cs="Calibri"/>
          <w:sz w:val="24"/>
          <w:szCs w:val="24"/>
        </w:rPr>
        <w:t>wej</w:t>
      </w:r>
      <w:r w:rsidRPr="005F24FB">
        <w:rPr>
          <w:rFonts w:ascii="Calibri" w:hAnsi="Calibri" w:cs="Calibri"/>
          <w:sz w:val="24"/>
          <w:szCs w:val="24"/>
        </w:rPr>
        <w:t xml:space="preserve"> zgodnie z Ustawą z dnia 19 lipca 2019 r. o zapewnianiu dostępności osobom ze szczególnymi potrzebami (</w:t>
      </w:r>
      <w:proofErr w:type="spellStart"/>
      <w:r w:rsidRPr="005F24FB">
        <w:rPr>
          <w:rFonts w:ascii="Calibri" w:hAnsi="Calibri" w:cs="Calibri"/>
          <w:sz w:val="24"/>
          <w:szCs w:val="24"/>
        </w:rPr>
        <w:t>t.j</w:t>
      </w:r>
      <w:proofErr w:type="spellEnd"/>
      <w:r w:rsidRPr="005F24FB">
        <w:rPr>
          <w:rFonts w:ascii="Calibri" w:hAnsi="Calibri" w:cs="Calibri"/>
          <w:sz w:val="24"/>
          <w:szCs w:val="24"/>
        </w:rPr>
        <w:t>. Dz. U. z 2020 r., poz. 1062 ze zm.).</w:t>
      </w:r>
      <w:bookmarkEnd w:id="9"/>
    </w:p>
    <w:p w14:paraId="55801469" w14:textId="77777777" w:rsidR="00105F65" w:rsidRDefault="00105F65" w:rsidP="00940C5D">
      <w:pPr>
        <w:pStyle w:val="Tekstpodstawowy21"/>
        <w:spacing w:after="0" w:line="240" w:lineRule="auto"/>
        <w:jc w:val="both"/>
        <w:rPr>
          <w:rFonts w:asciiTheme="minorHAnsi" w:hAnsiTheme="minorHAnsi" w:cstheme="minorHAnsi"/>
          <w:sz w:val="24"/>
          <w:szCs w:val="24"/>
        </w:rPr>
      </w:pPr>
    </w:p>
    <w:p w14:paraId="2D9BD770" w14:textId="77777777" w:rsidR="00105F65" w:rsidRDefault="00105F65" w:rsidP="0091367B">
      <w:pPr>
        <w:numPr>
          <w:ilvl w:val="0"/>
          <w:numId w:val="40"/>
        </w:numPr>
        <w:suppressAutoHyphens/>
        <w:ind w:left="426"/>
        <w:jc w:val="both"/>
        <w:rPr>
          <w:rFonts w:asciiTheme="minorHAnsi" w:hAnsiTheme="minorHAnsi" w:cstheme="minorHAnsi"/>
          <w:sz w:val="24"/>
          <w:szCs w:val="24"/>
        </w:rPr>
      </w:pPr>
      <w:r>
        <w:rPr>
          <w:rFonts w:asciiTheme="minorHAnsi" w:hAnsiTheme="minorHAnsi" w:cstheme="minorHAnsi"/>
          <w:b/>
          <w:sz w:val="24"/>
          <w:szCs w:val="24"/>
        </w:rPr>
        <w:t>Wykonawca</w:t>
      </w:r>
      <w:r>
        <w:rPr>
          <w:rFonts w:asciiTheme="minorHAnsi" w:hAnsiTheme="minorHAnsi" w:cstheme="minorHAnsi"/>
          <w:sz w:val="24"/>
          <w:szCs w:val="24"/>
        </w:rPr>
        <w:t xml:space="preserve"> </w:t>
      </w:r>
      <w:r>
        <w:rPr>
          <w:rFonts w:asciiTheme="minorHAnsi" w:hAnsiTheme="minorHAnsi" w:cstheme="minorHAnsi"/>
          <w:b/>
          <w:sz w:val="24"/>
          <w:szCs w:val="24"/>
        </w:rPr>
        <w:t xml:space="preserve">zobowiązany jest do pełnienia nadzoru autorskiego </w:t>
      </w:r>
      <w:r>
        <w:rPr>
          <w:rFonts w:asciiTheme="minorHAnsi" w:hAnsiTheme="minorHAnsi" w:cstheme="minorHAnsi"/>
          <w:sz w:val="24"/>
          <w:szCs w:val="24"/>
        </w:rPr>
        <w:t>w zakresie, o którym mowa w art. 20 ust. 1 pkt 4 ustawy z dnia 07.07.1994 r. Prawo budowlane oraz w szczególności do:</w:t>
      </w:r>
    </w:p>
    <w:p w14:paraId="4EA4AE9D"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stwierdzania w toku wykonywania robót budowlanych zgodności ich realizacji z dokumentacją projektową,</w:t>
      </w:r>
    </w:p>
    <w:p w14:paraId="1ECBAF74"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uzupełniania szczegółów dokumentacji projektowej oraz wyjaśniania wątpliwości powstałych w toku realizacji robót budowlanych prowadzonych na podstawie dokumentacji projektowej będącej przedmiotem zamówienia za pomocą opisów, niezbędnych szczegółowych rysunków, uzgodnień, pozwoleń itp.,</w:t>
      </w:r>
    </w:p>
    <w:p w14:paraId="0716B6A2"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analizowania, rekomendacji i uzgadniania z Zamawiającym możliwości wprowadzenia rozwiązań zamiennych w stosunku do przewidzianych w dokumentacji projektowej, w odniesieniu do materiałów i konstrukcji oraz rozwiązań technicznych i technologicznych, na wyłączny wniosek Zamawiającego,</w:t>
      </w:r>
    </w:p>
    <w:p w14:paraId="0D690EE4"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dokonywania oceny (opiniowania) wyników badań sprawdzających i kontrolnych lub zaproponowanych zmian materiałów przez wykonawcę robót budowlanych - na żądanie Zamawiającego,</w:t>
      </w:r>
    </w:p>
    <w:p w14:paraId="126CF07C"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czynnego udziału i współpracy z Zamawiającym w zatwierdzaniu materiałów i rozwiązań równoważnych proponowanych przez wykonawcę robót budowlanych,</w:t>
      </w:r>
    </w:p>
    <w:p w14:paraId="78528C9A"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 xml:space="preserve">uczestnictwa w radach budowy i radach technicznych, komisjach lub spotkaniach organizowanych przez Zamawiającego, </w:t>
      </w:r>
    </w:p>
    <w:p w14:paraId="11E8DBB2"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sporządzanie dodatkowych szkiców objaśniających rozwiązania projektowe, jeśli sytuacja na budowie będzie tego wymagała,</w:t>
      </w:r>
    </w:p>
    <w:p w14:paraId="2D40F6EF"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lastRenderedPageBreak/>
        <w:t>pełnienia nadzoru nad realizacją robót budowlanych prowadzonych na podstawie dokumentacji projektowej będącej przedmiotem zamówienia do dnia w którym nastąpi końcowy odbiór robót budowlanych,</w:t>
      </w:r>
    </w:p>
    <w:p w14:paraId="304DFC4D"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uczestniczenia na wniosek Zamawiającego w rozwiązywaniu zagadnień związanych z przedmiotem zamówienia oraz w odbiorze końcowym,</w:t>
      </w:r>
    </w:p>
    <w:p w14:paraId="3AD4E8C5"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udzielania wyjaśnień dotyczących projektu i zawartych w nim rozwiązań oraz przedmiarów robót,</w:t>
      </w:r>
    </w:p>
    <w:p w14:paraId="14F29C65"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zwracania uwagi na zgodność rozwiązań technicznych i materiałowych z dokumentacją projektową,</w:t>
      </w:r>
    </w:p>
    <w:p w14:paraId="3A668577"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niezwłocznego informowania Zamawiającego i Wykonawcy robót budowlanych o wszelkich dostrzeżonych błędach w realizacji robót, a w szczególności o powstałych w trakcie budowy rozbieżnościach z dokumentacją projektową,</w:t>
      </w:r>
    </w:p>
    <w:p w14:paraId="0A1AF79B"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stawiania się na miejsce robót budowlanych w terminach wskazanych przez Zamawiającego,</w:t>
      </w:r>
    </w:p>
    <w:p w14:paraId="4799B2D3"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uczestnictwa w odbiorach.</w:t>
      </w:r>
    </w:p>
    <w:p w14:paraId="6E6E275C" w14:textId="77777777" w:rsidR="00105F65" w:rsidRDefault="00105F65" w:rsidP="00105F65">
      <w:pPr>
        <w:jc w:val="both"/>
        <w:rPr>
          <w:rFonts w:ascii="Calibri" w:hAnsi="Calibri" w:cs="Calibri"/>
          <w:spacing w:val="-6"/>
          <w:sz w:val="24"/>
          <w:szCs w:val="24"/>
        </w:rPr>
      </w:pPr>
    </w:p>
    <w:p w14:paraId="12E8E50B" w14:textId="77777777" w:rsidR="00105F65" w:rsidRDefault="00105F65" w:rsidP="0091367B">
      <w:pPr>
        <w:numPr>
          <w:ilvl w:val="0"/>
          <w:numId w:val="40"/>
        </w:numPr>
        <w:suppressAutoHyphens/>
        <w:ind w:left="426" w:hanging="426"/>
        <w:jc w:val="both"/>
        <w:rPr>
          <w:sz w:val="24"/>
          <w:szCs w:val="24"/>
        </w:rPr>
      </w:pPr>
      <w:r>
        <w:rPr>
          <w:rFonts w:ascii="Calibri" w:hAnsi="Calibri" w:cs="Calibri"/>
          <w:b/>
          <w:sz w:val="24"/>
          <w:szCs w:val="24"/>
        </w:rPr>
        <w:t>Podstawa opracowania</w:t>
      </w:r>
      <w:r>
        <w:rPr>
          <w:rFonts w:ascii="Calibri" w:hAnsi="Calibri" w:cs="Calibri"/>
          <w:sz w:val="24"/>
          <w:szCs w:val="24"/>
        </w:rPr>
        <w:t xml:space="preserve"> </w:t>
      </w:r>
      <w:r>
        <w:rPr>
          <w:rFonts w:ascii="Calibri" w:hAnsi="Calibri" w:cs="Calibri"/>
          <w:b/>
          <w:sz w:val="24"/>
          <w:szCs w:val="24"/>
        </w:rPr>
        <w:t>dokumentacji projektowej:</w:t>
      </w:r>
      <w:r>
        <w:rPr>
          <w:rFonts w:ascii="Calibri" w:hAnsi="Calibri" w:cs="Calibri"/>
          <w:sz w:val="24"/>
          <w:szCs w:val="24"/>
        </w:rPr>
        <w:t xml:space="preserve">                                                    </w:t>
      </w:r>
    </w:p>
    <w:p w14:paraId="13C76AB2" w14:textId="2FC0D376" w:rsidR="00F06299" w:rsidRPr="008A69C0" w:rsidRDefault="00105F65" w:rsidP="008A69C0">
      <w:pPr>
        <w:pStyle w:val="Akapitzlist"/>
        <w:numPr>
          <w:ilvl w:val="1"/>
          <w:numId w:val="45"/>
        </w:numPr>
        <w:tabs>
          <w:tab w:val="clear" w:pos="720"/>
          <w:tab w:val="left" w:pos="709"/>
        </w:tabs>
        <w:suppressAutoHyphens/>
        <w:spacing w:after="0"/>
        <w:jc w:val="both"/>
        <w:rPr>
          <w:sz w:val="24"/>
          <w:szCs w:val="24"/>
          <w:lang w:eastAsia="zh-CN"/>
        </w:rPr>
      </w:pPr>
      <w:r w:rsidRPr="008A69C0">
        <w:rPr>
          <w:rFonts w:cs="Calibri"/>
          <w:bCs/>
          <w:sz w:val="24"/>
          <w:szCs w:val="24"/>
        </w:rPr>
        <w:t xml:space="preserve">ustawa z dnia 7 lipca 1994r. Prawo Budowlane </w:t>
      </w:r>
      <w:r w:rsidR="00F06299" w:rsidRPr="008A69C0">
        <w:rPr>
          <w:rFonts w:cs="Calibri"/>
          <w:bCs/>
          <w:sz w:val="24"/>
          <w:szCs w:val="24"/>
          <w:lang w:eastAsia="zh-CN"/>
        </w:rPr>
        <w:t>(Dz. U. z 2021 r., poz. 2351, ze zmianami);</w:t>
      </w:r>
    </w:p>
    <w:p w14:paraId="3583951D" w14:textId="48021AB5" w:rsidR="00105F65" w:rsidRPr="00F06299" w:rsidRDefault="00105F65" w:rsidP="003F364A">
      <w:pPr>
        <w:numPr>
          <w:ilvl w:val="1"/>
          <w:numId w:val="45"/>
        </w:numPr>
        <w:suppressAutoHyphens/>
        <w:jc w:val="both"/>
        <w:rPr>
          <w:sz w:val="24"/>
          <w:szCs w:val="24"/>
        </w:rPr>
      </w:pPr>
      <w:r w:rsidRPr="00F06299">
        <w:rPr>
          <w:rFonts w:ascii="Calibri" w:hAnsi="Calibri" w:cs="Calibri"/>
          <w:bCs/>
          <w:sz w:val="24"/>
          <w:szCs w:val="24"/>
        </w:rPr>
        <w:t xml:space="preserve">ustawa </w:t>
      </w:r>
      <w:r w:rsidRPr="00F06299">
        <w:rPr>
          <w:rFonts w:ascii="Calibri" w:hAnsi="Calibri" w:cs="Calibri"/>
          <w:sz w:val="24"/>
          <w:szCs w:val="24"/>
        </w:rPr>
        <w:t xml:space="preserve">z dnia </w:t>
      </w:r>
      <w:r w:rsidR="00505110" w:rsidRPr="00F06299">
        <w:rPr>
          <w:rFonts w:ascii="Calibri" w:hAnsi="Calibri" w:cs="Calibri"/>
          <w:sz w:val="24"/>
          <w:szCs w:val="24"/>
        </w:rPr>
        <w:t>11</w:t>
      </w:r>
      <w:r w:rsidRPr="00F06299">
        <w:rPr>
          <w:rFonts w:ascii="Calibri" w:hAnsi="Calibri" w:cs="Calibri"/>
          <w:sz w:val="24"/>
          <w:szCs w:val="24"/>
        </w:rPr>
        <w:t>.0</w:t>
      </w:r>
      <w:r w:rsidR="00505110" w:rsidRPr="00F06299">
        <w:rPr>
          <w:rFonts w:ascii="Calibri" w:hAnsi="Calibri" w:cs="Calibri"/>
          <w:sz w:val="24"/>
          <w:szCs w:val="24"/>
        </w:rPr>
        <w:t>9</w:t>
      </w:r>
      <w:r w:rsidRPr="00F06299">
        <w:rPr>
          <w:rFonts w:ascii="Calibri" w:hAnsi="Calibri" w:cs="Calibri"/>
          <w:sz w:val="24"/>
          <w:szCs w:val="24"/>
        </w:rPr>
        <w:t>.20</w:t>
      </w:r>
      <w:r w:rsidR="00505110" w:rsidRPr="00F06299">
        <w:rPr>
          <w:rFonts w:ascii="Calibri" w:hAnsi="Calibri" w:cs="Calibri"/>
          <w:sz w:val="24"/>
          <w:szCs w:val="24"/>
        </w:rPr>
        <w:t>19</w:t>
      </w:r>
      <w:r w:rsidRPr="00F06299">
        <w:rPr>
          <w:rFonts w:ascii="Calibri" w:hAnsi="Calibri" w:cs="Calibri"/>
          <w:sz w:val="24"/>
          <w:szCs w:val="24"/>
        </w:rPr>
        <w:t>r. Prawo zamówień publicznych (Dz. U. z 20</w:t>
      </w:r>
      <w:r w:rsidR="005075EC" w:rsidRPr="00F06299">
        <w:rPr>
          <w:rFonts w:ascii="Calibri" w:hAnsi="Calibri" w:cs="Calibri"/>
          <w:sz w:val="24"/>
          <w:szCs w:val="24"/>
        </w:rPr>
        <w:t>21</w:t>
      </w:r>
      <w:r w:rsidRPr="00F06299">
        <w:rPr>
          <w:rFonts w:ascii="Calibri" w:hAnsi="Calibri" w:cs="Calibri"/>
          <w:sz w:val="24"/>
          <w:szCs w:val="24"/>
        </w:rPr>
        <w:t xml:space="preserve">r. poz. </w:t>
      </w:r>
      <w:r w:rsidR="005075EC" w:rsidRPr="00F06299">
        <w:rPr>
          <w:rFonts w:ascii="Calibri" w:hAnsi="Calibri" w:cs="Calibri"/>
          <w:sz w:val="24"/>
          <w:szCs w:val="24"/>
        </w:rPr>
        <w:t>112</w:t>
      </w:r>
      <w:r w:rsidRPr="00F06299">
        <w:rPr>
          <w:rFonts w:ascii="Calibri" w:hAnsi="Calibri" w:cs="Calibri"/>
          <w:sz w:val="24"/>
          <w:szCs w:val="24"/>
        </w:rPr>
        <w:t>9, ze zm.);</w:t>
      </w:r>
    </w:p>
    <w:p w14:paraId="13FC4272"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ustawa z dnia 16.04.2004r. o wyrobach budowlanych (Dz. U. z </w:t>
      </w:r>
      <w:r>
        <w:rPr>
          <w:rFonts w:cs="Calibri"/>
          <w:bCs/>
          <w:spacing w:val="-6"/>
          <w:sz w:val="24"/>
          <w:szCs w:val="24"/>
        </w:rPr>
        <w:t>2020 r., poz. 215</w:t>
      </w:r>
      <w:r>
        <w:rPr>
          <w:rFonts w:ascii="Calibri" w:hAnsi="Calibri" w:cs="Calibri"/>
          <w:sz w:val="24"/>
          <w:szCs w:val="24"/>
        </w:rPr>
        <w:t>, ze zm.);</w:t>
      </w:r>
    </w:p>
    <w:p w14:paraId="4F8DB8C6" w14:textId="7492C83C" w:rsidR="00105F65" w:rsidRPr="008A69C0" w:rsidRDefault="00105F65" w:rsidP="008A69C0">
      <w:pPr>
        <w:pStyle w:val="Akapitzlist"/>
        <w:numPr>
          <w:ilvl w:val="1"/>
          <w:numId w:val="45"/>
        </w:numPr>
        <w:spacing w:after="0"/>
        <w:rPr>
          <w:rFonts w:eastAsia="Times New Roman" w:cs="Calibri"/>
          <w:sz w:val="24"/>
          <w:szCs w:val="24"/>
          <w:lang w:eastAsia="pl-PL"/>
        </w:rPr>
      </w:pPr>
      <w:r w:rsidRPr="008A69C0">
        <w:rPr>
          <w:rFonts w:cs="Calibri"/>
          <w:sz w:val="24"/>
          <w:szCs w:val="24"/>
        </w:rPr>
        <w:t xml:space="preserve">ustawa z dnia 24.08.1991r. o ochronie przeciwpożarowej </w:t>
      </w:r>
      <w:r w:rsidR="008A69C0" w:rsidRPr="008A69C0">
        <w:rPr>
          <w:rFonts w:eastAsia="Times New Roman" w:cs="Calibri"/>
          <w:sz w:val="24"/>
          <w:szCs w:val="24"/>
          <w:lang w:eastAsia="pl-PL"/>
        </w:rPr>
        <w:t xml:space="preserve">(Dz. U. z 2021 r., poz. 869 </w:t>
      </w:r>
      <w:proofErr w:type="spellStart"/>
      <w:r w:rsidR="008A69C0" w:rsidRPr="008A69C0">
        <w:rPr>
          <w:rFonts w:eastAsia="Times New Roman" w:cs="Calibri"/>
          <w:sz w:val="24"/>
          <w:szCs w:val="24"/>
          <w:lang w:eastAsia="pl-PL"/>
        </w:rPr>
        <w:t>t.j</w:t>
      </w:r>
      <w:proofErr w:type="spellEnd"/>
      <w:r w:rsidR="008A69C0" w:rsidRPr="008A69C0">
        <w:rPr>
          <w:rFonts w:eastAsia="Times New Roman" w:cs="Calibri"/>
          <w:sz w:val="24"/>
          <w:szCs w:val="24"/>
          <w:lang w:eastAsia="pl-PL"/>
        </w:rPr>
        <w:t>.)</w:t>
      </w:r>
    </w:p>
    <w:p w14:paraId="0AF667F6"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ustawa z dnia 21.12.2000r. o dozorze technicznym (Dz. U. z </w:t>
      </w:r>
      <w:r>
        <w:rPr>
          <w:rFonts w:cs="Calibri"/>
          <w:bCs/>
          <w:spacing w:val="-4"/>
          <w:sz w:val="24"/>
          <w:szCs w:val="24"/>
        </w:rPr>
        <w:t>2021 r. poz.272</w:t>
      </w:r>
      <w:r>
        <w:rPr>
          <w:rFonts w:ascii="Calibri" w:hAnsi="Calibri" w:cs="Calibri"/>
          <w:sz w:val="24"/>
          <w:szCs w:val="24"/>
        </w:rPr>
        <w:t>, ze zm.);</w:t>
      </w:r>
    </w:p>
    <w:p w14:paraId="29FF0EA7" w14:textId="037FAD87" w:rsidR="00105F65" w:rsidRPr="004B3176" w:rsidRDefault="00105F65" w:rsidP="0091367B">
      <w:pPr>
        <w:numPr>
          <w:ilvl w:val="1"/>
          <w:numId w:val="45"/>
        </w:numPr>
        <w:suppressAutoHyphens/>
        <w:jc w:val="both"/>
        <w:rPr>
          <w:sz w:val="24"/>
          <w:szCs w:val="24"/>
        </w:rPr>
      </w:pPr>
      <w:r>
        <w:rPr>
          <w:rFonts w:ascii="Calibri" w:hAnsi="Calibri" w:cs="Calibri"/>
          <w:sz w:val="24"/>
          <w:szCs w:val="24"/>
        </w:rPr>
        <w:t xml:space="preserve">ustawa z dnia 27.04.2001r. Prawo ochrony środowiska (Dz. U. z </w:t>
      </w:r>
      <w:r>
        <w:rPr>
          <w:rFonts w:cs="Calibri"/>
          <w:bCs/>
          <w:spacing w:val="-4"/>
          <w:sz w:val="24"/>
          <w:szCs w:val="24"/>
        </w:rPr>
        <w:t>202</w:t>
      </w:r>
      <w:r w:rsidR="008A69C0">
        <w:rPr>
          <w:rFonts w:cs="Calibri"/>
          <w:bCs/>
          <w:spacing w:val="-4"/>
          <w:sz w:val="24"/>
          <w:szCs w:val="24"/>
        </w:rPr>
        <w:t>1</w:t>
      </w:r>
      <w:r>
        <w:rPr>
          <w:rFonts w:cs="Calibri"/>
          <w:bCs/>
          <w:spacing w:val="-4"/>
          <w:sz w:val="24"/>
          <w:szCs w:val="24"/>
        </w:rPr>
        <w:t xml:space="preserve"> r. poz. </w:t>
      </w:r>
      <w:r w:rsidR="008A69C0">
        <w:rPr>
          <w:rFonts w:cs="Calibri"/>
          <w:bCs/>
          <w:spacing w:val="-4"/>
          <w:sz w:val="24"/>
          <w:szCs w:val="24"/>
        </w:rPr>
        <w:t>1973</w:t>
      </w:r>
      <w:r>
        <w:rPr>
          <w:rFonts w:ascii="Calibri" w:hAnsi="Calibri" w:cs="Calibri"/>
          <w:sz w:val="24"/>
          <w:szCs w:val="24"/>
        </w:rPr>
        <w:t>, ze zm.);</w:t>
      </w:r>
    </w:p>
    <w:p w14:paraId="38E1DEAE" w14:textId="77777777" w:rsidR="004B3176" w:rsidRPr="005F24FB" w:rsidRDefault="004B3176" w:rsidP="0091367B">
      <w:pPr>
        <w:numPr>
          <w:ilvl w:val="1"/>
          <w:numId w:val="45"/>
        </w:numPr>
        <w:tabs>
          <w:tab w:val="clear" w:pos="720"/>
        </w:tabs>
        <w:suppressAutoHyphens/>
        <w:spacing w:line="276" w:lineRule="auto"/>
        <w:jc w:val="both"/>
        <w:rPr>
          <w:rFonts w:ascii="Calibri" w:hAnsi="Calibri" w:cs="Calibri"/>
          <w:bCs/>
          <w:sz w:val="24"/>
          <w:szCs w:val="24"/>
        </w:rPr>
      </w:pPr>
      <w:r w:rsidRPr="005F24FB">
        <w:rPr>
          <w:rFonts w:ascii="Calibri" w:hAnsi="Calibri" w:cs="Calibri"/>
          <w:sz w:val="24"/>
          <w:szCs w:val="24"/>
        </w:rPr>
        <w:t>ustawa z dnia 19 lipca 2019 r. o zapewnianiu dostępności osobom ze szczególnymi potrzebami (</w:t>
      </w:r>
      <w:proofErr w:type="spellStart"/>
      <w:r w:rsidRPr="005F24FB">
        <w:rPr>
          <w:rFonts w:ascii="Calibri" w:hAnsi="Calibri" w:cs="Calibri"/>
          <w:sz w:val="24"/>
          <w:szCs w:val="24"/>
        </w:rPr>
        <w:t>t.j</w:t>
      </w:r>
      <w:proofErr w:type="spellEnd"/>
      <w:r w:rsidRPr="005F24FB">
        <w:rPr>
          <w:rFonts w:ascii="Calibri" w:hAnsi="Calibri" w:cs="Calibri"/>
          <w:sz w:val="24"/>
          <w:szCs w:val="24"/>
        </w:rPr>
        <w:t>. Dz. U. z 2020 r., poz. 1062 ze zm.)</w:t>
      </w:r>
    </w:p>
    <w:p w14:paraId="4C289406"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Rozporządzenie Ministra </w:t>
      </w:r>
      <w:r w:rsidR="005075EC">
        <w:rPr>
          <w:rFonts w:ascii="Calibri" w:hAnsi="Calibri" w:cs="Calibri"/>
          <w:sz w:val="24"/>
          <w:szCs w:val="24"/>
        </w:rPr>
        <w:t xml:space="preserve">Rozwoju i </w:t>
      </w:r>
      <w:r w:rsidR="00505110">
        <w:rPr>
          <w:rFonts w:ascii="Calibri" w:hAnsi="Calibri" w:cs="Calibri"/>
          <w:sz w:val="24"/>
          <w:szCs w:val="24"/>
        </w:rPr>
        <w:t>Technologii</w:t>
      </w:r>
      <w:r>
        <w:rPr>
          <w:rFonts w:ascii="Calibri" w:hAnsi="Calibri" w:cs="Calibri"/>
          <w:sz w:val="24"/>
          <w:szCs w:val="24"/>
        </w:rPr>
        <w:t xml:space="preserve"> z dnia 2</w:t>
      </w:r>
      <w:r w:rsidR="00505110">
        <w:rPr>
          <w:rFonts w:ascii="Calibri" w:hAnsi="Calibri" w:cs="Calibri"/>
          <w:sz w:val="24"/>
          <w:szCs w:val="24"/>
        </w:rPr>
        <w:t>0</w:t>
      </w:r>
      <w:r>
        <w:rPr>
          <w:rFonts w:ascii="Calibri" w:hAnsi="Calibri" w:cs="Calibri"/>
          <w:sz w:val="24"/>
          <w:szCs w:val="24"/>
        </w:rPr>
        <w:t xml:space="preserve"> </w:t>
      </w:r>
      <w:r w:rsidR="00505110">
        <w:rPr>
          <w:rFonts w:ascii="Calibri" w:hAnsi="Calibri" w:cs="Calibri"/>
          <w:sz w:val="24"/>
          <w:szCs w:val="24"/>
        </w:rPr>
        <w:t>grudnia</w:t>
      </w:r>
      <w:r>
        <w:rPr>
          <w:rFonts w:ascii="Calibri" w:hAnsi="Calibri" w:cs="Calibri"/>
          <w:sz w:val="24"/>
          <w:szCs w:val="24"/>
        </w:rPr>
        <w:t xml:space="preserve"> 20</w:t>
      </w:r>
      <w:r w:rsidR="00505110">
        <w:rPr>
          <w:rFonts w:ascii="Calibri" w:hAnsi="Calibri" w:cs="Calibri"/>
          <w:sz w:val="24"/>
          <w:szCs w:val="24"/>
        </w:rPr>
        <w:t>21</w:t>
      </w:r>
      <w:r>
        <w:rPr>
          <w:rFonts w:ascii="Calibri" w:hAnsi="Calibri" w:cs="Calibri"/>
          <w:sz w:val="24"/>
          <w:szCs w:val="24"/>
        </w:rPr>
        <w:t xml:space="preserve"> r. w sprawie szczegółowego zakresu i formy dokumentacji projektowej, specyfikacji technicznych wykonania i odbioru robót budowlanych oraz programu funkcjonalno-użytkowego (Dz. U. z 20</w:t>
      </w:r>
      <w:r w:rsidR="00505110">
        <w:rPr>
          <w:rFonts w:ascii="Calibri" w:hAnsi="Calibri" w:cs="Calibri"/>
          <w:sz w:val="24"/>
          <w:szCs w:val="24"/>
        </w:rPr>
        <w:t>21</w:t>
      </w:r>
      <w:r>
        <w:rPr>
          <w:rFonts w:ascii="Calibri" w:hAnsi="Calibri" w:cs="Calibri"/>
          <w:sz w:val="24"/>
          <w:szCs w:val="24"/>
        </w:rPr>
        <w:t xml:space="preserve"> r., poz. </w:t>
      </w:r>
      <w:r w:rsidR="00505110">
        <w:rPr>
          <w:rFonts w:ascii="Calibri" w:hAnsi="Calibri" w:cs="Calibri"/>
          <w:sz w:val="24"/>
          <w:szCs w:val="24"/>
        </w:rPr>
        <w:t>2454</w:t>
      </w:r>
      <w:r>
        <w:rPr>
          <w:rFonts w:ascii="Calibri" w:hAnsi="Calibri" w:cs="Calibri"/>
          <w:sz w:val="24"/>
          <w:szCs w:val="24"/>
        </w:rPr>
        <w:t>);</w:t>
      </w:r>
    </w:p>
    <w:p w14:paraId="4BC389B6"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Rozporządzenie Ministra </w:t>
      </w:r>
      <w:r w:rsidR="00505110">
        <w:rPr>
          <w:rFonts w:ascii="Calibri" w:hAnsi="Calibri" w:cs="Calibri"/>
          <w:sz w:val="24"/>
          <w:szCs w:val="24"/>
        </w:rPr>
        <w:t>Rozwoju i Technologii</w:t>
      </w:r>
      <w:r>
        <w:rPr>
          <w:rFonts w:ascii="Calibri" w:hAnsi="Calibri" w:cs="Calibri"/>
          <w:sz w:val="24"/>
          <w:szCs w:val="24"/>
        </w:rPr>
        <w:t xml:space="preserve"> z dnia </w:t>
      </w:r>
      <w:r w:rsidR="00505110">
        <w:rPr>
          <w:rFonts w:ascii="Calibri" w:hAnsi="Calibri" w:cs="Calibri"/>
          <w:sz w:val="24"/>
          <w:szCs w:val="24"/>
        </w:rPr>
        <w:t>20</w:t>
      </w:r>
      <w:r>
        <w:rPr>
          <w:rFonts w:ascii="Calibri" w:hAnsi="Calibri" w:cs="Calibri"/>
          <w:sz w:val="24"/>
          <w:szCs w:val="24"/>
        </w:rPr>
        <w:t xml:space="preserve"> </w:t>
      </w:r>
      <w:r w:rsidR="00505110">
        <w:rPr>
          <w:rFonts w:ascii="Calibri" w:hAnsi="Calibri" w:cs="Calibri"/>
          <w:sz w:val="24"/>
          <w:szCs w:val="24"/>
        </w:rPr>
        <w:t>grudnia</w:t>
      </w:r>
      <w:r>
        <w:rPr>
          <w:rFonts w:ascii="Calibri" w:hAnsi="Calibri" w:cs="Calibri"/>
          <w:sz w:val="24"/>
          <w:szCs w:val="24"/>
        </w:rPr>
        <w:t xml:space="preserve"> 20</w:t>
      </w:r>
      <w:r w:rsidR="00505110">
        <w:rPr>
          <w:rFonts w:ascii="Calibri" w:hAnsi="Calibri" w:cs="Calibri"/>
          <w:sz w:val="24"/>
          <w:szCs w:val="24"/>
        </w:rPr>
        <w:t>21</w:t>
      </w:r>
      <w:r>
        <w:rPr>
          <w:rFonts w:ascii="Calibri" w:hAnsi="Calibri" w:cs="Calibri"/>
          <w:sz w:val="24"/>
          <w:szCs w:val="24"/>
        </w:rPr>
        <w:t xml:space="preserve"> r. w sprawie określenia metod i podstaw sporządzania kosztorysu inwestorskiego, obliczenia planowanych kosztów prac projektowych oraz planowanych kosztów robót budowlanych określonych w programie funkcjonalno-użytkowym (Dz. U. z 20</w:t>
      </w:r>
      <w:r w:rsidR="00505110">
        <w:rPr>
          <w:rFonts w:ascii="Calibri" w:hAnsi="Calibri" w:cs="Calibri"/>
          <w:sz w:val="24"/>
          <w:szCs w:val="24"/>
        </w:rPr>
        <w:t>21</w:t>
      </w:r>
      <w:r>
        <w:rPr>
          <w:rFonts w:ascii="Calibri" w:hAnsi="Calibri" w:cs="Calibri"/>
          <w:sz w:val="24"/>
          <w:szCs w:val="24"/>
        </w:rPr>
        <w:t xml:space="preserve"> r., poz. </w:t>
      </w:r>
      <w:r w:rsidR="00505110">
        <w:rPr>
          <w:rFonts w:ascii="Calibri" w:hAnsi="Calibri" w:cs="Calibri"/>
          <w:sz w:val="24"/>
          <w:szCs w:val="24"/>
        </w:rPr>
        <w:t>2458</w:t>
      </w:r>
      <w:r>
        <w:rPr>
          <w:rFonts w:ascii="Calibri" w:hAnsi="Calibri" w:cs="Calibri"/>
          <w:sz w:val="24"/>
          <w:szCs w:val="24"/>
        </w:rPr>
        <w:t>);</w:t>
      </w:r>
    </w:p>
    <w:p w14:paraId="2786FBA9" w14:textId="77777777" w:rsidR="00105F65" w:rsidRDefault="00105F65" w:rsidP="0091367B">
      <w:pPr>
        <w:numPr>
          <w:ilvl w:val="1"/>
          <w:numId w:val="45"/>
        </w:numPr>
        <w:suppressAutoHyphens/>
        <w:jc w:val="both"/>
        <w:rPr>
          <w:sz w:val="24"/>
          <w:szCs w:val="24"/>
        </w:rPr>
      </w:pPr>
      <w:r>
        <w:rPr>
          <w:rFonts w:ascii="Calibri" w:hAnsi="Calibri" w:cs="Calibri"/>
          <w:sz w:val="24"/>
          <w:szCs w:val="24"/>
        </w:rPr>
        <w:t>Rozporządzeniem Ministra Infrastruktury z dnia 23 czerwca 2003 r. w sprawie informacji dotyczącej bezpieczeństwa i ochrony zdrowia oraz planu bezpieczeństwa i ochrony zdrowia (Dz. U. z 2003 r. Nr 120, poz. 1126);</w:t>
      </w:r>
    </w:p>
    <w:p w14:paraId="0071557F" w14:textId="77777777" w:rsidR="00105F65" w:rsidRDefault="00105F65" w:rsidP="0091367B">
      <w:pPr>
        <w:numPr>
          <w:ilvl w:val="1"/>
          <w:numId w:val="45"/>
        </w:numPr>
        <w:suppressAutoHyphens/>
        <w:jc w:val="both"/>
        <w:rPr>
          <w:sz w:val="24"/>
          <w:szCs w:val="24"/>
        </w:rPr>
      </w:pPr>
      <w:r>
        <w:rPr>
          <w:rFonts w:ascii="Calibri" w:hAnsi="Calibri" w:cs="Calibri"/>
          <w:sz w:val="24"/>
          <w:szCs w:val="24"/>
        </w:rPr>
        <w:t>Rozporządzenie Ministra Infrastruktury z dnia 11 września 2020 r.. w sprawie szczegółowego zakresu i formy projektu budowlanego (Dz. U.  z 2020 r. poz. 1609);</w:t>
      </w:r>
    </w:p>
    <w:p w14:paraId="16E9871C" w14:textId="77777777" w:rsidR="00105F65" w:rsidRDefault="00105F65" w:rsidP="0091367B">
      <w:pPr>
        <w:numPr>
          <w:ilvl w:val="1"/>
          <w:numId w:val="45"/>
        </w:numPr>
        <w:suppressAutoHyphens/>
        <w:jc w:val="both"/>
        <w:rPr>
          <w:sz w:val="24"/>
          <w:szCs w:val="24"/>
        </w:rPr>
      </w:pPr>
      <w:r>
        <w:rPr>
          <w:rFonts w:ascii="Calibri" w:hAnsi="Calibri" w:cs="Calibri"/>
          <w:sz w:val="24"/>
          <w:szCs w:val="24"/>
        </w:rPr>
        <w:t>Rozporządzenie Ministra Infrastruktury z dnia 12 kwietnia 2002 r. w sprawie warunków technicznych, jakim powinny odpowiadać budynki i ich usytuowanie (Dz. U. z 2019 r., poz. 1065);</w:t>
      </w:r>
    </w:p>
    <w:p w14:paraId="17F109D4" w14:textId="77777777" w:rsidR="00105F65" w:rsidRDefault="00105F65" w:rsidP="0091367B">
      <w:pPr>
        <w:numPr>
          <w:ilvl w:val="1"/>
          <w:numId w:val="45"/>
        </w:numPr>
        <w:suppressAutoHyphens/>
        <w:jc w:val="both"/>
        <w:rPr>
          <w:sz w:val="24"/>
          <w:szCs w:val="24"/>
        </w:rPr>
      </w:pPr>
      <w:r>
        <w:rPr>
          <w:rFonts w:ascii="Calibri" w:hAnsi="Calibri" w:cs="Calibri"/>
          <w:sz w:val="24"/>
          <w:szCs w:val="24"/>
        </w:rPr>
        <w:lastRenderedPageBreak/>
        <w:t>Rozporządzenie Ministra Infrastruktury z dnia 06 lutego 2003 r. w sprawie bezpieczeństwa i higieny pracy podczas wykonywania robót budowlanych (Dz.U. z 2003 r., Nr 47, poz. 401);</w:t>
      </w:r>
    </w:p>
    <w:p w14:paraId="1512C207" w14:textId="77777777" w:rsidR="00105F65" w:rsidRPr="005861B9" w:rsidRDefault="00105F65" w:rsidP="0091367B">
      <w:pPr>
        <w:numPr>
          <w:ilvl w:val="1"/>
          <w:numId w:val="45"/>
        </w:numPr>
        <w:suppressAutoHyphens/>
        <w:jc w:val="both"/>
        <w:rPr>
          <w:sz w:val="24"/>
          <w:szCs w:val="24"/>
        </w:rPr>
      </w:pPr>
      <w:r>
        <w:rPr>
          <w:rFonts w:ascii="Calibri" w:hAnsi="Calibri" w:cs="Calibri"/>
          <w:sz w:val="24"/>
          <w:szCs w:val="24"/>
        </w:rPr>
        <w:t>innymi nie wymienionymi wyżej obowiązującymi przepisami prawa, w tym techniczno-budowlanymi, Polskimi Normami, Warunkami Technicznymi oraz zasadami wiedzy technicznej.</w:t>
      </w:r>
    </w:p>
    <w:p w14:paraId="0BAA44A0" w14:textId="77777777" w:rsidR="005861B9" w:rsidRDefault="005861B9" w:rsidP="005861B9">
      <w:pPr>
        <w:suppressAutoHyphens/>
        <w:ind w:left="720"/>
        <w:jc w:val="both"/>
        <w:rPr>
          <w:sz w:val="24"/>
          <w:szCs w:val="24"/>
        </w:rPr>
      </w:pPr>
    </w:p>
    <w:p w14:paraId="1E176131" w14:textId="77777777" w:rsidR="005861B9" w:rsidRPr="005861B9" w:rsidRDefault="005861B9" w:rsidP="0091367B">
      <w:pPr>
        <w:pStyle w:val="Akapitzlist"/>
        <w:widowControl w:val="0"/>
        <w:numPr>
          <w:ilvl w:val="0"/>
          <w:numId w:val="40"/>
        </w:numPr>
        <w:suppressAutoHyphens/>
        <w:autoSpaceDE w:val="0"/>
        <w:jc w:val="both"/>
        <w:rPr>
          <w:rFonts w:cs="Calibri"/>
          <w:sz w:val="24"/>
          <w:szCs w:val="24"/>
        </w:rPr>
      </w:pPr>
      <w:r w:rsidRPr="005861B9">
        <w:rPr>
          <w:rFonts w:cs="Calibri"/>
          <w:spacing w:val="-6"/>
          <w:sz w:val="24"/>
          <w:szCs w:val="24"/>
        </w:rPr>
        <w:t>Wykonawca jest wytwarzającym odpady w rozumieniu przepisów ustawy o odpadach z dnia 14 grudnia 2012 r. (</w:t>
      </w:r>
      <w:proofErr w:type="spellStart"/>
      <w:r w:rsidRPr="005861B9">
        <w:rPr>
          <w:rFonts w:cs="Calibri"/>
          <w:spacing w:val="-6"/>
          <w:sz w:val="24"/>
          <w:szCs w:val="24"/>
        </w:rPr>
        <w:t>t.j</w:t>
      </w:r>
      <w:proofErr w:type="spellEnd"/>
      <w:r w:rsidRPr="005861B9">
        <w:rPr>
          <w:rFonts w:cs="Calibri"/>
          <w:spacing w:val="-6"/>
          <w:sz w:val="24"/>
          <w:szCs w:val="24"/>
        </w:rPr>
        <w:t>.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5861B9">
        <w:rPr>
          <w:rFonts w:eastAsia="TimesNewRoman" w:cs="Calibri"/>
          <w:spacing w:val="-6"/>
          <w:sz w:val="24"/>
          <w:szCs w:val="24"/>
        </w:rPr>
        <w:t xml:space="preserve">ć </w:t>
      </w:r>
      <w:r w:rsidRPr="005861B9">
        <w:rPr>
          <w:rFonts w:cs="Calibri"/>
          <w:spacing w:val="-6"/>
          <w:sz w:val="24"/>
          <w:szCs w:val="24"/>
        </w:rPr>
        <w:t>Zamawiaj</w:t>
      </w:r>
      <w:r w:rsidRPr="005861B9">
        <w:rPr>
          <w:rFonts w:eastAsia="TimesNewRoman" w:cs="Calibri"/>
          <w:spacing w:val="-6"/>
          <w:sz w:val="24"/>
          <w:szCs w:val="24"/>
        </w:rPr>
        <w:t>ą</w:t>
      </w:r>
      <w:r w:rsidRPr="005861B9">
        <w:rPr>
          <w:rFonts w:cs="Calibri"/>
          <w:spacing w:val="-6"/>
          <w:sz w:val="24"/>
          <w:szCs w:val="24"/>
        </w:rPr>
        <w:t>cemu sposób gospodarowania, obowiązującymi przepisami, normami i warunkami technicznymi odpadami,  jako warunek dokonania odbioru końcowego przedmiotu umowy.</w:t>
      </w:r>
    </w:p>
    <w:p w14:paraId="01F85355" w14:textId="77777777" w:rsidR="005861B9" w:rsidRPr="005861B9" w:rsidRDefault="005861B9" w:rsidP="0091367B">
      <w:pPr>
        <w:pStyle w:val="Akapitzlist"/>
        <w:widowControl w:val="0"/>
        <w:numPr>
          <w:ilvl w:val="0"/>
          <w:numId w:val="40"/>
        </w:numPr>
        <w:suppressAutoHyphens/>
        <w:autoSpaceDE w:val="0"/>
        <w:spacing w:after="0"/>
        <w:jc w:val="both"/>
        <w:rPr>
          <w:rFonts w:cs="Calibri"/>
          <w:sz w:val="24"/>
          <w:szCs w:val="24"/>
        </w:rPr>
      </w:pPr>
      <w:r w:rsidRPr="005861B9">
        <w:rPr>
          <w:rFonts w:cs="Calibri"/>
          <w:sz w:val="24"/>
          <w:szCs w:val="24"/>
        </w:rPr>
        <w:t xml:space="preserve">Zgodnie z art. 95 ustawy </w:t>
      </w:r>
      <w:proofErr w:type="spellStart"/>
      <w:r w:rsidRPr="005861B9">
        <w:rPr>
          <w:rFonts w:cs="Calibri"/>
          <w:sz w:val="24"/>
          <w:szCs w:val="24"/>
        </w:rPr>
        <w:t>Pzp</w:t>
      </w:r>
      <w:proofErr w:type="spellEnd"/>
      <w:r w:rsidRPr="005861B9">
        <w:rPr>
          <w:rFonts w:cs="Calibri"/>
          <w:sz w:val="24"/>
          <w:szCs w:val="24"/>
        </w:rPr>
        <w:t>, Zamawiający wymaga, aby Wykonawca zatrudniał na podstawie umowy o pracę w rozumieniu  art. 22 §1 ustawy z dnia 26 czerwca 1974 r. Kodeks Pracy (</w:t>
      </w:r>
      <w:proofErr w:type="spellStart"/>
      <w:r w:rsidRPr="005861B9">
        <w:rPr>
          <w:rFonts w:cs="Calibri"/>
          <w:sz w:val="24"/>
          <w:szCs w:val="24"/>
        </w:rPr>
        <w:t>t.j</w:t>
      </w:r>
      <w:proofErr w:type="spellEnd"/>
      <w:r w:rsidRPr="005861B9">
        <w:rPr>
          <w:rFonts w:cs="Calibri"/>
          <w:sz w:val="24"/>
          <w:szCs w:val="24"/>
        </w:rPr>
        <w:t xml:space="preserve">. Dz. U. z 2020 r., poz. 1320, ze zmianami) wszystkie osoby, </w:t>
      </w:r>
      <w:r w:rsidRPr="005861B9">
        <w:rPr>
          <w:rFonts w:cs="Calibri"/>
          <w:spacing w:val="-6"/>
          <w:sz w:val="24"/>
          <w:szCs w:val="24"/>
        </w:rPr>
        <w:t>które wykonywać będą</w:t>
      </w:r>
      <w:r w:rsidRPr="005861B9">
        <w:rPr>
          <w:rFonts w:cs="Calibri"/>
          <w:b/>
          <w:spacing w:val="-6"/>
          <w:sz w:val="24"/>
          <w:szCs w:val="24"/>
        </w:rPr>
        <w:t xml:space="preserve"> </w:t>
      </w:r>
      <w:r w:rsidRPr="005861B9">
        <w:rPr>
          <w:rFonts w:cs="Calibri"/>
          <w:spacing w:val="-6"/>
          <w:sz w:val="24"/>
          <w:szCs w:val="24"/>
        </w:rPr>
        <w:t>następujące czynności podczas realizacji zamówienia:</w:t>
      </w:r>
    </w:p>
    <w:p w14:paraId="2EA19A64" w14:textId="77777777" w:rsidR="005861B9" w:rsidRDefault="005861B9" w:rsidP="0091367B">
      <w:pPr>
        <w:numPr>
          <w:ilvl w:val="6"/>
          <w:numId w:val="40"/>
        </w:numPr>
        <w:suppressAutoHyphens/>
        <w:spacing w:line="276" w:lineRule="auto"/>
        <w:ind w:left="851" w:hanging="567"/>
        <w:jc w:val="both"/>
        <w:rPr>
          <w:rFonts w:ascii="Calibri" w:hAnsi="Calibri" w:cs="Calibri"/>
          <w:sz w:val="24"/>
          <w:szCs w:val="24"/>
        </w:rPr>
      </w:pPr>
      <w:r>
        <w:rPr>
          <w:rFonts w:ascii="Calibri" w:hAnsi="Calibri" w:cs="Calibri"/>
          <w:sz w:val="24"/>
          <w:szCs w:val="24"/>
        </w:rPr>
        <w:t>roboty ogólnobudowlane,</w:t>
      </w:r>
    </w:p>
    <w:p w14:paraId="08ACBA80" w14:textId="77777777" w:rsidR="005861B9" w:rsidRDefault="005861B9" w:rsidP="0091367B">
      <w:pPr>
        <w:numPr>
          <w:ilvl w:val="6"/>
          <w:numId w:val="40"/>
        </w:numPr>
        <w:suppressAutoHyphens/>
        <w:spacing w:line="276" w:lineRule="auto"/>
        <w:ind w:left="851" w:hanging="567"/>
        <w:jc w:val="both"/>
        <w:rPr>
          <w:rFonts w:ascii="Calibri" w:hAnsi="Calibri" w:cs="Calibri"/>
          <w:sz w:val="24"/>
          <w:szCs w:val="24"/>
        </w:rPr>
      </w:pPr>
      <w:r>
        <w:rPr>
          <w:rFonts w:ascii="Calibri" w:hAnsi="Calibri" w:cs="Calibri"/>
          <w:sz w:val="24"/>
          <w:szCs w:val="24"/>
        </w:rPr>
        <w:t>roboty branży elektrycznej i sanitarnej,</w:t>
      </w:r>
    </w:p>
    <w:p w14:paraId="657B69E5" w14:textId="77777777" w:rsidR="005861B9" w:rsidRDefault="005861B9" w:rsidP="0091367B">
      <w:pPr>
        <w:pStyle w:val="Tekstpodstawowy"/>
        <w:numPr>
          <w:ilvl w:val="0"/>
          <w:numId w:val="40"/>
        </w:numPr>
        <w:tabs>
          <w:tab w:val="left" w:pos="284"/>
        </w:tabs>
        <w:suppressAutoHyphens/>
        <w:spacing w:line="276" w:lineRule="auto"/>
        <w:rPr>
          <w:rFonts w:ascii="Calibri" w:hAnsi="Calibri" w:cs="Calibri"/>
          <w:b w:val="0"/>
          <w:sz w:val="24"/>
          <w:szCs w:val="24"/>
        </w:rPr>
      </w:pPr>
      <w:r>
        <w:rPr>
          <w:rFonts w:ascii="Calibri" w:hAnsi="Calibri" w:cs="Calibri"/>
          <w:b w:val="0"/>
          <w:sz w:val="24"/>
          <w:szCs w:val="24"/>
        </w:rPr>
        <w:t>Zatrudnienie o którym mowa w ust. 15 powinno trwać przez cały okres realizacji zamówienia.</w:t>
      </w:r>
    </w:p>
    <w:p w14:paraId="4A9A70E3" w14:textId="77777777" w:rsidR="005861B9" w:rsidRDefault="005861B9" w:rsidP="0091367B">
      <w:pPr>
        <w:pStyle w:val="Tekstpodstawowy"/>
        <w:numPr>
          <w:ilvl w:val="0"/>
          <w:numId w:val="40"/>
        </w:numPr>
        <w:spacing w:line="276" w:lineRule="auto"/>
        <w:rPr>
          <w:rFonts w:ascii="Calibri" w:hAnsi="Calibri" w:cs="Calibri"/>
          <w:b w:val="0"/>
          <w:sz w:val="24"/>
          <w:szCs w:val="24"/>
        </w:rPr>
      </w:pPr>
      <w:r>
        <w:rPr>
          <w:rFonts w:ascii="Calibri" w:hAnsi="Calibri" w:cs="Calibri"/>
          <w:b w:val="0"/>
          <w:spacing w:val="-2"/>
          <w:sz w:val="24"/>
          <w:szCs w:val="24"/>
        </w:rPr>
        <w:t>Każdorazowo na żądanie Zamawiającego, w terminie wskazanym przez Zamawiającego, nie krótszym niż 5 dni roboczych, Wykonawca zobowiązuje się do przedłożenia kopii umów o pracę zawartych przez Wykonawcę lub Podwykonawcę z pracownikami, o których mowa w ust. 15, zawierające następujące</w:t>
      </w:r>
      <w:r>
        <w:rPr>
          <w:rFonts w:ascii="Calibri" w:hAnsi="Calibri" w:cs="Calibri"/>
          <w:b w:val="0"/>
          <w:sz w:val="24"/>
          <w:szCs w:val="24"/>
        </w:rPr>
        <w:t xml:space="preserve"> i</w:t>
      </w:r>
      <w:r>
        <w:rPr>
          <w:rFonts w:ascii="Calibri" w:hAnsi="Calibri" w:cs="Calibri"/>
          <w:b w:val="0"/>
          <w:spacing w:val="-6"/>
          <w:sz w:val="24"/>
          <w:szCs w:val="24"/>
        </w:rPr>
        <w:t>nformacje takie jak: imię i nazwisko, data zawarcia umowy, rodzaj umowy o pracę , wymiar etatu i zakres obowiązków pracownika.</w:t>
      </w:r>
    </w:p>
    <w:p w14:paraId="21E98BD5" w14:textId="77777777" w:rsidR="005861B9" w:rsidRDefault="005861B9" w:rsidP="0091367B">
      <w:pPr>
        <w:pStyle w:val="Tekstpodstawowy"/>
        <w:numPr>
          <w:ilvl w:val="0"/>
          <w:numId w:val="40"/>
        </w:numPr>
        <w:tabs>
          <w:tab w:val="left" w:pos="284"/>
        </w:tabs>
        <w:suppressAutoHyphens/>
        <w:spacing w:line="276" w:lineRule="auto"/>
        <w:rPr>
          <w:rFonts w:ascii="Calibri" w:hAnsi="Calibri" w:cs="Calibri"/>
          <w:b w:val="0"/>
          <w:sz w:val="24"/>
          <w:szCs w:val="24"/>
        </w:rPr>
      </w:pPr>
      <w:r>
        <w:rPr>
          <w:rFonts w:ascii="Calibri" w:hAnsi="Calibri" w:cs="Calibri"/>
          <w:b w:val="0"/>
          <w:spacing w:val="-4"/>
          <w:sz w:val="24"/>
          <w:szCs w:val="24"/>
        </w:rPr>
        <w:t xml:space="preserve"> Zamawiający nie przewiduje zatrudnienia w zakresie określonym w art. 96 Ustawy.</w:t>
      </w:r>
    </w:p>
    <w:p w14:paraId="17A63C47" w14:textId="77777777" w:rsidR="005861B9" w:rsidRDefault="005861B9" w:rsidP="0091367B">
      <w:pPr>
        <w:pStyle w:val="Tekstpodstawowy"/>
        <w:numPr>
          <w:ilvl w:val="0"/>
          <w:numId w:val="40"/>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nie zastrzega możliwości ubiegania się o udzielenie zamówienia wyłącznie przez wykonawców o których mowa w art. 94 Ustawy.</w:t>
      </w:r>
    </w:p>
    <w:p w14:paraId="5F6337B9" w14:textId="77777777" w:rsidR="005861B9" w:rsidRDefault="005861B9" w:rsidP="0091367B">
      <w:pPr>
        <w:pStyle w:val="Tekstpodstawowy"/>
        <w:numPr>
          <w:ilvl w:val="0"/>
          <w:numId w:val="40"/>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nie przewiduje obowiązku osobistego wykonania przez wykonawcę kluczowych zadań zgodnie z art. 60 i art. 121 Ustawy</w:t>
      </w:r>
    </w:p>
    <w:p w14:paraId="7C5D9C6E" w14:textId="77777777" w:rsidR="005861B9" w:rsidRDefault="005861B9" w:rsidP="0091367B">
      <w:pPr>
        <w:pStyle w:val="Tekstpodstawowy"/>
        <w:numPr>
          <w:ilvl w:val="0"/>
          <w:numId w:val="40"/>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2E471B34" w14:textId="77777777" w:rsidR="005861B9" w:rsidRDefault="005861B9" w:rsidP="0091367B">
      <w:pPr>
        <w:numPr>
          <w:ilvl w:val="0"/>
          <w:numId w:val="40"/>
        </w:numPr>
        <w:spacing w:line="276" w:lineRule="auto"/>
        <w:ind w:hanging="482"/>
        <w:jc w:val="both"/>
        <w:rPr>
          <w:rFonts w:ascii="Calibri" w:hAnsi="Calibri" w:cs="Calibri"/>
          <w:color w:val="FF0000"/>
          <w:spacing w:val="-4"/>
          <w:sz w:val="24"/>
          <w:szCs w:val="24"/>
        </w:rPr>
      </w:pPr>
      <w:r>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Pr>
          <w:rFonts w:ascii="Calibri" w:hAnsi="Calibri" w:cs="Calibri"/>
          <w:b/>
          <w:bCs/>
          <w:sz w:val="24"/>
          <w:szCs w:val="24"/>
        </w:rPr>
        <w:lastRenderedPageBreak/>
        <w:t>wraz z ofertą</w:t>
      </w:r>
      <w:r>
        <w:rPr>
          <w:rFonts w:ascii="Calibri" w:hAnsi="Calibri" w:cs="Calibr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14:paraId="78EB5B73" w14:textId="77777777" w:rsidR="00105F65" w:rsidRDefault="00105F65" w:rsidP="00105F65"/>
    <w:p w14:paraId="78204881" w14:textId="77777777" w:rsidR="00822618" w:rsidRDefault="00822618" w:rsidP="00105F65"/>
    <w:p w14:paraId="098A7547" w14:textId="62793224"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 xml:space="preserve">Szczecin, </w:t>
      </w:r>
      <w:r w:rsidRPr="006E3E3E">
        <w:rPr>
          <w:rFonts w:ascii="Calibri" w:hAnsi="Calibri" w:cs="Calibri"/>
          <w:sz w:val="24"/>
          <w:szCs w:val="24"/>
        </w:rPr>
        <w:t>dnia</w:t>
      </w:r>
      <w:r w:rsidR="00441D1C">
        <w:rPr>
          <w:rFonts w:ascii="Calibri" w:hAnsi="Calibri" w:cs="Calibri"/>
          <w:sz w:val="24"/>
          <w:szCs w:val="24"/>
        </w:rPr>
        <w:t xml:space="preserve"> </w:t>
      </w:r>
      <w:r w:rsidR="006B7EAF">
        <w:rPr>
          <w:rFonts w:ascii="Calibri" w:hAnsi="Calibri" w:cs="Calibri"/>
          <w:sz w:val="24"/>
          <w:szCs w:val="24"/>
        </w:rPr>
        <w:t>04.03.</w:t>
      </w:r>
      <w:r w:rsidR="00771B67" w:rsidRPr="006E3E3E">
        <w:rPr>
          <w:rFonts w:ascii="Calibri" w:hAnsi="Calibri" w:cs="Calibri"/>
          <w:sz w:val="24"/>
          <w:szCs w:val="24"/>
        </w:rPr>
        <w:t>202</w:t>
      </w:r>
      <w:r w:rsidR="00505110">
        <w:rPr>
          <w:rFonts w:ascii="Calibri" w:hAnsi="Calibri" w:cs="Calibri"/>
          <w:sz w:val="24"/>
          <w:szCs w:val="24"/>
        </w:rPr>
        <w:t>2</w:t>
      </w:r>
      <w:r w:rsidR="007B11F3" w:rsidRPr="006E3E3E">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43"/>
      <w:footerReference w:type="default" r:id="rId4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ECE4" w14:textId="77777777" w:rsidR="00C61917" w:rsidRDefault="00C61917">
      <w:r>
        <w:separator/>
      </w:r>
    </w:p>
  </w:endnote>
  <w:endnote w:type="continuationSeparator" w:id="0">
    <w:p w14:paraId="403F16E5" w14:textId="77777777" w:rsidR="00C61917" w:rsidRDefault="00C6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E912" w14:textId="77777777" w:rsidR="00C61917" w:rsidRPr="00170FD3" w:rsidRDefault="00C61917">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20</w:t>
    </w:r>
    <w:r w:rsidRPr="00170FD3">
      <w:rPr>
        <w:rFonts w:ascii="Arial" w:hAnsi="Arial" w:cs="Arial"/>
        <w:sz w:val="16"/>
        <w:szCs w:val="16"/>
      </w:rPr>
      <w:fldChar w:fldCharType="end"/>
    </w:r>
  </w:p>
  <w:p w14:paraId="70664070" w14:textId="77777777" w:rsidR="00C61917" w:rsidRDefault="00C61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46BC" w14:textId="77777777" w:rsidR="00C61917" w:rsidRDefault="00C61917">
      <w:r>
        <w:separator/>
      </w:r>
    </w:p>
  </w:footnote>
  <w:footnote w:type="continuationSeparator" w:id="0">
    <w:p w14:paraId="355FA88C" w14:textId="77777777" w:rsidR="00C61917" w:rsidRDefault="00C6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C11D" w14:textId="77777777" w:rsidR="00C61917" w:rsidRPr="004918FB" w:rsidRDefault="00C61917" w:rsidP="00853A37">
    <w:pPr>
      <w:pStyle w:val="Nagwek"/>
      <w:rPr>
        <w:rFonts w:ascii="Calibri" w:hAnsi="Calibri" w:cs="Calibri"/>
      </w:rPr>
    </w:pPr>
    <w:r w:rsidRPr="009C3FAF">
      <w:rPr>
        <w:rFonts w:ascii="Calibri" w:hAnsi="Calibri" w:cs="Calibri"/>
      </w:rPr>
      <w:t>ZBiLK.DZP.MMM.171-</w:t>
    </w:r>
    <w:r>
      <w:rPr>
        <w:rFonts w:ascii="Calibri" w:hAnsi="Calibri" w:cs="Calibri"/>
      </w:rPr>
      <w:t>8</w:t>
    </w:r>
    <w:r w:rsidRPr="009C3FAF">
      <w:rPr>
        <w:rFonts w:ascii="Calibri" w:hAnsi="Calibri" w:cs="Calibri"/>
      </w:rPr>
      <w:t>-TP/2</w:t>
    </w:r>
    <w:r>
      <w:rPr>
        <w:rFonts w:ascii="Calibri" w:hAnsi="Calibri" w:cs="Calibri"/>
      </w:rPr>
      <w:t>2</w:t>
    </w:r>
  </w:p>
  <w:p w14:paraId="09F6640F" w14:textId="77777777" w:rsidR="00C61917" w:rsidRPr="00853A37" w:rsidRDefault="00C61917"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6"/>
    <w:multiLevelType w:val="multilevel"/>
    <w:tmpl w:val="00000016"/>
    <w:name w:val="WW8Num22"/>
    <w:lvl w:ilvl="0">
      <w:start w:val="1"/>
      <w:numFmt w:val="decimal"/>
      <w:lvlText w:val="%1)"/>
      <w:lvlJc w:val="left"/>
      <w:pPr>
        <w:tabs>
          <w:tab w:val="num" w:pos="644"/>
        </w:tabs>
        <w:ind w:left="644" w:hanging="360"/>
      </w:pPr>
      <w:rPr>
        <w:rFonts w:ascii="Arial" w:eastAsia="Times New Roman" w:hAnsi="Arial" w:cs="Arial"/>
      </w:rPr>
    </w:lvl>
    <w:lvl w:ilvl="1">
      <w:start w:val="1"/>
      <w:numFmt w:val="decimal"/>
      <w:lvlText w:val="%2)"/>
      <w:lvlJc w:val="left"/>
      <w:pPr>
        <w:tabs>
          <w:tab w:val="num" w:pos="568"/>
        </w:tabs>
        <w:ind w:left="851" w:hanging="283"/>
      </w:pPr>
      <w:rPr>
        <w:rFonts w:hint="default"/>
      </w:rPr>
    </w:lvl>
    <w:lvl w:ilvl="2">
      <w:start w:val="1"/>
      <w:numFmt w:val="lowerLetter"/>
      <w:lvlText w:val="%3)"/>
      <w:lvlJc w:val="left"/>
      <w:pPr>
        <w:tabs>
          <w:tab w:val="num" w:pos="851"/>
        </w:tabs>
        <w:ind w:left="1135" w:hanging="284"/>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1536133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23724E9"/>
    <w:multiLevelType w:val="multilevel"/>
    <w:tmpl w:val="6114CEC4"/>
    <w:lvl w:ilvl="0">
      <w:start w:val="1"/>
      <w:numFmt w:val="decimal"/>
      <w:lvlText w:val="%1)"/>
      <w:lvlJc w:val="left"/>
      <w:pPr>
        <w:tabs>
          <w:tab w:val="num" w:pos="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58743A8"/>
    <w:multiLevelType w:val="multilevel"/>
    <w:tmpl w:val="7116E498"/>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A43538"/>
    <w:multiLevelType w:val="hybridMultilevel"/>
    <w:tmpl w:val="D9A07600"/>
    <w:lvl w:ilvl="0" w:tplc="BD3E7508">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421685"/>
    <w:multiLevelType w:val="multilevel"/>
    <w:tmpl w:val="2B2C9218"/>
    <w:lvl w:ilvl="0">
      <w:start w:val="2"/>
      <w:numFmt w:val="decimal"/>
      <w:lvlText w:val="%1."/>
      <w:lvlJc w:val="left"/>
      <w:pPr>
        <w:tabs>
          <w:tab w:val="num" w:pos="340"/>
        </w:tabs>
        <w:ind w:left="340" w:hanging="340"/>
      </w:pPr>
      <w:rPr>
        <w:rFonts w:ascii="Calibri" w:hAnsi="Calibri" w:cs="Calibri"/>
        <w:b w:val="0"/>
        <w:i w:val="0"/>
        <w:color w:val="000000"/>
        <w:sz w:val="22"/>
        <w:szCs w:val="22"/>
      </w:rPr>
    </w:lvl>
    <w:lvl w:ilvl="1">
      <w:start w:val="1"/>
      <w:numFmt w:val="decimal"/>
      <w:lvlText w:val="%2)"/>
      <w:lvlJc w:val="left"/>
      <w:pPr>
        <w:tabs>
          <w:tab w:val="num" w:pos="786"/>
        </w:tabs>
        <w:ind w:left="786" w:hanging="360"/>
      </w:pPr>
      <w:rPr>
        <w:b w:val="0"/>
        <w:color w:val="000000"/>
      </w:rPr>
    </w:lvl>
    <w:lvl w:ilvl="2">
      <w:start w:val="1"/>
      <w:numFmt w:val="lowerLetter"/>
      <w:lvlText w:val="%3)"/>
      <w:lvlJc w:val="left"/>
      <w:pPr>
        <w:tabs>
          <w:tab w:val="num" w:pos="1080"/>
        </w:tabs>
        <w:ind w:left="1080" w:hanging="360"/>
      </w:pPr>
      <w:rPr>
        <w:b w:val="0"/>
        <w:color w:val="000000"/>
        <w:sz w:val="24"/>
        <w:szCs w:val="24"/>
      </w:rPr>
    </w:lvl>
    <w:lvl w:ilvl="3">
      <w:start w:val="1"/>
      <w:numFmt w:val="decimal"/>
      <w:lvlText w:val="%4)"/>
      <w:lvlJc w:val="left"/>
      <w:pPr>
        <w:tabs>
          <w:tab w:val="num" w:pos="1440"/>
        </w:tabs>
        <w:ind w:left="1440" w:hanging="360"/>
      </w:pPr>
      <w:rPr>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D6B489D"/>
    <w:multiLevelType w:val="multilevel"/>
    <w:tmpl w:val="F17CE2D6"/>
    <w:lvl w:ilvl="0">
      <w:start w:val="5"/>
      <w:numFmt w:val="decimal"/>
      <w:lvlText w:val="%1."/>
      <w:lvlJc w:val="left"/>
      <w:pPr>
        <w:tabs>
          <w:tab w:val="num" w:pos="360"/>
        </w:tabs>
        <w:ind w:left="360" w:hanging="360"/>
      </w:pPr>
      <w:rPr>
        <w:rFonts w:ascii="Calibri" w:hAnsi="Calibri" w:cs="Calibri"/>
        <w:b w:val="0"/>
        <w:color w:val="000000"/>
        <w:sz w:val="22"/>
        <w:szCs w:val="22"/>
      </w:rPr>
    </w:lvl>
    <w:lvl w:ilvl="1">
      <w:start w:val="3"/>
      <w:numFmt w:val="decimal"/>
      <w:lvlText w:val="%2)"/>
      <w:lvlJc w:val="left"/>
      <w:pPr>
        <w:tabs>
          <w:tab w:val="num" w:pos="1440"/>
        </w:tabs>
        <w:ind w:left="1440" w:hanging="360"/>
      </w:pPr>
      <w:rPr>
        <w:b w:val="0"/>
      </w:rPr>
    </w:lvl>
    <w:lvl w:ilvl="2">
      <w:start w:val="2"/>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rFonts w:ascii="Calibri" w:hAnsi="Calibri" w:cs="Calibri"/>
        <w:b w:val="0"/>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D992908"/>
    <w:multiLevelType w:val="multilevel"/>
    <w:tmpl w:val="9BC665E8"/>
    <w:lvl w:ilvl="0">
      <w:start w:val="1"/>
      <w:numFmt w:val="lowerLetter"/>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5235CA5"/>
    <w:multiLevelType w:val="multilevel"/>
    <w:tmpl w:val="D14A9F7E"/>
    <w:lvl w:ilvl="0">
      <w:start w:val="1"/>
      <w:numFmt w:val="decimal"/>
      <w:lvlText w:val="%1."/>
      <w:lvlJc w:val="left"/>
      <w:pPr>
        <w:tabs>
          <w:tab w:val="num" w:pos="0"/>
        </w:tabs>
        <w:ind w:left="1060" w:hanging="360"/>
      </w:pPr>
      <w:rPr>
        <w:rFonts w:ascii="Calibri" w:hAnsi="Calibri" w:cs="Arial"/>
        <w:b w:val="0"/>
        <w:i w:val="0"/>
        <w:color w:val="000000"/>
        <w:sz w:val="24"/>
        <w:szCs w:val="24"/>
      </w:rPr>
    </w:lvl>
    <w:lvl w:ilvl="1">
      <w:start w:val="1"/>
      <w:numFmt w:val="lowerLetter"/>
      <w:lvlText w:val="%2)"/>
      <w:lvlJc w:val="left"/>
      <w:pPr>
        <w:tabs>
          <w:tab w:val="num" w:pos="0"/>
        </w:tabs>
        <w:ind w:left="1780" w:hanging="360"/>
      </w:pPr>
      <w:rPr>
        <w:rFonts w:cs="Calibri"/>
      </w:r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25" w15:restartNumberingAfterBreak="0">
    <w:nsid w:val="27E9478C"/>
    <w:multiLevelType w:val="hybridMultilevel"/>
    <w:tmpl w:val="FAC85F0E"/>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1C6A6F28">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382D17"/>
    <w:multiLevelType w:val="multilevel"/>
    <w:tmpl w:val="314A3694"/>
    <w:lvl w:ilvl="0">
      <w:start w:val="1"/>
      <w:numFmt w:val="decimal"/>
      <w:lvlText w:val="%1)"/>
      <w:lvlJc w:val="left"/>
      <w:pPr>
        <w:tabs>
          <w:tab w:val="num" w:pos="0"/>
        </w:tabs>
        <w:ind w:left="1146" w:hanging="360"/>
      </w:pPr>
      <w:rPr>
        <w:rFonts w:ascii="Calibri" w:hAnsi="Calibri" w:cs="Calibri"/>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2FF45A45"/>
    <w:multiLevelType w:val="multilevel"/>
    <w:tmpl w:val="111CDD3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9327D73"/>
    <w:multiLevelType w:val="multilevel"/>
    <w:tmpl w:val="D1E4A658"/>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CF36A74"/>
    <w:multiLevelType w:val="multilevel"/>
    <w:tmpl w:val="6226E4A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78191A"/>
    <w:multiLevelType w:val="multilevel"/>
    <w:tmpl w:val="254E6528"/>
    <w:name w:val="WW8Num202"/>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3CF7F21"/>
    <w:multiLevelType w:val="multilevel"/>
    <w:tmpl w:val="EDBE3A26"/>
    <w:name w:val="WW8Num2023"/>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5B71B62"/>
    <w:multiLevelType w:val="multilevel"/>
    <w:tmpl w:val="A09A9B42"/>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5A6A5B54"/>
    <w:multiLevelType w:val="multilevel"/>
    <w:tmpl w:val="8B56EBC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F230E42"/>
    <w:multiLevelType w:val="multilevel"/>
    <w:tmpl w:val="5AD405B8"/>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rPr>
        <w:rFonts w:cs="Calibri"/>
        <w:b w:val="0"/>
      </w:rPr>
    </w:lvl>
    <w:lvl w:ilvl="2">
      <w:start w:val="1"/>
      <w:numFmt w:val="lowerLetter"/>
      <w:lvlText w:val="%3)"/>
      <w:lvlJc w:val="left"/>
      <w:pPr>
        <w:tabs>
          <w:tab w:val="num" w:pos="850"/>
        </w:tabs>
        <w:ind w:left="850" w:hanging="283"/>
      </w:pPr>
      <w:rPr>
        <w:rFonts w:ascii="Times New Roman" w:eastAsia="Times New Roman" w:hAnsi="Times New Roman" w:cs="Times New Roman"/>
        <w:i w:val="0"/>
      </w:r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rPr>
        <w:rFonts w:ascii="Calibri" w:hAnsi="Calibri" w:cs="Calibri"/>
        <w:b w:val="0"/>
        <w:i w:val="0"/>
        <w:color w:val="000000"/>
        <w:sz w:val="22"/>
        <w:szCs w:val="22"/>
      </w:rPr>
    </w:lvl>
    <w:lvl w:ilvl="5">
      <w:start w:val="1"/>
      <w:numFmt w:val="decimal"/>
      <w:lvlText w:val="%6)"/>
      <w:lvlJc w:val="left"/>
      <w:pPr>
        <w:tabs>
          <w:tab w:val="num" w:pos="1701"/>
        </w:tabs>
        <w:ind w:left="1701" w:hanging="283"/>
      </w:pPr>
      <w:rPr>
        <w:rFonts w:cs="Calibri"/>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4" w15:restartNumberingAfterBreak="0">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0F02007"/>
    <w:multiLevelType w:val="multilevel"/>
    <w:tmpl w:val="CC72ED32"/>
    <w:lvl w:ilvl="0">
      <w:start w:val="2"/>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Calibri" w:eastAsia="Times New Roman" w:hAnsi="Calibri" w:cs="Calibri"/>
        <w:b w:val="0"/>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6" w15:restartNumberingAfterBreak="0">
    <w:nsid w:val="61F5424A"/>
    <w:multiLevelType w:val="hybridMultilevel"/>
    <w:tmpl w:val="4C48D1B2"/>
    <w:lvl w:ilvl="0" w:tplc="813EAABA">
      <w:start w:val="1"/>
      <w:numFmt w:val="lowerLetter"/>
      <w:lvlText w:val="%1)"/>
      <w:lvlJc w:val="left"/>
      <w:pPr>
        <w:ind w:left="644" w:hanging="360"/>
      </w:pPr>
      <w:rPr>
        <w:rFonts w:ascii="Times New Roman" w:eastAsia="Times New Roman" w:hAnsi="Times New Roman" w:cs="Calibri"/>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15:restartNumberingAfterBreak="0">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DCD2130"/>
    <w:multiLevelType w:val="multilevel"/>
    <w:tmpl w:val="AE1E227C"/>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3"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6" w15:restartNumberingAfterBreak="0">
    <w:nsid w:val="79FE5C31"/>
    <w:multiLevelType w:val="multilevel"/>
    <w:tmpl w:val="FDBCB08A"/>
    <w:lvl w:ilvl="0">
      <w:start w:val="1"/>
      <w:numFmt w:val="decimal"/>
      <w:lvlText w:val="%1."/>
      <w:lvlJc w:val="left"/>
      <w:pPr>
        <w:tabs>
          <w:tab w:val="num" w:pos="0"/>
        </w:tabs>
        <w:ind w:left="1211" w:hanging="360"/>
      </w:pPr>
      <w:rPr>
        <w:rFonts w:cs="Calibri"/>
        <w:b w:val="0"/>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BF41AC6"/>
    <w:multiLevelType w:val="multilevel"/>
    <w:tmpl w:val="E4C4C88A"/>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C575F99"/>
    <w:multiLevelType w:val="hybridMultilevel"/>
    <w:tmpl w:val="6930D810"/>
    <w:lvl w:ilvl="0" w:tplc="447CB826">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740DFE"/>
    <w:multiLevelType w:val="multilevel"/>
    <w:tmpl w:val="DEF4DB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4"/>
  </w:num>
  <w:num w:numId="3">
    <w:abstractNumId w:val="42"/>
  </w:num>
  <w:num w:numId="4">
    <w:abstractNumId w:val="38"/>
  </w:num>
  <w:num w:numId="5">
    <w:abstractNumId w:val="37"/>
  </w:num>
  <w:num w:numId="6">
    <w:abstractNumId w:val="32"/>
  </w:num>
  <w:num w:numId="7">
    <w:abstractNumId w:val="47"/>
  </w:num>
  <w:num w:numId="8">
    <w:abstractNumId w:val="18"/>
  </w:num>
  <w:num w:numId="9">
    <w:abstractNumId w:val="48"/>
  </w:num>
  <w:num w:numId="10">
    <w:abstractNumId w:val="12"/>
  </w:num>
  <w:num w:numId="11">
    <w:abstractNumId w:val="28"/>
  </w:num>
  <w:num w:numId="12">
    <w:abstractNumId w:val="36"/>
  </w:num>
  <w:num w:numId="13">
    <w:abstractNumId w:val="13"/>
  </w:num>
  <w:num w:numId="14">
    <w:abstractNumId w:val="60"/>
  </w:num>
  <w:num w:numId="15">
    <w:abstractNumId w:val="25"/>
  </w:num>
  <w:num w:numId="16">
    <w:abstractNumId w:val="8"/>
  </w:num>
  <w:num w:numId="17">
    <w:abstractNumId w:val="27"/>
  </w:num>
  <w:num w:numId="18">
    <w:abstractNumId w:val="16"/>
  </w:num>
  <w:num w:numId="19">
    <w:abstractNumId w:val="11"/>
  </w:num>
  <w:num w:numId="20">
    <w:abstractNumId w:val="55"/>
  </w:num>
  <w:num w:numId="21">
    <w:abstractNumId w:val="20"/>
  </w:num>
  <w:num w:numId="22">
    <w:abstractNumId w:val="52"/>
  </w:num>
  <w:num w:numId="23">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4"/>
  </w:num>
  <w:num w:numId="26">
    <w:abstractNumId w:val="19"/>
  </w:num>
  <w:num w:numId="27">
    <w:abstractNumId w:val="31"/>
  </w:num>
  <w:num w:numId="28">
    <w:abstractNumId w:val="61"/>
  </w:num>
  <w:num w:numId="29">
    <w:abstractNumId w:val="21"/>
  </w:num>
  <w:num w:numId="30">
    <w:abstractNumId w:val="44"/>
  </w:num>
  <w:num w:numId="31">
    <w:abstractNumId w:val="46"/>
  </w:num>
  <w:num w:numId="32">
    <w:abstractNumId w:val="56"/>
  </w:num>
  <w:num w:numId="33">
    <w:abstractNumId w:val="10"/>
  </w:num>
  <w:num w:numId="34">
    <w:abstractNumId w:val="17"/>
  </w:num>
  <w:num w:numId="35">
    <w:abstractNumId w:val="23"/>
  </w:num>
  <w:num w:numId="36">
    <w:abstractNumId w:val="59"/>
  </w:num>
  <w:num w:numId="37">
    <w:abstractNumId w:val="57"/>
  </w:num>
  <w:num w:numId="38">
    <w:abstractNumId w:val="26"/>
  </w:num>
  <w:num w:numId="39">
    <w:abstractNumId w:val="24"/>
  </w:num>
  <w:num w:numId="40">
    <w:abstractNumId w:val="22"/>
  </w:num>
  <w:num w:numId="41">
    <w:abstractNumId w:val="43"/>
  </w:num>
  <w:num w:numId="42">
    <w:abstractNumId w:val="51"/>
  </w:num>
  <w:num w:numId="43">
    <w:abstractNumId w:val="29"/>
  </w:num>
  <w:num w:numId="44">
    <w:abstractNumId w:val="9"/>
  </w:num>
  <w:num w:numId="45">
    <w:abstractNumId w:val="45"/>
  </w:num>
  <w:num w:numId="46">
    <w:abstractNumId w:val="14"/>
  </w:num>
  <w:num w:numId="47">
    <w:abstractNumId w:val="58"/>
  </w:num>
  <w:num w:numId="48">
    <w:abstractNumId w:val="30"/>
  </w:num>
  <w:num w:numId="49">
    <w:abstractNumId w:val="40"/>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3073"/>
    <w:rsid w:val="00024960"/>
    <w:rsid w:val="00025E09"/>
    <w:rsid w:val="000260D2"/>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56A39"/>
    <w:rsid w:val="00062A54"/>
    <w:rsid w:val="00063074"/>
    <w:rsid w:val="000640E5"/>
    <w:rsid w:val="00064889"/>
    <w:rsid w:val="000650A6"/>
    <w:rsid w:val="000656B5"/>
    <w:rsid w:val="0006649E"/>
    <w:rsid w:val="00066D0C"/>
    <w:rsid w:val="00067934"/>
    <w:rsid w:val="00070DD9"/>
    <w:rsid w:val="0007122A"/>
    <w:rsid w:val="000716CB"/>
    <w:rsid w:val="00072358"/>
    <w:rsid w:val="00074186"/>
    <w:rsid w:val="000741EB"/>
    <w:rsid w:val="0007482F"/>
    <w:rsid w:val="00075F65"/>
    <w:rsid w:val="00077244"/>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2E6D"/>
    <w:rsid w:val="0009356B"/>
    <w:rsid w:val="00093CAE"/>
    <w:rsid w:val="000A1607"/>
    <w:rsid w:val="000A1785"/>
    <w:rsid w:val="000A1C84"/>
    <w:rsid w:val="000A237D"/>
    <w:rsid w:val="000A2DD3"/>
    <w:rsid w:val="000A4069"/>
    <w:rsid w:val="000A43B3"/>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33E2"/>
    <w:rsid w:val="000D48E9"/>
    <w:rsid w:val="000D59EF"/>
    <w:rsid w:val="000D7003"/>
    <w:rsid w:val="000D7F74"/>
    <w:rsid w:val="000E03D4"/>
    <w:rsid w:val="000E27FE"/>
    <w:rsid w:val="000E2FC9"/>
    <w:rsid w:val="000E44E7"/>
    <w:rsid w:val="000E47D7"/>
    <w:rsid w:val="000E4DBF"/>
    <w:rsid w:val="000E6845"/>
    <w:rsid w:val="000E6FE7"/>
    <w:rsid w:val="000E7895"/>
    <w:rsid w:val="000F14C4"/>
    <w:rsid w:val="000F1B1F"/>
    <w:rsid w:val="000F3165"/>
    <w:rsid w:val="000F62BF"/>
    <w:rsid w:val="000F7C10"/>
    <w:rsid w:val="00102548"/>
    <w:rsid w:val="0010290E"/>
    <w:rsid w:val="00103507"/>
    <w:rsid w:val="0010378D"/>
    <w:rsid w:val="00104DE4"/>
    <w:rsid w:val="00105F65"/>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1"/>
    <w:rsid w:val="00133322"/>
    <w:rsid w:val="00133BB5"/>
    <w:rsid w:val="00135915"/>
    <w:rsid w:val="00136047"/>
    <w:rsid w:val="001372C3"/>
    <w:rsid w:val="00137DFE"/>
    <w:rsid w:val="00141FFC"/>
    <w:rsid w:val="00143B13"/>
    <w:rsid w:val="0014548D"/>
    <w:rsid w:val="00145DFC"/>
    <w:rsid w:val="00145F33"/>
    <w:rsid w:val="001460B2"/>
    <w:rsid w:val="00146590"/>
    <w:rsid w:val="00146F67"/>
    <w:rsid w:val="00151593"/>
    <w:rsid w:val="0015187D"/>
    <w:rsid w:val="001547BF"/>
    <w:rsid w:val="00154C42"/>
    <w:rsid w:val="00161464"/>
    <w:rsid w:val="00161A79"/>
    <w:rsid w:val="0016351E"/>
    <w:rsid w:val="0016380C"/>
    <w:rsid w:val="00164B78"/>
    <w:rsid w:val="0016654C"/>
    <w:rsid w:val="00166B49"/>
    <w:rsid w:val="001675B6"/>
    <w:rsid w:val="0017070B"/>
    <w:rsid w:val="00170FD3"/>
    <w:rsid w:val="0017178C"/>
    <w:rsid w:val="00172DF5"/>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2A88"/>
    <w:rsid w:val="001B3A57"/>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628"/>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9C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A20"/>
    <w:rsid w:val="00267D55"/>
    <w:rsid w:val="00270067"/>
    <w:rsid w:val="00270BF5"/>
    <w:rsid w:val="00272236"/>
    <w:rsid w:val="002738D6"/>
    <w:rsid w:val="00273B86"/>
    <w:rsid w:val="00274C08"/>
    <w:rsid w:val="00274F9E"/>
    <w:rsid w:val="00276491"/>
    <w:rsid w:val="002764E4"/>
    <w:rsid w:val="00277A2E"/>
    <w:rsid w:val="00277C9A"/>
    <w:rsid w:val="002833BD"/>
    <w:rsid w:val="00286CEB"/>
    <w:rsid w:val="00286EDD"/>
    <w:rsid w:val="002878FD"/>
    <w:rsid w:val="00287C8E"/>
    <w:rsid w:val="00287CCC"/>
    <w:rsid w:val="002916E3"/>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3AE"/>
    <w:rsid w:val="002C4F20"/>
    <w:rsid w:val="002C558D"/>
    <w:rsid w:val="002C6C42"/>
    <w:rsid w:val="002C70EF"/>
    <w:rsid w:val="002C74CA"/>
    <w:rsid w:val="002C7AC7"/>
    <w:rsid w:val="002C7F91"/>
    <w:rsid w:val="002D02F8"/>
    <w:rsid w:val="002D1162"/>
    <w:rsid w:val="002D27ED"/>
    <w:rsid w:val="002D36FC"/>
    <w:rsid w:val="002D3FEC"/>
    <w:rsid w:val="002D422E"/>
    <w:rsid w:val="002D6D87"/>
    <w:rsid w:val="002D75AE"/>
    <w:rsid w:val="002E0088"/>
    <w:rsid w:val="002E33BD"/>
    <w:rsid w:val="002E6C70"/>
    <w:rsid w:val="002E76DC"/>
    <w:rsid w:val="002F1E51"/>
    <w:rsid w:val="002F1E62"/>
    <w:rsid w:val="002F4FDB"/>
    <w:rsid w:val="002F5969"/>
    <w:rsid w:val="002F7C11"/>
    <w:rsid w:val="00301ACE"/>
    <w:rsid w:val="00302CF1"/>
    <w:rsid w:val="00304569"/>
    <w:rsid w:val="00307F1A"/>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CF2"/>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0C37"/>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3242"/>
    <w:rsid w:val="003F5B17"/>
    <w:rsid w:val="003F6475"/>
    <w:rsid w:val="00400238"/>
    <w:rsid w:val="004024FC"/>
    <w:rsid w:val="004028D2"/>
    <w:rsid w:val="00403AD1"/>
    <w:rsid w:val="0040461D"/>
    <w:rsid w:val="00404C3E"/>
    <w:rsid w:val="00407D7A"/>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1D1C"/>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453A"/>
    <w:rsid w:val="0046522C"/>
    <w:rsid w:val="00465697"/>
    <w:rsid w:val="004669CB"/>
    <w:rsid w:val="00467EE7"/>
    <w:rsid w:val="004707E3"/>
    <w:rsid w:val="00472616"/>
    <w:rsid w:val="00472DF7"/>
    <w:rsid w:val="00473D36"/>
    <w:rsid w:val="00474866"/>
    <w:rsid w:val="00475074"/>
    <w:rsid w:val="00477A63"/>
    <w:rsid w:val="00481924"/>
    <w:rsid w:val="0048251E"/>
    <w:rsid w:val="0048415A"/>
    <w:rsid w:val="00484539"/>
    <w:rsid w:val="00484F3B"/>
    <w:rsid w:val="004852F5"/>
    <w:rsid w:val="004856FE"/>
    <w:rsid w:val="00485D80"/>
    <w:rsid w:val="0048635D"/>
    <w:rsid w:val="00487404"/>
    <w:rsid w:val="00487D65"/>
    <w:rsid w:val="00490455"/>
    <w:rsid w:val="004918FB"/>
    <w:rsid w:val="004946DA"/>
    <w:rsid w:val="00495E12"/>
    <w:rsid w:val="00496783"/>
    <w:rsid w:val="004970CE"/>
    <w:rsid w:val="00497638"/>
    <w:rsid w:val="004A1BFB"/>
    <w:rsid w:val="004A2049"/>
    <w:rsid w:val="004A324A"/>
    <w:rsid w:val="004B1E84"/>
    <w:rsid w:val="004B3176"/>
    <w:rsid w:val="004B336A"/>
    <w:rsid w:val="004B34A7"/>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571D"/>
    <w:rsid w:val="004D6230"/>
    <w:rsid w:val="004D6EFE"/>
    <w:rsid w:val="004D6F2A"/>
    <w:rsid w:val="004D7513"/>
    <w:rsid w:val="004D7870"/>
    <w:rsid w:val="004D7A86"/>
    <w:rsid w:val="004E0B8F"/>
    <w:rsid w:val="004E11A4"/>
    <w:rsid w:val="004E2B7E"/>
    <w:rsid w:val="004E3674"/>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5110"/>
    <w:rsid w:val="00506836"/>
    <w:rsid w:val="005075EC"/>
    <w:rsid w:val="005077C9"/>
    <w:rsid w:val="005104C7"/>
    <w:rsid w:val="00510B1B"/>
    <w:rsid w:val="00514621"/>
    <w:rsid w:val="0051601C"/>
    <w:rsid w:val="005160DD"/>
    <w:rsid w:val="00516C62"/>
    <w:rsid w:val="00517CBE"/>
    <w:rsid w:val="00522525"/>
    <w:rsid w:val="005227B8"/>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5A39"/>
    <w:rsid w:val="0055608D"/>
    <w:rsid w:val="005567EF"/>
    <w:rsid w:val="00556A26"/>
    <w:rsid w:val="00556E1C"/>
    <w:rsid w:val="0056024A"/>
    <w:rsid w:val="005639F5"/>
    <w:rsid w:val="00564573"/>
    <w:rsid w:val="00566100"/>
    <w:rsid w:val="00570EF8"/>
    <w:rsid w:val="00572D39"/>
    <w:rsid w:val="005749A1"/>
    <w:rsid w:val="00574D7E"/>
    <w:rsid w:val="00577466"/>
    <w:rsid w:val="005776A6"/>
    <w:rsid w:val="00580B1B"/>
    <w:rsid w:val="00583D08"/>
    <w:rsid w:val="005844A5"/>
    <w:rsid w:val="005861B9"/>
    <w:rsid w:val="005874C9"/>
    <w:rsid w:val="005878AD"/>
    <w:rsid w:val="00591DE0"/>
    <w:rsid w:val="00592BCA"/>
    <w:rsid w:val="0059394E"/>
    <w:rsid w:val="00593D3C"/>
    <w:rsid w:val="00596721"/>
    <w:rsid w:val="0059686F"/>
    <w:rsid w:val="00596E63"/>
    <w:rsid w:val="0059777F"/>
    <w:rsid w:val="005A0228"/>
    <w:rsid w:val="005A0CA9"/>
    <w:rsid w:val="005A1EA6"/>
    <w:rsid w:val="005A216B"/>
    <w:rsid w:val="005A4B21"/>
    <w:rsid w:val="005A4EBC"/>
    <w:rsid w:val="005A7F6E"/>
    <w:rsid w:val="005B05A1"/>
    <w:rsid w:val="005B09C1"/>
    <w:rsid w:val="005B0E7F"/>
    <w:rsid w:val="005B105C"/>
    <w:rsid w:val="005B2BDF"/>
    <w:rsid w:val="005B3106"/>
    <w:rsid w:val="005B49EE"/>
    <w:rsid w:val="005B4C64"/>
    <w:rsid w:val="005B5204"/>
    <w:rsid w:val="005B5AC2"/>
    <w:rsid w:val="005B5E1E"/>
    <w:rsid w:val="005C0FC0"/>
    <w:rsid w:val="005C35EA"/>
    <w:rsid w:val="005C391B"/>
    <w:rsid w:val="005C6BC3"/>
    <w:rsid w:val="005C7512"/>
    <w:rsid w:val="005C76EE"/>
    <w:rsid w:val="005C771B"/>
    <w:rsid w:val="005D246F"/>
    <w:rsid w:val="005D2889"/>
    <w:rsid w:val="005D2F75"/>
    <w:rsid w:val="005D6E0D"/>
    <w:rsid w:val="005D7066"/>
    <w:rsid w:val="005E1142"/>
    <w:rsid w:val="005E487A"/>
    <w:rsid w:val="005E51BB"/>
    <w:rsid w:val="005E6388"/>
    <w:rsid w:val="005E6592"/>
    <w:rsid w:val="005E710F"/>
    <w:rsid w:val="005F003B"/>
    <w:rsid w:val="005F1205"/>
    <w:rsid w:val="005F1C69"/>
    <w:rsid w:val="005F1C78"/>
    <w:rsid w:val="005F24FB"/>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551E"/>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55F76"/>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B7EAF"/>
    <w:rsid w:val="006C0C2B"/>
    <w:rsid w:val="006C1839"/>
    <w:rsid w:val="006C35C7"/>
    <w:rsid w:val="006C3B04"/>
    <w:rsid w:val="006C4EED"/>
    <w:rsid w:val="006C4EEE"/>
    <w:rsid w:val="006C5A36"/>
    <w:rsid w:val="006C7A0B"/>
    <w:rsid w:val="006C7EC0"/>
    <w:rsid w:val="006D052A"/>
    <w:rsid w:val="006D1662"/>
    <w:rsid w:val="006D5DDD"/>
    <w:rsid w:val="006D7476"/>
    <w:rsid w:val="006E0D24"/>
    <w:rsid w:val="006E1225"/>
    <w:rsid w:val="006E3052"/>
    <w:rsid w:val="006E3E3E"/>
    <w:rsid w:val="006F03B5"/>
    <w:rsid w:val="006F06BA"/>
    <w:rsid w:val="006F0DAA"/>
    <w:rsid w:val="006F1B2B"/>
    <w:rsid w:val="006F1E59"/>
    <w:rsid w:val="006F1F3B"/>
    <w:rsid w:val="006F69AC"/>
    <w:rsid w:val="006F73D6"/>
    <w:rsid w:val="006F7456"/>
    <w:rsid w:val="006F7CCF"/>
    <w:rsid w:val="00701B37"/>
    <w:rsid w:val="007041C6"/>
    <w:rsid w:val="00704732"/>
    <w:rsid w:val="00705343"/>
    <w:rsid w:val="00705F12"/>
    <w:rsid w:val="0070679E"/>
    <w:rsid w:val="00706F92"/>
    <w:rsid w:val="00707EDB"/>
    <w:rsid w:val="007120DE"/>
    <w:rsid w:val="007121E3"/>
    <w:rsid w:val="00712439"/>
    <w:rsid w:val="00712549"/>
    <w:rsid w:val="00714D34"/>
    <w:rsid w:val="00714F40"/>
    <w:rsid w:val="00716073"/>
    <w:rsid w:val="007165D1"/>
    <w:rsid w:val="0071704E"/>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13A6"/>
    <w:rsid w:val="00761B6F"/>
    <w:rsid w:val="007638D2"/>
    <w:rsid w:val="007644A3"/>
    <w:rsid w:val="00764BCC"/>
    <w:rsid w:val="00764F1C"/>
    <w:rsid w:val="0076537D"/>
    <w:rsid w:val="00765ED8"/>
    <w:rsid w:val="00765F63"/>
    <w:rsid w:val="007662B5"/>
    <w:rsid w:val="00770453"/>
    <w:rsid w:val="00770BDF"/>
    <w:rsid w:val="00770EE3"/>
    <w:rsid w:val="00770F9B"/>
    <w:rsid w:val="00771B67"/>
    <w:rsid w:val="007720D6"/>
    <w:rsid w:val="007726CE"/>
    <w:rsid w:val="00773C5D"/>
    <w:rsid w:val="0077423F"/>
    <w:rsid w:val="0077529A"/>
    <w:rsid w:val="00776740"/>
    <w:rsid w:val="007800F6"/>
    <w:rsid w:val="0078035B"/>
    <w:rsid w:val="00781E87"/>
    <w:rsid w:val="0078338E"/>
    <w:rsid w:val="00783D7E"/>
    <w:rsid w:val="00784C42"/>
    <w:rsid w:val="0078574B"/>
    <w:rsid w:val="00786792"/>
    <w:rsid w:val="00787991"/>
    <w:rsid w:val="00787BD9"/>
    <w:rsid w:val="007947C4"/>
    <w:rsid w:val="00796FDC"/>
    <w:rsid w:val="007A05B3"/>
    <w:rsid w:val="007A0C96"/>
    <w:rsid w:val="007A2ADD"/>
    <w:rsid w:val="007A2EBB"/>
    <w:rsid w:val="007A3582"/>
    <w:rsid w:val="007A5710"/>
    <w:rsid w:val="007B06C8"/>
    <w:rsid w:val="007B0CF4"/>
    <w:rsid w:val="007B11F3"/>
    <w:rsid w:val="007B1C90"/>
    <w:rsid w:val="007B238F"/>
    <w:rsid w:val="007B3C16"/>
    <w:rsid w:val="007B577D"/>
    <w:rsid w:val="007C1839"/>
    <w:rsid w:val="007C23AF"/>
    <w:rsid w:val="007C2628"/>
    <w:rsid w:val="007C2715"/>
    <w:rsid w:val="007C3BD3"/>
    <w:rsid w:val="007C5C16"/>
    <w:rsid w:val="007D19D1"/>
    <w:rsid w:val="007D1A63"/>
    <w:rsid w:val="007D1EC5"/>
    <w:rsid w:val="007D3DE6"/>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4B81"/>
    <w:rsid w:val="00815316"/>
    <w:rsid w:val="00820415"/>
    <w:rsid w:val="00820794"/>
    <w:rsid w:val="00822618"/>
    <w:rsid w:val="00822E43"/>
    <w:rsid w:val="008231DA"/>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447C"/>
    <w:rsid w:val="008553DC"/>
    <w:rsid w:val="00855A94"/>
    <w:rsid w:val="008576DF"/>
    <w:rsid w:val="00857967"/>
    <w:rsid w:val="0086210F"/>
    <w:rsid w:val="0086425B"/>
    <w:rsid w:val="00865570"/>
    <w:rsid w:val="00865C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5892"/>
    <w:rsid w:val="008914EA"/>
    <w:rsid w:val="00891D17"/>
    <w:rsid w:val="0089207F"/>
    <w:rsid w:val="0089216D"/>
    <w:rsid w:val="00892204"/>
    <w:rsid w:val="0089331A"/>
    <w:rsid w:val="0089336E"/>
    <w:rsid w:val="0089494D"/>
    <w:rsid w:val="00894EBC"/>
    <w:rsid w:val="0089518C"/>
    <w:rsid w:val="008967CE"/>
    <w:rsid w:val="008970F1"/>
    <w:rsid w:val="0089724C"/>
    <w:rsid w:val="00897856"/>
    <w:rsid w:val="008A02F2"/>
    <w:rsid w:val="008A0586"/>
    <w:rsid w:val="008A2E04"/>
    <w:rsid w:val="008A3402"/>
    <w:rsid w:val="008A48F4"/>
    <w:rsid w:val="008A56BB"/>
    <w:rsid w:val="008A69C0"/>
    <w:rsid w:val="008A7272"/>
    <w:rsid w:val="008B0648"/>
    <w:rsid w:val="008B0ED9"/>
    <w:rsid w:val="008B25C9"/>
    <w:rsid w:val="008B41A3"/>
    <w:rsid w:val="008B60D7"/>
    <w:rsid w:val="008B6C56"/>
    <w:rsid w:val="008C076E"/>
    <w:rsid w:val="008C30F9"/>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2707"/>
    <w:rsid w:val="008E3088"/>
    <w:rsid w:val="008E3293"/>
    <w:rsid w:val="008E529F"/>
    <w:rsid w:val="008E7953"/>
    <w:rsid w:val="008F0CE4"/>
    <w:rsid w:val="008F346A"/>
    <w:rsid w:val="008F51A5"/>
    <w:rsid w:val="008F622F"/>
    <w:rsid w:val="008F66EC"/>
    <w:rsid w:val="008F692D"/>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67B"/>
    <w:rsid w:val="00913C0A"/>
    <w:rsid w:val="00913F73"/>
    <w:rsid w:val="009144D4"/>
    <w:rsid w:val="009158B5"/>
    <w:rsid w:val="009220C2"/>
    <w:rsid w:val="00923F86"/>
    <w:rsid w:val="00925064"/>
    <w:rsid w:val="0092536E"/>
    <w:rsid w:val="009255A7"/>
    <w:rsid w:val="00925FE2"/>
    <w:rsid w:val="0092663D"/>
    <w:rsid w:val="009268E7"/>
    <w:rsid w:val="00927BC4"/>
    <w:rsid w:val="00927E30"/>
    <w:rsid w:val="00930504"/>
    <w:rsid w:val="00934112"/>
    <w:rsid w:val="00934674"/>
    <w:rsid w:val="00936C7E"/>
    <w:rsid w:val="00937969"/>
    <w:rsid w:val="00937A0B"/>
    <w:rsid w:val="00940C5D"/>
    <w:rsid w:val="009439EC"/>
    <w:rsid w:val="00944526"/>
    <w:rsid w:val="0094512D"/>
    <w:rsid w:val="00947663"/>
    <w:rsid w:val="009479AE"/>
    <w:rsid w:val="00950202"/>
    <w:rsid w:val="009512B2"/>
    <w:rsid w:val="00952501"/>
    <w:rsid w:val="00953F60"/>
    <w:rsid w:val="009546E5"/>
    <w:rsid w:val="00955AD8"/>
    <w:rsid w:val="00956F59"/>
    <w:rsid w:val="00962E17"/>
    <w:rsid w:val="00965D59"/>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760"/>
    <w:rsid w:val="00991B04"/>
    <w:rsid w:val="00991C0A"/>
    <w:rsid w:val="00991C92"/>
    <w:rsid w:val="00996555"/>
    <w:rsid w:val="00996749"/>
    <w:rsid w:val="009A131D"/>
    <w:rsid w:val="009A1C66"/>
    <w:rsid w:val="009A2F1E"/>
    <w:rsid w:val="009A36E4"/>
    <w:rsid w:val="009A5841"/>
    <w:rsid w:val="009A62F1"/>
    <w:rsid w:val="009A6979"/>
    <w:rsid w:val="009A7230"/>
    <w:rsid w:val="009B0FEA"/>
    <w:rsid w:val="009B1694"/>
    <w:rsid w:val="009B18CF"/>
    <w:rsid w:val="009B243D"/>
    <w:rsid w:val="009B2B8E"/>
    <w:rsid w:val="009B42E1"/>
    <w:rsid w:val="009B74EC"/>
    <w:rsid w:val="009B7E7B"/>
    <w:rsid w:val="009C0236"/>
    <w:rsid w:val="009C0295"/>
    <w:rsid w:val="009C1977"/>
    <w:rsid w:val="009C1AD8"/>
    <w:rsid w:val="009C3B1B"/>
    <w:rsid w:val="009C3FAF"/>
    <w:rsid w:val="009C3FE8"/>
    <w:rsid w:val="009C50F9"/>
    <w:rsid w:val="009C669E"/>
    <w:rsid w:val="009C7236"/>
    <w:rsid w:val="009D0DFE"/>
    <w:rsid w:val="009D13AA"/>
    <w:rsid w:val="009D303A"/>
    <w:rsid w:val="009D3964"/>
    <w:rsid w:val="009D4710"/>
    <w:rsid w:val="009D4BDC"/>
    <w:rsid w:val="009D705A"/>
    <w:rsid w:val="009E0E4F"/>
    <w:rsid w:val="009E2269"/>
    <w:rsid w:val="009E6196"/>
    <w:rsid w:val="009E743E"/>
    <w:rsid w:val="009E76F7"/>
    <w:rsid w:val="009F0EA0"/>
    <w:rsid w:val="009F22DB"/>
    <w:rsid w:val="009F48A4"/>
    <w:rsid w:val="009F4D63"/>
    <w:rsid w:val="009F59FF"/>
    <w:rsid w:val="009F6356"/>
    <w:rsid w:val="009F7649"/>
    <w:rsid w:val="00A00F7A"/>
    <w:rsid w:val="00A0137B"/>
    <w:rsid w:val="00A02276"/>
    <w:rsid w:val="00A055E6"/>
    <w:rsid w:val="00A06249"/>
    <w:rsid w:val="00A109EC"/>
    <w:rsid w:val="00A10A80"/>
    <w:rsid w:val="00A120E4"/>
    <w:rsid w:val="00A1276B"/>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3BD"/>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0623"/>
    <w:rsid w:val="00AA29DF"/>
    <w:rsid w:val="00AA2E24"/>
    <w:rsid w:val="00AA3767"/>
    <w:rsid w:val="00AA46C7"/>
    <w:rsid w:val="00AA4D3B"/>
    <w:rsid w:val="00AA70FB"/>
    <w:rsid w:val="00AA724A"/>
    <w:rsid w:val="00AA7411"/>
    <w:rsid w:val="00AA7BCC"/>
    <w:rsid w:val="00AB184F"/>
    <w:rsid w:val="00AB1986"/>
    <w:rsid w:val="00AB1CB0"/>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2473"/>
    <w:rsid w:val="00AF36A3"/>
    <w:rsid w:val="00AF3776"/>
    <w:rsid w:val="00AF3E18"/>
    <w:rsid w:val="00AF51E6"/>
    <w:rsid w:val="00AF5A75"/>
    <w:rsid w:val="00B010E7"/>
    <w:rsid w:val="00B0112E"/>
    <w:rsid w:val="00B02738"/>
    <w:rsid w:val="00B02A0C"/>
    <w:rsid w:val="00B06685"/>
    <w:rsid w:val="00B06941"/>
    <w:rsid w:val="00B10F87"/>
    <w:rsid w:val="00B10FC4"/>
    <w:rsid w:val="00B13437"/>
    <w:rsid w:val="00B13B0A"/>
    <w:rsid w:val="00B15359"/>
    <w:rsid w:val="00B1774A"/>
    <w:rsid w:val="00B204A4"/>
    <w:rsid w:val="00B20A22"/>
    <w:rsid w:val="00B216C6"/>
    <w:rsid w:val="00B22115"/>
    <w:rsid w:val="00B23B2B"/>
    <w:rsid w:val="00B25F16"/>
    <w:rsid w:val="00B266C3"/>
    <w:rsid w:val="00B26E8E"/>
    <w:rsid w:val="00B30851"/>
    <w:rsid w:val="00B32E18"/>
    <w:rsid w:val="00B3355C"/>
    <w:rsid w:val="00B35307"/>
    <w:rsid w:val="00B36205"/>
    <w:rsid w:val="00B36C86"/>
    <w:rsid w:val="00B40EE8"/>
    <w:rsid w:val="00B40FE4"/>
    <w:rsid w:val="00B420D7"/>
    <w:rsid w:val="00B45483"/>
    <w:rsid w:val="00B4548D"/>
    <w:rsid w:val="00B46EB1"/>
    <w:rsid w:val="00B50B00"/>
    <w:rsid w:val="00B514A8"/>
    <w:rsid w:val="00B51EB8"/>
    <w:rsid w:val="00B520B9"/>
    <w:rsid w:val="00B52286"/>
    <w:rsid w:val="00B530EF"/>
    <w:rsid w:val="00B539D5"/>
    <w:rsid w:val="00B54D51"/>
    <w:rsid w:val="00B5539B"/>
    <w:rsid w:val="00B563BC"/>
    <w:rsid w:val="00B57A44"/>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4B68"/>
    <w:rsid w:val="00B75180"/>
    <w:rsid w:val="00B767B0"/>
    <w:rsid w:val="00B80273"/>
    <w:rsid w:val="00B830F1"/>
    <w:rsid w:val="00B83613"/>
    <w:rsid w:val="00B8623A"/>
    <w:rsid w:val="00B867BF"/>
    <w:rsid w:val="00B877FF"/>
    <w:rsid w:val="00B91DB5"/>
    <w:rsid w:val="00B927FF"/>
    <w:rsid w:val="00B92D2A"/>
    <w:rsid w:val="00B932A1"/>
    <w:rsid w:val="00B93435"/>
    <w:rsid w:val="00B93956"/>
    <w:rsid w:val="00B97BC7"/>
    <w:rsid w:val="00BA0750"/>
    <w:rsid w:val="00BA1F02"/>
    <w:rsid w:val="00BA3C29"/>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18E5"/>
    <w:rsid w:val="00BD2902"/>
    <w:rsid w:val="00BD5B60"/>
    <w:rsid w:val="00BD6EE9"/>
    <w:rsid w:val="00BD7D8A"/>
    <w:rsid w:val="00BD7F6F"/>
    <w:rsid w:val="00BE1E66"/>
    <w:rsid w:val="00BE1F18"/>
    <w:rsid w:val="00BE5D29"/>
    <w:rsid w:val="00BE6A00"/>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54D7"/>
    <w:rsid w:val="00C16EED"/>
    <w:rsid w:val="00C20C75"/>
    <w:rsid w:val="00C21687"/>
    <w:rsid w:val="00C229C0"/>
    <w:rsid w:val="00C237FA"/>
    <w:rsid w:val="00C23C99"/>
    <w:rsid w:val="00C24212"/>
    <w:rsid w:val="00C24712"/>
    <w:rsid w:val="00C24A9F"/>
    <w:rsid w:val="00C265C0"/>
    <w:rsid w:val="00C27705"/>
    <w:rsid w:val="00C3001B"/>
    <w:rsid w:val="00C30C35"/>
    <w:rsid w:val="00C30FEA"/>
    <w:rsid w:val="00C338E0"/>
    <w:rsid w:val="00C36991"/>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7"/>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0F6"/>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7CF"/>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1BAF"/>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CC6"/>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5073"/>
    <w:rsid w:val="00D56457"/>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5F41"/>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597B"/>
    <w:rsid w:val="00DB69B9"/>
    <w:rsid w:val="00DC0337"/>
    <w:rsid w:val="00DC03E9"/>
    <w:rsid w:val="00DC0A0E"/>
    <w:rsid w:val="00DC2374"/>
    <w:rsid w:val="00DC2C37"/>
    <w:rsid w:val="00DC2C42"/>
    <w:rsid w:val="00DC2D43"/>
    <w:rsid w:val="00DC46B3"/>
    <w:rsid w:val="00DC494A"/>
    <w:rsid w:val="00DC5DF8"/>
    <w:rsid w:val="00DD08A3"/>
    <w:rsid w:val="00DD0AB3"/>
    <w:rsid w:val="00DD1981"/>
    <w:rsid w:val="00DD20A6"/>
    <w:rsid w:val="00DD4213"/>
    <w:rsid w:val="00DD4F30"/>
    <w:rsid w:val="00DD6717"/>
    <w:rsid w:val="00DD67D0"/>
    <w:rsid w:val="00DE2C64"/>
    <w:rsid w:val="00DE2E33"/>
    <w:rsid w:val="00DE30B3"/>
    <w:rsid w:val="00DE3746"/>
    <w:rsid w:val="00DE3878"/>
    <w:rsid w:val="00DE68EA"/>
    <w:rsid w:val="00DF3689"/>
    <w:rsid w:val="00DF4A94"/>
    <w:rsid w:val="00DF61B8"/>
    <w:rsid w:val="00DF751F"/>
    <w:rsid w:val="00DF7975"/>
    <w:rsid w:val="00DF7C01"/>
    <w:rsid w:val="00E00C44"/>
    <w:rsid w:val="00E0126E"/>
    <w:rsid w:val="00E01C7D"/>
    <w:rsid w:val="00E01CEA"/>
    <w:rsid w:val="00E02394"/>
    <w:rsid w:val="00E02E2B"/>
    <w:rsid w:val="00E03715"/>
    <w:rsid w:val="00E03D91"/>
    <w:rsid w:val="00E04421"/>
    <w:rsid w:val="00E05479"/>
    <w:rsid w:val="00E07DB6"/>
    <w:rsid w:val="00E1103F"/>
    <w:rsid w:val="00E11F70"/>
    <w:rsid w:val="00E129E9"/>
    <w:rsid w:val="00E157A4"/>
    <w:rsid w:val="00E170BD"/>
    <w:rsid w:val="00E2007D"/>
    <w:rsid w:val="00E21525"/>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62C3"/>
    <w:rsid w:val="00EB7747"/>
    <w:rsid w:val="00EC0134"/>
    <w:rsid w:val="00EC015C"/>
    <w:rsid w:val="00EC07F9"/>
    <w:rsid w:val="00EC0868"/>
    <w:rsid w:val="00EC3247"/>
    <w:rsid w:val="00EC394D"/>
    <w:rsid w:val="00EC4746"/>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B2F"/>
    <w:rsid w:val="00EE0DB3"/>
    <w:rsid w:val="00EE5280"/>
    <w:rsid w:val="00EE5F3A"/>
    <w:rsid w:val="00EE7F36"/>
    <w:rsid w:val="00EF02C6"/>
    <w:rsid w:val="00EF139E"/>
    <w:rsid w:val="00EF1BD6"/>
    <w:rsid w:val="00EF27DE"/>
    <w:rsid w:val="00EF49CA"/>
    <w:rsid w:val="00EF5CB1"/>
    <w:rsid w:val="00EF5F62"/>
    <w:rsid w:val="00EF7213"/>
    <w:rsid w:val="00EF7924"/>
    <w:rsid w:val="00EF7EA3"/>
    <w:rsid w:val="00F00ABD"/>
    <w:rsid w:val="00F01F7A"/>
    <w:rsid w:val="00F04F7A"/>
    <w:rsid w:val="00F06299"/>
    <w:rsid w:val="00F067DE"/>
    <w:rsid w:val="00F074FB"/>
    <w:rsid w:val="00F07CC4"/>
    <w:rsid w:val="00F126C0"/>
    <w:rsid w:val="00F128FF"/>
    <w:rsid w:val="00F12BE6"/>
    <w:rsid w:val="00F14167"/>
    <w:rsid w:val="00F14694"/>
    <w:rsid w:val="00F1561D"/>
    <w:rsid w:val="00F15E0D"/>
    <w:rsid w:val="00F16917"/>
    <w:rsid w:val="00F21310"/>
    <w:rsid w:val="00F2138C"/>
    <w:rsid w:val="00F21A23"/>
    <w:rsid w:val="00F21EBB"/>
    <w:rsid w:val="00F22280"/>
    <w:rsid w:val="00F224FF"/>
    <w:rsid w:val="00F22BE5"/>
    <w:rsid w:val="00F236E3"/>
    <w:rsid w:val="00F23C09"/>
    <w:rsid w:val="00F25C34"/>
    <w:rsid w:val="00F25C40"/>
    <w:rsid w:val="00F26105"/>
    <w:rsid w:val="00F26493"/>
    <w:rsid w:val="00F271D1"/>
    <w:rsid w:val="00F32B62"/>
    <w:rsid w:val="00F342E9"/>
    <w:rsid w:val="00F34826"/>
    <w:rsid w:val="00F35419"/>
    <w:rsid w:val="00F355AB"/>
    <w:rsid w:val="00F35FD2"/>
    <w:rsid w:val="00F36ED2"/>
    <w:rsid w:val="00F40319"/>
    <w:rsid w:val="00F41532"/>
    <w:rsid w:val="00F41C28"/>
    <w:rsid w:val="00F43AA7"/>
    <w:rsid w:val="00F43C74"/>
    <w:rsid w:val="00F44967"/>
    <w:rsid w:val="00F45452"/>
    <w:rsid w:val="00F501AF"/>
    <w:rsid w:val="00F514D8"/>
    <w:rsid w:val="00F52110"/>
    <w:rsid w:val="00F53802"/>
    <w:rsid w:val="00F55059"/>
    <w:rsid w:val="00F5557B"/>
    <w:rsid w:val="00F56758"/>
    <w:rsid w:val="00F571FE"/>
    <w:rsid w:val="00F5776F"/>
    <w:rsid w:val="00F579E5"/>
    <w:rsid w:val="00F57B55"/>
    <w:rsid w:val="00F602B0"/>
    <w:rsid w:val="00F60AA0"/>
    <w:rsid w:val="00F61FB5"/>
    <w:rsid w:val="00F6206C"/>
    <w:rsid w:val="00F6525A"/>
    <w:rsid w:val="00F65E4F"/>
    <w:rsid w:val="00F71BE8"/>
    <w:rsid w:val="00F7258D"/>
    <w:rsid w:val="00F73BBA"/>
    <w:rsid w:val="00F73FEC"/>
    <w:rsid w:val="00F74440"/>
    <w:rsid w:val="00F7538A"/>
    <w:rsid w:val="00F765A0"/>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351"/>
    <w:rsid w:val="00FA6A68"/>
    <w:rsid w:val="00FB2B7D"/>
    <w:rsid w:val="00FB3FF8"/>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1E9A"/>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FC035"/>
  <w15:docId w15:val="{D1E2B7E6-E15C-4763-A26A-008DBCD0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qFormat/>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Nierozpoznanawzmianka1">
    <w:name w:val="Nierozpoznana wzmianka1"/>
    <w:basedOn w:val="Domylnaczcionkaakapitu"/>
    <w:uiPriority w:val="99"/>
    <w:semiHidden/>
    <w:unhideWhenUsed/>
    <w:rsid w:val="005B09C1"/>
    <w:rPr>
      <w:color w:val="605E5C"/>
      <w:shd w:val="clear" w:color="auto" w:fill="E1DFDD"/>
    </w:rPr>
  </w:style>
  <w:style w:type="character" w:customStyle="1" w:styleId="pktZnak">
    <w:name w:val="pkt Znak"/>
    <w:link w:val="pkt"/>
    <w:locked/>
    <w:rsid w:val="00564573"/>
    <w:rPr>
      <w:sz w:val="24"/>
      <w:szCs w:val="24"/>
    </w:rPr>
  </w:style>
  <w:style w:type="character" w:customStyle="1" w:styleId="text">
    <w:name w:val="text"/>
    <w:basedOn w:val="Domylnaczcionkaakapitu"/>
    <w:qFormat/>
    <w:rsid w:val="00105F65"/>
  </w:style>
  <w:style w:type="paragraph" w:customStyle="1" w:styleId="Tekstpodstawowy21">
    <w:name w:val="Tekst podstawowy 21"/>
    <w:basedOn w:val="Normalny"/>
    <w:qFormat/>
    <w:rsid w:val="00105F65"/>
    <w:pPr>
      <w:suppressAutoHyphens/>
      <w:spacing w:after="120" w:line="480" w:lineRule="auto"/>
    </w:pPr>
    <w:rPr>
      <w:lang w:eastAsia="zh-CN"/>
    </w:rPr>
  </w:style>
  <w:style w:type="character" w:styleId="Nierozpoznanawzmianka">
    <w:name w:val="Unresolved Mention"/>
    <w:basedOn w:val="Domylnaczcionkaakapitu"/>
    <w:uiPriority w:val="99"/>
    <w:semiHidden/>
    <w:unhideWhenUsed/>
    <w:rsid w:val="004E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699162870">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999431643">
      <w:bodyDiv w:val="1"/>
      <w:marLeft w:val="0"/>
      <w:marRight w:val="0"/>
      <w:marTop w:val="0"/>
      <w:marBottom w:val="0"/>
      <w:divBdr>
        <w:top w:val="none" w:sz="0" w:space="0" w:color="auto"/>
        <w:left w:val="none" w:sz="0" w:space="0" w:color="auto"/>
        <w:bottom w:val="none" w:sz="0" w:space="0" w:color="auto"/>
        <w:right w:val="none" w:sz="0" w:space="0" w:color="auto"/>
      </w:divBdr>
      <w:divsChild>
        <w:div w:id="1829514156">
          <w:marLeft w:val="0"/>
          <w:marRight w:val="0"/>
          <w:marTop w:val="0"/>
          <w:marBottom w:val="0"/>
          <w:divBdr>
            <w:top w:val="none" w:sz="0" w:space="0" w:color="auto"/>
            <w:left w:val="none" w:sz="0" w:space="0" w:color="auto"/>
            <w:bottom w:val="none" w:sz="0" w:space="0" w:color="auto"/>
            <w:right w:val="none" w:sz="0" w:space="0" w:color="auto"/>
          </w:divBdr>
        </w:div>
        <w:div w:id="1841386090">
          <w:marLeft w:val="0"/>
          <w:marRight w:val="0"/>
          <w:marTop w:val="0"/>
          <w:marBottom w:val="0"/>
          <w:divBdr>
            <w:top w:val="none" w:sz="0" w:space="0" w:color="auto"/>
            <w:left w:val="none" w:sz="0" w:space="0" w:color="auto"/>
            <w:bottom w:val="none" w:sz="0" w:space="0" w:color="auto"/>
            <w:right w:val="none" w:sz="0" w:space="0" w:color="auto"/>
          </w:divBdr>
        </w:div>
      </w:divsChild>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08182389">
      <w:bodyDiv w:val="1"/>
      <w:marLeft w:val="0"/>
      <w:marRight w:val="0"/>
      <w:marTop w:val="0"/>
      <w:marBottom w:val="0"/>
      <w:divBdr>
        <w:top w:val="none" w:sz="0" w:space="0" w:color="auto"/>
        <w:left w:val="none" w:sz="0" w:space="0" w:color="auto"/>
        <w:bottom w:val="none" w:sz="0" w:space="0" w:color="auto"/>
        <w:right w:val="none" w:sz="0" w:space="0" w:color="auto"/>
      </w:divBdr>
    </w:div>
    <w:div w:id="1320160586">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610812666">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bilk_szczec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portalzp.pl/kody-cpv/szczegoly/roboty-instalacyjne-gazowe-70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portalzp.pl/kody-cpv/szczegoly/roboty-budowlane-634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tlerska@zbilk.szczeci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zbilk_szczecin" TargetMode="External"/><Relationship Id="rId10" Type="http://schemas.openxmlformats.org/officeDocument/2006/relationships/hyperlink" Target="https://www.portalzp.pl/kody-cpv/szczegoly/roboty-instalacyjne-gazowe-7082/"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roboty-instalacyjne-wodno-kanalizacyjne-i-sanitarne-7067/" TargetMode="External"/><Relationship Id="rId14" Type="http://schemas.openxmlformats.org/officeDocument/2006/relationships/hyperlink" Target="https://platformazakupowa.pl/pn/zbilk_szczeci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zbilk.szczecin.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8" Type="http://schemas.openxmlformats.org/officeDocument/2006/relationships/hyperlink" Target="https://www.portalzp.pl/kody-cpv/szczegoly/roboty-budowlane-6346/" TargetMode="External"/><Relationship Id="rId3" Type="http://schemas.openxmlformats.org/officeDocument/2006/relationships/styles" Target="styl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www.portalzp.pl/kody-cpv/szczegoly/roboty-instalacyjne-wodno-kanalizacyjne-i-sanitarne-70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B139-7D7A-429E-8E55-1D9489FC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37</Pages>
  <Words>13041</Words>
  <Characters>78251</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91110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40</cp:revision>
  <cp:lastPrinted>2022-03-04T11:41:00Z</cp:lastPrinted>
  <dcterms:created xsi:type="dcterms:W3CDTF">2021-07-08T12:12:00Z</dcterms:created>
  <dcterms:modified xsi:type="dcterms:W3CDTF">2022-03-04T11:41:00Z</dcterms:modified>
</cp:coreProperties>
</file>