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02BE8" w:rsidRPr="00267F77" w:rsidRDefault="00A70777">
      <w:pPr>
        <w:jc w:val="center"/>
        <w:rPr>
          <w:b/>
          <w:color w:val="000000" w:themeColor="text1"/>
          <w:sz w:val="34"/>
          <w:szCs w:val="34"/>
        </w:rPr>
      </w:pPr>
      <w:r w:rsidRPr="00267F77">
        <w:rPr>
          <w:b/>
          <w:color w:val="000000" w:themeColor="text1"/>
          <w:sz w:val="34"/>
          <w:szCs w:val="34"/>
        </w:rPr>
        <w:t>SPECYFIKACJA WARUNKÓW ZAMÓWIENIA</w:t>
      </w:r>
    </w:p>
    <w:p w14:paraId="00000002" w14:textId="77777777" w:rsidR="00402BE8" w:rsidRPr="00267F77" w:rsidRDefault="00402BE8">
      <w:pPr>
        <w:jc w:val="center"/>
        <w:rPr>
          <w:color w:val="000000" w:themeColor="text1"/>
        </w:rPr>
      </w:pPr>
    </w:p>
    <w:p w14:paraId="00000003" w14:textId="77777777" w:rsidR="00402BE8" w:rsidRPr="00267F77" w:rsidRDefault="00402BE8">
      <w:pPr>
        <w:jc w:val="center"/>
        <w:rPr>
          <w:color w:val="000000" w:themeColor="text1"/>
        </w:rPr>
      </w:pPr>
    </w:p>
    <w:p w14:paraId="00000004" w14:textId="77777777" w:rsidR="00402BE8" w:rsidRPr="00267F77" w:rsidRDefault="00A70777">
      <w:pPr>
        <w:jc w:val="center"/>
        <w:rPr>
          <w:b/>
          <w:color w:val="000000" w:themeColor="text1"/>
        </w:rPr>
      </w:pPr>
      <w:r w:rsidRPr="00267F77">
        <w:rPr>
          <w:b/>
          <w:color w:val="000000" w:themeColor="text1"/>
        </w:rPr>
        <w:t>ZAMAWIAJĄCY:</w:t>
      </w:r>
    </w:p>
    <w:p w14:paraId="00000005" w14:textId="21333C32" w:rsidR="00402BE8" w:rsidRPr="00267F77" w:rsidRDefault="00A70777">
      <w:pPr>
        <w:jc w:val="center"/>
        <w:rPr>
          <w:b/>
          <w:color w:val="000000" w:themeColor="text1"/>
          <w:sz w:val="26"/>
          <w:szCs w:val="26"/>
        </w:rPr>
      </w:pPr>
      <w:r w:rsidRPr="00267F77">
        <w:rPr>
          <w:b/>
          <w:color w:val="000000" w:themeColor="text1"/>
        </w:rPr>
        <w:t xml:space="preserve">GMINA TRZEBIECHÓW </w:t>
      </w:r>
    </w:p>
    <w:p w14:paraId="00000006" w14:textId="77777777" w:rsidR="00402BE8" w:rsidRPr="00267F77" w:rsidRDefault="00402BE8">
      <w:pPr>
        <w:jc w:val="center"/>
        <w:rPr>
          <w:color w:val="000000" w:themeColor="text1"/>
          <w:sz w:val="26"/>
          <w:szCs w:val="26"/>
        </w:rPr>
      </w:pPr>
    </w:p>
    <w:p w14:paraId="08D8BC29" w14:textId="77777777" w:rsidR="00A70777" w:rsidRPr="00267F77" w:rsidRDefault="00A70777">
      <w:pPr>
        <w:spacing w:before="240" w:line="360" w:lineRule="auto"/>
        <w:jc w:val="center"/>
        <w:rPr>
          <w:color w:val="000000" w:themeColor="text1"/>
          <w:sz w:val="20"/>
          <w:szCs w:val="20"/>
        </w:rPr>
      </w:pPr>
      <w:r w:rsidRPr="00267F77">
        <w:rPr>
          <w:color w:val="000000" w:themeColor="text1"/>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7DB7281D" w:rsidR="00402BE8" w:rsidRPr="00267F77" w:rsidRDefault="00A70777">
      <w:pPr>
        <w:spacing w:before="240" w:line="360" w:lineRule="auto"/>
        <w:jc w:val="center"/>
        <w:rPr>
          <w:color w:val="000000" w:themeColor="text1"/>
          <w:sz w:val="20"/>
          <w:szCs w:val="20"/>
        </w:rPr>
      </w:pPr>
      <w:r w:rsidRPr="00267F77">
        <w:rPr>
          <w:b/>
          <w:color w:val="000000" w:themeColor="text1"/>
          <w:sz w:val="20"/>
          <w:szCs w:val="20"/>
        </w:rPr>
        <w:t>ROBOTY BUDOWLANE</w:t>
      </w:r>
      <w:r w:rsidRPr="00267F77">
        <w:rPr>
          <w:color w:val="000000" w:themeColor="text1"/>
          <w:sz w:val="20"/>
          <w:szCs w:val="20"/>
        </w:rPr>
        <w:t> </w:t>
      </w:r>
      <w:proofErr w:type="spellStart"/>
      <w:r w:rsidRPr="00267F77">
        <w:rPr>
          <w:color w:val="000000" w:themeColor="text1"/>
          <w:sz w:val="20"/>
          <w:szCs w:val="20"/>
        </w:rPr>
        <w:t>pn</w:t>
      </w:r>
      <w:proofErr w:type="spellEnd"/>
      <w:r w:rsidRPr="00267F77">
        <w:rPr>
          <w:color w:val="000000" w:themeColor="text1"/>
          <w:sz w:val="20"/>
          <w:szCs w:val="20"/>
        </w:rPr>
        <w:t>:</w:t>
      </w:r>
    </w:p>
    <w:p w14:paraId="00000008" w14:textId="77777777" w:rsidR="00402BE8" w:rsidRPr="00267F77" w:rsidRDefault="00402BE8">
      <w:pPr>
        <w:jc w:val="center"/>
        <w:rPr>
          <w:color w:val="000000" w:themeColor="text1"/>
        </w:rPr>
      </w:pPr>
    </w:p>
    <w:p w14:paraId="00000009" w14:textId="77777777" w:rsidR="00402BE8" w:rsidRPr="00267F77" w:rsidRDefault="00402BE8">
      <w:pPr>
        <w:jc w:val="center"/>
        <w:rPr>
          <w:color w:val="000000" w:themeColor="text1"/>
        </w:rPr>
      </w:pPr>
    </w:p>
    <w:p w14:paraId="0000000A" w14:textId="77777777" w:rsidR="00402BE8" w:rsidRPr="00267F77" w:rsidRDefault="00402BE8">
      <w:pPr>
        <w:jc w:val="center"/>
        <w:rPr>
          <w:color w:val="000000" w:themeColor="text1"/>
        </w:rPr>
      </w:pPr>
    </w:p>
    <w:p w14:paraId="0000000B" w14:textId="77777777" w:rsidR="00402BE8" w:rsidRPr="00267F77" w:rsidRDefault="00402BE8">
      <w:pPr>
        <w:jc w:val="center"/>
        <w:rPr>
          <w:color w:val="000000" w:themeColor="text1"/>
        </w:rPr>
      </w:pPr>
    </w:p>
    <w:p w14:paraId="0000000C" w14:textId="77777777" w:rsidR="00402BE8" w:rsidRPr="00267F77" w:rsidRDefault="00402BE8">
      <w:pPr>
        <w:rPr>
          <w:color w:val="000000" w:themeColor="text1"/>
        </w:rPr>
      </w:pPr>
    </w:p>
    <w:p w14:paraId="0000000D" w14:textId="77777777" w:rsidR="00402BE8" w:rsidRPr="00267F77" w:rsidRDefault="00402BE8">
      <w:pPr>
        <w:jc w:val="center"/>
        <w:rPr>
          <w:color w:val="000000" w:themeColor="text1"/>
        </w:rPr>
      </w:pPr>
    </w:p>
    <w:p w14:paraId="0000000E" w14:textId="77777777" w:rsidR="00402BE8" w:rsidRPr="00267F77" w:rsidRDefault="00402BE8">
      <w:pPr>
        <w:jc w:val="center"/>
        <w:rPr>
          <w:color w:val="000000" w:themeColor="text1"/>
        </w:rPr>
      </w:pPr>
    </w:p>
    <w:p w14:paraId="0000000F" w14:textId="1EC1A41C" w:rsidR="00402BE8" w:rsidRPr="00267F77" w:rsidRDefault="00A70777">
      <w:pPr>
        <w:jc w:val="center"/>
        <w:rPr>
          <w:b/>
          <w:color w:val="000000" w:themeColor="text1"/>
          <w:sz w:val="32"/>
          <w:szCs w:val="32"/>
        </w:rPr>
      </w:pPr>
      <w:r w:rsidRPr="00267F77">
        <w:rPr>
          <w:b/>
          <w:color w:val="000000" w:themeColor="text1"/>
          <w:sz w:val="32"/>
          <w:szCs w:val="32"/>
        </w:rPr>
        <w:t>“BUDOWA BOISKA WIELOFUNKCYJNEGO</w:t>
      </w:r>
      <w:r w:rsidR="00612D43" w:rsidRPr="00267F77">
        <w:rPr>
          <w:b/>
          <w:color w:val="000000" w:themeColor="text1"/>
          <w:sz w:val="32"/>
          <w:szCs w:val="32"/>
        </w:rPr>
        <w:t xml:space="preserve"> NA TERENIE DZIAŁKI 102/5 </w:t>
      </w:r>
      <w:r w:rsidRPr="00267F77">
        <w:rPr>
          <w:b/>
          <w:color w:val="000000" w:themeColor="text1"/>
          <w:sz w:val="32"/>
          <w:szCs w:val="32"/>
        </w:rPr>
        <w:t>w TRZEBI</w:t>
      </w:r>
      <w:r w:rsidR="00612D43" w:rsidRPr="00267F77">
        <w:rPr>
          <w:b/>
          <w:color w:val="000000" w:themeColor="text1"/>
          <w:sz w:val="32"/>
          <w:szCs w:val="32"/>
        </w:rPr>
        <w:t>E</w:t>
      </w:r>
      <w:r w:rsidRPr="00267F77">
        <w:rPr>
          <w:b/>
          <w:color w:val="000000" w:themeColor="text1"/>
          <w:sz w:val="32"/>
          <w:szCs w:val="32"/>
        </w:rPr>
        <w:t>CHOWIE ”</w:t>
      </w:r>
    </w:p>
    <w:p w14:paraId="00000010" w14:textId="77777777" w:rsidR="00402BE8" w:rsidRPr="00267F77" w:rsidRDefault="00402BE8">
      <w:pPr>
        <w:jc w:val="center"/>
        <w:rPr>
          <w:color w:val="000000" w:themeColor="text1"/>
          <w:sz w:val="16"/>
          <w:szCs w:val="16"/>
        </w:rPr>
      </w:pPr>
    </w:p>
    <w:p w14:paraId="00000011" w14:textId="55BCDDB9" w:rsidR="00402BE8" w:rsidRPr="00267F77" w:rsidRDefault="00A70777">
      <w:pPr>
        <w:jc w:val="center"/>
        <w:rPr>
          <w:b/>
          <w:color w:val="000000" w:themeColor="text1"/>
        </w:rPr>
      </w:pPr>
      <w:r w:rsidRPr="00267F77">
        <w:rPr>
          <w:color w:val="000000" w:themeColor="text1"/>
        </w:rPr>
        <w:t xml:space="preserve">Nr postępowania: </w:t>
      </w:r>
      <w:r w:rsidRPr="00267F77">
        <w:rPr>
          <w:color w:val="000000" w:themeColor="text1"/>
          <w:sz w:val="20"/>
          <w:szCs w:val="20"/>
        </w:rPr>
        <w:t>GG.271.1.2021</w:t>
      </w:r>
    </w:p>
    <w:p w14:paraId="00000012" w14:textId="77777777" w:rsidR="00402BE8" w:rsidRPr="00267F77" w:rsidRDefault="00402BE8">
      <w:pPr>
        <w:jc w:val="center"/>
        <w:rPr>
          <w:color w:val="000000" w:themeColor="text1"/>
        </w:rPr>
      </w:pPr>
    </w:p>
    <w:p w14:paraId="00000013" w14:textId="77777777" w:rsidR="00402BE8" w:rsidRPr="00267F77" w:rsidRDefault="00402BE8">
      <w:pPr>
        <w:jc w:val="center"/>
        <w:rPr>
          <w:color w:val="000000" w:themeColor="text1"/>
        </w:rPr>
      </w:pPr>
    </w:p>
    <w:p w14:paraId="00000014" w14:textId="77777777" w:rsidR="00402BE8" w:rsidRPr="00267F77" w:rsidRDefault="00402BE8">
      <w:pPr>
        <w:jc w:val="center"/>
        <w:rPr>
          <w:color w:val="000000" w:themeColor="text1"/>
        </w:rPr>
      </w:pPr>
    </w:p>
    <w:p w14:paraId="00000015" w14:textId="77777777" w:rsidR="00402BE8" w:rsidRPr="00267F77" w:rsidRDefault="00402BE8">
      <w:pPr>
        <w:jc w:val="center"/>
        <w:rPr>
          <w:color w:val="000000" w:themeColor="text1"/>
        </w:rPr>
      </w:pPr>
    </w:p>
    <w:p w14:paraId="00000016" w14:textId="77777777" w:rsidR="00402BE8" w:rsidRPr="00267F77" w:rsidRDefault="00402BE8">
      <w:pPr>
        <w:jc w:val="center"/>
        <w:rPr>
          <w:color w:val="000000" w:themeColor="text1"/>
        </w:rPr>
      </w:pPr>
    </w:p>
    <w:p w14:paraId="00000017" w14:textId="77777777" w:rsidR="00402BE8" w:rsidRPr="00267F77" w:rsidRDefault="00402BE8">
      <w:pPr>
        <w:jc w:val="center"/>
        <w:rPr>
          <w:color w:val="000000" w:themeColor="text1"/>
        </w:rPr>
      </w:pPr>
    </w:p>
    <w:p w14:paraId="00000018" w14:textId="77777777" w:rsidR="00402BE8" w:rsidRPr="00267F77" w:rsidRDefault="00402BE8">
      <w:pPr>
        <w:jc w:val="center"/>
        <w:rPr>
          <w:color w:val="000000" w:themeColor="text1"/>
        </w:rPr>
      </w:pPr>
    </w:p>
    <w:p w14:paraId="00000019" w14:textId="77777777" w:rsidR="00402BE8" w:rsidRPr="00267F77" w:rsidRDefault="00402BE8">
      <w:pPr>
        <w:jc w:val="center"/>
        <w:rPr>
          <w:color w:val="000000" w:themeColor="text1"/>
        </w:rPr>
      </w:pPr>
    </w:p>
    <w:p w14:paraId="0000001A" w14:textId="77777777" w:rsidR="00402BE8" w:rsidRPr="00267F77" w:rsidRDefault="00402BE8">
      <w:pPr>
        <w:jc w:val="center"/>
        <w:rPr>
          <w:color w:val="000000" w:themeColor="text1"/>
        </w:rPr>
      </w:pPr>
    </w:p>
    <w:p w14:paraId="0000001B" w14:textId="77777777" w:rsidR="00402BE8" w:rsidRPr="00267F77" w:rsidRDefault="00402BE8">
      <w:pPr>
        <w:jc w:val="center"/>
        <w:rPr>
          <w:color w:val="000000" w:themeColor="text1"/>
        </w:rPr>
      </w:pPr>
    </w:p>
    <w:p w14:paraId="0000001C" w14:textId="77777777" w:rsidR="00402BE8" w:rsidRPr="00267F77" w:rsidRDefault="00402BE8">
      <w:pPr>
        <w:jc w:val="center"/>
        <w:rPr>
          <w:color w:val="000000" w:themeColor="text1"/>
        </w:rPr>
      </w:pPr>
    </w:p>
    <w:p w14:paraId="0000001D" w14:textId="77777777" w:rsidR="00402BE8" w:rsidRPr="00267F77" w:rsidRDefault="00402BE8">
      <w:pPr>
        <w:jc w:val="center"/>
        <w:rPr>
          <w:color w:val="000000" w:themeColor="text1"/>
        </w:rPr>
      </w:pPr>
    </w:p>
    <w:p w14:paraId="0000001E" w14:textId="77777777" w:rsidR="00402BE8" w:rsidRPr="00267F77" w:rsidRDefault="00402BE8">
      <w:pPr>
        <w:jc w:val="center"/>
        <w:rPr>
          <w:color w:val="000000" w:themeColor="text1"/>
        </w:rPr>
      </w:pPr>
    </w:p>
    <w:p w14:paraId="0000001F" w14:textId="77777777" w:rsidR="00402BE8" w:rsidRPr="00267F77" w:rsidRDefault="00402BE8">
      <w:pPr>
        <w:jc w:val="center"/>
        <w:rPr>
          <w:color w:val="000000" w:themeColor="text1"/>
        </w:rPr>
      </w:pPr>
    </w:p>
    <w:p w14:paraId="00000020" w14:textId="77777777" w:rsidR="00402BE8" w:rsidRPr="00267F77" w:rsidRDefault="00402BE8">
      <w:pPr>
        <w:jc w:val="center"/>
        <w:rPr>
          <w:color w:val="000000" w:themeColor="text1"/>
        </w:rPr>
      </w:pPr>
    </w:p>
    <w:p w14:paraId="00000021" w14:textId="77777777" w:rsidR="00402BE8" w:rsidRPr="00267F77" w:rsidRDefault="00402BE8">
      <w:pPr>
        <w:jc w:val="center"/>
        <w:rPr>
          <w:color w:val="000000" w:themeColor="text1"/>
        </w:rPr>
      </w:pPr>
    </w:p>
    <w:p w14:paraId="00000022" w14:textId="77777777" w:rsidR="00402BE8" w:rsidRPr="00267F77" w:rsidRDefault="00402BE8">
      <w:pPr>
        <w:jc w:val="center"/>
        <w:rPr>
          <w:color w:val="000000" w:themeColor="text1"/>
        </w:rPr>
      </w:pPr>
    </w:p>
    <w:p w14:paraId="00000023" w14:textId="77777777" w:rsidR="00402BE8" w:rsidRPr="00267F77" w:rsidRDefault="00402BE8">
      <w:pPr>
        <w:jc w:val="center"/>
        <w:rPr>
          <w:color w:val="000000" w:themeColor="text1"/>
        </w:rPr>
      </w:pPr>
    </w:p>
    <w:p w14:paraId="00000024" w14:textId="77777777" w:rsidR="00402BE8" w:rsidRPr="00267F77" w:rsidRDefault="00402BE8">
      <w:pPr>
        <w:rPr>
          <w:color w:val="000000" w:themeColor="text1"/>
        </w:rPr>
      </w:pPr>
    </w:p>
    <w:p w14:paraId="00000025" w14:textId="77777777" w:rsidR="00402BE8" w:rsidRPr="00267F77" w:rsidRDefault="00402BE8">
      <w:pPr>
        <w:rPr>
          <w:color w:val="000000" w:themeColor="text1"/>
        </w:rPr>
      </w:pPr>
    </w:p>
    <w:p w14:paraId="00000026" w14:textId="77777777" w:rsidR="00402BE8" w:rsidRPr="00267F77" w:rsidRDefault="00402BE8">
      <w:pPr>
        <w:jc w:val="center"/>
        <w:rPr>
          <w:color w:val="000000" w:themeColor="text1"/>
        </w:rPr>
      </w:pPr>
    </w:p>
    <w:p w14:paraId="00000027" w14:textId="77777777" w:rsidR="00402BE8" w:rsidRPr="00267F77" w:rsidRDefault="00402BE8">
      <w:pPr>
        <w:jc w:val="center"/>
        <w:rPr>
          <w:color w:val="000000" w:themeColor="text1"/>
        </w:rPr>
      </w:pPr>
    </w:p>
    <w:p w14:paraId="0000002A" w14:textId="0D9FE8A4" w:rsidR="00402BE8" w:rsidRPr="00267F77" w:rsidRDefault="00A70777" w:rsidP="00A70777">
      <w:pPr>
        <w:jc w:val="center"/>
        <w:rPr>
          <w:b/>
          <w:color w:val="000000" w:themeColor="text1"/>
          <w:sz w:val="24"/>
          <w:szCs w:val="24"/>
        </w:rPr>
      </w:pPr>
      <w:r w:rsidRPr="00267F77">
        <w:rPr>
          <w:b/>
          <w:color w:val="000000" w:themeColor="text1"/>
        </w:rPr>
        <w:t>15 kwietnia 2021</w:t>
      </w:r>
      <w:r w:rsidRPr="00267F77">
        <w:rPr>
          <w:color w:val="000000" w:themeColor="text1"/>
        </w:rPr>
        <w:br w:type="page"/>
      </w:r>
    </w:p>
    <w:p w14:paraId="0000002B" w14:textId="77777777" w:rsidR="00402BE8" w:rsidRPr="00267F77" w:rsidRDefault="00A70777">
      <w:pPr>
        <w:jc w:val="center"/>
        <w:rPr>
          <w:b/>
          <w:color w:val="000000" w:themeColor="text1"/>
          <w:sz w:val="28"/>
          <w:szCs w:val="28"/>
        </w:rPr>
      </w:pPr>
      <w:r w:rsidRPr="00267F77">
        <w:rPr>
          <w:b/>
          <w:color w:val="000000" w:themeColor="text1"/>
          <w:sz w:val="30"/>
          <w:szCs w:val="30"/>
        </w:rPr>
        <w:lastRenderedPageBreak/>
        <w:t>SPIS TREŚCI</w:t>
      </w:r>
    </w:p>
    <w:sdt>
      <w:sdtPr>
        <w:rPr>
          <w:color w:val="000000" w:themeColor="text1"/>
        </w:rPr>
        <w:id w:val="1076401171"/>
        <w:docPartObj>
          <w:docPartGallery w:val="Table of Contents"/>
          <w:docPartUnique/>
        </w:docPartObj>
      </w:sdtPr>
      <w:sdtEndPr/>
      <w:sdtContent>
        <w:p w14:paraId="0000002C" w14:textId="77777777" w:rsidR="00402BE8" w:rsidRPr="00267F77" w:rsidRDefault="00A70777">
          <w:pPr>
            <w:tabs>
              <w:tab w:val="right" w:pos="9025"/>
            </w:tabs>
            <w:spacing w:before="80" w:line="240" w:lineRule="auto"/>
            <w:rPr>
              <w:b/>
              <w:color w:val="000000" w:themeColor="text1"/>
            </w:rPr>
          </w:pPr>
          <w:r w:rsidRPr="00267F77">
            <w:rPr>
              <w:color w:val="000000" w:themeColor="text1"/>
            </w:rPr>
            <w:fldChar w:fldCharType="begin"/>
          </w:r>
          <w:r w:rsidRPr="00267F77">
            <w:rPr>
              <w:color w:val="000000" w:themeColor="text1"/>
            </w:rPr>
            <w:instrText xml:space="preserve"> TOC \h \u \z </w:instrText>
          </w:r>
          <w:r w:rsidRPr="00267F77">
            <w:rPr>
              <w:color w:val="000000" w:themeColor="text1"/>
            </w:rPr>
            <w:fldChar w:fldCharType="separate"/>
          </w:r>
          <w:hyperlink w:anchor="_kabgz8l7slm3">
            <w:r w:rsidRPr="00267F77">
              <w:rPr>
                <w:b/>
                <w:color w:val="000000" w:themeColor="text1"/>
              </w:rPr>
              <w:t>I. Nazwa oraz adres Zamawiającego</w:t>
            </w:r>
          </w:hyperlink>
          <w:r w:rsidRPr="00267F77">
            <w:rPr>
              <w:b/>
              <w:color w:val="000000" w:themeColor="text1"/>
            </w:rPr>
            <w:tab/>
          </w:r>
          <w:r w:rsidRPr="00267F77">
            <w:rPr>
              <w:color w:val="000000" w:themeColor="text1"/>
            </w:rPr>
            <w:fldChar w:fldCharType="begin"/>
          </w:r>
          <w:r w:rsidRPr="00267F77">
            <w:rPr>
              <w:color w:val="000000" w:themeColor="text1"/>
            </w:rPr>
            <w:instrText xml:space="preserve"> PAGEREF _kabgz8l7slm3 \h </w:instrText>
          </w:r>
          <w:r w:rsidRPr="00267F77">
            <w:rPr>
              <w:color w:val="000000" w:themeColor="text1"/>
            </w:rPr>
          </w:r>
          <w:r w:rsidRPr="00267F77">
            <w:rPr>
              <w:color w:val="000000" w:themeColor="text1"/>
            </w:rPr>
            <w:fldChar w:fldCharType="separate"/>
          </w:r>
          <w:r w:rsidR="002D16EA" w:rsidRPr="00267F77">
            <w:rPr>
              <w:noProof/>
              <w:color w:val="000000" w:themeColor="text1"/>
            </w:rPr>
            <w:t>3</w:t>
          </w:r>
          <w:r w:rsidRPr="00267F77">
            <w:rPr>
              <w:color w:val="000000" w:themeColor="text1"/>
            </w:rPr>
            <w:fldChar w:fldCharType="end"/>
          </w:r>
        </w:p>
        <w:p w14:paraId="0000002D" w14:textId="77777777" w:rsidR="00402BE8" w:rsidRPr="00267F77" w:rsidRDefault="002215B4">
          <w:pPr>
            <w:tabs>
              <w:tab w:val="right" w:pos="9025"/>
            </w:tabs>
            <w:spacing w:before="200" w:line="240" w:lineRule="auto"/>
            <w:rPr>
              <w:b/>
              <w:color w:val="000000" w:themeColor="text1"/>
            </w:rPr>
          </w:pPr>
          <w:hyperlink w:anchor="_qj2p3iyqlwum">
            <w:r w:rsidR="00A70777" w:rsidRPr="00267F77">
              <w:rPr>
                <w:b/>
                <w:color w:val="000000" w:themeColor="text1"/>
              </w:rPr>
              <w:t>II. Ochrona danych osobowych</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_qj2p3iyqlwum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3</w:t>
          </w:r>
          <w:r w:rsidR="00A70777" w:rsidRPr="00267F77">
            <w:rPr>
              <w:color w:val="000000" w:themeColor="text1"/>
            </w:rPr>
            <w:fldChar w:fldCharType="end"/>
          </w:r>
        </w:p>
        <w:p w14:paraId="0000002E" w14:textId="77777777" w:rsidR="00402BE8" w:rsidRPr="00267F77" w:rsidRDefault="002215B4">
          <w:pPr>
            <w:tabs>
              <w:tab w:val="right" w:pos="9025"/>
            </w:tabs>
            <w:spacing w:before="200" w:line="240" w:lineRule="auto"/>
            <w:rPr>
              <w:b/>
              <w:color w:val="000000" w:themeColor="text1"/>
            </w:rPr>
          </w:pPr>
          <w:hyperlink w:anchor="_epsepounxnv1">
            <w:r w:rsidR="00A70777" w:rsidRPr="00267F77">
              <w:rPr>
                <w:b/>
                <w:color w:val="000000" w:themeColor="text1"/>
              </w:rPr>
              <w:t>III. Tryb udzielania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_epsepounxnv1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4</w:t>
          </w:r>
          <w:r w:rsidR="00A70777" w:rsidRPr="00267F77">
            <w:rPr>
              <w:color w:val="000000" w:themeColor="text1"/>
            </w:rPr>
            <w:fldChar w:fldCharType="end"/>
          </w:r>
        </w:p>
        <w:p w14:paraId="0000002F" w14:textId="77777777" w:rsidR="00402BE8" w:rsidRPr="00267F77" w:rsidRDefault="002215B4">
          <w:pPr>
            <w:tabs>
              <w:tab w:val="right" w:pos="9025"/>
            </w:tabs>
            <w:spacing w:before="200" w:line="240" w:lineRule="auto"/>
            <w:rPr>
              <w:b/>
              <w:color w:val="000000" w:themeColor="text1"/>
            </w:rPr>
          </w:pPr>
          <w:hyperlink w:anchor="_x24vtaagcm5x">
            <w:r w:rsidR="00A70777" w:rsidRPr="00267F77">
              <w:rPr>
                <w:b/>
                <w:color w:val="000000" w:themeColor="text1"/>
              </w:rPr>
              <w:t>IV. Opis przedmiotu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_x24vtaagcm5x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5</w:t>
          </w:r>
          <w:r w:rsidR="00A70777" w:rsidRPr="00267F77">
            <w:rPr>
              <w:color w:val="000000" w:themeColor="text1"/>
            </w:rPr>
            <w:fldChar w:fldCharType="end"/>
          </w:r>
        </w:p>
        <w:p w14:paraId="00000030" w14:textId="77777777" w:rsidR="00402BE8" w:rsidRPr="00267F77" w:rsidRDefault="002215B4">
          <w:pPr>
            <w:tabs>
              <w:tab w:val="right" w:pos="9025"/>
            </w:tabs>
            <w:spacing w:before="200" w:line="240" w:lineRule="auto"/>
            <w:rPr>
              <w:b/>
              <w:color w:val="000000" w:themeColor="text1"/>
            </w:rPr>
          </w:pPr>
          <w:hyperlink w:anchor="_s0i9odf430x7">
            <w:r w:rsidR="00A70777" w:rsidRPr="00267F77">
              <w:rPr>
                <w:b/>
                <w:color w:val="000000" w:themeColor="text1"/>
              </w:rPr>
              <w:t>V. Wizja lokalna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_s0i9odf430x7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1" w14:textId="77777777" w:rsidR="00402BE8" w:rsidRPr="00267F77" w:rsidRDefault="002215B4">
          <w:pPr>
            <w:tabs>
              <w:tab w:val="right" w:pos="9025"/>
            </w:tabs>
            <w:spacing w:before="200" w:line="240" w:lineRule="auto"/>
            <w:rPr>
              <w:b/>
              <w:color w:val="000000" w:themeColor="text1"/>
            </w:rPr>
          </w:pPr>
          <w:hyperlink w:anchor="_l3y36xf8w2mt">
            <w:r w:rsidR="00A70777" w:rsidRPr="00267F77">
              <w:rPr>
                <w:b/>
                <w:color w:val="000000" w:themeColor="text1"/>
              </w:rPr>
              <w:t>VI. Podwykonawstwo</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_l3y36xf8w2mt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2" w14:textId="77777777" w:rsidR="00402BE8" w:rsidRPr="00267F77" w:rsidRDefault="002215B4">
          <w:pPr>
            <w:tabs>
              <w:tab w:val="right" w:pos="9025"/>
            </w:tabs>
            <w:spacing w:before="200" w:line="240" w:lineRule="auto"/>
            <w:rPr>
              <w:b/>
              <w:color w:val="000000" w:themeColor="text1"/>
            </w:rPr>
          </w:pPr>
          <w:hyperlink w:anchor="_6katmqtjrys4">
            <w:r w:rsidR="00A70777" w:rsidRPr="00267F77">
              <w:rPr>
                <w:b/>
                <w:color w:val="000000" w:themeColor="text1"/>
              </w:rPr>
              <w:t>VII. Termin wykonania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_6katmqtjrys4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3" w14:textId="77777777" w:rsidR="00402BE8" w:rsidRPr="00267F77" w:rsidRDefault="002215B4">
          <w:pPr>
            <w:tabs>
              <w:tab w:val="right" w:pos="9025"/>
            </w:tabs>
            <w:spacing w:before="200" w:line="240" w:lineRule="auto"/>
            <w:rPr>
              <w:b/>
              <w:color w:val="000000" w:themeColor="text1"/>
            </w:rPr>
          </w:pPr>
          <w:hyperlink w:anchor="_nz5qrlch0jbr">
            <w:r w:rsidR="00A70777" w:rsidRPr="00267F77">
              <w:rPr>
                <w:b/>
                <w:color w:val="000000" w:themeColor="text1"/>
              </w:rPr>
              <w:t>VIII. Warunki udziału w postępowaniu</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_nz5qrlch0jbr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7</w:t>
          </w:r>
          <w:r w:rsidR="00A70777" w:rsidRPr="00267F77">
            <w:rPr>
              <w:color w:val="000000" w:themeColor="text1"/>
            </w:rPr>
            <w:fldChar w:fldCharType="end"/>
          </w:r>
        </w:p>
        <w:p w14:paraId="00000034" w14:textId="77777777" w:rsidR="00402BE8" w:rsidRPr="00267F77" w:rsidRDefault="002215B4">
          <w:pPr>
            <w:tabs>
              <w:tab w:val="right" w:pos="9025"/>
            </w:tabs>
            <w:spacing w:before="200" w:line="240" w:lineRule="auto"/>
            <w:rPr>
              <w:b/>
              <w:color w:val="000000" w:themeColor="text1"/>
            </w:rPr>
          </w:pPr>
          <w:hyperlink w:anchor="_sv3xn7chhdup">
            <w:r w:rsidR="00A70777" w:rsidRPr="00267F77">
              <w:rPr>
                <w:b/>
                <w:color w:val="000000" w:themeColor="text1"/>
              </w:rPr>
              <w:t>IX. P</w:t>
            </w:r>
          </w:hyperlink>
          <w:r w:rsidR="00A70777" w:rsidRPr="00267F77">
            <w:rPr>
              <w:b/>
              <w:color w:val="000000" w:themeColor="text1"/>
            </w:rPr>
            <w:t>odstawy wykluczenia z postępowania</w:t>
          </w:r>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_sv3xn7chhdup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7</w:t>
          </w:r>
          <w:r w:rsidR="00A70777" w:rsidRPr="00267F77">
            <w:rPr>
              <w:color w:val="000000" w:themeColor="text1"/>
            </w:rPr>
            <w:fldChar w:fldCharType="end"/>
          </w:r>
        </w:p>
        <w:p w14:paraId="00000035" w14:textId="77777777" w:rsidR="00402BE8" w:rsidRPr="00267F77" w:rsidRDefault="002215B4">
          <w:pPr>
            <w:tabs>
              <w:tab w:val="right" w:pos="9025"/>
            </w:tabs>
            <w:spacing w:before="200" w:line="240" w:lineRule="auto"/>
            <w:rPr>
              <w:b/>
              <w:color w:val="000000" w:themeColor="text1"/>
            </w:rPr>
          </w:pPr>
          <w:hyperlink w:anchor="_crlv0voso4yw">
            <w:r w:rsidR="00A70777" w:rsidRPr="00267F77">
              <w:rPr>
                <w:b/>
                <w:color w:val="000000" w:themeColor="text1"/>
              </w:rPr>
              <w:t>X. Podmiotowe środki dowodowe. Oświadczenia i dokumenty, jakie zobowiązani są dostarczyć Wykonawcy w celu potwierdzenia spełniania warunków udziału w postępowaniu oraz wykazania braku podstaw wykluczenia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_crlv0voso4yw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8</w:t>
          </w:r>
          <w:r w:rsidR="00A70777" w:rsidRPr="00267F77">
            <w:rPr>
              <w:color w:val="000000" w:themeColor="text1"/>
            </w:rPr>
            <w:fldChar w:fldCharType="end"/>
          </w:r>
        </w:p>
        <w:p w14:paraId="00000036" w14:textId="77777777" w:rsidR="00402BE8" w:rsidRPr="00267F77" w:rsidRDefault="002215B4">
          <w:pPr>
            <w:tabs>
              <w:tab w:val="right" w:pos="9025"/>
            </w:tabs>
            <w:spacing w:before="200" w:line="240" w:lineRule="auto"/>
            <w:rPr>
              <w:b/>
              <w:color w:val="000000" w:themeColor="text1"/>
            </w:rPr>
          </w:pPr>
          <w:hyperlink w:anchor="_gb4nrns0uw97">
            <w:r w:rsidR="00A70777" w:rsidRPr="00267F77">
              <w:rPr>
                <w:b/>
                <w:color w:val="000000" w:themeColor="text1"/>
              </w:rPr>
              <w:t>XI. Poleganie na zasobach innych podmiotów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_gb4nrns0uw97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10</w:t>
          </w:r>
          <w:r w:rsidR="00A70777" w:rsidRPr="00267F77">
            <w:rPr>
              <w:color w:val="000000" w:themeColor="text1"/>
            </w:rPr>
            <w:fldChar w:fldCharType="end"/>
          </w:r>
        </w:p>
        <w:p w14:paraId="00000037" w14:textId="77777777" w:rsidR="00402BE8" w:rsidRPr="00267F77" w:rsidRDefault="002215B4">
          <w:pPr>
            <w:tabs>
              <w:tab w:val="right" w:pos="9025"/>
            </w:tabs>
            <w:spacing w:before="200" w:line="240" w:lineRule="auto"/>
            <w:rPr>
              <w:b/>
              <w:color w:val="000000" w:themeColor="text1"/>
            </w:rPr>
          </w:pPr>
          <w:hyperlink w:anchor="_lodptpqf2xh0">
            <w:r w:rsidR="00A70777" w:rsidRPr="00267F77">
              <w:rPr>
                <w:b/>
                <w:color w:val="000000" w:themeColor="text1"/>
              </w:rPr>
              <w:t>XII. Informacja dla Wykonawców wspólnie ubiegających się o udzielenie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_lodptpqf2xh0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11</w:t>
          </w:r>
          <w:r w:rsidR="00A70777" w:rsidRPr="00267F77">
            <w:rPr>
              <w:color w:val="000000" w:themeColor="text1"/>
            </w:rPr>
            <w:fldChar w:fldCharType="end"/>
          </w:r>
        </w:p>
        <w:p w14:paraId="00000038" w14:textId="77777777" w:rsidR="00402BE8" w:rsidRPr="00267F77" w:rsidRDefault="002215B4">
          <w:pPr>
            <w:tabs>
              <w:tab w:val="right" w:pos="9025"/>
            </w:tabs>
            <w:spacing w:before="200" w:line="240" w:lineRule="auto"/>
            <w:rPr>
              <w:b/>
              <w:color w:val="000000" w:themeColor="text1"/>
            </w:rPr>
          </w:pPr>
          <w:hyperlink w:anchor="_tp7vefgpgfgi">
            <w:r w:rsidR="00A70777" w:rsidRPr="00267F77">
              <w:rPr>
                <w:b/>
                <w:color w:val="000000" w:themeColor="text1"/>
              </w:rPr>
              <w:t>XIII. Informacje o sposobie porozumiewania się zamawiającego z Wykonawcami oraz przekazywania oświadczeń lub dokumentów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_tp7vefgpgfgi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12</w:t>
          </w:r>
          <w:r w:rsidR="00A70777" w:rsidRPr="00267F77">
            <w:rPr>
              <w:color w:val="000000" w:themeColor="text1"/>
            </w:rPr>
            <w:fldChar w:fldCharType="end"/>
          </w:r>
        </w:p>
        <w:p w14:paraId="00000039" w14:textId="77777777" w:rsidR="00402BE8" w:rsidRPr="00267F77" w:rsidRDefault="002215B4">
          <w:pPr>
            <w:tabs>
              <w:tab w:val="right" w:pos="9025"/>
            </w:tabs>
            <w:spacing w:before="200" w:line="240" w:lineRule="auto"/>
            <w:rPr>
              <w:b/>
              <w:color w:val="000000" w:themeColor="text1"/>
            </w:rPr>
          </w:pPr>
          <w:hyperlink w:anchor="_rq2udys4csh9">
            <w:r w:rsidR="00A70777" w:rsidRPr="00267F77">
              <w:rPr>
                <w:b/>
                <w:color w:val="000000" w:themeColor="text1"/>
              </w:rPr>
              <w:t>XIV. Opis sposobu przygotowania ofert oraz dokumentów wymaganych przez Zamawiającego w SWZ</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_rq2udys4csh9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14</w:t>
          </w:r>
          <w:r w:rsidR="00A70777" w:rsidRPr="00267F77">
            <w:rPr>
              <w:color w:val="000000" w:themeColor="text1"/>
            </w:rPr>
            <w:fldChar w:fldCharType="end"/>
          </w:r>
        </w:p>
        <w:p w14:paraId="0000003A" w14:textId="77777777" w:rsidR="00402BE8" w:rsidRPr="00267F77" w:rsidRDefault="002215B4">
          <w:pPr>
            <w:tabs>
              <w:tab w:val="right" w:pos="9025"/>
            </w:tabs>
            <w:spacing w:before="200" w:line="240" w:lineRule="auto"/>
            <w:rPr>
              <w:b/>
              <w:color w:val="000000" w:themeColor="text1"/>
            </w:rPr>
          </w:pPr>
          <w:hyperlink w:anchor="_c8de4rg6s4kb">
            <w:r w:rsidR="00A70777" w:rsidRPr="00267F77">
              <w:rPr>
                <w:b/>
                <w:color w:val="000000" w:themeColor="text1"/>
              </w:rPr>
              <w:t>XV. Sposób obliczania ceny oferty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_c8de4rg6s4kb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16</w:t>
          </w:r>
          <w:r w:rsidR="00A70777" w:rsidRPr="00267F77">
            <w:rPr>
              <w:color w:val="000000" w:themeColor="text1"/>
            </w:rPr>
            <w:fldChar w:fldCharType="end"/>
          </w:r>
        </w:p>
        <w:p w14:paraId="0000003B" w14:textId="77777777" w:rsidR="00402BE8" w:rsidRPr="00267F77" w:rsidRDefault="002215B4">
          <w:pPr>
            <w:tabs>
              <w:tab w:val="right" w:pos="9025"/>
            </w:tabs>
            <w:spacing w:before="200" w:line="240" w:lineRule="auto"/>
            <w:rPr>
              <w:b/>
              <w:color w:val="000000" w:themeColor="text1"/>
            </w:rPr>
          </w:pPr>
          <w:hyperlink w:anchor="_1wm6hsxsy23e">
            <w:r w:rsidR="00A70777" w:rsidRPr="00267F77">
              <w:rPr>
                <w:b/>
                <w:color w:val="000000" w:themeColor="text1"/>
              </w:rPr>
              <w:t>XVI. Wymagania dotyczące wadium</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_1wm6hsxsy23e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17</w:t>
          </w:r>
          <w:r w:rsidR="00A70777" w:rsidRPr="00267F77">
            <w:rPr>
              <w:color w:val="000000" w:themeColor="text1"/>
            </w:rPr>
            <w:fldChar w:fldCharType="end"/>
          </w:r>
        </w:p>
        <w:p w14:paraId="0000003C" w14:textId="77777777" w:rsidR="00402BE8" w:rsidRPr="00267F77" w:rsidRDefault="002215B4">
          <w:pPr>
            <w:tabs>
              <w:tab w:val="right" w:pos="9025"/>
            </w:tabs>
            <w:spacing w:before="200" w:line="240" w:lineRule="auto"/>
            <w:rPr>
              <w:b/>
              <w:color w:val="000000" w:themeColor="text1"/>
            </w:rPr>
          </w:pPr>
          <w:hyperlink w:anchor="_kraqvybbazqg">
            <w:r w:rsidR="00A70777" w:rsidRPr="00267F77">
              <w:rPr>
                <w:b/>
                <w:color w:val="000000" w:themeColor="text1"/>
              </w:rPr>
              <w:t>XVII. Termin związania ofertą</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_kraqvybbazqg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18</w:t>
          </w:r>
          <w:r w:rsidR="00A70777" w:rsidRPr="00267F77">
            <w:rPr>
              <w:color w:val="000000" w:themeColor="text1"/>
            </w:rPr>
            <w:fldChar w:fldCharType="end"/>
          </w:r>
        </w:p>
        <w:p w14:paraId="0000003D" w14:textId="77777777" w:rsidR="00402BE8" w:rsidRPr="00267F77" w:rsidRDefault="002215B4">
          <w:pPr>
            <w:tabs>
              <w:tab w:val="right" w:pos="9025"/>
            </w:tabs>
            <w:spacing w:before="200" w:line="240" w:lineRule="auto"/>
            <w:rPr>
              <w:b/>
              <w:color w:val="000000" w:themeColor="text1"/>
            </w:rPr>
          </w:pPr>
          <w:hyperlink w:anchor="_iwk7tzonv6ne">
            <w:r w:rsidR="00A70777" w:rsidRPr="00267F77">
              <w:rPr>
                <w:b/>
                <w:color w:val="000000" w:themeColor="text1"/>
              </w:rPr>
              <w:t>XVIII. Miejsce i termin składania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_iwk7tzonv6ne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18</w:t>
          </w:r>
          <w:r w:rsidR="00A70777" w:rsidRPr="00267F77">
            <w:rPr>
              <w:color w:val="000000" w:themeColor="text1"/>
            </w:rPr>
            <w:fldChar w:fldCharType="end"/>
          </w:r>
        </w:p>
        <w:p w14:paraId="0000003E" w14:textId="77777777" w:rsidR="00402BE8" w:rsidRPr="00267F77" w:rsidRDefault="002215B4">
          <w:pPr>
            <w:tabs>
              <w:tab w:val="right" w:pos="9025"/>
            </w:tabs>
            <w:spacing w:before="200" w:line="240" w:lineRule="auto"/>
            <w:rPr>
              <w:b/>
              <w:color w:val="000000" w:themeColor="text1"/>
            </w:rPr>
          </w:pPr>
          <w:hyperlink w:anchor="_g4kmfra1vcqp">
            <w:r w:rsidR="00A70777" w:rsidRPr="00267F77">
              <w:rPr>
                <w:b/>
                <w:color w:val="000000" w:themeColor="text1"/>
              </w:rPr>
              <w:t>XIX. Otwarcie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_g4kmfra1vcqp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19</w:t>
          </w:r>
          <w:r w:rsidR="00A70777" w:rsidRPr="00267F77">
            <w:rPr>
              <w:color w:val="000000" w:themeColor="text1"/>
            </w:rPr>
            <w:fldChar w:fldCharType="end"/>
          </w:r>
        </w:p>
        <w:p w14:paraId="0000003F" w14:textId="77777777" w:rsidR="00402BE8" w:rsidRPr="00267F77" w:rsidRDefault="002215B4">
          <w:pPr>
            <w:tabs>
              <w:tab w:val="right" w:pos="9025"/>
            </w:tabs>
            <w:spacing w:before="200" w:line="240" w:lineRule="auto"/>
            <w:rPr>
              <w:b/>
              <w:color w:val="000000" w:themeColor="text1"/>
            </w:rPr>
          </w:pPr>
          <w:hyperlink w:anchor="_kc2xtpcwd955">
            <w:r w:rsidR="00A70777" w:rsidRPr="00267F77">
              <w:rPr>
                <w:b/>
                <w:color w:val="000000" w:themeColor="text1"/>
              </w:rPr>
              <w:t>XX. Opis kryteriów oceny ofert wraz z podaniem wag tych kryteriów i sposobu oceny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_kc2xtpcwd955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20</w:t>
          </w:r>
          <w:r w:rsidR="00A70777" w:rsidRPr="00267F77">
            <w:rPr>
              <w:color w:val="000000" w:themeColor="text1"/>
            </w:rPr>
            <w:fldChar w:fldCharType="end"/>
          </w:r>
        </w:p>
        <w:p w14:paraId="00000040" w14:textId="77777777" w:rsidR="00402BE8" w:rsidRPr="00267F77" w:rsidRDefault="002215B4">
          <w:pPr>
            <w:tabs>
              <w:tab w:val="right" w:pos="9025"/>
            </w:tabs>
            <w:spacing w:before="200" w:line="240" w:lineRule="auto"/>
            <w:rPr>
              <w:b/>
              <w:color w:val="000000" w:themeColor="text1"/>
            </w:rPr>
          </w:pPr>
          <w:hyperlink w:anchor="_jdd1gpfct9cq">
            <w:r w:rsidR="00A70777" w:rsidRPr="00267F77">
              <w:rPr>
                <w:b/>
                <w:color w:val="000000" w:themeColor="text1"/>
              </w:rPr>
              <w:t>XXI. Informacje o formalnościach, jakie powinny być dopełnione po wyborze oferty w celu zawarcia umowy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_jdd1gpfct9cq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20</w:t>
          </w:r>
          <w:r w:rsidR="00A70777" w:rsidRPr="00267F77">
            <w:rPr>
              <w:color w:val="000000" w:themeColor="text1"/>
            </w:rPr>
            <w:fldChar w:fldCharType="end"/>
          </w:r>
        </w:p>
        <w:p w14:paraId="00000041" w14:textId="77777777" w:rsidR="00402BE8" w:rsidRPr="00267F77" w:rsidRDefault="002215B4">
          <w:pPr>
            <w:tabs>
              <w:tab w:val="right" w:pos="9025"/>
            </w:tabs>
            <w:spacing w:before="200" w:line="240" w:lineRule="auto"/>
            <w:rPr>
              <w:b/>
              <w:color w:val="000000" w:themeColor="text1"/>
            </w:rPr>
          </w:pPr>
          <w:hyperlink w:anchor="_8o16t0j5rcy">
            <w:r w:rsidR="00A70777" w:rsidRPr="00267F77">
              <w:rPr>
                <w:b/>
                <w:color w:val="000000" w:themeColor="text1"/>
              </w:rPr>
              <w:t>XXII. Wymagania dotyczące zabezpieczenia należytego wykonania umowy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_8o16t0j5rcy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2" w14:textId="77777777" w:rsidR="00402BE8" w:rsidRPr="00267F77" w:rsidRDefault="002215B4">
          <w:pPr>
            <w:tabs>
              <w:tab w:val="right" w:pos="9025"/>
            </w:tabs>
            <w:spacing w:before="200" w:line="240" w:lineRule="auto"/>
            <w:rPr>
              <w:b/>
              <w:color w:val="000000" w:themeColor="text1"/>
            </w:rPr>
          </w:pPr>
          <w:hyperlink w:anchor="_n1rtepxw0unn">
            <w:r w:rsidR="00A70777" w:rsidRPr="00267F77">
              <w:rPr>
                <w:b/>
                <w:color w:val="000000" w:themeColor="text1"/>
              </w:rPr>
              <w:t>XXIII. Informacje o treści zawieranej umowy oraz możliwości jej zmiany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_n1rtepxw0unn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3" w14:textId="77777777" w:rsidR="00402BE8" w:rsidRPr="00267F77" w:rsidRDefault="002215B4">
          <w:pPr>
            <w:tabs>
              <w:tab w:val="right" w:pos="9025"/>
            </w:tabs>
            <w:spacing w:before="200" w:line="240" w:lineRule="auto"/>
            <w:rPr>
              <w:b/>
              <w:color w:val="000000" w:themeColor="text1"/>
            </w:rPr>
          </w:pPr>
          <w:hyperlink w:anchor="_kmfqfyi30wag">
            <w:r w:rsidR="00A70777" w:rsidRPr="00267F77">
              <w:rPr>
                <w:b/>
                <w:color w:val="000000" w:themeColor="text1"/>
              </w:rPr>
              <w:t>XIV. Pouczenie o środkach ochrony prawnej przysługujących Wykonawcy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_kmfqfyi30wag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4" w14:textId="77777777" w:rsidR="00402BE8" w:rsidRPr="00267F77" w:rsidRDefault="002215B4">
          <w:pPr>
            <w:tabs>
              <w:tab w:val="right" w:pos="9025"/>
            </w:tabs>
            <w:spacing w:before="200" w:after="80" w:line="240" w:lineRule="auto"/>
            <w:rPr>
              <w:b/>
              <w:color w:val="000000" w:themeColor="text1"/>
            </w:rPr>
          </w:pPr>
          <w:hyperlink w:anchor="_uarrfy5kozla">
            <w:r w:rsidR="00A70777" w:rsidRPr="00267F77">
              <w:rPr>
                <w:b/>
                <w:color w:val="000000" w:themeColor="text1"/>
              </w:rPr>
              <w:t>XXV. Spis załączników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_uarrfy5kozla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22</w:t>
          </w:r>
          <w:r w:rsidR="00A70777" w:rsidRPr="00267F77">
            <w:rPr>
              <w:color w:val="000000" w:themeColor="text1"/>
            </w:rPr>
            <w:fldChar w:fldCharType="end"/>
          </w:r>
          <w:r w:rsidR="00A70777" w:rsidRPr="00267F77">
            <w:rPr>
              <w:color w:val="000000" w:themeColor="text1"/>
            </w:rPr>
            <w:fldChar w:fldCharType="end"/>
          </w:r>
        </w:p>
      </w:sdtContent>
    </w:sdt>
    <w:p w14:paraId="00000045" w14:textId="77777777" w:rsidR="00402BE8" w:rsidRPr="00267F77" w:rsidRDefault="00402BE8">
      <w:pPr>
        <w:spacing w:before="240" w:after="240"/>
        <w:rPr>
          <w:color w:val="000000" w:themeColor="text1"/>
        </w:rPr>
      </w:pPr>
    </w:p>
    <w:p w14:paraId="00000046" w14:textId="77777777" w:rsidR="00402BE8" w:rsidRPr="00267F77" w:rsidRDefault="00A70777">
      <w:pPr>
        <w:pStyle w:val="Nagwek2"/>
        <w:rPr>
          <w:color w:val="000000" w:themeColor="text1"/>
        </w:rPr>
      </w:pPr>
      <w:bookmarkStart w:id="0" w:name="_kabgz8l7slm3" w:colFirst="0" w:colLast="0"/>
      <w:bookmarkEnd w:id="0"/>
      <w:r w:rsidRPr="00267F77">
        <w:rPr>
          <w:color w:val="000000" w:themeColor="text1"/>
        </w:rPr>
        <w:lastRenderedPageBreak/>
        <w:t>I. Nazwa oraz adres Zamawiającego</w:t>
      </w:r>
    </w:p>
    <w:p w14:paraId="00000047" w14:textId="4A929256" w:rsidR="00402BE8" w:rsidRPr="00267F77" w:rsidRDefault="00A70777">
      <w:pPr>
        <w:spacing w:before="240" w:after="240"/>
        <w:rPr>
          <w:b/>
          <w:color w:val="000000" w:themeColor="text1"/>
        </w:rPr>
      </w:pPr>
      <w:r w:rsidRPr="00267F77">
        <w:rPr>
          <w:b/>
          <w:color w:val="000000" w:themeColor="text1"/>
        </w:rPr>
        <w:t xml:space="preserve">Gmina Trzebiechów </w:t>
      </w:r>
    </w:p>
    <w:p w14:paraId="00000048" w14:textId="62B57A2F" w:rsidR="00402BE8" w:rsidRPr="00267F77" w:rsidRDefault="00A70777">
      <w:pPr>
        <w:spacing w:before="240" w:after="240"/>
        <w:rPr>
          <w:b/>
          <w:color w:val="000000" w:themeColor="text1"/>
        </w:rPr>
      </w:pPr>
      <w:r w:rsidRPr="00267F77">
        <w:rPr>
          <w:b/>
          <w:color w:val="000000" w:themeColor="text1"/>
        </w:rPr>
        <w:t xml:space="preserve">ul. Sulechowska 2 66-132 Trzebiechów </w:t>
      </w:r>
    </w:p>
    <w:p w14:paraId="00000049" w14:textId="0B1D5464" w:rsidR="00402BE8" w:rsidRPr="00267F77" w:rsidRDefault="00A70777">
      <w:pPr>
        <w:spacing w:before="240" w:after="240"/>
        <w:rPr>
          <w:b/>
          <w:color w:val="000000" w:themeColor="text1"/>
        </w:rPr>
      </w:pPr>
      <w:r w:rsidRPr="00267F77">
        <w:rPr>
          <w:b/>
          <w:color w:val="000000" w:themeColor="text1"/>
        </w:rPr>
        <w:t>NIP 927-145-38-30</w:t>
      </w:r>
    </w:p>
    <w:p w14:paraId="54EB1016" w14:textId="77777777" w:rsidR="002D16EA" w:rsidRPr="00267F77" w:rsidRDefault="00A70777">
      <w:pPr>
        <w:spacing w:before="240" w:after="240"/>
        <w:rPr>
          <w:color w:val="000000" w:themeColor="text1"/>
        </w:rPr>
      </w:pPr>
      <w:r w:rsidRPr="00267F77">
        <w:rPr>
          <w:color w:val="000000" w:themeColor="text1"/>
        </w:rPr>
        <w:t>Godziny pracy Zamawiającego:</w:t>
      </w:r>
      <w:r w:rsidR="002D16EA" w:rsidRPr="00267F77">
        <w:rPr>
          <w:color w:val="000000" w:themeColor="text1"/>
        </w:rPr>
        <w:t xml:space="preserve"> </w:t>
      </w:r>
    </w:p>
    <w:p w14:paraId="0009B9F9" w14:textId="77777777" w:rsidR="002D16EA" w:rsidRPr="00267F77" w:rsidRDefault="002D16EA" w:rsidP="002D16EA">
      <w:pPr>
        <w:spacing w:line="240" w:lineRule="auto"/>
        <w:rPr>
          <w:color w:val="000000" w:themeColor="text1"/>
        </w:rPr>
      </w:pPr>
      <w:r w:rsidRPr="00267F77">
        <w:rPr>
          <w:color w:val="000000" w:themeColor="text1"/>
        </w:rPr>
        <w:t xml:space="preserve">poniedziałek 7:30 – 16:30 </w:t>
      </w:r>
    </w:p>
    <w:p w14:paraId="251ED956" w14:textId="77777777" w:rsidR="002D16EA" w:rsidRPr="00267F77" w:rsidRDefault="002D16EA" w:rsidP="002D16EA">
      <w:pPr>
        <w:spacing w:line="240" w:lineRule="auto"/>
        <w:rPr>
          <w:color w:val="000000" w:themeColor="text1"/>
        </w:rPr>
      </w:pPr>
      <w:r w:rsidRPr="00267F77">
        <w:rPr>
          <w:color w:val="000000" w:themeColor="text1"/>
        </w:rPr>
        <w:t xml:space="preserve">wtorek-czwartek 7:30-15:30 </w:t>
      </w:r>
    </w:p>
    <w:p w14:paraId="0000004A" w14:textId="2B847A33" w:rsidR="00402BE8" w:rsidRPr="00267F77" w:rsidRDefault="002D16EA" w:rsidP="002D16EA">
      <w:pPr>
        <w:spacing w:line="240" w:lineRule="auto"/>
        <w:rPr>
          <w:color w:val="000000" w:themeColor="text1"/>
        </w:rPr>
      </w:pPr>
      <w:r w:rsidRPr="00267F77">
        <w:rPr>
          <w:color w:val="000000" w:themeColor="text1"/>
        </w:rPr>
        <w:t xml:space="preserve">piątek 7:30-14:30 </w:t>
      </w:r>
    </w:p>
    <w:p w14:paraId="0000004C" w14:textId="1457E6B0" w:rsidR="00402BE8" w:rsidRPr="00267F77" w:rsidRDefault="00B323C2">
      <w:pPr>
        <w:spacing w:before="240" w:after="240"/>
        <w:rPr>
          <w:b/>
          <w:color w:val="000000" w:themeColor="text1"/>
        </w:rPr>
      </w:pPr>
      <w:r w:rsidRPr="00267F77">
        <w:rPr>
          <w:b/>
          <w:color w:val="000000" w:themeColor="text1"/>
        </w:rPr>
        <w:t xml:space="preserve">tel. 68 351 49 42, </w:t>
      </w:r>
      <w:hyperlink r:id="rId7" w:history="1">
        <w:r w:rsidRPr="00267F77">
          <w:rPr>
            <w:rStyle w:val="Hipercze"/>
            <w:b/>
            <w:color w:val="000000" w:themeColor="text1"/>
          </w:rPr>
          <w:t>r.kubicki@trzebiechow.pl</w:t>
        </w:r>
      </w:hyperlink>
      <w:r w:rsidRPr="00267F77">
        <w:rPr>
          <w:b/>
          <w:color w:val="000000" w:themeColor="text1"/>
        </w:rPr>
        <w:t xml:space="preserve"> </w:t>
      </w:r>
    </w:p>
    <w:p w14:paraId="0000004D" w14:textId="589D8050" w:rsidR="00402BE8" w:rsidRPr="00267F77" w:rsidRDefault="00A70777">
      <w:pPr>
        <w:spacing w:before="240" w:after="240"/>
        <w:rPr>
          <w:b/>
          <w:color w:val="000000" w:themeColor="text1"/>
          <w:u w:val="single"/>
        </w:rPr>
      </w:pPr>
      <w:r w:rsidRPr="00267F77">
        <w:rPr>
          <w:b/>
          <w:color w:val="000000" w:themeColor="text1"/>
          <w:u w:val="single"/>
        </w:rPr>
        <w:t xml:space="preserve">Uwaga! </w:t>
      </w:r>
      <w:r w:rsidRPr="00267F77">
        <w:rPr>
          <w:color w:val="000000" w:themeColor="text1"/>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7F77">
        <w:rPr>
          <w:b/>
          <w:color w:val="000000" w:themeColor="text1"/>
          <w:u w:val="single"/>
        </w:rPr>
        <w:t>w rozdziale XII pkt 3.</w:t>
      </w:r>
    </w:p>
    <w:p w14:paraId="0000004E" w14:textId="77777777" w:rsidR="00402BE8" w:rsidRPr="00267F77" w:rsidRDefault="00A70777">
      <w:pPr>
        <w:pStyle w:val="Nagwek2"/>
        <w:spacing w:before="240" w:after="240"/>
        <w:rPr>
          <w:color w:val="000000" w:themeColor="text1"/>
        </w:rPr>
      </w:pPr>
      <w:bookmarkStart w:id="1" w:name="_qj2p3iyqlwum" w:colFirst="0" w:colLast="0"/>
      <w:bookmarkEnd w:id="1"/>
      <w:r w:rsidRPr="00267F77">
        <w:rPr>
          <w:color w:val="000000" w:themeColor="text1"/>
        </w:rPr>
        <w:t>II. Ochrona danych osobowych</w:t>
      </w:r>
    </w:p>
    <w:p w14:paraId="0000004F" w14:textId="77777777" w:rsidR="00402BE8" w:rsidRPr="00267F77" w:rsidRDefault="00A70777">
      <w:pPr>
        <w:numPr>
          <w:ilvl w:val="0"/>
          <w:numId w:val="29"/>
        </w:numPr>
        <w:spacing w:before="240" w:line="360" w:lineRule="auto"/>
        <w:ind w:left="284"/>
        <w:jc w:val="both"/>
        <w:rPr>
          <w:color w:val="000000" w:themeColor="text1"/>
          <w:sz w:val="20"/>
          <w:szCs w:val="20"/>
        </w:rPr>
      </w:pPr>
      <w:r w:rsidRPr="00267F77">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76D74BD"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 xml:space="preserve">administratorem </w:t>
      </w:r>
      <w:r w:rsidR="002D16EA" w:rsidRPr="00267F77">
        <w:rPr>
          <w:color w:val="000000" w:themeColor="text1"/>
          <w:sz w:val="20"/>
          <w:szCs w:val="20"/>
        </w:rPr>
        <w:t xml:space="preserve">Pani/Pana danych osobowych jest </w:t>
      </w:r>
      <w:r w:rsidR="002D16EA" w:rsidRPr="00267F77">
        <w:rPr>
          <w:b/>
          <w:color w:val="000000" w:themeColor="text1"/>
        </w:rPr>
        <w:t>Wójt Gminy Trzebiechów</w:t>
      </w:r>
      <w:r w:rsidRPr="00267F77">
        <w:rPr>
          <w:b/>
          <w:color w:val="000000" w:themeColor="text1"/>
          <w:sz w:val="20"/>
          <w:szCs w:val="20"/>
        </w:rPr>
        <w:t>.</w:t>
      </w:r>
    </w:p>
    <w:p w14:paraId="00000051" w14:textId="7BB22AFC"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 xml:space="preserve">administrator wyznaczył Inspektora Danych Osobowych, z którym można się kontaktować pod adresem e-mail: </w:t>
      </w:r>
      <w:hyperlink r:id="rId8" w:history="1">
        <w:r w:rsidR="002D16EA" w:rsidRPr="00267F77">
          <w:rPr>
            <w:rStyle w:val="Hipercze"/>
            <w:color w:val="000000" w:themeColor="text1"/>
            <w:sz w:val="20"/>
            <w:szCs w:val="20"/>
          </w:rPr>
          <w:t>iodo@trzebiechow.pl</w:t>
        </w:r>
      </w:hyperlink>
      <w:r w:rsidR="002D16EA" w:rsidRPr="00267F77">
        <w:rPr>
          <w:color w:val="000000" w:themeColor="text1"/>
          <w:sz w:val="20"/>
          <w:szCs w:val="20"/>
        </w:rPr>
        <w:t xml:space="preserve"> </w:t>
      </w:r>
    </w:p>
    <w:p w14:paraId="00000052"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odbiorcami Pani/Pana danych osobowych będą osoby lub podmioty, którym udostępniona zostanie dokumentacja postępowania w oparciu o art. 74 ustawy PZP</w:t>
      </w:r>
    </w:p>
    <w:p w14:paraId="00000054"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w odniesieniu do Pani/Pana danych osobowych decyzje nie będą podejmowane w sposób zautomatyzowany, stosownie do art. 22 RODO.</w:t>
      </w:r>
    </w:p>
    <w:p w14:paraId="00000057"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posiada Pani/Pan:</w:t>
      </w:r>
    </w:p>
    <w:p w14:paraId="00000058"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na podstawie art. 16 RODO prawo do sprostowania Pani/Pana danych osobowych (</w:t>
      </w:r>
      <w:r w:rsidRPr="00267F77">
        <w:rPr>
          <w:i/>
          <w:color w:val="000000" w:themeColor="text1"/>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67F77">
        <w:rPr>
          <w:color w:val="000000" w:themeColor="text1"/>
          <w:sz w:val="20"/>
          <w:szCs w:val="20"/>
        </w:rPr>
        <w:t>);</w:t>
      </w:r>
    </w:p>
    <w:p w14:paraId="0000005A"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67F7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67F77">
        <w:rPr>
          <w:color w:val="000000" w:themeColor="text1"/>
          <w:sz w:val="20"/>
          <w:szCs w:val="20"/>
        </w:rPr>
        <w:t>);</w:t>
      </w:r>
    </w:p>
    <w:p w14:paraId="0000005B"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 xml:space="preserve">prawo do wniesienia skargi do Prezesa Urzędu Ochrony Danych Osobowych, gdy uzna Pani/Pan, że przetwarzanie danych osobowych Pani/Pana dotyczących narusza przepisy RODO; </w:t>
      </w:r>
      <w:r w:rsidRPr="00267F77">
        <w:rPr>
          <w:i/>
          <w:color w:val="000000" w:themeColor="text1"/>
          <w:sz w:val="20"/>
          <w:szCs w:val="20"/>
        </w:rPr>
        <w:t xml:space="preserve"> </w:t>
      </w:r>
    </w:p>
    <w:p w14:paraId="0000005C"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nie przysługuje Pani/Panu:</w:t>
      </w:r>
    </w:p>
    <w:p w14:paraId="0000005D"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w związku z art. 17 ust. 3 lit. b, d lub e RODO prawo do usunięcia danych osobowych;</w:t>
      </w:r>
    </w:p>
    <w:p w14:paraId="0000005E"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prawo do przenoszenia danych osobowych, o którym mowa w art. 20 RODO;</w:t>
      </w:r>
    </w:p>
    <w:p w14:paraId="0000005F"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00000060"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02BE8" w:rsidRPr="00267F77" w:rsidRDefault="00A70777">
      <w:pPr>
        <w:pStyle w:val="Nagwek2"/>
        <w:spacing w:before="240" w:after="240"/>
        <w:rPr>
          <w:color w:val="000000" w:themeColor="text1"/>
        </w:rPr>
      </w:pPr>
      <w:bookmarkStart w:id="2" w:name="_epsepounxnv1" w:colFirst="0" w:colLast="0"/>
      <w:bookmarkEnd w:id="2"/>
      <w:r w:rsidRPr="00267F77">
        <w:rPr>
          <w:color w:val="000000" w:themeColor="text1"/>
        </w:rPr>
        <w:t>III. Tryb udzielania zamówienia</w:t>
      </w:r>
    </w:p>
    <w:p w14:paraId="00000062" w14:textId="77777777" w:rsidR="00402BE8" w:rsidRPr="00267F77" w:rsidRDefault="00A70777">
      <w:pPr>
        <w:numPr>
          <w:ilvl w:val="0"/>
          <w:numId w:val="36"/>
        </w:numPr>
        <w:spacing w:before="240" w:line="360" w:lineRule="auto"/>
        <w:ind w:left="426"/>
        <w:jc w:val="both"/>
        <w:rPr>
          <w:color w:val="000000" w:themeColor="text1"/>
          <w:sz w:val="20"/>
          <w:szCs w:val="20"/>
        </w:rPr>
      </w:pPr>
      <w:r w:rsidRPr="00267F77">
        <w:rPr>
          <w:color w:val="000000" w:themeColor="text1"/>
          <w:sz w:val="20"/>
          <w:szCs w:val="20"/>
        </w:rPr>
        <w:t xml:space="preserve">Niniejsze postępowanie prowadzone jest w trybie podstawowym o jakim stanowi art. 275 pkt 1 PZP oraz niniejszej Specyfikacji Warunków Zamówienia, zwaną dalej „SWZ”. </w:t>
      </w:r>
    </w:p>
    <w:p w14:paraId="00000063"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przewiduje prowadzenia negocjacji. </w:t>
      </w:r>
    </w:p>
    <w:p w14:paraId="00000064"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Szacunkowa wartość przedmiotowego zamówienia nie przekracza progów unijnych o jakich mowa w art. 3 ustawy PZP.  </w:t>
      </w:r>
    </w:p>
    <w:p w14:paraId="00000065" w14:textId="3CD4123A"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lastRenderedPageBreak/>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przewiduje aukcji elektronicznej.</w:t>
      </w:r>
    </w:p>
    <w:p w14:paraId="00000067"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przewiduje złożenia oferty w postaci katalogów elektronicznych.</w:t>
      </w:r>
    </w:p>
    <w:p w14:paraId="00000068"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prowadzi postępowania w celu zawarcia umowy ramowej.</w:t>
      </w:r>
    </w:p>
    <w:p w14:paraId="00000069"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zastrzega możliwości ubiegania się o udzielenie zamówienia wyłącznie przez Wykonawców, o których mowa w art. 94 PZP </w:t>
      </w:r>
    </w:p>
    <w:p w14:paraId="0000006E"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określa dodatkowych wymagań związanych z zatrudnianiem osób, o których mowa w art. 96 ust. 2 pkt 2 PZP </w:t>
      </w:r>
    </w:p>
    <w:p w14:paraId="0000006F" w14:textId="77777777" w:rsidR="00402BE8" w:rsidRPr="00267F77" w:rsidRDefault="00A70777">
      <w:pPr>
        <w:pStyle w:val="Nagwek2"/>
        <w:spacing w:before="240" w:after="240"/>
        <w:rPr>
          <w:color w:val="000000" w:themeColor="text1"/>
        </w:rPr>
      </w:pPr>
      <w:bookmarkStart w:id="3" w:name="_x24vtaagcm5x" w:colFirst="0" w:colLast="0"/>
      <w:bookmarkEnd w:id="3"/>
      <w:r w:rsidRPr="00267F77">
        <w:rPr>
          <w:color w:val="000000" w:themeColor="text1"/>
        </w:rPr>
        <w:t>IV. Opis przedmiotu zamówienia</w:t>
      </w:r>
    </w:p>
    <w:p w14:paraId="00000070" w14:textId="728D23B2" w:rsidR="00402BE8" w:rsidRPr="00267F77" w:rsidRDefault="00A70777">
      <w:pPr>
        <w:numPr>
          <w:ilvl w:val="0"/>
          <w:numId w:val="1"/>
        </w:numPr>
        <w:spacing w:before="240" w:line="360" w:lineRule="auto"/>
        <w:ind w:left="434"/>
        <w:jc w:val="both"/>
        <w:rPr>
          <w:color w:val="000000" w:themeColor="text1"/>
          <w:sz w:val="20"/>
          <w:szCs w:val="20"/>
        </w:rPr>
      </w:pPr>
      <w:r w:rsidRPr="00267F77">
        <w:rPr>
          <w:color w:val="000000" w:themeColor="text1"/>
          <w:sz w:val="20"/>
          <w:szCs w:val="20"/>
        </w:rPr>
        <w:t xml:space="preserve">Przedmiotem zamówienia jest </w:t>
      </w:r>
      <w:r w:rsidR="00287B76" w:rsidRPr="00267F77">
        <w:rPr>
          <w:color w:val="000000" w:themeColor="text1"/>
          <w:sz w:val="20"/>
          <w:szCs w:val="20"/>
        </w:rPr>
        <w:t>budowa boiska wielofunkcyjnego</w:t>
      </w:r>
      <w:r w:rsidR="00E01CEF" w:rsidRPr="00267F77">
        <w:rPr>
          <w:color w:val="000000" w:themeColor="text1"/>
          <w:sz w:val="20"/>
          <w:szCs w:val="20"/>
        </w:rPr>
        <w:t xml:space="preserve"> na terenie działki 102/5</w:t>
      </w:r>
      <w:r w:rsidR="00287B76" w:rsidRPr="00267F77">
        <w:rPr>
          <w:color w:val="000000" w:themeColor="text1"/>
          <w:sz w:val="20"/>
          <w:szCs w:val="20"/>
        </w:rPr>
        <w:t xml:space="preserve"> w Trzebiechowie </w:t>
      </w:r>
    </w:p>
    <w:p w14:paraId="00000071" w14:textId="77777777"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 xml:space="preserve">Wspólny Słownik Zamówień CPV: </w:t>
      </w:r>
    </w:p>
    <w:p w14:paraId="00000072" w14:textId="7C2BA45F" w:rsidR="00402BE8" w:rsidRPr="00267F77" w:rsidRDefault="00287B76">
      <w:pPr>
        <w:tabs>
          <w:tab w:val="left" w:pos="3855"/>
        </w:tabs>
        <w:spacing w:line="360" w:lineRule="auto"/>
        <w:ind w:left="434" w:hanging="7"/>
        <w:jc w:val="both"/>
        <w:rPr>
          <w:color w:val="000000" w:themeColor="text1"/>
          <w:sz w:val="20"/>
          <w:szCs w:val="20"/>
        </w:rPr>
      </w:pPr>
      <w:r w:rsidRPr="00267F77">
        <w:rPr>
          <w:color w:val="000000" w:themeColor="text1"/>
          <w:sz w:val="20"/>
          <w:szCs w:val="20"/>
        </w:rPr>
        <w:t xml:space="preserve">45212200-8, </w:t>
      </w:r>
    </w:p>
    <w:p w14:paraId="00000073" w14:textId="3F069FC2"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Zamawiający nie dopuszcza składania ofert częściowych.</w:t>
      </w:r>
    </w:p>
    <w:p w14:paraId="00000074" w14:textId="564896A7"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Zamawiający nie dopuszcza składania ofert wariantowych oraz w postaci katalogów elektronicznych.</w:t>
      </w:r>
    </w:p>
    <w:p w14:paraId="00000075" w14:textId="4E3C3294" w:rsidR="00402BE8" w:rsidRPr="00267F77" w:rsidRDefault="00A70777">
      <w:pPr>
        <w:numPr>
          <w:ilvl w:val="0"/>
          <w:numId w:val="1"/>
        </w:numPr>
        <w:spacing w:line="360" w:lineRule="auto"/>
        <w:ind w:left="462"/>
        <w:jc w:val="both"/>
        <w:rPr>
          <w:color w:val="000000" w:themeColor="text1"/>
          <w:sz w:val="20"/>
          <w:szCs w:val="20"/>
        </w:rPr>
      </w:pPr>
      <w:r w:rsidRPr="00267F77">
        <w:rPr>
          <w:color w:val="000000" w:themeColor="text1"/>
          <w:sz w:val="20"/>
          <w:szCs w:val="20"/>
        </w:rPr>
        <w:t>Zamawiający nie przewiduje udzielania zamówień, o których mowa w art. 214 ust. 1 pkt 7 i 8.</w:t>
      </w:r>
    </w:p>
    <w:p w14:paraId="00000076" w14:textId="23718FC0" w:rsidR="00402BE8" w:rsidRPr="00267F77" w:rsidRDefault="00A70777">
      <w:pPr>
        <w:numPr>
          <w:ilvl w:val="0"/>
          <w:numId w:val="1"/>
        </w:numPr>
        <w:spacing w:line="360" w:lineRule="auto"/>
        <w:ind w:left="462"/>
        <w:jc w:val="both"/>
        <w:rPr>
          <w:color w:val="000000" w:themeColor="text1"/>
          <w:sz w:val="20"/>
          <w:szCs w:val="20"/>
        </w:rPr>
      </w:pPr>
      <w:r w:rsidRPr="00267F77">
        <w:rPr>
          <w:color w:val="000000" w:themeColor="text1"/>
          <w:sz w:val="20"/>
          <w:szCs w:val="20"/>
        </w:rPr>
        <w:t xml:space="preserve">Szczegółowy opis oraz sposób realizacji zamówienia zawiera Opis Przedmiotu Zamówienia (OPZ), stanowiący </w:t>
      </w:r>
      <w:r w:rsidRPr="00267F77">
        <w:rPr>
          <w:b/>
          <w:color w:val="000000" w:themeColor="text1"/>
          <w:sz w:val="20"/>
          <w:szCs w:val="20"/>
        </w:rPr>
        <w:t xml:space="preserve">Załącznik nr </w:t>
      </w:r>
      <w:r w:rsidR="00287B76" w:rsidRPr="00267F77">
        <w:rPr>
          <w:color w:val="000000" w:themeColor="text1"/>
          <w:sz w:val="20"/>
          <w:szCs w:val="20"/>
        </w:rPr>
        <w:t>1</w:t>
      </w:r>
      <w:r w:rsidRPr="00267F77">
        <w:rPr>
          <w:b/>
          <w:color w:val="000000" w:themeColor="text1"/>
          <w:sz w:val="20"/>
          <w:szCs w:val="20"/>
        </w:rPr>
        <w:t xml:space="preserve"> do SWZ</w:t>
      </w:r>
      <w:r w:rsidRPr="00267F77">
        <w:rPr>
          <w:color w:val="000000" w:themeColor="text1"/>
          <w:sz w:val="20"/>
          <w:szCs w:val="20"/>
        </w:rPr>
        <w:t>.</w:t>
      </w:r>
    </w:p>
    <w:p w14:paraId="0000007A" w14:textId="12D69C70" w:rsidR="00402BE8" w:rsidRPr="00267F77" w:rsidRDefault="00A70777">
      <w:pPr>
        <w:pStyle w:val="Nagwek2"/>
        <w:rPr>
          <w:color w:val="000000" w:themeColor="text1"/>
        </w:rPr>
      </w:pPr>
      <w:bookmarkStart w:id="4" w:name="_s0i9odf430x7" w:colFirst="0" w:colLast="0"/>
      <w:bookmarkStart w:id="5" w:name="_l3y36xf8w2mt" w:colFirst="0" w:colLast="0"/>
      <w:bookmarkEnd w:id="4"/>
      <w:bookmarkEnd w:id="5"/>
      <w:r w:rsidRPr="00267F77">
        <w:rPr>
          <w:color w:val="000000" w:themeColor="text1"/>
        </w:rPr>
        <w:t>V. Podwykonawstwo</w:t>
      </w:r>
    </w:p>
    <w:p w14:paraId="0000007B" w14:textId="5A6B69D1" w:rsidR="00402BE8" w:rsidRPr="00267F77" w:rsidRDefault="00A70777">
      <w:pPr>
        <w:numPr>
          <w:ilvl w:val="0"/>
          <w:numId w:val="12"/>
        </w:numPr>
        <w:spacing w:before="240" w:line="360" w:lineRule="auto"/>
        <w:jc w:val="both"/>
        <w:rPr>
          <w:color w:val="000000" w:themeColor="text1"/>
          <w:sz w:val="20"/>
          <w:szCs w:val="20"/>
        </w:rPr>
      </w:pPr>
      <w:r w:rsidRPr="00267F77">
        <w:rPr>
          <w:color w:val="000000" w:themeColor="text1"/>
          <w:sz w:val="20"/>
          <w:szCs w:val="20"/>
        </w:rPr>
        <w:t xml:space="preserve">Wykonawca może powierzyć wykonanie części zamówienia podwykonawcy (podwykonawcom). </w:t>
      </w:r>
    </w:p>
    <w:p w14:paraId="0000007C" w14:textId="314DDAFB" w:rsidR="00402BE8" w:rsidRPr="00267F77" w:rsidRDefault="00A70777">
      <w:pPr>
        <w:numPr>
          <w:ilvl w:val="0"/>
          <w:numId w:val="12"/>
        </w:numPr>
        <w:spacing w:line="360" w:lineRule="auto"/>
        <w:jc w:val="both"/>
        <w:rPr>
          <w:color w:val="000000" w:themeColor="text1"/>
          <w:sz w:val="20"/>
          <w:szCs w:val="20"/>
        </w:rPr>
      </w:pPr>
      <w:r w:rsidRPr="00267F77">
        <w:rPr>
          <w:color w:val="000000" w:themeColor="text1"/>
          <w:sz w:val="20"/>
          <w:szCs w:val="20"/>
        </w:rPr>
        <w:t xml:space="preserve">Zamawiający </w:t>
      </w:r>
      <w:r w:rsidRPr="00267F77">
        <w:rPr>
          <w:b/>
          <w:color w:val="000000" w:themeColor="text1"/>
          <w:sz w:val="20"/>
          <w:szCs w:val="20"/>
        </w:rPr>
        <w:t>(nie) zastrzega</w:t>
      </w:r>
      <w:r w:rsidRPr="00267F77">
        <w:rPr>
          <w:color w:val="000000" w:themeColor="text1"/>
          <w:sz w:val="20"/>
          <w:szCs w:val="20"/>
        </w:rPr>
        <w:t xml:space="preserve"> obowiązku osobistego wykonania przez Wykonawcę kluczowych części zamówienia.</w:t>
      </w:r>
    </w:p>
    <w:p w14:paraId="0000007D" w14:textId="3E9E4FE2" w:rsidR="00402BE8" w:rsidRPr="00267F77" w:rsidRDefault="00A70777">
      <w:pPr>
        <w:numPr>
          <w:ilvl w:val="0"/>
          <w:numId w:val="12"/>
        </w:numPr>
        <w:spacing w:line="360" w:lineRule="auto"/>
        <w:jc w:val="both"/>
        <w:rPr>
          <w:color w:val="000000" w:themeColor="text1"/>
          <w:sz w:val="20"/>
          <w:szCs w:val="20"/>
        </w:rPr>
      </w:pPr>
      <w:r w:rsidRPr="00267F77">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FE01A8" w:rsidRPr="00267F77">
        <w:rPr>
          <w:color w:val="000000" w:themeColor="text1"/>
          <w:sz w:val="20"/>
          <w:szCs w:val="20"/>
        </w:rPr>
        <w:t>w</w:t>
      </w:r>
      <w:r w:rsidRPr="00267F77">
        <w:rPr>
          <w:color w:val="000000" w:themeColor="text1"/>
          <w:sz w:val="20"/>
          <w:szCs w:val="20"/>
        </w:rPr>
        <w:t>ykonawców.</w:t>
      </w:r>
    </w:p>
    <w:p w14:paraId="0000007E" w14:textId="75CBCE1E" w:rsidR="00402BE8" w:rsidRPr="00267F77" w:rsidRDefault="00A70777">
      <w:pPr>
        <w:pStyle w:val="Nagwek2"/>
        <w:rPr>
          <w:color w:val="000000" w:themeColor="text1"/>
        </w:rPr>
      </w:pPr>
      <w:bookmarkStart w:id="6" w:name="_6katmqtjrys4" w:colFirst="0" w:colLast="0"/>
      <w:bookmarkEnd w:id="6"/>
      <w:r w:rsidRPr="00267F77">
        <w:rPr>
          <w:color w:val="000000" w:themeColor="text1"/>
        </w:rPr>
        <w:t>VI. Termin wykonania zamówienia</w:t>
      </w:r>
    </w:p>
    <w:p w14:paraId="0000007F" w14:textId="39C8609B" w:rsidR="00402BE8" w:rsidRPr="00267F77" w:rsidRDefault="00A70777">
      <w:pPr>
        <w:numPr>
          <w:ilvl w:val="0"/>
          <w:numId w:val="18"/>
        </w:numPr>
        <w:spacing w:before="240" w:line="360" w:lineRule="auto"/>
        <w:ind w:left="426"/>
        <w:jc w:val="both"/>
        <w:rPr>
          <w:color w:val="000000" w:themeColor="text1"/>
          <w:sz w:val="20"/>
          <w:szCs w:val="20"/>
        </w:rPr>
      </w:pPr>
      <w:r w:rsidRPr="00267F77">
        <w:rPr>
          <w:color w:val="000000" w:themeColor="text1"/>
          <w:sz w:val="20"/>
          <w:szCs w:val="20"/>
        </w:rPr>
        <w:t xml:space="preserve">Termin realizacji zamówienia wynosi: </w:t>
      </w:r>
      <w:r w:rsidR="004A7944" w:rsidRPr="00267F77">
        <w:rPr>
          <w:color w:val="000000" w:themeColor="text1"/>
          <w:sz w:val="20"/>
          <w:szCs w:val="20"/>
        </w:rPr>
        <w:t>150 dni od dnia zawarcia umowy</w:t>
      </w:r>
    </w:p>
    <w:p w14:paraId="00000080" w14:textId="77622E82" w:rsidR="00402BE8" w:rsidRPr="00267F77" w:rsidRDefault="00A70777">
      <w:pPr>
        <w:numPr>
          <w:ilvl w:val="0"/>
          <w:numId w:val="18"/>
        </w:numPr>
        <w:spacing w:before="240" w:line="360" w:lineRule="auto"/>
        <w:ind w:left="426"/>
        <w:jc w:val="both"/>
        <w:rPr>
          <w:color w:val="000000" w:themeColor="text1"/>
          <w:sz w:val="20"/>
          <w:szCs w:val="20"/>
        </w:rPr>
      </w:pPr>
      <w:r w:rsidRPr="00267F77">
        <w:rPr>
          <w:color w:val="000000" w:themeColor="text1"/>
          <w:sz w:val="20"/>
          <w:szCs w:val="20"/>
        </w:rPr>
        <w:t xml:space="preserve">Szczegółowe zagadnienia dotyczące terminu realizacji umowy uregulowane są we wzorze umowy stanowiącej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081" w14:textId="65C75329" w:rsidR="00402BE8" w:rsidRPr="00267F77" w:rsidRDefault="00A70777">
      <w:pPr>
        <w:pStyle w:val="Nagwek2"/>
        <w:tabs>
          <w:tab w:val="left" w:pos="0"/>
        </w:tabs>
        <w:rPr>
          <w:color w:val="000000" w:themeColor="text1"/>
        </w:rPr>
      </w:pPr>
      <w:bookmarkStart w:id="7" w:name="_nz5qrlch0jbr" w:colFirst="0" w:colLast="0"/>
      <w:bookmarkEnd w:id="7"/>
      <w:r w:rsidRPr="00267F77">
        <w:rPr>
          <w:color w:val="000000" w:themeColor="text1"/>
        </w:rPr>
        <w:lastRenderedPageBreak/>
        <w:t>VII. Warunki udziału w postępowaniu</w:t>
      </w:r>
    </w:p>
    <w:p w14:paraId="00000082" w14:textId="77777777" w:rsidR="00402BE8" w:rsidRPr="00267F77" w:rsidRDefault="00A70777">
      <w:pPr>
        <w:numPr>
          <w:ilvl w:val="0"/>
          <w:numId w:val="24"/>
        </w:numPr>
        <w:spacing w:before="240" w:line="360" w:lineRule="auto"/>
        <w:ind w:left="426" w:right="20"/>
        <w:jc w:val="both"/>
        <w:rPr>
          <w:color w:val="000000" w:themeColor="text1"/>
          <w:sz w:val="20"/>
          <w:szCs w:val="20"/>
        </w:rPr>
      </w:pPr>
      <w:r w:rsidRPr="00267F77">
        <w:rPr>
          <w:color w:val="000000" w:themeColor="text1"/>
          <w:sz w:val="20"/>
          <w:szCs w:val="20"/>
        </w:rPr>
        <w:t>O udzielenie zamówienia mogą ubiegać się Wykonawcy, którzy nie podlegają wykluczeniu na zasadach określonych w Rozdziale IX SWZ, oraz spełniają określone przez Zamawiającego warunki</w:t>
      </w:r>
      <w:r w:rsidRPr="00267F77">
        <w:rPr>
          <w:b/>
          <w:color w:val="000000" w:themeColor="text1"/>
          <w:sz w:val="20"/>
          <w:szCs w:val="20"/>
          <w:highlight w:val="white"/>
        </w:rPr>
        <w:t xml:space="preserve"> </w:t>
      </w:r>
      <w:r w:rsidRPr="00267F77">
        <w:rPr>
          <w:color w:val="000000" w:themeColor="text1"/>
          <w:sz w:val="20"/>
          <w:szCs w:val="20"/>
          <w:highlight w:val="white"/>
        </w:rPr>
        <w:t>udziału w postępowaniu.</w:t>
      </w:r>
    </w:p>
    <w:p w14:paraId="00000083" w14:textId="77777777" w:rsidR="00402BE8" w:rsidRPr="00267F77" w:rsidRDefault="00A70777">
      <w:pPr>
        <w:numPr>
          <w:ilvl w:val="0"/>
          <w:numId w:val="24"/>
        </w:numPr>
        <w:spacing w:line="360" w:lineRule="auto"/>
        <w:ind w:left="426" w:right="20"/>
        <w:jc w:val="both"/>
        <w:rPr>
          <w:color w:val="000000" w:themeColor="text1"/>
          <w:sz w:val="20"/>
          <w:szCs w:val="20"/>
        </w:rPr>
      </w:pPr>
      <w:r w:rsidRPr="00267F77">
        <w:rPr>
          <w:color w:val="000000" w:themeColor="text1"/>
          <w:sz w:val="20"/>
          <w:szCs w:val="20"/>
        </w:rPr>
        <w:t>O udzielenie zamówienia mogą ubiegać się Wykonawcy, którzy spełniają warunki dotyczące:</w:t>
      </w:r>
    </w:p>
    <w:p w14:paraId="00000088" w14:textId="77777777" w:rsidR="00402BE8" w:rsidRPr="00267F77" w:rsidRDefault="00A70777">
      <w:pPr>
        <w:numPr>
          <w:ilvl w:val="0"/>
          <w:numId w:val="4"/>
        </w:numPr>
        <w:spacing w:line="360" w:lineRule="auto"/>
        <w:ind w:left="852" w:right="20" w:hanging="426"/>
        <w:jc w:val="both"/>
        <w:rPr>
          <w:color w:val="000000" w:themeColor="text1"/>
          <w:sz w:val="20"/>
          <w:szCs w:val="20"/>
        </w:rPr>
      </w:pPr>
      <w:r w:rsidRPr="00267F77">
        <w:rPr>
          <w:b/>
          <w:color w:val="000000" w:themeColor="text1"/>
          <w:sz w:val="20"/>
          <w:szCs w:val="20"/>
        </w:rPr>
        <w:t>sytuacji ekonomicznej lub finansowej:</w:t>
      </w:r>
    </w:p>
    <w:p w14:paraId="00000089" w14:textId="78D5693C" w:rsidR="00402BE8" w:rsidRPr="00267F77" w:rsidRDefault="00AD3507">
      <w:pPr>
        <w:spacing w:line="360" w:lineRule="auto"/>
        <w:ind w:left="868" w:right="20"/>
        <w:jc w:val="both"/>
        <w:rPr>
          <w:color w:val="000000" w:themeColor="text1"/>
          <w:sz w:val="20"/>
          <w:szCs w:val="20"/>
        </w:rPr>
      </w:pPr>
      <w:r w:rsidRPr="00267F77">
        <w:rPr>
          <w:color w:val="000000" w:themeColor="text1"/>
          <w:sz w:val="20"/>
          <w:szCs w:val="20"/>
        </w:rPr>
        <w:t xml:space="preserve">wymagane jest wykazanie przez Wykonawcę, że posiada środki finansowe lub zdolność kredytową na kwotę równą co najmniej 600 tys. zł. </w:t>
      </w:r>
    </w:p>
    <w:p w14:paraId="0000008A" w14:textId="16553055" w:rsidR="00402BE8" w:rsidRPr="00267F77" w:rsidRDefault="00A70777">
      <w:pPr>
        <w:numPr>
          <w:ilvl w:val="0"/>
          <w:numId w:val="4"/>
        </w:numPr>
        <w:spacing w:line="360" w:lineRule="auto"/>
        <w:ind w:left="852" w:right="20" w:hanging="426"/>
        <w:jc w:val="both"/>
        <w:rPr>
          <w:color w:val="000000" w:themeColor="text1"/>
          <w:sz w:val="20"/>
          <w:szCs w:val="20"/>
        </w:rPr>
      </w:pPr>
      <w:r w:rsidRPr="00267F77">
        <w:rPr>
          <w:b/>
          <w:color w:val="000000" w:themeColor="text1"/>
          <w:sz w:val="20"/>
          <w:szCs w:val="20"/>
        </w:rPr>
        <w:t>zdolności technicznej lub zawodowej:</w:t>
      </w:r>
    </w:p>
    <w:p w14:paraId="20B06FF3" w14:textId="32E831C7" w:rsidR="00AD3507" w:rsidRPr="00267F77" w:rsidRDefault="00AD3507">
      <w:pPr>
        <w:spacing w:line="360" w:lineRule="auto"/>
        <w:ind w:left="868" w:right="20"/>
        <w:jc w:val="both"/>
        <w:rPr>
          <w:color w:val="000000" w:themeColor="text1"/>
          <w:sz w:val="20"/>
          <w:szCs w:val="20"/>
        </w:rPr>
      </w:pPr>
      <w:r w:rsidRPr="00267F77">
        <w:rPr>
          <w:color w:val="000000" w:themeColor="text1"/>
          <w:sz w:val="20"/>
          <w:szCs w:val="20"/>
        </w:rPr>
        <w:t xml:space="preserve">Zamawiający nie ustala warunku w zakresie kompetencji lub uprawnień do prowadzenia określonej działalności zawodowej, </w:t>
      </w:r>
    </w:p>
    <w:p w14:paraId="0000008E" w14:textId="1FC56875" w:rsidR="00402BE8" w:rsidRPr="00267F77" w:rsidRDefault="00A654B6">
      <w:pPr>
        <w:pStyle w:val="Nagwek2"/>
        <w:rPr>
          <w:color w:val="000000" w:themeColor="text1"/>
        </w:rPr>
      </w:pPr>
      <w:bookmarkStart w:id="8" w:name="_sv3xn7chhdup" w:colFirst="0" w:colLast="0"/>
      <w:bookmarkEnd w:id="8"/>
      <w:r w:rsidRPr="00267F77">
        <w:rPr>
          <w:color w:val="000000" w:themeColor="text1"/>
        </w:rPr>
        <w:t>VIII</w:t>
      </w:r>
      <w:r w:rsidR="00A70777" w:rsidRPr="00267F77">
        <w:rPr>
          <w:color w:val="000000" w:themeColor="text1"/>
        </w:rPr>
        <w:t>. Podstawy wykluczenia z postępowania</w:t>
      </w:r>
    </w:p>
    <w:p w14:paraId="0000008F" w14:textId="77777777" w:rsidR="00402BE8" w:rsidRPr="00267F77" w:rsidRDefault="00A70777">
      <w:pPr>
        <w:numPr>
          <w:ilvl w:val="0"/>
          <w:numId w:val="2"/>
        </w:numPr>
        <w:spacing w:before="240" w:line="360" w:lineRule="auto"/>
        <w:ind w:left="426"/>
        <w:jc w:val="both"/>
        <w:rPr>
          <w:color w:val="000000" w:themeColor="text1"/>
          <w:sz w:val="20"/>
          <w:szCs w:val="20"/>
        </w:rPr>
      </w:pPr>
      <w:r w:rsidRPr="00267F77">
        <w:rPr>
          <w:color w:val="000000" w:themeColor="text1"/>
          <w:sz w:val="20"/>
          <w:szCs w:val="20"/>
        </w:rPr>
        <w:t>Z postępowania o udzielenie zamówienia wyklucza się Wykonawców, w stosunku do których zachodzi którakolwiek z okoliczności wskazanych:</w:t>
      </w:r>
    </w:p>
    <w:p w14:paraId="00000090" w14:textId="44FCE744" w:rsidR="00402BE8" w:rsidRPr="00267F77" w:rsidRDefault="00A70777">
      <w:pPr>
        <w:numPr>
          <w:ilvl w:val="0"/>
          <w:numId w:val="26"/>
        </w:numPr>
        <w:spacing w:line="360" w:lineRule="auto"/>
        <w:ind w:left="812" w:hanging="386"/>
        <w:jc w:val="both"/>
        <w:rPr>
          <w:color w:val="000000" w:themeColor="text1"/>
          <w:sz w:val="20"/>
          <w:szCs w:val="20"/>
        </w:rPr>
      </w:pPr>
      <w:r w:rsidRPr="00267F77">
        <w:rPr>
          <w:color w:val="000000" w:themeColor="text1"/>
          <w:sz w:val="20"/>
          <w:szCs w:val="20"/>
        </w:rPr>
        <w:t>w art. 108 ust. 1 PZP;</w:t>
      </w:r>
    </w:p>
    <w:p w14:paraId="00000091" w14:textId="3540F5EB" w:rsidR="00402BE8" w:rsidRPr="00267F77" w:rsidRDefault="00A70777">
      <w:pPr>
        <w:numPr>
          <w:ilvl w:val="0"/>
          <w:numId w:val="26"/>
        </w:numPr>
        <w:spacing w:line="360" w:lineRule="auto"/>
        <w:ind w:left="812" w:hanging="386"/>
        <w:jc w:val="both"/>
        <w:rPr>
          <w:color w:val="000000" w:themeColor="text1"/>
          <w:sz w:val="20"/>
          <w:szCs w:val="20"/>
        </w:rPr>
      </w:pPr>
      <w:r w:rsidRPr="00267F77">
        <w:rPr>
          <w:color w:val="000000" w:themeColor="text1"/>
          <w:sz w:val="20"/>
          <w:szCs w:val="20"/>
        </w:rPr>
        <w:t>w art. 109 ust. 1 pkt. 4, 5, 7 PZP, tj.:</w:t>
      </w:r>
    </w:p>
    <w:p w14:paraId="00000092" w14:textId="77777777" w:rsidR="00402BE8" w:rsidRPr="00267F77" w:rsidRDefault="00A70777">
      <w:pPr>
        <w:numPr>
          <w:ilvl w:val="0"/>
          <w:numId w:val="10"/>
        </w:numPr>
        <w:spacing w:before="60" w:after="60" w:line="360" w:lineRule="auto"/>
        <w:ind w:left="1246" w:hanging="434"/>
        <w:jc w:val="both"/>
        <w:rPr>
          <w:color w:val="000000" w:themeColor="text1"/>
          <w:sz w:val="20"/>
          <w:szCs w:val="20"/>
        </w:rPr>
      </w:pPr>
      <w:r w:rsidRPr="00267F77">
        <w:rPr>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402BE8" w:rsidRPr="00267F77" w:rsidRDefault="00A70777">
      <w:pPr>
        <w:numPr>
          <w:ilvl w:val="0"/>
          <w:numId w:val="10"/>
        </w:numPr>
        <w:spacing w:line="360" w:lineRule="auto"/>
        <w:ind w:left="1246" w:hanging="434"/>
        <w:jc w:val="both"/>
        <w:rPr>
          <w:color w:val="000000" w:themeColor="text1"/>
          <w:sz w:val="20"/>
          <w:szCs w:val="20"/>
        </w:rPr>
      </w:pPr>
      <w:r w:rsidRPr="00267F77">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402BE8" w:rsidRPr="00267F77" w:rsidRDefault="00A70777">
      <w:pPr>
        <w:numPr>
          <w:ilvl w:val="0"/>
          <w:numId w:val="10"/>
        </w:numPr>
        <w:spacing w:line="360" w:lineRule="auto"/>
        <w:ind w:left="1246" w:hanging="434"/>
        <w:jc w:val="both"/>
        <w:rPr>
          <w:color w:val="000000" w:themeColor="text1"/>
          <w:sz w:val="20"/>
          <w:szCs w:val="20"/>
        </w:rPr>
      </w:pPr>
      <w:r w:rsidRPr="00267F77">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402BE8" w:rsidRPr="00267F77" w:rsidRDefault="00A70777">
      <w:pPr>
        <w:numPr>
          <w:ilvl w:val="0"/>
          <w:numId w:val="2"/>
        </w:numPr>
        <w:spacing w:line="360" w:lineRule="auto"/>
        <w:ind w:left="426"/>
        <w:jc w:val="both"/>
        <w:rPr>
          <w:color w:val="000000" w:themeColor="text1"/>
          <w:sz w:val="20"/>
          <w:szCs w:val="20"/>
        </w:rPr>
      </w:pPr>
      <w:r w:rsidRPr="00267F77">
        <w:rPr>
          <w:color w:val="000000" w:themeColor="text1"/>
          <w:sz w:val="20"/>
          <w:szCs w:val="20"/>
        </w:rPr>
        <w:t xml:space="preserve">Wykluczenie Wykonawcy następuje zgodnie z art. 111 PZP </w:t>
      </w:r>
    </w:p>
    <w:p w14:paraId="00000096" w14:textId="7345033A" w:rsidR="00402BE8" w:rsidRPr="00267F77" w:rsidRDefault="00A654B6">
      <w:pPr>
        <w:pStyle w:val="Nagwek2"/>
        <w:rPr>
          <w:color w:val="000000" w:themeColor="text1"/>
        </w:rPr>
      </w:pPr>
      <w:bookmarkStart w:id="9" w:name="_crlv0voso4yw" w:colFirst="0" w:colLast="0"/>
      <w:bookmarkEnd w:id="9"/>
      <w:r w:rsidRPr="00267F77">
        <w:rPr>
          <w:color w:val="000000" w:themeColor="text1"/>
        </w:rPr>
        <w:lastRenderedPageBreak/>
        <w:t>I</w:t>
      </w:r>
      <w:r w:rsidR="00A70777" w:rsidRPr="00267F77">
        <w:rPr>
          <w:color w:val="000000" w:themeColor="text1"/>
        </w:rPr>
        <w:t>X. Podmiotowe środki dowodowe. Oświadczenia i dokumenty, jakie zobowiązani są dostarczyć Wykonawcy w celu potwierdzenia spełniania warunków udziału w postępowaniu oraz wykazania braku podstaw wykluczenia</w:t>
      </w:r>
    </w:p>
    <w:p w14:paraId="00000097" w14:textId="5D2BE706" w:rsidR="00402BE8" w:rsidRPr="00267F77" w:rsidRDefault="00A70777">
      <w:pPr>
        <w:numPr>
          <w:ilvl w:val="0"/>
          <w:numId w:val="11"/>
        </w:numPr>
        <w:spacing w:before="240" w:line="360" w:lineRule="auto"/>
        <w:ind w:left="284" w:hanging="426"/>
        <w:jc w:val="both"/>
        <w:rPr>
          <w:color w:val="000000" w:themeColor="text1"/>
          <w:sz w:val="20"/>
          <w:szCs w:val="20"/>
        </w:rPr>
      </w:pPr>
      <w:r w:rsidRPr="00267F77">
        <w:rPr>
          <w:color w:val="000000" w:themeColor="text1"/>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267F77">
        <w:rPr>
          <w:b/>
          <w:color w:val="000000" w:themeColor="text1"/>
          <w:sz w:val="20"/>
          <w:szCs w:val="20"/>
        </w:rPr>
        <w:t xml:space="preserve">Załącznikiem nr </w:t>
      </w:r>
      <w:r w:rsidR="004A7944" w:rsidRPr="00267F77">
        <w:rPr>
          <w:b/>
          <w:color w:val="000000" w:themeColor="text1"/>
          <w:sz w:val="20"/>
          <w:szCs w:val="20"/>
        </w:rPr>
        <w:t>3</w:t>
      </w:r>
      <w:r w:rsidRPr="00267F77">
        <w:rPr>
          <w:b/>
          <w:color w:val="000000" w:themeColor="text1"/>
          <w:sz w:val="20"/>
          <w:szCs w:val="20"/>
        </w:rPr>
        <w:t xml:space="preserve"> do SWZ</w:t>
      </w:r>
      <w:r w:rsidRPr="00267F77">
        <w:rPr>
          <w:color w:val="000000" w:themeColor="text1"/>
          <w:sz w:val="20"/>
          <w:szCs w:val="20"/>
        </w:rPr>
        <w:t>;</w:t>
      </w:r>
    </w:p>
    <w:p w14:paraId="00000098" w14:textId="77777777"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Informacje zawarte w oświadczeniu, o którym mowa w pkt 1 stanowią wstępne potwierdzenie, że Wykonawca nie podlega wykluczeniu oraz spełnia warunki udziału w postępowaniu.</w:t>
      </w:r>
    </w:p>
    <w:p w14:paraId="00000099" w14:textId="784AA938"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Podmiotowe środki dowodowe wymagane od wykonawcy obejmują:</w:t>
      </w:r>
    </w:p>
    <w:p w14:paraId="0000009B" w14:textId="1A25A7EA" w:rsidR="00402BE8" w:rsidRPr="00267F77" w:rsidRDefault="00A70777">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67F77">
        <w:rPr>
          <w:b/>
          <w:color w:val="000000" w:themeColor="text1"/>
          <w:sz w:val="20"/>
          <w:szCs w:val="20"/>
        </w:rPr>
        <w:t xml:space="preserve">załącznik nr </w:t>
      </w:r>
      <w:r w:rsidR="004A7944" w:rsidRPr="00267F77">
        <w:rPr>
          <w:color w:val="000000" w:themeColor="text1"/>
          <w:sz w:val="20"/>
          <w:szCs w:val="20"/>
        </w:rPr>
        <w:t>4</w:t>
      </w:r>
      <w:r w:rsidRPr="00267F77">
        <w:rPr>
          <w:b/>
          <w:color w:val="000000" w:themeColor="text1"/>
          <w:sz w:val="20"/>
          <w:szCs w:val="20"/>
        </w:rPr>
        <w:t xml:space="preserve"> do SWZ</w:t>
      </w:r>
      <w:r w:rsidRPr="00267F77">
        <w:rPr>
          <w:color w:val="000000" w:themeColor="text1"/>
          <w:sz w:val="20"/>
          <w:szCs w:val="20"/>
        </w:rPr>
        <w:t>;</w:t>
      </w:r>
    </w:p>
    <w:p w14:paraId="0000009C" w14:textId="77777777" w:rsidR="00402BE8" w:rsidRPr="00267F77" w:rsidRDefault="00A70777">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30435CD9" w:rsidR="00402BE8" w:rsidRPr="00267F77" w:rsidRDefault="00A70777" w:rsidP="00C87C94">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73BB592" w:rsidR="00402BE8" w:rsidRPr="00267F77" w:rsidRDefault="00A70777" w:rsidP="00C87C94">
      <w:pPr>
        <w:numPr>
          <w:ilvl w:val="0"/>
          <w:numId w:val="11"/>
        </w:numPr>
        <w:spacing w:line="360" w:lineRule="auto"/>
        <w:ind w:left="434"/>
        <w:jc w:val="both"/>
        <w:rPr>
          <w:color w:val="000000" w:themeColor="text1"/>
          <w:sz w:val="20"/>
          <w:szCs w:val="20"/>
        </w:rPr>
      </w:pPr>
      <w:r w:rsidRPr="00267F77">
        <w:rPr>
          <w:color w:val="000000" w:themeColor="text1"/>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02BE8" w:rsidRPr="00267F77" w:rsidRDefault="00A70777" w:rsidP="00C87C94">
      <w:pPr>
        <w:numPr>
          <w:ilvl w:val="0"/>
          <w:numId w:val="11"/>
        </w:numPr>
        <w:pBdr>
          <w:top w:val="nil"/>
          <w:left w:val="nil"/>
          <w:bottom w:val="nil"/>
          <w:right w:val="nil"/>
          <w:between w:val="nil"/>
        </w:pBdr>
        <w:spacing w:line="360" w:lineRule="auto"/>
        <w:ind w:left="434" w:hanging="434"/>
        <w:jc w:val="both"/>
        <w:rPr>
          <w:color w:val="000000" w:themeColor="text1"/>
          <w:sz w:val="20"/>
          <w:szCs w:val="20"/>
        </w:rPr>
      </w:pPr>
      <w:r w:rsidRPr="00267F77">
        <w:rPr>
          <w:color w:val="000000" w:themeColor="text1"/>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77777777" w:rsidR="00402BE8" w:rsidRPr="00267F77" w:rsidRDefault="00A70777" w:rsidP="00C87C94">
      <w:pPr>
        <w:numPr>
          <w:ilvl w:val="0"/>
          <w:numId w:val="11"/>
        </w:numPr>
        <w:pBdr>
          <w:top w:val="nil"/>
          <w:left w:val="nil"/>
          <w:bottom w:val="nil"/>
          <w:right w:val="nil"/>
          <w:between w:val="nil"/>
        </w:pBdr>
        <w:spacing w:line="360" w:lineRule="auto"/>
        <w:ind w:left="434" w:hanging="434"/>
        <w:jc w:val="both"/>
        <w:rPr>
          <w:color w:val="000000" w:themeColor="text1"/>
          <w:sz w:val="20"/>
          <w:szCs w:val="20"/>
        </w:rPr>
      </w:pPr>
      <w:r w:rsidRPr="00267F77">
        <w:rPr>
          <w:color w:val="000000" w:themeColor="text1"/>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67F77">
        <w:rPr>
          <w:smallCaps/>
          <w:color w:val="000000" w:themeColor="text1"/>
          <w:sz w:val="20"/>
          <w:szCs w:val="20"/>
        </w:rPr>
        <w:t xml:space="preserve">   </w:t>
      </w:r>
      <w:r w:rsidRPr="00267F77">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EFA76C3" w:rsidR="00402BE8" w:rsidRPr="00267F77" w:rsidRDefault="00A70777">
      <w:pPr>
        <w:pStyle w:val="Nagwek2"/>
        <w:rPr>
          <w:color w:val="000000" w:themeColor="text1"/>
        </w:rPr>
      </w:pPr>
      <w:bookmarkStart w:id="10" w:name="_gb4nrns0uw97" w:colFirst="0" w:colLast="0"/>
      <w:bookmarkEnd w:id="10"/>
      <w:r w:rsidRPr="00267F77">
        <w:rPr>
          <w:color w:val="000000" w:themeColor="text1"/>
        </w:rPr>
        <w:t>X. Poleganie na zasobach innych podmiotów</w:t>
      </w:r>
    </w:p>
    <w:p w14:paraId="000000A4" w14:textId="77777777" w:rsidR="00402BE8" w:rsidRPr="00267F77" w:rsidRDefault="00A70777">
      <w:pPr>
        <w:numPr>
          <w:ilvl w:val="3"/>
          <w:numId w:val="2"/>
        </w:numPr>
        <w:spacing w:before="240" w:line="360" w:lineRule="auto"/>
        <w:ind w:left="426" w:right="20"/>
        <w:jc w:val="both"/>
        <w:rPr>
          <w:color w:val="000000" w:themeColor="text1"/>
          <w:sz w:val="20"/>
          <w:szCs w:val="20"/>
        </w:rPr>
      </w:pPr>
      <w:r w:rsidRPr="00267F77">
        <w:rPr>
          <w:color w:val="000000" w:themeColor="text1"/>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402BE8" w:rsidRPr="00267F77" w:rsidRDefault="00A70777">
      <w:pPr>
        <w:numPr>
          <w:ilvl w:val="3"/>
          <w:numId w:val="2"/>
        </w:numPr>
        <w:spacing w:line="360" w:lineRule="auto"/>
        <w:ind w:left="426" w:right="20"/>
        <w:jc w:val="both"/>
        <w:rPr>
          <w:color w:val="000000" w:themeColor="text1"/>
          <w:sz w:val="20"/>
          <w:szCs w:val="20"/>
        </w:rPr>
      </w:pPr>
      <w:r w:rsidRPr="00267F77">
        <w:rPr>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339FBC4C" w:rsidR="00402BE8" w:rsidRPr="00267F77" w:rsidRDefault="00A70777">
      <w:pPr>
        <w:numPr>
          <w:ilvl w:val="3"/>
          <w:numId w:val="2"/>
        </w:numPr>
        <w:spacing w:line="360" w:lineRule="auto"/>
        <w:ind w:left="426" w:right="20"/>
        <w:jc w:val="both"/>
        <w:rPr>
          <w:color w:val="000000" w:themeColor="text1"/>
          <w:sz w:val="20"/>
          <w:szCs w:val="20"/>
        </w:rPr>
      </w:pPr>
      <w:r w:rsidRPr="00267F77">
        <w:rPr>
          <w:b/>
          <w:color w:val="000000" w:themeColor="text1"/>
          <w:sz w:val="20"/>
          <w:szCs w:val="20"/>
        </w:rPr>
        <w:t xml:space="preserve">UWAGA: </w:t>
      </w:r>
      <w:r w:rsidRPr="00267F77">
        <w:rPr>
          <w:color w:val="000000" w:themeColor="text1"/>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F7C4F49" w:rsidR="00402BE8" w:rsidRPr="00267F77" w:rsidRDefault="00A70777">
      <w:pPr>
        <w:numPr>
          <w:ilvl w:val="3"/>
          <w:numId w:val="2"/>
        </w:numPr>
        <w:shd w:val="clear" w:color="auto" w:fill="FFFFFF"/>
        <w:spacing w:line="360" w:lineRule="auto"/>
        <w:ind w:left="426"/>
        <w:jc w:val="both"/>
        <w:rPr>
          <w:color w:val="000000" w:themeColor="text1"/>
          <w:sz w:val="20"/>
          <w:szCs w:val="20"/>
        </w:rPr>
      </w:pPr>
      <w:r w:rsidRPr="00267F77">
        <w:rPr>
          <w:color w:val="000000" w:themeColor="text1"/>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5B79D90A" w:rsidR="00402BE8" w:rsidRPr="00267F77" w:rsidRDefault="00A70777">
      <w:pPr>
        <w:pStyle w:val="Nagwek2"/>
        <w:rPr>
          <w:color w:val="000000" w:themeColor="text1"/>
        </w:rPr>
      </w:pPr>
      <w:bookmarkStart w:id="11" w:name="_lodptpqf2xh0" w:colFirst="0" w:colLast="0"/>
      <w:bookmarkEnd w:id="11"/>
      <w:r w:rsidRPr="00267F77">
        <w:rPr>
          <w:color w:val="000000" w:themeColor="text1"/>
        </w:rPr>
        <w:t>XI. Informacja dla Wykonawców wspólnie ubiegających się o udzielenie zamówienia</w:t>
      </w:r>
    </w:p>
    <w:p w14:paraId="000000AC" w14:textId="77777777" w:rsidR="00402BE8" w:rsidRPr="00267F77" w:rsidRDefault="00A70777">
      <w:pPr>
        <w:numPr>
          <w:ilvl w:val="0"/>
          <w:numId w:val="22"/>
        </w:numPr>
        <w:spacing w:before="240" w:line="360" w:lineRule="auto"/>
        <w:ind w:left="426"/>
        <w:jc w:val="both"/>
        <w:rPr>
          <w:color w:val="000000" w:themeColor="text1"/>
        </w:rPr>
      </w:pPr>
      <w:r w:rsidRPr="00267F77">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67F77">
        <w:rPr>
          <w:b/>
          <w:color w:val="000000" w:themeColor="text1"/>
          <w:sz w:val="20"/>
          <w:szCs w:val="20"/>
        </w:rPr>
        <w:t xml:space="preserve"> </w:t>
      </w:r>
      <w:r w:rsidRPr="00267F77">
        <w:rPr>
          <w:color w:val="000000" w:themeColor="text1"/>
          <w:sz w:val="20"/>
          <w:szCs w:val="20"/>
        </w:rPr>
        <w:t xml:space="preserve">winno być załączone do oferty. </w:t>
      </w:r>
    </w:p>
    <w:p w14:paraId="000000AD" w14:textId="77777777"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 xml:space="preserve">W przypadku Wykonawców wspólnie ubiegających się o udzielenie zamówienia, oświadczenia, o których mowa w Rozdziale X ust. 1 SWZ, składa każdy z Wykonawców. Oświadczenia te </w:t>
      </w:r>
      <w:r w:rsidRPr="00267F77">
        <w:rPr>
          <w:color w:val="000000" w:themeColor="text1"/>
          <w:sz w:val="20"/>
          <w:szCs w:val="20"/>
        </w:rPr>
        <w:lastRenderedPageBreak/>
        <w:t>potwierdzają brak podstaw wykluczenia oraz spełnianie warunków udziału w zakresie, w jakim każdy z Wykonawców wykazuje spełnianie warunków udziału w postępowaniu.</w:t>
      </w:r>
    </w:p>
    <w:p w14:paraId="000000AE" w14:textId="1207761F"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Wykonawcy wspólnie ubiegający się o udzielenie zamówienia dołączają do oferty oświadczenie, z którego wynika, które roboty budowlane/dostawy/usługi wykonają poszczególni wykonawcy.</w:t>
      </w:r>
    </w:p>
    <w:p w14:paraId="000000AF" w14:textId="77777777"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Oświadczenia i dokumenty potwierdzające brak podstaw do wykluczenia z postępowania składa każdy z Wykonawców wspólnie ubiegających się o zamówienie.</w:t>
      </w:r>
    </w:p>
    <w:p w14:paraId="000000B0" w14:textId="42DE21ED" w:rsidR="00402BE8" w:rsidRPr="00267F77" w:rsidRDefault="00A654B6">
      <w:pPr>
        <w:pStyle w:val="Nagwek2"/>
        <w:spacing w:before="240" w:after="240"/>
        <w:rPr>
          <w:color w:val="000000" w:themeColor="text1"/>
        </w:rPr>
      </w:pPr>
      <w:bookmarkStart w:id="12" w:name="_tp7vefgpgfgi" w:colFirst="0" w:colLast="0"/>
      <w:bookmarkEnd w:id="12"/>
      <w:r w:rsidRPr="00267F77">
        <w:rPr>
          <w:color w:val="000000" w:themeColor="text1"/>
        </w:rPr>
        <w:t>XII</w:t>
      </w:r>
      <w:r w:rsidR="00A70777" w:rsidRPr="00267F77">
        <w:rPr>
          <w:color w:val="000000" w:themeColor="text1"/>
        </w:rPr>
        <w:t>. Informacje o sposobie porozumiewania się zamawiającego z Wykonawcami oraz przekazywania oświadczeń lub dokumentów</w:t>
      </w:r>
    </w:p>
    <w:p w14:paraId="000000B1" w14:textId="039FD19D" w:rsidR="00402BE8" w:rsidRPr="00267F77" w:rsidRDefault="00A70777">
      <w:pPr>
        <w:numPr>
          <w:ilvl w:val="0"/>
          <w:numId w:val="21"/>
        </w:numPr>
        <w:spacing w:line="320" w:lineRule="auto"/>
        <w:jc w:val="both"/>
        <w:rPr>
          <w:color w:val="000000" w:themeColor="text1"/>
          <w:sz w:val="20"/>
          <w:szCs w:val="20"/>
        </w:rPr>
      </w:pPr>
      <w:r w:rsidRPr="00267F77">
        <w:rPr>
          <w:color w:val="000000" w:themeColor="text1"/>
          <w:sz w:val="20"/>
          <w:szCs w:val="20"/>
        </w:rPr>
        <w:t xml:space="preserve">Osobą uprawnioną do kontaktu z Wykonawcami jest: </w:t>
      </w:r>
      <w:r w:rsidR="00360B81" w:rsidRPr="00267F77">
        <w:rPr>
          <w:color w:val="000000" w:themeColor="text1"/>
          <w:sz w:val="20"/>
          <w:szCs w:val="20"/>
        </w:rPr>
        <w:t xml:space="preserve">Rafał Kubicki </w:t>
      </w:r>
    </w:p>
    <w:p w14:paraId="000000B2" w14:textId="434B33D1" w:rsidR="00402BE8" w:rsidRPr="00267F77" w:rsidRDefault="00A70777" w:rsidP="00360B81">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Postępowanie prowadzone jest w języku polskim w formie elektronicznej za pośrednictwem </w:t>
      </w:r>
      <w:hyperlink r:id="rId9">
        <w:r w:rsidRPr="00267F77">
          <w:rPr>
            <w:color w:val="000000" w:themeColor="text1"/>
            <w:sz w:val="20"/>
            <w:szCs w:val="20"/>
            <w:u w:val="single"/>
          </w:rPr>
          <w:t>platformazakupowa.pl</w:t>
        </w:r>
      </w:hyperlink>
      <w:r w:rsidRPr="00267F77">
        <w:rPr>
          <w:color w:val="000000" w:themeColor="text1"/>
          <w:sz w:val="20"/>
          <w:szCs w:val="20"/>
        </w:rPr>
        <w:t xml:space="preserve"> pod adresem</w:t>
      </w:r>
      <w:r w:rsidR="00360B81" w:rsidRPr="00267F77">
        <w:rPr>
          <w:color w:val="000000" w:themeColor="text1"/>
        </w:rPr>
        <w:t xml:space="preserve"> </w:t>
      </w:r>
      <w:r w:rsidR="00360B81" w:rsidRPr="00267F77">
        <w:rPr>
          <w:color w:val="000000" w:themeColor="text1"/>
          <w:sz w:val="20"/>
          <w:szCs w:val="20"/>
        </w:rPr>
        <w:t>https://platformazakupowa.pl/pn/trzebiechow</w:t>
      </w:r>
    </w:p>
    <w:p w14:paraId="000000B3" w14:textId="77777777" w:rsidR="00402BE8" w:rsidRPr="00267F77" w:rsidRDefault="00A70777">
      <w:pPr>
        <w:numPr>
          <w:ilvl w:val="0"/>
          <w:numId w:val="21"/>
        </w:numPr>
        <w:spacing w:line="320" w:lineRule="auto"/>
        <w:jc w:val="both"/>
        <w:rPr>
          <w:rFonts w:ascii="Calibri" w:eastAsia="Calibri" w:hAnsi="Calibri" w:cs="Calibri"/>
          <w:color w:val="000000" w:themeColor="text1"/>
        </w:rPr>
      </w:pPr>
      <w:r w:rsidRPr="00267F77">
        <w:rPr>
          <w:rFonts w:ascii="Calibri" w:eastAsia="Calibri" w:hAnsi="Calibri" w:cs="Calibri"/>
          <w:color w:val="000000" w:themeColor="text1"/>
        </w:rPr>
        <w:t>W celu skrócenia czasu udzielenia odpowiedzi na pytania komunikacja między zamawiającym a wykonawcami w zakresie:</w:t>
      </w:r>
    </w:p>
    <w:p w14:paraId="000000B4" w14:textId="77777777" w:rsidR="00402BE8" w:rsidRPr="00267F77" w:rsidRDefault="00A70777">
      <w:pPr>
        <w:spacing w:line="320" w:lineRule="auto"/>
        <w:ind w:left="720"/>
        <w:jc w:val="both"/>
        <w:rPr>
          <w:rFonts w:ascii="Calibri" w:eastAsia="Calibri" w:hAnsi="Calibri" w:cs="Calibri"/>
          <w:color w:val="000000" w:themeColor="text1"/>
          <w:highlight w:val="white"/>
        </w:rPr>
      </w:pPr>
      <w:r w:rsidRPr="00267F77">
        <w:rPr>
          <w:rFonts w:ascii="Calibri" w:eastAsia="Calibri" w:hAnsi="Calibri" w:cs="Calibri"/>
          <w:color w:val="000000" w:themeColor="text1"/>
          <w:highlight w:val="white"/>
        </w:rPr>
        <w:t>- przesyłania Zamawiającemu pytań do treści SWZ;</w:t>
      </w:r>
    </w:p>
    <w:p w14:paraId="000000B5" w14:textId="77777777" w:rsidR="00402BE8" w:rsidRPr="00267F77" w:rsidRDefault="00A70777">
      <w:pPr>
        <w:spacing w:line="320" w:lineRule="auto"/>
        <w:ind w:left="720"/>
        <w:jc w:val="both"/>
        <w:rPr>
          <w:rFonts w:ascii="Calibri" w:eastAsia="Calibri" w:hAnsi="Calibri" w:cs="Calibri"/>
          <w:color w:val="000000" w:themeColor="text1"/>
          <w:highlight w:val="white"/>
        </w:rPr>
      </w:pPr>
      <w:r w:rsidRPr="00267F77">
        <w:rPr>
          <w:rFonts w:ascii="Calibri" w:eastAsia="Calibri" w:hAnsi="Calibri" w:cs="Calibri"/>
          <w:color w:val="000000" w:themeColor="text1"/>
          <w:highlight w:val="white"/>
        </w:rPr>
        <w:t>- przesyłania odpowiedzi na wezwanie Zamawiającego do złożenia podmiotowych środków dowodowych;</w:t>
      </w:r>
    </w:p>
    <w:p w14:paraId="000000B6" w14:textId="77777777" w:rsidR="00402BE8" w:rsidRPr="00267F77" w:rsidRDefault="00A70777">
      <w:pPr>
        <w:spacing w:line="320" w:lineRule="auto"/>
        <w:ind w:left="720"/>
        <w:jc w:val="both"/>
        <w:rPr>
          <w:rFonts w:ascii="Calibri" w:eastAsia="Calibri" w:hAnsi="Calibri" w:cs="Calibri"/>
          <w:color w:val="000000" w:themeColor="text1"/>
          <w:highlight w:val="white"/>
        </w:rPr>
      </w:pPr>
      <w:r w:rsidRPr="00267F77">
        <w:rPr>
          <w:rFonts w:ascii="Calibri" w:eastAsia="Calibri" w:hAnsi="Calibri" w:cs="Calibri"/>
          <w:color w:val="000000" w:themeColor="text1"/>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402BE8" w:rsidRPr="00267F77" w:rsidRDefault="00A70777">
      <w:pPr>
        <w:spacing w:line="320" w:lineRule="auto"/>
        <w:ind w:left="720"/>
        <w:jc w:val="both"/>
        <w:rPr>
          <w:rFonts w:ascii="Calibri" w:eastAsia="Calibri" w:hAnsi="Calibri" w:cs="Calibri"/>
          <w:color w:val="000000" w:themeColor="text1"/>
          <w:highlight w:val="white"/>
        </w:rPr>
      </w:pPr>
      <w:r w:rsidRPr="00267F77">
        <w:rPr>
          <w:rFonts w:ascii="Calibri" w:eastAsia="Calibri" w:hAnsi="Calibri" w:cs="Calibri"/>
          <w:color w:val="000000" w:themeColor="text1"/>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402BE8" w:rsidRPr="00267F77" w:rsidRDefault="00A70777">
      <w:pPr>
        <w:spacing w:line="320" w:lineRule="auto"/>
        <w:ind w:left="720"/>
        <w:jc w:val="both"/>
        <w:rPr>
          <w:rFonts w:ascii="Calibri" w:eastAsia="Calibri" w:hAnsi="Calibri" w:cs="Calibri"/>
          <w:color w:val="000000" w:themeColor="text1"/>
          <w:highlight w:val="white"/>
        </w:rPr>
      </w:pPr>
      <w:r w:rsidRPr="00267F77">
        <w:rPr>
          <w:rFonts w:ascii="Calibri" w:eastAsia="Calibri" w:hAnsi="Calibri" w:cs="Calibri"/>
          <w:color w:val="000000" w:themeColor="text1"/>
          <w:highlight w:val="white"/>
        </w:rPr>
        <w:t>- przesyłania odpowiedzi na wezwanie Zamawiającego do złożenia wyjaśnień dot. treści przedmiotowych środków dowodowych;</w:t>
      </w:r>
    </w:p>
    <w:p w14:paraId="000000B9" w14:textId="77777777" w:rsidR="00402BE8" w:rsidRPr="00267F77" w:rsidRDefault="00A70777">
      <w:pPr>
        <w:spacing w:line="320" w:lineRule="auto"/>
        <w:ind w:left="720"/>
        <w:jc w:val="both"/>
        <w:rPr>
          <w:rFonts w:ascii="Calibri" w:eastAsia="Calibri" w:hAnsi="Calibri" w:cs="Calibri"/>
          <w:color w:val="000000" w:themeColor="text1"/>
          <w:highlight w:val="white"/>
        </w:rPr>
      </w:pPr>
      <w:r w:rsidRPr="00267F77">
        <w:rPr>
          <w:rFonts w:ascii="Calibri" w:eastAsia="Calibri" w:hAnsi="Calibri" w:cs="Calibri"/>
          <w:color w:val="000000" w:themeColor="text1"/>
          <w:highlight w:val="white"/>
        </w:rPr>
        <w:t>- przesłania odpowiedzi na inne wezwania Zamawiającego wynikające z ustawy - Prawo zamówień publicznych;</w:t>
      </w:r>
    </w:p>
    <w:p w14:paraId="000000BA" w14:textId="77777777" w:rsidR="00402BE8" w:rsidRPr="00267F77" w:rsidRDefault="00A70777">
      <w:pPr>
        <w:spacing w:line="320" w:lineRule="auto"/>
        <w:ind w:left="720"/>
        <w:jc w:val="both"/>
        <w:rPr>
          <w:rFonts w:ascii="Calibri" w:eastAsia="Calibri" w:hAnsi="Calibri" w:cs="Calibri"/>
          <w:color w:val="000000" w:themeColor="text1"/>
          <w:highlight w:val="white"/>
        </w:rPr>
      </w:pPr>
      <w:r w:rsidRPr="00267F77">
        <w:rPr>
          <w:rFonts w:ascii="Calibri" w:eastAsia="Calibri" w:hAnsi="Calibri" w:cs="Calibri"/>
          <w:color w:val="000000" w:themeColor="text1"/>
          <w:highlight w:val="white"/>
        </w:rPr>
        <w:t>- przesyłania wniosków, informacji, oświadczeń Wykonawcy;</w:t>
      </w:r>
    </w:p>
    <w:p w14:paraId="000000BB" w14:textId="77777777" w:rsidR="00402BE8" w:rsidRPr="00267F77" w:rsidRDefault="00A70777">
      <w:pPr>
        <w:spacing w:line="320" w:lineRule="auto"/>
        <w:ind w:left="720"/>
        <w:jc w:val="both"/>
        <w:rPr>
          <w:rFonts w:ascii="Calibri" w:eastAsia="Calibri" w:hAnsi="Calibri" w:cs="Calibri"/>
          <w:color w:val="000000" w:themeColor="text1"/>
          <w:highlight w:val="white"/>
        </w:rPr>
      </w:pPr>
      <w:r w:rsidRPr="00267F77">
        <w:rPr>
          <w:rFonts w:ascii="Calibri" w:eastAsia="Calibri" w:hAnsi="Calibri" w:cs="Calibri"/>
          <w:color w:val="000000" w:themeColor="text1"/>
          <w:highlight w:val="white"/>
        </w:rPr>
        <w:t>- przesyłania odwołania/inne</w:t>
      </w:r>
    </w:p>
    <w:p w14:paraId="000000BC" w14:textId="77777777" w:rsidR="00402BE8" w:rsidRPr="00267F77" w:rsidRDefault="00402BE8">
      <w:pPr>
        <w:spacing w:line="320" w:lineRule="auto"/>
        <w:ind w:left="720"/>
        <w:jc w:val="both"/>
        <w:rPr>
          <w:rFonts w:ascii="Calibri" w:eastAsia="Calibri" w:hAnsi="Calibri" w:cs="Calibri"/>
          <w:color w:val="000000" w:themeColor="text1"/>
          <w:highlight w:val="white"/>
        </w:rPr>
      </w:pPr>
    </w:p>
    <w:p w14:paraId="000000BD" w14:textId="77777777" w:rsidR="00402BE8" w:rsidRPr="00267F77" w:rsidRDefault="00A70777">
      <w:pPr>
        <w:pBdr>
          <w:top w:val="nil"/>
          <w:left w:val="nil"/>
          <w:bottom w:val="nil"/>
          <w:right w:val="nil"/>
          <w:between w:val="nil"/>
        </w:pBdr>
        <w:spacing w:line="320" w:lineRule="auto"/>
        <w:ind w:left="720"/>
        <w:jc w:val="both"/>
        <w:rPr>
          <w:b/>
          <w:color w:val="000000" w:themeColor="text1"/>
          <w:sz w:val="20"/>
          <w:szCs w:val="20"/>
        </w:rPr>
      </w:pPr>
      <w:r w:rsidRPr="00267F77">
        <w:rPr>
          <w:rFonts w:ascii="Calibri" w:eastAsia="Calibri" w:hAnsi="Calibri" w:cs="Calibri"/>
          <w:color w:val="000000" w:themeColor="text1"/>
        </w:rPr>
        <w:t xml:space="preserve">odbywa się za pośrednictwem </w:t>
      </w:r>
      <w:hyperlink r:id="rId10">
        <w:r w:rsidRPr="00267F77">
          <w:rPr>
            <w:rFonts w:ascii="Calibri" w:eastAsia="Calibri" w:hAnsi="Calibri" w:cs="Calibri"/>
            <w:color w:val="000000" w:themeColor="text1"/>
            <w:u w:val="single"/>
          </w:rPr>
          <w:t>platformazakupowa.pl</w:t>
        </w:r>
      </w:hyperlink>
      <w:r w:rsidRPr="00267F77">
        <w:rPr>
          <w:rFonts w:ascii="Calibri" w:eastAsia="Calibri" w:hAnsi="Calibri" w:cs="Calibri"/>
          <w:color w:val="000000" w:themeColor="text1"/>
        </w:rPr>
        <w:t xml:space="preserve"> i formularza </w:t>
      </w:r>
      <w:r w:rsidRPr="00267F77">
        <w:rPr>
          <w:rFonts w:ascii="Calibri" w:eastAsia="Calibri" w:hAnsi="Calibri" w:cs="Calibri"/>
          <w:b/>
          <w:color w:val="000000" w:themeColor="text1"/>
        </w:rPr>
        <w:t>„Wyślij wiadomość do zamawiającego”.</w:t>
      </w:r>
      <w:r w:rsidRPr="00267F77">
        <w:rPr>
          <w:b/>
          <w:color w:val="000000" w:themeColor="text1"/>
          <w:sz w:val="20"/>
          <w:szCs w:val="20"/>
        </w:rPr>
        <w:t xml:space="preserve"> </w:t>
      </w:r>
    </w:p>
    <w:p w14:paraId="000000BE" w14:textId="41CC4A82" w:rsidR="00402BE8" w:rsidRPr="00267F77" w:rsidRDefault="00A70777">
      <w:pPr>
        <w:spacing w:line="320" w:lineRule="auto"/>
        <w:ind w:left="720"/>
        <w:jc w:val="both"/>
        <w:rPr>
          <w:color w:val="000000" w:themeColor="text1"/>
          <w:sz w:val="20"/>
          <w:szCs w:val="20"/>
        </w:rPr>
      </w:pPr>
      <w:r w:rsidRPr="00267F77">
        <w:rPr>
          <w:color w:val="000000" w:themeColor="text1"/>
          <w:sz w:val="20"/>
          <w:szCs w:val="20"/>
        </w:rPr>
        <w:t xml:space="preserve">Za datę przekazania (wpływu) oświadczeń, wniosków, zawiadomień oraz informacji przyjmuje się datę ich przesłania za pośrednictwem </w:t>
      </w:r>
      <w:hyperlink r:id="rId11">
        <w:r w:rsidRPr="00267F77">
          <w:rPr>
            <w:color w:val="000000" w:themeColor="text1"/>
            <w:sz w:val="20"/>
            <w:szCs w:val="20"/>
            <w:u w:val="single"/>
          </w:rPr>
          <w:t>platformazakupowa.pl</w:t>
        </w:r>
      </w:hyperlink>
      <w:r w:rsidRPr="00267F77">
        <w:rPr>
          <w:color w:val="000000" w:themeColor="text1"/>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00360B81" w:rsidRPr="00267F77">
          <w:rPr>
            <w:rStyle w:val="Hipercze"/>
            <w:color w:val="000000" w:themeColor="text1"/>
            <w:sz w:val="20"/>
            <w:szCs w:val="20"/>
          </w:rPr>
          <w:t>r.kubicki@tzrebiechow.pl</w:t>
        </w:r>
      </w:hyperlink>
      <w:r w:rsidR="00360B81" w:rsidRPr="00267F77">
        <w:rPr>
          <w:color w:val="000000" w:themeColor="text1"/>
          <w:sz w:val="20"/>
          <w:szCs w:val="20"/>
        </w:rPr>
        <w:t xml:space="preserve"> </w:t>
      </w:r>
    </w:p>
    <w:p w14:paraId="000000BF"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lastRenderedPageBreak/>
        <w:t xml:space="preserve">Zamawiający będzie przekazywał wykonawcom informacje za pośrednictwem </w:t>
      </w:r>
      <w:hyperlink r:id="rId13">
        <w:r w:rsidRPr="00267F77">
          <w:rPr>
            <w:color w:val="000000" w:themeColor="text1"/>
            <w:sz w:val="20"/>
            <w:szCs w:val="20"/>
            <w:u w:val="single"/>
          </w:rPr>
          <w:t>platformazakupowa.pl</w:t>
        </w:r>
      </w:hyperlink>
      <w:r w:rsidRPr="00267F77">
        <w:rPr>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267F77">
          <w:rPr>
            <w:color w:val="000000" w:themeColor="text1"/>
            <w:sz w:val="20"/>
            <w:szCs w:val="20"/>
            <w:u w:val="single"/>
          </w:rPr>
          <w:t>platformazakupowa.pl</w:t>
        </w:r>
      </w:hyperlink>
      <w:r w:rsidRPr="00267F77">
        <w:rPr>
          <w:color w:val="000000" w:themeColor="text1"/>
          <w:sz w:val="20"/>
          <w:szCs w:val="20"/>
        </w:rPr>
        <w:t xml:space="preserve"> do konkretnego wykonawcy.</w:t>
      </w:r>
    </w:p>
    <w:p w14:paraId="000000C0"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267F77">
          <w:rPr>
            <w:color w:val="000000" w:themeColor="text1"/>
            <w:sz w:val="20"/>
            <w:szCs w:val="20"/>
            <w:u w:val="single"/>
          </w:rPr>
          <w:t>platformazakupowa.pl</w:t>
        </w:r>
      </w:hyperlink>
      <w:r w:rsidRPr="00267F77">
        <w:rPr>
          <w:color w:val="000000" w:themeColor="text1"/>
          <w:sz w:val="20"/>
          <w:szCs w:val="20"/>
        </w:rPr>
        <w:t>, tj.:</w:t>
      </w:r>
    </w:p>
    <w:p w14:paraId="000000C2"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stały dostęp do sieci Internet o gwarantowanej przepustowości nie mniejszej niż 512 </w:t>
      </w:r>
      <w:proofErr w:type="spellStart"/>
      <w:r w:rsidRPr="00267F77">
        <w:rPr>
          <w:color w:val="000000" w:themeColor="text1"/>
          <w:sz w:val="20"/>
          <w:szCs w:val="20"/>
        </w:rPr>
        <w:t>kb</w:t>
      </w:r>
      <w:proofErr w:type="spellEnd"/>
      <w:r w:rsidRPr="00267F77">
        <w:rPr>
          <w:color w:val="000000" w:themeColor="text1"/>
          <w:sz w:val="20"/>
          <w:szCs w:val="20"/>
        </w:rPr>
        <w:t>/s,</w:t>
      </w:r>
    </w:p>
    <w:p w14:paraId="000000C3"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zainstalowana dowolna przeglądarka internetowa, w przypadku Internet Explorer minimalnie wersja 10 0.,</w:t>
      </w:r>
    </w:p>
    <w:p w14:paraId="000000C5"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włączona obsługa JavaScript,</w:t>
      </w:r>
    </w:p>
    <w:p w14:paraId="000000C6"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zainstalowany program Adobe </w:t>
      </w:r>
      <w:proofErr w:type="spellStart"/>
      <w:r w:rsidRPr="00267F77">
        <w:rPr>
          <w:color w:val="000000" w:themeColor="text1"/>
          <w:sz w:val="20"/>
          <w:szCs w:val="20"/>
        </w:rPr>
        <w:t>Acrobat</w:t>
      </w:r>
      <w:proofErr w:type="spellEnd"/>
      <w:r w:rsidRPr="00267F77">
        <w:rPr>
          <w:color w:val="000000" w:themeColor="text1"/>
          <w:sz w:val="20"/>
          <w:szCs w:val="20"/>
        </w:rPr>
        <w:t xml:space="preserve"> Reader lub inny obsługujący format plików .pdf,</w:t>
      </w:r>
    </w:p>
    <w:p w14:paraId="000000C7"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Platformazakupowa.pl działa według standardu przyjętego w komunikacji sieciowej - kodowanie UTF8,</w:t>
      </w:r>
    </w:p>
    <w:p w14:paraId="000000C8"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Oznaczenie czasu odbioru danych przez platformę zakupową stanowi datę oraz dokładny czas (</w:t>
      </w:r>
      <w:proofErr w:type="spellStart"/>
      <w:r w:rsidRPr="00267F77">
        <w:rPr>
          <w:color w:val="000000" w:themeColor="text1"/>
          <w:sz w:val="20"/>
          <w:szCs w:val="20"/>
        </w:rPr>
        <w:t>hh:mm:ss</w:t>
      </w:r>
      <w:proofErr w:type="spellEnd"/>
      <w:r w:rsidRPr="00267F77">
        <w:rPr>
          <w:color w:val="000000" w:themeColor="text1"/>
          <w:sz w:val="20"/>
          <w:szCs w:val="20"/>
        </w:rPr>
        <w:t>) generowany wg. czasu lokalnego serwera synchronizowanego z zegarem Głównego Urzędu Miar.</w:t>
      </w:r>
    </w:p>
    <w:p w14:paraId="000000C9"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Wykonawca, przystępując do niniejszego postępowania o udzielenie zamówienia publicznego:</w:t>
      </w:r>
    </w:p>
    <w:p w14:paraId="000000CA"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akceptuje warunki korzystania z </w:t>
      </w:r>
      <w:hyperlink r:id="rId16">
        <w:r w:rsidRPr="00267F77">
          <w:rPr>
            <w:color w:val="000000" w:themeColor="text1"/>
            <w:sz w:val="20"/>
            <w:szCs w:val="20"/>
            <w:u w:val="single"/>
          </w:rPr>
          <w:t>platformazakupowa.pl</w:t>
        </w:r>
      </w:hyperlink>
      <w:r w:rsidRPr="00267F77">
        <w:rPr>
          <w:color w:val="000000" w:themeColor="text1"/>
          <w:sz w:val="20"/>
          <w:szCs w:val="20"/>
        </w:rPr>
        <w:t xml:space="preserve"> określone w Regulaminie zamieszczonym na stronie internetowej </w:t>
      </w:r>
      <w:hyperlink r:id="rId17">
        <w:r w:rsidRPr="00267F77">
          <w:rPr>
            <w:color w:val="000000" w:themeColor="text1"/>
            <w:sz w:val="20"/>
            <w:szCs w:val="20"/>
          </w:rPr>
          <w:t>pod linkiem</w:t>
        </w:r>
      </w:hyperlink>
      <w:r w:rsidRPr="00267F77">
        <w:rPr>
          <w:color w:val="000000" w:themeColor="text1"/>
          <w:sz w:val="20"/>
          <w:szCs w:val="20"/>
        </w:rPr>
        <w:t xml:space="preserve">  w zakładce „Regulamin" oraz uznaje go za wiążący,</w:t>
      </w:r>
    </w:p>
    <w:p w14:paraId="000000CB"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zapoznał i stosuje się do Instrukcji składania ofert/wniosków dostępnej </w:t>
      </w:r>
      <w:hyperlink r:id="rId18">
        <w:r w:rsidRPr="00267F77">
          <w:rPr>
            <w:color w:val="000000" w:themeColor="text1"/>
            <w:sz w:val="20"/>
            <w:szCs w:val="20"/>
            <w:u w:val="single"/>
          </w:rPr>
          <w:t>pod linkiem</w:t>
        </w:r>
      </w:hyperlink>
      <w:r w:rsidRPr="00267F77">
        <w:rPr>
          <w:color w:val="000000" w:themeColor="text1"/>
          <w:sz w:val="20"/>
          <w:szCs w:val="20"/>
        </w:rPr>
        <w:t xml:space="preserve">. </w:t>
      </w:r>
    </w:p>
    <w:p w14:paraId="000000CC" w14:textId="77777777" w:rsidR="00402BE8" w:rsidRPr="00267F77" w:rsidRDefault="00A70777">
      <w:pPr>
        <w:numPr>
          <w:ilvl w:val="0"/>
          <w:numId w:val="21"/>
        </w:numPr>
        <w:pBdr>
          <w:top w:val="nil"/>
          <w:left w:val="nil"/>
          <w:bottom w:val="nil"/>
          <w:right w:val="nil"/>
          <w:between w:val="nil"/>
        </w:pBdr>
        <w:spacing w:line="320" w:lineRule="auto"/>
        <w:jc w:val="both"/>
        <w:rPr>
          <w:rFonts w:ascii="Calibri" w:eastAsia="Calibri" w:hAnsi="Calibri" w:cs="Calibri"/>
          <w:color w:val="000000" w:themeColor="text1"/>
          <w:sz w:val="20"/>
          <w:szCs w:val="20"/>
        </w:rPr>
      </w:pPr>
      <w:r w:rsidRPr="00267F77">
        <w:rPr>
          <w:b/>
          <w:color w:val="000000" w:themeColor="text1"/>
          <w:sz w:val="20"/>
          <w:szCs w:val="20"/>
        </w:rPr>
        <w:t xml:space="preserve">Zamawiający nie ponosi odpowiedzialności za złożenie oferty w sposób niezgodny z Instrukcją korzystania z </w:t>
      </w:r>
      <w:hyperlink r:id="rId19">
        <w:r w:rsidRPr="00267F77">
          <w:rPr>
            <w:b/>
            <w:color w:val="000000" w:themeColor="text1"/>
            <w:sz w:val="20"/>
            <w:szCs w:val="20"/>
            <w:u w:val="single"/>
          </w:rPr>
          <w:t>platformazakupowa.pl</w:t>
        </w:r>
      </w:hyperlink>
      <w:r w:rsidRPr="00267F77">
        <w:rPr>
          <w:color w:val="000000" w:themeColor="text1"/>
          <w:sz w:val="20"/>
          <w:szCs w:val="20"/>
        </w:rPr>
        <w:t xml:space="preserve">, w szczególności za sytuację, gdy zamawiający zapozna się z treścią oferty przed upływem terminu składania ofert (np. złożenie oferty w zakładce „Wyślij wiadomość do zamawiającego”). </w:t>
      </w:r>
      <w:r w:rsidRPr="00267F77">
        <w:rPr>
          <w:color w:val="000000" w:themeColor="text1"/>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Zamawiający informuje, że instrukcje korzystania z </w:t>
      </w:r>
      <w:hyperlink r:id="rId20">
        <w:r w:rsidRPr="00267F77">
          <w:rPr>
            <w:color w:val="000000" w:themeColor="text1"/>
            <w:sz w:val="20"/>
            <w:szCs w:val="20"/>
            <w:u w:val="single"/>
          </w:rPr>
          <w:t>platformazakupowa.pl</w:t>
        </w:r>
      </w:hyperlink>
      <w:r w:rsidRPr="00267F77">
        <w:rPr>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21">
        <w:r w:rsidRPr="00267F77">
          <w:rPr>
            <w:color w:val="000000" w:themeColor="text1"/>
            <w:sz w:val="20"/>
            <w:szCs w:val="20"/>
            <w:u w:val="single"/>
          </w:rPr>
          <w:t>platformazakupowa.pl</w:t>
        </w:r>
      </w:hyperlink>
      <w:r w:rsidRPr="00267F77">
        <w:rPr>
          <w:color w:val="000000" w:themeColor="text1"/>
          <w:sz w:val="20"/>
          <w:szCs w:val="20"/>
        </w:rPr>
        <w:t xml:space="preserve"> znajdują się w zakładce „Instrukcje dla Wykonawców" na stronie internetowej pod adresem: </w:t>
      </w:r>
      <w:hyperlink r:id="rId22">
        <w:r w:rsidRPr="00267F77">
          <w:rPr>
            <w:color w:val="000000" w:themeColor="text1"/>
            <w:sz w:val="20"/>
            <w:szCs w:val="20"/>
            <w:u w:val="single"/>
          </w:rPr>
          <w:t>https://platformazakupowa.pl/strona/45-instrukcje</w:t>
        </w:r>
      </w:hyperlink>
    </w:p>
    <w:p w14:paraId="000000CE" w14:textId="4766BA15" w:rsidR="00402BE8" w:rsidRPr="00267F77" w:rsidRDefault="00A70777">
      <w:pPr>
        <w:pStyle w:val="Nagwek2"/>
        <w:spacing w:before="240" w:after="240"/>
        <w:rPr>
          <w:color w:val="000000" w:themeColor="text1"/>
        </w:rPr>
      </w:pPr>
      <w:bookmarkStart w:id="13" w:name="_rq2udys4csh9" w:colFirst="0" w:colLast="0"/>
      <w:bookmarkEnd w:id="13"/>
      <w:r w:rsidRPr="00267F77">
        <w:rPr>
          <w:color w:val="000000" w:themeColor="text1"/>
        </w:rPr>
        <w:t>XI</w:t>
      </w:r>
      <w:r w:rsidR="00A654B6" w:rsidRPr="00267F77">
        <w:rPr>
          <w:color w:val="000000" w:themeColor="text1"/>
        </w:rPr>
        <w:t>II</w:t>
      </w:r>
      <w:r w:rsidRPr="00267F77">
        <w:rPr>
          <w:color w:val="000000" w:themeColor="text1"/>
        </w:rPr>
        <w:t>. Opis sposobu przygotowania ofert oraz dokumentów wymaganych przez Zamawiającego w SWZ</w:t>
      </w:r>
    </w:p>
    <w:p w14:paraId="000000CF" w14:textId="77777777" w:rsidR="00402BE8" w:rsidRPr="00267F77" w:rsidRDefault="00A70777">
      <w:pPr>
        <w:numPr>
          <w:ilvl w:val="0"/>
          <w:numId w:val="38"/>
        </w:numPr>
        <w:jc w:val="both"/>
        <w:rPr>
          <w:rFonts w:ascii="Calibri" w:eastAsia="Calibri" w:hAnsi="Calibri" w:cs="Calibri"/>
          <w:color w:val="000000" w:themeColor="text1"/>
          <w:sz w:val="20"/>
          <w:szCs w:val="20"/>
        </w:rPr>
      </w:pPr>
      <w:r w:rsidRPr="00267F77">
        <w:rPr>
          <w:color w:val="000000" w:themeColor="text1"/>
          <w:sz w:val="20"/>
          <w:szCs w:val="20"/>
        </w:rPr>
        <w:t xml:space="preserve">Oferta oraz przedmiotowe środki dowodowe (jeżeli były wymagane) składane elektronicznie muszą zostać podpisane </w:t>
      </w:r>
      <w:r w:rsidRPr="00267F77">
        <w:rPr>
          <w:b/>
          <w:color w:val="000000" w:themeColor="text1"/>
          <w:sz w:val="20"/>
          <w:szCs w:val="20"/>
        </w:rPr>
        <w:t>elektronicznym kwalifikowanym podpisem</w:t>
      </w:r>
      <w:r w:rsidRPr="00267F77">
        <w:rPr>
          <w:color w:val="000000" w:themeColor="text1"/>
          <w:sz w:val="20"/>
          <w:szCs w:val="20"/>
        </w:rPr>
        <w:t xml:space="preserve"> lub </w:t>
      </w:r>
      <w:r w:rsidRPr="00267F77">
        <w:rPr>
          <w:b/>
          <w:color w:val="000000" w:themeColor="text1"/>
          <w:sz w:val="20"/>
          <w:szCs w:val="20"/>
        </w:rPr>
        <w:t>podpisem zaufanym</w:t>
      </w:r>
      <w:r w:rsidRPr="00267F77">
        <w:rPr>
          <w:color w:val="000000" w:themeColor="text1"/>
          <w:sz w:val="20"/>
          <w:szCs w:val="20"/>
        </w:rPr>
        <w:t xml:space="preserve"> lub </w:t>
      </w:r>
      <w:r w:rsidRPr="00267F77">
        <w:rPr>
          <w:b/>
          <w:color w:val="000000" w:themeColor="text1"/>
          <w:sz w:val="20"/>
          <w:szCs w:val="20"/>
        </w:rPr>
        <w:t>podpisem osobistym</w:t>
      </w:r>
      <w:r w:rsidRPr="00267F77">
        <w:rPr>
          <w:color w:val="000000" w:themeColor="text1"/>
          <w:sz w:val="20"/>
          <w:szCs w:val="20"/>
        </w:rPr>
        <w:t xml:space="preserve">. W procesie składania oferty, w tym przedmiotowych środków dowodowych na platformie, </w:t>
      </w:r>
      <w:r w:rsidRPr="00267F77">
        <w:rPr>
          <w:b/>
          <w:color w:val="000000" w:themeColor="text1"/>
          <w:sz w:val="20"/>
          <w:szCs w:val="20"/>
        </w:rPr>
        <w:t>kwalifikowany podpis elektroniczny</w:t>
      </w:r>
      <w:r w:rsidRPr="00267F77">
        <w:rPr>
          <w:color w:val="000000" w:themeColor="text1"/>
          <w:sz w:val="20"/>
          <w:szCs w:val="20"/>
        </w:rPr>
        <w:t xml:space="preserve"> lub </w:t>
      </w:r>
      <w:r w:rsidRPr="00267F77">
        <w:rPr>
          <w:b/>
          <w:color w:val="000000" w:themeColor="text1"/>
          <w:sz w:val="20"/>
          <w:szCs w:val="20"/>
        </w:rPr>
        <w:t>podpis zaufany</w:t>
      </w:r>
      <w:r w:rsidRPr="00267F77">
        <w:rPr>
          <w:color w:val="000000" w:themeColor="text1"/>
          <w:sz w:val="20"/>
          <w:szCs w:val="20"/>
        </w:rPr>
        <w:t xml:space="preserve"> lub </w:t>
      </w:r>
      <w:r w:rsidRPr="00267F77">
        <w:rPr>
          <w:b/>
          <w:color w:val="000000" w:themeColor="text1"/>
          <w:sz w:val="20"/>
          <w:szCs w:val="20"/>
        </w:rPr>
        <w:t>podpis osobisty</w:t>
      </w:r>
      <w:r w:rsidRPr="00267F77">
        <w:rPr>
          <w:color w:val="000000" w:themeColor="text1"/>
          <w:sz w:val="20"/>
          <w:szCs w:val="20"/>
        </w:rPr>
        <w:t xml:space="preserve"> Wykonawca składa bezpośrednio na dokumencie, który następnie przesyła do systemu.</w:t>
      </w:r>
    </w:p>
    <w:p w14:paraId="000000D0" w14:textId="370FA760" w:rsidR="00402BE8" w:rsidRPr="00267F77" w:rsidRDefault="00A70777">
      <w:pPr>
        <w:pStyle w:val="Nagwek5"/>
        <w:numPr>
          <w:ilvl w:val="0"/>
          <w:numId w:val="38"/>
        </w:numPr>
        <w:spacing w:before="0" w:after="0"/>
        <w:jc w:val="both"/>
        <w:rPr>
          <w:color w:val="000000" w:themeColor="text1"/>
          <w:sz w:val="20"/>
          <w:szCs w:val="20"/>
        </w:rPr>
      </w:pPr>
      <w:bookmarkStart w:id="14" w:name="_21eeoojwb3nb" w:colFirst="0" w:colLast="0"/>
      <w:bookmarkEnd w:id="14"/>
      <w:r w:rsidRPr="00267F77">
        <w:rPr>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67F77">
        <w:rPr>
          <w:b/>
          <w:color w:val="000000" w:themeColor="text1"/>
          <w:sz w:val="20"/>
          <w:szCs w:val="20"/>
        </w:rPr>
        <w:t>kwalifikowanym podpisem elektronicznym</w:t>
      </w:r>
      <w:r w:rsidRPr="00267F77">
        <w:rPr>
          <w:color w:val="000000" w:themeColor="text1"/>
          <w:sz w:val="20"/>
          <w:szCs w:val="20"/>
        </w:rPr>
        <w:t xml:space="preserve"> lub </w:t>
      </w:r>
      <w:r w:rsidRPr="00267F77">
        <w:rPr>
          <w:b/>
          <w:color w:val="000000" w:themeColor="text1"/>
          <w:sz w:val="20"/>
          <w:szCs w:val="20"/>
        </w:rPr>
        <w:t>podpisem zaufanym</w:t>
      </w:r>
      <w:r w:rsidRPr="00267F77">
        <w:rPr>
          <w:color w:val="000000" w:themeColor="text1"/>
          <w:sz w:val="20"/>
          <w:szCs w:val="20"/>
        </w:rPr>
        <w:t xml:space="preserve"> lub </w:t>
      </w:r>
      <w:r w:rsidRPr="00267F77">
        <w:rPr>
          <w:b/>
          <w:color w:val="000000" w:themeColor="text1"/>
          <w:sz w:val="20"/>
          <w:szCs w:val="20"/>
        </w:rPr>
        <w:t>podpisem osobistym</w:t>
      </w:r>
      <w:r w:rsidRPr="00267F77">
        <w:rPr>
          <w:color w:val="000000" w:themeColor="text1"/>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Oferta powinna być:</w:t>
      </w:r>
    </w:p>
    <w:p w14:paraId="000000D2" w14:textId="77777777" w:rsidR="00402BE8" w:rsidRPr="00267F77" w:rsidRDefault="00A70777">
      <w:pPr>
        <w:numPr>
          <w:ilvl w:val="1"/>
          <w:numId w:val="37"/>
        </w:numPr>
        <w:spacing w:line="320" w:lineRule="auto"/>
        <w:jc w:val="both"/>
        <w:rPr>
          <w:color w:val="000000" w:themeColor="text1"/>
          <w:sz w:val="20"/>
          <w:szCs w:val="20"/>
        </w:rPr>
      </w:pPr>
      <w:r w:rsidRPr="00267F77">
        <w:rPr>
          <w:color w:val="000000" w:themeColor="text1"/>
          <w:sz w:val="20"/>
          <w:szCs w:val="20"/>
        </w:rPr>
        <w:t>sporządzona na podstawie załączników niniejszej SWZ w języku polskim,</w:t>
      </w:r>
    </w:p>
    <w:p w14:paraId="000000D3" w14:textId="77777777" w:rsidR="00402BE8" w:rsidRPr="00267F77" w:rsidRDefault="00A70777">
      <w:pPr>
        <w:numPr>
          <w:ilvl w:val="1"/>
          <w:numId w:val="37"/>
        </w:numPr>
        <w:spacing w:line="320" w:lineRule="auto"/>
        <w:jc w:val="both"/>
        <w:rPr>
          <w:color w:val="000000" w:themeColor="text1"/>
          <w:sz w:val="20"/>
          <w:szCs w:val="20"/>
        </w:rPr>
      </w:pPr>
      <w:r w:rsidRPr="00267F77">
        <w:rPr>
          <w:color w:val="000000" w:themeColor="text1"/>
          <w:sz w:val="20"/>
          <w:szCs w:val="20"/>
        </w:rPr>
        <w:t xml:space="preserve">złożona przy użyciu środków komunikacji elektronicznej tzn. za pośrednictwem </w:t>
      </w:r>
      <w:hyperlink r:id="rId23">
        <w:r w:rsidRPr="00267F77">
          <w:rPr>
            <w:color w:val="000000" w:themeColor="text1"/>
            <w:sz w:val="20"/>
            <w:szCs w:val="20"/>
            <w:u w:val="single"/>
          </w:rPr>
          <w:t>platformazakupowa.pl</w:t>
        </w:r>
      </w:hyperlink>
      <w:r w:rsidRPr="00267F77">
        <w:rPr>
          <w:color w:val="000000" w:themeColor="text1"/>
          <w:sz w:val="20"/>
          <w:szCs w:val="20"/>
        </w:rPr>
        <w:t>,</w:t>
      </w:r>
    </w:p>
    <w:p w14:paraId="000000D4" w14:textId="77777777" w:rsidR="00402BE8" w:rsidRPr="00267F77" w:rsidRDefault="00A70777">
      <w:pPr>
        <w:numPr>
          <w:ilvl w:val="1"/>
          <w:numId w:val="37"/>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podpisana </w:t>
      </w:r>
      <w:hyperlink r:id="rId24">
        <w:r w:rsidRPr="00267F77">
          <w:rPr>
            <w:b/>
            <w:color w:val="000000" w:themeColor="text1"/>
            <w:sz w:val="20"/>
            <w:szCs w:val="20"/>
            <w:u w:val="single"/>
          </w:rPr>
          <w:t>kwalifikowanym podpisem elektronicznym</w:t>
        </w:r>
      </w:hyperlink>
      <w:r w:rsidRPr="00267F77">
        <w:rPr>
          <w:color w:val="000000" w:themeColor="text1"/>
          <w:sz w:val="20"/>
          <w:szCs w:val="20"/>
        </w:rPr>
        <w:t xml:space="preserve"> lub </w:t>
      </w:r>
      <w:hyperlink r:id="rId25">
        <w:r w:rsidRPr="00267F77">
          <w:rPr>
            <w:b/>
            <w:color w:val="000000" w:themeColor="text1"/>
            <w:sz w:val="20"/>
            <w:szCs w:val="20"/>
            <w:u w:val="single"/>
          </w:rPr>
          <w:t>podpisem zaufanym</w:t>
        </w:r>
      </w:hyperlink>
      <w:r w:rsidRPr="00267F77">
        <w:rPr>
          <w:color w:val="000000" w:themeColor="text1"/>
          <w:sz w:val="20"/>
          <w:szCs w:val="20"/>
        </w:rPr>
        <w:t xml:space="preserve"> lub </w:t>
      </w:r>
      <w:hyperlink r:id="rId26">
        <w:r w:rsidRPr="00267F77">
          <w:rPr>
            <w:b/>
            <w:color w:val="000000" w:themeColor="text1"/>
            <w:sz w:val="20"/>
            <w:szCs w:val="20"/>
            <w:u w:val="single"/>
          </w:rPr>
          <w:t>podpisem osobistym</w:t>
        </w:r>
      </w:hyperlink>
      <w:r w:rsidRPr="00267F77">
        <w:rPr>
          <w:color w:val="000000" w:themeColor="text1"/>
          <w:sz w:val="20"/>
          <w:szCs w:val="20"/>
        </w:rPr>
        <w:t xml:space="preserve"> przez osobę/osoby upoważnioną/upoważnione.</w:t>
      </w:r>
    </w:p>
    <w:p w14:paraId="000000D5"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67F77">
        <w:rPr>
          <w:color w:val="000000" w:themeColor="text1"/>
          <w:sz w:val="20"/>
          <w:szCs w:val="20"/>
        </w:rPr>
        <w:t>eIDAS</w:t>
      </w:r>
      <w:proofErr w:type="spellEnd"/>
      <w:r w:rsidRPr="00267F77">
        <w:rPr>
          <w:color w:val="000000" w:themeColor="text1"/>
          <w:sz w:val="20"/>
          <w:szCs w:val="20"/>
        </w:rPr>
        <w:t>) (UE) nr 910/2014 - od 1 lipca 2016 roku”.</w:t>
      </w:r>
    </w:p>
    <w:p w14:paraId="000000D6"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W przypadku wykorzystania formatu podpisu </w:t>
      </w:r>
      <w:proofErr w:type="spellStart"/>
      <w:r w:rsidRPr="00267F77">
        <w:rPr>
          <w:color w:val="000000" w:themeColor="text1"/>
          <w:sz w:val="20"/>
          <w:szCs w:val="20"/>
        </w:rPr>
        <w:t>XAdES</w:t>
      </w:r>
      <w:proofErr w:type="spellEnd"/>
      <w:r w:rsidRPr="00267F77">
        <w:rPr>
          <w:color w:val="000000" w:themeColor="text1"/>
          <w:sz w:val="20"/>
          <w:szCs w:val="20"/>
        </w:rPr>
        <w:t xml:space="preserve"> zewnętrzny. Zamawiający wymaga dołączenia odpowiedniej ilości plików tj. podpisywanych plików z danymi oraz plików </w:t>
      </w:r>
      <w:proofErr w:type="spellStart"/>
      <w:r w:rsidRPr="00267F77">
        <w:rPr>
          <w:color w:val="000000" w:themeColor="text1"/>
          <w:sz w:val="20"/>
          <w:szCs w:val="20"/>
        </w:rPr>
        <w:t>XAdES</w:t>
      </w:r>
      <w:proofErr w:type="spellEnd"/>
      <w:r w:rsidRPr="00267F77">
        <w:rPr>
          <w:color w:val="000000" w:themeColor="text1"/>
          <w:sz w:val="20"/>
          <w:szCs w:val="20"/>
        </w:rPr>
        <w:t>.</w:t>
      </w:r>
    </w:p>
    <w:p w14:paraId="000000D7"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Zgodnie z art. 18 ust. 3 ustawy </w:t>
      </w:r>
      <w:proofErr w:type="spellStart"/>
      <w:r w:rsidRPr="00267F77">
        <w:rPr>
          <w:color w:val="000000" w:themeColor="text1"/>
          <w:sz w:val="20"/>
          <w:szCs w:val="20"/>
        </w:rPr>
        <w:t>Pzp</w:t>
      </w:r>
      <w:proofErr w:type="spellEnd"/>
      <w:r w:rsidRPr="00267F77">
        <w:rPr>
          <w:color w:val="000000" w:themeColor="text1"/>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Wykonawca, za pośrednictwem </w:t>
      </w:r>
      <w:hyperlink r:id="rId27">
        <w:r w:rsidRPr="00267F77">
          <w:rPr>
            <w:color w:val="000000" w:themeColor="text1"/>
            <w:sz w:val="20"/>
            <w:szCs w:val="20"/>
            <w:u w:val="single"/>
          </w:rPr>
          <w:t>platformazakupowa.pl</w:t>
        </w:r>
      </w:hyperlink>
      <w:r w:rsidRPr="00267F77">
        <w:rPr>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402BE8" w:rsidRPr="00267F77" w:rsidRDefault="002215B4">
      <w:pPr>
        <w:spacing w:line="320" w:lineRule="auto"/>
        <w:ind w:left="720"/>
        <w:jc w:val="both"/>
        <w:rPr>
          <w:color w:val="000000" w:themeColor="text1"/>
          <w:sz w:val="20"/>
          <w:szCs w:val="20"/>
        </w:rPr>
      </w:pPr>
      <w:hyperlink r:id="rId28">
        <w:r w:rsidR="00A70777" w:rsidRPr="00267F77">
          <w:rPr>
            <w:color w:val="000000" w:themeColor="text1"/>
            <w:sz w:val="20"/>
            <w:szCs w:val="20"/>
            <w:u w:val="single"/>
          </w:rPr>
          <w:t>https://platformazakupowa.pl/strona/45-instrukcje</w:t>
        </w:r>
      </w:hyperlink>
    </w:p>
    <w:p w14:paraId="000000DA"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Każdy z Wykonawców może złożyć tylko jedną ofertę. Złożenie większej liczby ofert lub oferty zawierającej propozycje wariantowe spowoduje podlegać będzie odrzuceniu.</w:t>
      </w:r>
    </w:p>
    <w:p w14:paraId="000000DB"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Ceny oferty muszą zawierać wszystkie koszty, jakie musi ponieść Wykonawca, aby zrealizować zamówienie z najwyższą starannością oraz ewentualne rabaty.</w:t>
      </w:r>
    </w:p>
    <w:p w14:paraId="000000DC"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Dokumenty i oświadczenia składane przez wykonawcę powinny być w języku polskim, chyba że w SWZ dopuszczono inaczej. W przypadku  załączenia dokumentów sporządzonych w </w:t>
      </w:r>
      <w:r w:rsidRPr="00267F77">
        <w:rPr>
          <w:color w:val="000000" w:themeColor="text1"/>
          <w:sz w:val="20"/>
          <w:szCs w:val="20"/>
        </w:rPr>
        <w:lastRenderedPageBreak/>
        <w:t>innym języku niż dopuszczony, Wykonawca zobowiązany jest załączyć tłumaczenie na język polski.</w:t>
      </w:r>
    </w:p>
    <w:p w14:paraId="000000DD"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b/>
          <w:color w:val="000000" w:themeColor="text1"/>
          <w:sz w:val="20"/>
          <w:szCs w:val="20"/>
        </w:rPr>
        <w:t>Rozszerzenia plików wykorzystywanych przez Wykonawców powinny być zgodne z</w:t>
      </w:r>
      <w:r w:rsidRPr="00267F77">
        <w:rPr>
          <w:color w:val="000000" w:themeColor="text1"/>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Zamawiający rekomenduje wykorzystanie formatów: .pdf .</w:t>
      </w:r>
      <w:proofErr w:type="spellStart"/>
      <w:r w:rsidRPr="00267F77">
        <w:rPr>
          <w:color w:val="000000" w:themeColor="text1"/>
          <w:sz w:val="20"/>
          <w:szCs w:val="20"/>
        </w:rPr>
        <w:t>doc</w:t>
      </w:r>
      <w:proofErr w:type="spellEnd"/>
      <w:r w:rsidRPr="00267F77">
        <w:rPr>
          <w:color w:val="000000" w:themeColor="text1"/>
          <w:sz w:val="20"/>
          <w:szCs w:val="20"/>
        </w:rPr>
        <w:t xml:space="preserve"> .</w:t>
      </w:r>
      <w:proofErr w:type="spellStart"/>
      <w:r w:rsidRPr="00267F77">
        <w:rPr>
          <w:color w:val="000000" w:themeColor="text1"/>
          <w:sz w:val="20"/>
          <w:szCs w:val="20"/>
        </w:rPr>
        <w:t>docx</w:t>
      </w:r>
      <w:proofErr w:type="spellEnd"/>
      <w:r w:rsidRPr="00267F77">
        <w:rPr>
          <w:color w:val="000000" w:themeColor="text1"/>
          <w:sz w:val="20"/>
          <w:szCs w:val="20"/>
        </w:rPr>
        <w:t xml:space="preserve"> .xls .</w:t>
      </w:r>
      <w:proofErr w:type="spellStart"/>
      <w:r w:rsidRPr="00267F77">
        <w:rPr>
          <w:color w:val="000000" w:themeColor="text1"/>
          <w:sz w:val="20"/>
          <w:szCs w:val="20"/>
        </w:rPr>
        <w:t>xlsx</w:t>
      </w:r>
      <w:proofErr w:type="spellEnd"/>
      <w:r w:rsidRPr="00267F77">
        <w:rPr>
          <w:color w:val="000000" w:themeColor="text1"/>
          <w:sz w:val="20"/>
          <w:szCs w:val="20"/>
        </w:rPr>
        <w:t xml:space="preserve"> .jpg (.</w:t>
      </w:r>
      <w:proofErr w:type="spellStart"/>
      <w:r w:rsidRPr="00267F77">
        <w:rPr>
          <w:color w:val="000000" w:themeColor="text1"/>
          <w:sz w:val="20"/>
          <w:szCs w:val="20"/>
        </w:rPr>
        <w:t>jpeg</w:t>
      </w:r>
      <w:proofErr w:type="spellEnd"/>
      <w:r w:rsidRPr="00267F77">
        <w:rPr>
          <w:color w:val="000000" w:themeColor="text1"/>
          <w:sz w:val="20"/>
          <w:szCs w:val="20"/>
        </w:rPr>
        <w:t xml:space="preserve">) </w:t>
      </w:r>
      <w:r w:rsidRPr="00267F77">
        <w:rPr>
          <w:b/>
          <w:color w:val="000000" w:themeColor="text1"/>
          <w:sz w:val="20"/>
          <w:szCs w:val="20"/>
          <w:u w:val="single"/>
        </w:rPr>
        <w:t>ze szczególnym wskazaniem na .pdf</w:t>
      </w:r>
    </w:p>
    <w:p w14:paraId="000000E1"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W celu ewentualnej kompresji danych Zamawiający rekomenduje wykorzystanie jednego z rozszerzeń:</w:t>
      </w:r>
    </w:p>
    <w:p w14:paraId="000000E2" w14:textId="77777777" w:rsidR="00402BE8" w:rsidRPr="00267F77" w:rsidRDefault="00A70777">
      <w:pPr>
        <w:numPr>
          <w:ilvl w:val="1"/>
          <w:numId w:val="34"/>
        </w:numPr>
        <w:spacing w:line="320" w:lineRule="auto"/>
        <w:jc w:val="both"/>
        <w:rPr>
          <w:color w:val="000000" w:themeColor="text1"/>
          <w:sz w:val="20"/>
          <w:szCs w:val="20"/>
        </w:rPr>
      </w:pPr>
      <w:r w:rsidRPr="00267F77">
        <w:rPr>
          <w:color w:val="000000" w:themeColor="text1"/>
          <w:sz w:val="20"/>
          <w:szCs w:val="20"/>
        </w:rPr>
        <w:t xml:space="preserve">.zip </w:t>
      </w:r>
    </w:p>
    <w:p w14:paraId="000000E3" w14:textId="77777777" w:rsidR="00402BE8" w:rsidRPr="00267F77" w:rsidRDefault="00A70777">
      <w:pPr>
        <w:numPr>
          <w:ilvl w:val="1"/>
          <w:numId w:val="34"/>
        </w:numPr>
        <w:spacing w:line="320" w:lineRule="auto"/>
        <w:jc w:val="both"/>
        <w:rPr>
          <w:color w:val="000000" w:themeColor="text1"/>
          <w:sz w:val="20"/>
          <w:szCs w:val="20"/>
        </w:rPr>
      </w:pPr>
      <w:r w:rsidRPr="00267F77">
        <w:rPr>
          <w:color w:val="000000" w:themeColor="text1"/>
          <w:sz w:val="20"/>
          <w:szCs w:val="20"/>
        </w:rPr>
        <w:t>.7Z</w:t>
      </w:r>
    </w:p>
    <w:p w14:paraId="000000E4" w14:textId="6E94EE88"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Wśród rozszerzeń powszechnych a </w:t>
      </w:r>
      <w:r w:rsidRPr="00267F77">
        <w:rPr>
          <w:b/>
          <w:color w:val="000000" w:themeColor="text1"/>
          <w:sz w:val="20"/>
          <w:szCs w:val="20"/>
        </w:rPr>
        <w:t>niewystępujących</w:t>
      </w:r>
      <w:r w:rsidRPr="00267F77">
        <w:rPr>
          <w:color w:val="000000" w:themeColor="text1"/>
          <w:sz w:val="20"/>
          <w:szCs w:val="20"/>
        </w:rPr>
        <w:t xml:space="preserve"> w Rozporządzeniu KRI występują: .</w:t>
      </w:r>
      <w:proofErr w:type="spellStart"/>
      <w:r w:rsidRPr="00267F77">
        <w:rPr>
          <w:color w:val="000000" w:themeColor="text1"/>
          <w:sz w:val="20"/>
          <w:szCs w:val="20"/>
        </w:rPr>
        <w:t>rar</w:t>
      </w:r>
      <w:proofErr w:type="spellEnd"/>
      <w:r w:rsidRPr="00267F77">
        <w:rPr>
          <w:color w:val="000000" w:themeColor="text1"/>
          <w:sz w:val="20"/>
          <w:szCs w:val="20"/>
        </w:rPr>
        <w:t xml:space="preserve"> .gif .</w:t>
      </w:r>
      <w:proofErr w:type="spellStart"/>
      <w:r w:rsidRPr="00267F77">
        <w:rPr>
          <w:color w:val="000000" w:themeColor="text1"/>
          <w:sz w:val="20"/>
          <w:szCs w:val="20"/>
        </w:rPr>
        <w:t>bmp</w:t>
      </w:r>
      <w:proofErr w:type="spellEnd"/>
      <w:r w:rsidRPr="00267F77">
        <w:rPr>
          <w:color w:val="000000" w:themeColor="text1"/>
          <w:sz w:val="20"/>
          <w:szCs w:val="20"/>
        </w:rPr>
        <w:t xml:space="preserve"> .</w:t>
      </w:r>
      <w:proofErr w:type="spellStart"/>
      <w:r w:rsidRPr="00267F77">
        <w:rPr>
          <w:color w:val="000000" w:themeColor="text1"/>
          <w:sz w:val="20"/>
          <w:szCs w:val="20"/>
        </w:rPr>
        <w:t>numbers</w:t>
      </w:r>
      <w:proofErr w:type="spellEnd"/>
      <w:r w:rsidRPr="00267F77">
        <w:rPr>
          <w:color w:val="000000" w:themeColor="text1"/>
          <w:sz w:val="20"/>
          <w:szCs w:val="20"/>
        </w:rPr>
        <w:t xml:space="preserve"> .</w:t>
      </w:r>
      <w:proofErr w:type="spellStart"/>
      <w:r w:rsidRPr="00267F77">
        <w:rPr>
          <w:color w:val="000000" w:themeColor="text1"/>
          <w:sz w:val="20"/>
          <w:szCs w:val="20"/>
        </w:rPr>
        <w:t>pages</w:t>
      </w:r>
      <w:proofErr w:type="spellEnd"/>
      <w:r w:rsidRPr="00267F77">
        <w:rPr>
          <w:color w:val="000000" w:themeColor="text1"/>
          <w:sz w:val="20"/>
          <w:szCs w:val="20"/>
        </w:rPr>
        <w:t xml:space="preserve">. </w:t>
      </w:r>
      <w:r w:rsidRPr="00267F77">
        <w:rPr>
          <w:b/>
          <w:color w:val="000000" w:themeColor="text1"/>
          <w:sz w:val="20"/>
          <w:szCs w:val="20"/>
        </w:rPr>
        <w:t>Dokumenty złożone w takich plikach zostaną uznane za złożone nieskutecznie.</w:t>
      </w:r>
    </w:p>
    <w:p w14:paraId="000000E5"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Zamawiający zwraca uwagę na ograniczenia wielkości plików podpisywanych profilem zaufanym, który wynosi </w:t>
      </w:r>
      <w:r w:rsidRPr="00267F77">
        <w:rPr>
          <w:b/>
          <w:color w:val="000000" w:themeColor="text1"/>
          <w:sz w:val="20"/>
          <w:szCs w:val="20"/>
        </w:rPr>
        <w:t>maksymalnie 10MB</w:t>
      </w:r>
      <w:r w:rsidRPr="00267F77">
        <w:rPr>
          <w:color w:val="000000" w:themeColor="text1"/>
          <w:sz w:val="20"/>
          <w:szCs w:val="20"/>
        </w:rPr>
        <w:t xml:space="preserve">, oraz na ograniczenie wielkości plików podpisywanych w aplikacji </w:t>
      </w:r>
      <w:proofErr w:type="spellStart"/>
      <w:r w:rsidRPr="00267F77">
        <w:rPr>
          <w:color w:val="000000" w:themeColor="text1"/>
          <w:sz w:val="20"/>
          <w:szCs w:val="20"/>
        </w:rPr>
        <w:t>eDoApp</w:t>
      </w:r>
      <w:proofErr w:type="spellEnd"/>
      <w:r w:rsidRPr="00267F77">
        <w:rPr>
          <w:color w:val="000000" w:themeColor="text1"/>
          <w:sz w:val="20"/>
          <w:szCs w:val="20"/>
        </w:rPr>
        <w:t xml:space="preserve"> służącej do składania podpisu osobistego, który wynosi </w:t>
      </w:r>
      <w:r w:rsidRPr="00267F77">
        <w:rPr>
          <w:b/>
          <w:color w:val="000000" w:themeColor="text1"/>
          <w:sz w:val="20"/>
          <w:szCs w:val="20"/>
        </w:rPr>
        <w:t>maksymalnie 5MB</w:t>
      </w:r>
      <w:r w:rsidRPr="00267F77">
        <w:rPr>
          <w:color w:val="000000" w:themeColor="text1"/>
          <w:sz w:val="20"/>
          <w:szCs w:val="20"/>
        </w:rPr>
        <w:t>.</w:t>
      </w:r>
    </w:p>
    <w:p w14:paraId="000000E6"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W przypadku stosowania przez wykonawcę kwalifikowanego podpisu elektronicznego:</w:t>
      </w:r>
    </w:p>
    <w:p w14:paraId="000000E7" w14:textId="77777777" w:rsidR="00402BE8" w:rsidRPr="00267F77" w:rsidRDefault="00A70777">
      <w:pPr>
        <w:numPr>
          <w:ilvl w:val="0"/>
          <w:numId w:val="23"/>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Ze względu na niskie ryzyko naruszenia integralności pliku oraz łatwiejszą weryfikację podpisu zamawiający zaleca, w miarę możliwości, </w:t>
      </w:r>
      <w:r w:rsidRPr="00267F77">
        <w:rPr>
          <w:b/>
          <w:color w:val="000000" w:themeColor="text1"/>
          <w:sz w:val="20"/>
          <w:szCs w:val="20"/>
        </w:rPr>
        <w:t xml:space="preserve">przekonwertowanie plików składających się na ofertę na rozszerzenie .pdf  i opatrzenie ich podpisem kwalifikowanym w formacie </w:t>
      </w:r>
      <w:proofErr w:type="spellStart"/>
      <w:r w:rsidRPr="00267F77">
        <w:rPr>
          <w:b/>
          <w:color w:val="000000" w:themeColor="text1"/>
          <w:sz w:val="20"/>
          <w:szCs w:val="20"/>
        </w:rPr>
        <w:t>PAdES</w:t>
      </w:r>
      <w:proofErr w:type="spellEnd"/>
      <w:r w:rsidRPr="00267F77">
        <w:rPr>
          <w:b/>
          <w:color w:val="000000" w:themeColor="text1"/>
          <w:sz w:val="20"/>
          <w:szCs w:val="20"/>
        </w:rPr>
        <w:t xml:space="preserve">. </w:t>
      </w:r>
    </w:p>
    <w:p w14:paraId="000000E8" w14:textId="77777777" w:rsidR="00402BE8" w:rsidRPr="00267F77" w:rsidRDefault="00A70777">
      <w:pPr>
        <w:numPr>
          <w:ilvl w:val="0"/>
          <w:numId w:val="23"/>
        </w:numPr>
        <w:spacing w:line="320" w:lineRule="auto"/>
        <w:jc w:val="both"/>
        <w:rPr>
          <w:color w:val="000000" w:themeColor="text1"/>
          <w:sz w:val="20"/>
          <w:szCs w:val="20"/>
        </w:rPr>
      </w:pPr>
      <w:r w:rsidRPr="00267F77">
        <w:rPr>
          <w:color w:val="000000" w:themeColor="text1"/>
          <w:sz w:val="20"/>
          <w:szCs w:val="20"/>
        </w:rPr>
        <w:t xml:space="preserve">Pliki w innych formatach niż PDF </w:t>
      </w:r>
      <w:r w:rsidRPr="00267F77">
        <w:rPr>
          <w:b/>
          <w:color w:val="000000" w:themeColor="text1"/>
          <w:sz w:val="20"/>
          <w:szCs w:val="20"/>
        </w:rPr>
        <w:t xml:space="preserve">zaleca się opatrzyć podpisem w formacie </w:t>
      </w:r>
      <w:proofErr w:type="spellStart"/>
      <w:r w:rsidRPr="00267F77">
        <w:rPr>
          <w:b/>
          <w:color w:val="000000" w:themeColor="text1"/>
          <w:sz w:val="20"/>
          <w:szCs w:val="20"/>
        </w:rPr>
        <w:t>XAdES</w:t>
      </w:r>
      <w:proofErr w:type="spellEnd"/>
      <w:r w:rsidRPr="00267F77">
        <w:rPr>
          <w:b/>
          <w:color w:val="000000" w:themeColor="text1"/>
          <w:sz w:val="20"/>
          <w:szCs w:val="20"/>
        </w:rPr>
        <w:t xml:space="preserve"> o typie zewnętrznym</w:t>
      </w:r>
      <w:r w:rsidRPr="00267F77">
        <w:rPr>
          <w:color w:val="000000" w:themeColor="text1"/>
          <w:sz w:val="20"/>
          <w:szCs w:val="20"/>
        </w:rPr>
        <w:t>. Wykonawca powinien pamiętać, aby plik z podpisem przekazywać łącznie z dokumentem podpisywanym.</w:t>
      </w:r>
    </w:p>
    <w:p w14:paraId="000000E9" w14:textId="77777777" w:rsidR="00402BE8" w:rsidRPr="00267F77" w:rsidRDefault="00A70777">
      <w:pPr>
        <w:numPr>
          <w:ilvl w:val="0"/>
          <w:numId w:val="23"/>
        </w:numPr>
        <w:spacing w:line="320" w:lineRule="auto"/>
        <w:jc w:val="both"/>
        <w:rPr>
          <w:color w:val="000000" w:themeColor="text1"/>
          <w:sz w:val="20"/>
          <w:szCs w:val="20"/>
        </w:rPr>
      </w:pPr>
      <w:r w:rsidRPr="00267F77">
        <w:rPr>
          <w:color w:val="000000" w:themeColor="text1"/>
          <w:sz w:val="20"/>
          <w:szCs w:val="20"/>
        </w:rPr>
        <w:t>Zamawiający rekomenduje wykorzystanie podpisu z kwalifikowanym znacznikiem czasu.</w:t>
      </w:r>
    </w:p>
    <w:p w14:paraId="000000EA"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Zamawiający zaleca aby</w:t>
      </w:r>
      <w:r w:rsidRPr="00267F77">
        <w:rPr>
          <w:b/>
          <w:color w:val="000000" w:themeColor="text1"/>
          <w:sz w:val="20"/>
          <w:szCs w:val="20"/>
        </w:rPr>
        <w:t xml:space="preserve"> w przypadku podpisywania pliku przez kilka osób, stosować podpisy tego samego rodzaju.</w:t>
      </w:r>
      <w:r w:rsidRPr="00267F77">
        <w:rPr>
          <w:color w:val="000000" w:themeColor="text1"/>
          <w:sz w:val="20"/>
          <w:szCs w:val="20"/>
        </w:rPr>
        <w:t xml:space="preserve"> Podpisywanie różnymi rodzajami podpisów np. osobistym i kwalifikowanym może doprowadzić do problemów w weryfikacji plików. </w:t>
      </w:r>
    </w:p>
    <w:p w14:paraId="000000EB"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Zamawiający zaleca, aby Wykonawca z odpowiednim wyprzedzeniem przetestował możliwość prawidłowego wykorzystania wybranej metody podpisania plików oferty.</w:t>
      </w:r>
    </w:p>
    <w:p w14:paraId="000000EC"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Osobą składającą ofertę powinna być osoba kontaktowa podawana w dokumentacji.</w:t>
      </w:r>
    </w:p>
    <w:p w14:paraId="000000ED"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Ofertę należy przygotować z należytą starannością dla podmiotu ubiegającego się o udzielenie zamówienia publicznego i zachowaniem odpowiedniego odstępu czasu do zakończenia </w:t>
      </w:r>
      <w:r w:rsidRPr="00267F77">
        <w:rPr>
          <w:color w:val="000000" w:themeColor="text1"/>
          <w:sz w:val="20"/>
          <w:szCs w:val="20"/>
        </w:rPr>
        <w:lastRenderedPageBreak/>
        <w:t xml:space="preserve">przyjmowania ofert/wniosków. Sugerujemy złożenie oferty na 24 godziny przed terminem składania ofert/wniosków. </w:t>
      </w:r>
    </w:p>
    <w:p w14:paraId="000000EE"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Jeśli Wykonawca pakuje dokumenty np. w plik o rozszerzeniu .zip, zaleca się wcześniejsze podpisanie każdego ze skompresowanych plików. </w:t>
      </w:r>
    </w:p>
    <w:p w14:paraId="000000EF"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Zamawiający zaleca aby </w:t>
      </w:r>
      <w:r w:rsidRPr="00267F77">
        <w:rPr>
          <w:b/>
          <w:color w:val="000000" w:themeColor="text1"/>
          <w:sz w:val="20"/>
          <w:szCs w:val="20"/>
          <w:u w:val="single"/>
        </w:rPr>
        <w:t>nie</w:t>
      </w:r>
      <w:r w:rsidRPr="00267F77">
        <w:rPr>
          <w:b/>
          <w:color w:val="000000" w:themeColor="text1"/>
          <w:sz w:val="20"/>
          <w:szCs w:val="20"/>
        </w:rPr>
        <w:t xml:space="preserve"> </w:t>
      </w:r>
      <w:r w:rsidRPr="00267F77">
        <w:rPr>
          <w:color w:val="000000" w:themeColor="text1"/>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402BE8" w:rsidRPr="00267F77" w:rsidRDefault="00A70777">
      <w:pPr>
        <w:numPr>
          <w:ilvl w:val="0"/>
          <w:numId w:val="38"/>
        </w:numPr>
        <w:spacing w:line="320" w:lineRule="auto"/>
        <w:jc w:val="both"/>
        <w:rPr>
          <w:b/>
          <w:color w:val="000000" w:themeColor="text1"/>
          <w:sz w:val="20"/>
          <w:szCs w:val="20"/>
        </w:rPr>
      </w:pPr>
      <w:r w:rsidRPr="00267F77">
        <w:rPr>
          <w:b/>
          <w:color w:val="000000" w:themeColor="text1"/>
          <w:sz w:val="20"/>
          <w:szCs w:val="20"/>
          <w:u w:val="single"/>
        </w:rPr>
        <w:t>Do oferty należy załączyć:</w:t>
      </w:r>
    </w:p>
    <w:p w14:paraId="000000F1" w14:textId="361F3475"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 xml:space="preserve">Formularz ofertowy wraz z oświadczeniami o spełnianiu warunków udział w postępowaniu oraz braku podstaw do wykluczenia o treści zgodnej z </w:t>
      </w:r>
      <w:r w:rsidRPr="00267F77">
        <w:rPr>
          <w:b/>
          <w:color w:val="000000" w:themeColor="text1"/>
          <w:sz w:val="20"/>
          <w:szCs w:val="20"/>
        </w:rPr>
        <w:t xml:space="preserve">Załącznikiem nr </w:t>
      </w:r>
      <w:r w:rsidR="00267F77" w:rsidRPr="00267F77">
        <w:rPr>
          <w:b/>
          <w:color w:val="000000" w:themeColor="text1"/>
          <w:sz w:val="20"/>
          <w:szCs w:val="20"/>
        </w:rPr>
        <w:t>3, 4</w:t>
      </w:r>
      <w:r w:rsidRPr="00267F77">
        <w:rPr>
          <w:b/>
          <w:color w:val="000000" w:themeColor="text1"/>
          <w:sz w:val="20"/>
          <w:szCs w:val="20"/>
        </w:rPr>
        <w:t xml:space="preserve"> do SWZ.</w:t>
      </w:r>
    </w:p>
    <w:p w14:paraId="000000F2"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Pełnomocnictwo (jeśli wymagane)</w:t>
      </w:r>
    </w:p>
    <w:p w14:paraId="000000F3"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Zobowiązanie podmiotu trzeciego (jeśli występuje)</w:t>
      </w:r>
    </w:p>
    <w:p w14:paraId="000000F5"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4AFD9EA8" w:rsidR="00402BE8" w:rsidRPr="00267F77" w:rsidRDefault="00A70777">
      <w:pPr>
        <w:pStyle w:val="Nagwek2"/>
        <w:spacing w:before="240" w:after="240"/>
        <w:rPr>
          <w:color w:val="000000" w:themeColor="text1"/>
        </w:rPr>
      </w:pPr>
      <w:bookmarkStart w:id="15" w:name="_c8de4rg6s4kb" w:colFirst="0" w:colLast="0"/>
      <w:bookmarkEnd w:id="15"/>
      <w:r w:rsidRPr="00267F77">
        <w:rPr>
          <w:color w:val="000000" w:themeColor="text1"/>
        </w:rPr>
        <w:t>X</w:t>
      </w:r>
      <w:r w:rsidR="00A654B6" w:rsidRPr="00267F77">
        <w:rPr>
          <w:color w:val="000000" w:themeColor="text1"/>
        </w:rPr>
        <w:t>I</w:t>
      </w:r>
      <w:r w:rsidRPr="00267F77">
        <w:rPr>
          <w:color w:val="000000" w:themeColor="text1"/>
        </w:rPr>
        <w:t>V. Sposób obliczania ceny oferty</w:t>
      </w:r>
    </w:p>
    <w:p w14:paraId="000000F8" w14:textId="77A1F871" w:rsidR="00402BE8" w:rsidRPr="00267F77" w:rsidRDefault="00A70777">
      <w:pPr>
        <w:numPr>
          <w:ilvl w:val="0"/>
          <w:numId w:val="7"/>
        </w:numPr>
        <w:spacing w:before="240" w:line="360" w:lineRule="auto"/>
        <w:ind w:left="426"/>
        <w:jc w:val="both"/>
        <w:rPr>
          <w:color w:val="000000" w:themeColor="text1"/>
          <w:sz w:val="20"/>
          <w:szCs w:val="20"/>
        </w:rPr>
      </w:pPr>
      <w:r w:rsidRPr="00267F77">
        <w:rPr>
          <w:color w:val="000000" w:themeColor="text1"/>
          <w:sz w:val="20"/>
          <w:szCs w:val="20"/>
        </w:rPr>
        <w:t xml:space="preserve">Wykonawca podaje cenę za realizację przedmiotu zamówienia zgodnie ze wzorem Formularza Ofertowego, stanowiącego </w:t>
      </w:r>
      <w:r w:rsidRPr="00267F77">
        <w:rPr>
          <w:b/>
          <w:color w:val="000000" w:themeColor="text1"/>
          <w:sz w:val="20"/>
          <w:szCs w:val="20"/>
        </w:rPr>
        <w:t xml:space="preserve">Załącznik nr </w:t>
      </w:r>
      <w:r w:rsidR="003B460B" w:rsidRPr="00267F77">
        <w:rPr>
          <w:b/>
          <w:color w:val="000000" w:themeColor="text1"/>
          <w:sz w:val="20"/>
          <w:szCs w:val="20"/>
        </w:rPr>
        <w:t>5</w:t>
      </w:r>
      <w:r w:rsidRPr="00267F77">
        <w:rPr>
          <w:b/>
          <w:color w:val="000000" w:themeColor="text1"/>
          <w:sz w:val="20"/>
          <w:szCs w:val="20"/>
        </w:rPr>
        <w:t xml:space="preserve"> do SWZ. </w:t>
      </w:r>
    </w:p>
    <w:p w14:paraId="000000F9" w14:textId="628FBD62"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B460B" w:rsidRPr="00267F77">
        <w:rPr>
          <w:color w:val="000000" w:themeColor="text1"/>
          <w:sz w:val="20"/>
          <w:szCs w:val="20"/>
        </w:rPr>
        <w:t>23</w:t>
      </w:r>
      <w:r w:rsidRPr="00267F77">
        <w:rPr>
          <w:color w:val="000000" w:themeColor="text1"/>
          <w:sz w:val="20"/>
          <w:szCs w:val="20"/>
        </w:rPr>
        <w:t>%.</w:t>
      </w:r>
    </w:p>
    <w:p w14:paraId="000000FA"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oferty powinna być wyrażona w złotych polskich (PLN) z dokładnością do dwóch miejsc po przecinku.</w:t>
      </w:r>
    </w:p>
    <w:p w14:paraId="000000FC"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Zamawiający nie przewiduje rozliczeń w walucie obcej.</w:t>
      </w:r>
    </w:p>
    <w:p w14:paraId="000000FD"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Wyliczona cena oferty brutto będzie służyć do porównania złożonych ofert i do rozliczenia w trakcie realizacji zamówienia.</w:t>
      </w:r>
    </w:p>
    <w:p w14:paraId="000000FE" w14:textId="4C68F61C"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67F77">
        <w:rPr>
          <w:color w:val="000000" w:themeColor="text1"/>
          <w:sz w:val="20"/>
          <w:szCs w:val="20"/>
        </w:rPr>
        <w:t>późn</w:t>
      </w:r>
      <w:proofErr w:type="spellEnd"/>
      <w:r w:rsidRPr="00267F77">
        <w:rPr>
          <w:color w:val="000000" w:themeColor="text1"/>
          <w:sz w:val="20"/>
          <w:szCs w:val="20"/>
        </w:rPr>
        <w:t>. zm.), dla celów zastosowania kryterium ceny lub kosztu zamawiający dolicza do przedstawionej w tej ofercie ceny kwotę podatku od towarów i usług, którą miałby obowiązek rozliczyć.</w:t>
      </w:r>
      <w:r w:rsidRPr="00267F77">
        <w:rPr>
          <w:b/>
          <w:color w:val="000000" w:themeColor="text1"/>
          <w:sz w:val="20"/>
          <w:szCs w:val="20"/>
        </w:rPr>
        <w:t xml:space="preserve"> </w:t>
      </w:r>
      <w:r w:rsidRPr="00267F77">
        <w:rPr>
          <w:color w:val="000000" w:themeColor="text1"/>
          <w:sz w:val="20"/>
          <w:szCs w:val="20"/>
        </w:rPr>
        <w:t>W ofercie, o której mowa w ust. 1, Wykonawca ma obowiązek:</w:t>
      </w:r>
    </w:p>
    <w:p w14:paraId="000000FF"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poinformowania zamawiającego, że wybór jego oferty będzie prowadził do powstania u zamawiającego obowiązku podatkowego;</w:t>
      </w:r>
    </w:p>
    <w:p w14:paraId="00000100"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wskazania nazwy (rodzaju) towaru lub usługi, których dostawa lub świadczenie będą prowadziły do powstania obowiązku podatkowego;</w:t>
      </w:r>
    </w:p>
    <w:p w14:paraId="00000101"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lastRenderedPageBreak/>
        <w:t>3)</w:t>
      </w:r>
      <w:r w:rsidRPr="00267F77">
        <w:rPr>
          <w:color w:val="000000" w:themeColor="text1"/>
          <w:sz w:val="20"/>
          <w:szCs w:val="20"/>
        </w:rPr>
        <w:tab/>
        <w:t>wskazania wartości towaru lub usługi objętego obowiązkiem podatkowym zamawiającego, bez kwoty podatku;</w:t>
      </w:r>
    </w:p>
    <w:p w14:paraId="00000102"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4)</w:t>
      </w:r>
      <w:r w:rsidRPr="00267F77">
        <w:rPr>
          <w:color w:val="000000" w:themeColor="text1"/>
          <w:sz w:val="20"/>
          <w:szCs w:val="20"/>
        </w:rPr>
        <w:tab/>
        <w:t>wskazania stawki podatku od towarów i usług, która zgodnie z wiedzą wykonawcy, będzie miała zastosowanie.</w:t>
      </w:r>
    </w:p>
    <w:p w14:paraId="00000103"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F613AAF" w:rsidR="00402BE8" w:rsidRPr="00267F77" w:rsidRDefault="00A70777">
      <w:pPr>
        <w:pStyle w:val="Nagwek2"/>
        <w:spacing w:before="240" w:after="240"/>
        <w:rPr>
          <w:color w:val="000000" w:themeColor="text1"/>
          <w:sz w:val="26"/>
          <w:szCs w:val="26"/>
        </w:rPr>
      </w:pPr>
      <w:bookmarkStart w:id="16" w:name="_1wm6hsxsy23e" w:colFirst="0" w:colLast="0"/>
      <w:bookmarkEnd w:id="16"/>
      <w:r w:rsidRPr="00267F77">
        <w:rPr>
          <w:color w:val="000000" w:themeColor="text1"/>
          <w:sz w:val="26"/>
          <w:szCs w:val="26"/>
        </w:rPr>
        <w:t>XV. Wymagania dotyczące wadium</w:t>
      </w:r>
    </w:p>
    <w:p w14:paraId="364BA1B4" w14:textId="2E61E98E" w:rsidR="00C87C94" w:rsidRPr="00267F77" w:rsidRDefault="00C87C94" w:rsidP="00C87C94">
      <w:pPr>
        <w:rPr>
          <w:color w:val="000000" w:themeColor="text1"/>
        </w:rPr>
      </w:pPr>
      <w:r w:rsidRPr="00267F77">
        <w:rPr>
          <w:color w:val="000000" w:themeColor="text1"/>
        </w:rPr>
        <w:t xml:space="preserve">Zamawiający nie wymaga zabezpieczenia oferty wadium. </w:t>
      </w:r>
    </w:p>
    <w:p w14:paraId="7D49B57D" w14:textId="77777777" w:rsidR="00C87C94" w:rsidRPr="00267F77" w:rsidRDefault="00C87C94" w:rsidP="00C87C94">
      <w:pPr>
        <w:rPr>
          <w:color w:val="000000" w:themeColor="text1"/>
        </w:rPr>
      </w:pPr>
    </w:p>
    <w:p w14:paraId="00000118" w14:textId="18764A7C" w:rsidR="00402BE8" w:rsidRPr="00267F77" w:rsidRDefault="00A70777">
      <w:pPr>
        <w:pStyle w:val="Nagwek2"/>
        <w:spacing w:before="240" w:after="240"/>
        <w:rPr>
          <w:color w:val="000000" w:themeColor="text1"/>
        </w:rPr>
      </w:pPr>
      <w:bookmarkStart w:id="17" w:name="_kraqvybbazqg" w:colFirst="0" w:colLast="0"/>
      <w:bookmarkEnd w:id="17"/>
      <w:r w:rsidRPr="00267F77">
        <w:rPr>
          <w:color w:val="000000" w:themeColor="text1"/>
        </w:rPr>
        <w:t>XVI. Termin związania ofertą</w:t>
      </w:r>
    </w:p>
    <w:p w14:paraId="00000119" w14:textId="01216355" w:rsidR="00402BE8" w:rsidRPr="00267F77" w:rsidRDefault="00A70777">
      <w:pPr>
        <w:numPr>
          <w:ilvl w:val="0"/>
          <w:numId w:val="39"/>
        </w:numPr>
        <w:spacing w:before="240" w:line="360" w:lineRule="auto"/>
        <w:ind w:left="426"/>
        <w:jc w:val="both"/>
        <w:rPr>
          <w:color w:val="000000" w:themeColor="text1"/>
          <w:sz w:val="20"/>
          <w:szCs w:val="20"/>
        </w:rPr>
      </w:pPr>
      <w:r w:rsidRPr="00267F77">
        <w:rPr>
          <w:color w:val="000000" w:themeColor="text1"/>
          <w:sz w:val="20"/>
          <w:szCs w:val="20"/>
        </w:rPr>
        <w:t xml:space="preserve">Wykonawca będzie związany ofertą przez okres </w:t>
      </w:r>
      <w:r w:rsidRPr="00267F77">
        <w:rPr>
          <w:b/>
          <w:color w:val="000000" w:themeColor="text1"/>
          <w:sz w:val="20"/>
          <w:szCs w:val="20"/>
        </w:rPr>
        <w:t>30 dni</w:t>
      </w:r>
      <w:r w:rsidRPr="00267F77">
        <w:rPr>
          <w:color w:val="000000" w:themeColor="text1"/>
          <w:sz w:val="20"/>
          <w:szCs w:val="20"/>
        </w:rPr>
        <w:t xml:space="preserve">, tj. do dnia </w:t>
      </w:r>
      <w:r w:rsidR="00963229" w:rsidRPr="00267F77">
        <w:rPr>
          <w:color w:val="000000" w:themeColor="text1"/>
          <w:sz w:val="20"/>
          <w:szCs w:val="20"/>
        </w:rPr>
        <w:t>10 czerwca 2021</w:t>
      </w:r>
      <w:r w:rsidRPr="00267F77">
        <w:rPr>
          <w:smallCaps/>
          <w:color w:val="000000" w:themeColor="text1"/>
          <w:sz w:val="20"/>
          <w:szCs w:val="20"/>
        </w:rPr>
        <w:t xml:space="preserve"> </w:t>
      </w:r>
      <w:r w:rsidRPr="00267F77">
        <w:rPr>
          <w:color w:val="000000" w:themeColor="text1"/>
          <w:sz w:val="20"/>
          <w:szCs w:val="20"/>
        </w:rPr>
        <w:t>r. Bieg terminu związania ofertą rozpoczyna się wraz z upływem terminu składania ofert.</w:t>
      </w:r>
    </w:p>
    <w:p w14:paraId="0000011A" w14:textId="77777777" w:rsidR="00402BE8" w:rsidRPr="00267F77" w:rsidRDefault="00A70777">
      <w:pPr>
        <w:numPr>
          <w:ilvl w:val="0"/>
          <w:numId w:val="39"/>
        </w:numPr>
        <w:spacing w:line="360" w:lineRule="auto"/>
        <w:ind w:left="426"/>
        <w:jc w:val="both"/>
        <w:rPr>
          <w:color w:val="000000" w:themeColor="text1"/>
          <w:sz w:val="20"/>
          <w:szCs w:val="20"/>
        </w:rPr>
      </w:pPr>
      <w:r w:rsidRPr="00267F77">
        <w:rPr>
          <w:color w:val="000000" w:themeColor="text1"/>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67F77">
        <w:rPr>
          <w:color w:val="000000" w:themeColor="text1"/>
          <w:sz w:val="20"/>
          <w:szCs w:val="20"/>
        </w:rPr>
        <w:tab/>
        <w:t>Przedłużenie terminu związania ofertą wymaga złożenia przez wykonawcę pisemnego oświadczenia o wyrażeniu zgody na przedłużenie terminu związania ofertą.</w:t>
      </w:r>
    </w:p>
    <w:p w14:paraId="0000011B" w14:textId="77777777" w:rsidR="00402BE8" w:rsidRPr="00267F77" w:rsidRDefault="00A70777">
      <w:pPr>
        <w:numPr>
          <w:ilvl w:val="0"/>
          <w:numId w:val="39"/>
        </w:numPr>
        <w:spacing w:line="360" w:lineRule="auto"/>
        <w:ind w:left="426"/>
        <w:jc w:val="both"/>
        <w:rPr>
          <w:color w:val="000000" w:themeColor="text1"/>
          <w:sz w:val="20"/>
          <w:szCs w:val="20"/>
        </w:rPr>
      </w:pPr>
      <w:r w:rsidRPr="00267F77">
        <w:rPr>
          <w:color w:val="000000" w:themeColor="text1"/>
          <w:sz w:val="20"/>
          <w:szCs w:val="20"/>
        </w:rPr>
        <w:t>Odmowa wyrażenia zgody na przedłużenie terminu związania ofertą nie powoduje utraty wadium.</w:t>
      </w:r>
    </w:p>
    <w:p w14:paraId="0000011C" w14:textId="0D142A87" w:rsidR="00402BE8" w:rsidRPr="00267F77" w:rsidRDefault="00A70777">
      <w:pPr>
        <w:pStyle w:val="Nagwek2"/>
        <w:spacing w:before="240" w:after="240"/>
        <w:rPr>
          <w:color w:val="000000" w:themeColor="text1"/>
        </w:rPr>
      </w:pPr>
      <w:bookmarkStart w:id="18" w:name="_iwk7tzonv6ne" w:colFirst="0" w:colLast="0"/>
      <w:bookmarkEnd w:id="18"/>
      <w:r w:rsidRPr="00267F77">
        <w:rPr>
          <w:color w:val="000000" w:themeColor="text1"/>
        </w:rPr>
        <w:t>XVII. Miejsce i termin składania ofert</w:t>
      </w:r>
    </w:p>
    <w:p w14:paraId="0000011D" w14:textId="78EC5645" w:rsidR="00402BE8" w:rsidRPr="00267F77" w:rsidRDefault="00A70777" w:rsidP="00787397">
      <w:pPr>
        <w:numPr>
          <w:ilvl w:val="0"/>
          <w:numId w:val="28"/>
        </w:numPr>
        <w:spacing w:before="240"/>
        <w:rPr>
          <w:color w:val="000000" w:themeColor="text1"/>
        </w:rPr>
      </w:pPr>
      <w:r w:rsidRPr="00267F77">
        <w:rPr>
          <w:color w:val="000000" w:themeColor="text1"/>
        </w:rPr>
        <w:t xml:space="preserve">Ofertę wraz z wymaganymi dokumentami należy umieścić na </w:t>
      </w:r>
      <w:hyperlink r:id="rId29">
        <w:r w:rsidRPr="00267F77">
          <w:rPr>
            <w:color w:val="000000" w:themeColor="text1"/>
            <w:u w:val="single"/>
          </w:rPr>
          <w:t>platformazakupowa.pl</w:t>
        </w:r>
      </w:hyperlink>
      <w:r w:rsidRPr="00267F77">
        <w:rPr>
          <w:color w:val="000000" w:themeColor="text1"/>
        </w:rPr>
        <w:t xml:space="preserve"> pod adresem: </w:t>
      </w:r>
      <w:r w:rsidR="00787397" w:rsidRPr="00267F77">
        <w:rPr>
          <w:color w:val="000000" w:themeColor="text1"/>
          <w:sz w:val="20"/>
          <w:szCs w:val="20"/>
        </w:rPr>
        <w:t>https://platformazakupowa.pl/pn/trzebiechow</w:t>
      </w:r>
      <w:r w:rsidRPr="00267F77">
        <w:rPr>
          <w:color w:val="000000" w:themeColor="text1"/>
        </w:rPr>
        <w:t xml:space="preserve"> w myśl Ustawy PZP na stronie internetowej prowadzonego postępowania  do dnia </w:t>
      </w:r>
      <w:r w:rsidR="00787397" w:rsidRPr="00267F77">
        <w:rPr>
          <w:color w:val="000000" w:themeColor="text1"/>
          <w:sz w:val="20"/>
          <w:szCs w:val="20"/>
        </w:rPr>
        <w:t>1</w:t>
      </w:r>
      <w:r w:rsidR="00963229" w:rsidRPr="00267F77">
        <w:rPr>
          <w:color w:val="000000" w:themeColor="text1"/>
          <w:sz w:val="20"/>
          <w:szCs w:val="20"/>
        </w:rPr>
        <w:t>2</w:t>
      </w:r>
      <w:r w:rsidR="00787397" w:rsidRPr="00267F77">
        <w:rPr>
          <w:color w:val="000000" w:themeColor="text1"/>
          <w:sz w:val="20"/>
          <w:szCs w:val="20"/>
        </w:rPr>
        <w:t xml:space="preserve"> maja 2021</w:t>
      </w:r>
      <w:r w:rsidRPr="00267F77">
        <w:rPr>
          <w:color w:val="000000" w:themeColor="text1"/>
        </w:rPr>
        <w:t xml:space="preserve"> do godziny </w:t>
      </w:r>
      <w:r w:rsidR="00787397" w:rsidRPr="00267F77">
        <w:rPr>
          <w:color w:val="000000" w:themeColor="text1"/>
          <w:sz w:val="20"/>
          <w:szCs w:val="20"/>
        </w:rPr>
        <w:t>10:00</w:t>
      </w:r>
    </w:p>
    <w:p w14:paraId="0000011E"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Do oferty należy dołączyć wszystkie wymagane w SWZ dokumenty.</w:t>
      </w:r>
    </w:p>
    <w:p w14:paraId="0000011F"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Po wypełnieniu Formularza składania oferty lub wniosku i dołączenia  wszystkich wymaganych załączników należy kliknąć przycisk „Przejdź do podsumowania”.</w:t>
      </w:r>
    </w:p>
    <w:p w14:paraId="00000120"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30">
        <w:r w:rsidRPr="00267F77">
          <w:rPr>
            <w:color w:val="000000" w:themeColor="text1"/>
            <w:u w:val="single"/>
          </w:rPr>
          <w:t>platformazakupowa.pl</w:t>
        </w:r>
      </w:hyperlink>
      <w:r w:rsidRPr="00267F77">
        <w:rPr>
          <w:color w:val="000000" w:themeColor="text1"/>
        </w:rPr>
        <w:t xml:space="preserve">, Wykonawca powinien złożyć podpis bezpośrednio na dokumentach przesłanych za pośrednictwem </w:t>
      </w:r>
      <w:hyperlink r:id="rId31">
        <w:r w:rsidRPr="00267F77">
          <w:rPr>
            <w:color w:val="000000" w:themeColor="text1"/>
            <w:u w:val="single"/>
          </w:rPr>
          <w:t>platformazakupowa.pl</w:t>
        </w:r>
      </w:hyperlink>
      <w:r w:rsidRPr="00267F77">
        <w:rPr>
          <w:color w:val="000000" w:themeColor="text1"/>
        </w:rPr>
        <w:t xml:space="preserve">. Zalecamy stosowanie podpisu na każdym załączonym pliku osobno, w szczególności wskazanych w art. 63 ust 1 oraz ust.2  </w:t>
      </w:r>
      <w:proofErr w:type="spellStart"/>
      <w:r w:rsidRPr="00267F77">
        <w:rPr>
          <w:color w:val="000000" w:themeColor="text1"/>
        </w:rPr>
        <w:t>Pzp</w:t>
      </w:r>
      <w:proofErr w:type="spellEnd"/>
      <w:r w:rsidRPr="00267F77">
        <w:rPr>
          <w:color w:val="000000" w:themeColor="text1"/>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267F77">
        <w:rPr>
          <w:color w:val="000000" w:themeColor="text1"/>
        </w:rPr>
        <w:lastRenderedPageBreak/>
        <w:t>odniesieniu do wartości postępowania kwalifikowanym podpisem elektronicznym, podpisem zaufanym lub podpisem osobistym.</w:t>
      </w:r>
    </w:p>
    <w:p w14:paraId="00000121"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402BE8" w:rsidRPr="00267F77" w:rsidRDefault="00A70777">
      <w:pPr>
        <w:numPr>
          <w:ilvl w:val="0"/>
          <w:numId w:val="28"/>
        </w:numPr>
        <w:pBdr>
          <w:top w:val="nil"/>
          <w:left w:val="nil"/>
          <w:bottom w:val="nil"/>
          <w:right w:val="nil"/>
          <w:between w:val="nil"/>
        </w:pBdr>
        <w:spacing w:after="240"/>
        <w:rPr>
          <w:color w:val="000000" w:themeColor="text1"/>
        </w:rPr>
      </w:pPr>
      <w:r w:rsidRPr="00267F77">
        <w:rPr>
          <w:color w:val="000000" w:themeColor="text1"/>
        </w:rPr>
        <w:t xml:space="preserve">Szczegółowa instrukcja dla Wykonawców dotycząca złożenia, zmiany i wycofania oferty znajduje się na stronie internetowej pod adresem:  </w:t>
      </w:r>
      <w:hyperlink r:id="rId32">
        <w:r w:rsidRPr="00267F77">
          <w:rPr>
            <w:color w:val="000000" w:themeColor="text1"/>
            <w:u w:val="single"/>
          </w:rPr>
          <w:t>https://platformazakupowa.pl/strona/45-instrukcje</w:t>
        </w:r>
      </w:hyperlink>
    </w:p>
    <w:p w14:paraId="00000123" w14:textId="5608DE15" w:rsidR="00402BE8" w:rsidRPr="00267F77" w:rsidRDefault="00A70777">
      <w:pPr>
        <w:pStyle w:val="Nagwek2"/>
        <w:spacing w:line="320" w:lineRule="auto"/>
        <w:jc w:val="both"/>
        <w:rPr>
          <w:color w:val="000000" w:themeColor="text1"/>
        </w:rPr>
      </w:pPr>
      <w:bookmarkStart w:id="19" w:name="_g4kmfra1vcqp" w:colFirst="0" w:colLast="0"/>
      <w:bookmarkEnd w:id="19"/>
      <w:r w:rsidRPr="00267F77">
        <w:rPr>
          <w:color w:val="000000" w:themeColor="text1"/>
        </w:rPr>
        <w:t>X</w:t>
      </w:r>
      <w:r w:rsidR="00A654B6" w:rsidRPr="00267F77">
        <w:rPr>
          <w:color w:val="000000" w:themeColor="text1"/>
        </w:rPr>
        <w:t>VIII</w:t>
      </w:r>
      <w:r w:rsidRPr="00267F77">
        <w:rPr>
          <w:color w:val="000000" w:themeColor="text1"/>
        </w:rPr>
        <w:t>. Otwarcie ofert</w:t>
      </w:r>
    </w:p>
    <w:p w14:paraId="00000124" w14:textId="27780FD1" w:rsidR="00402BE8" w:rsidRPr="00267F77" w:rsidRDefault="00A70777">
      <w:pPr>
        <w:numPr>
          <w:ilvl w:val="0"/>
          <w:numId w:val="3"/>
        </w:numPr>
        <w:spacing w:line="320" w:lineRule="auto"/>
        <w:jc w:val="both"/>
        <w:rPr>
          <w:color w:val="000000" w:themeColor="text1"/>
        </w:rPr>
      </w:pPr>
      <w:r w:rsidRPr="00267F77">
        <w:rPr>
          <w:color w:val="000000" w:themeColor="text1"/>
        </w:rPr>
        <w:t xml:space="preserve">Otwarcie ofert następuje niezwłocznie po upływie terminu składania ofert, nie później niż następnego dnia po dniu, w którym upłynął termin składania ofert tj. </w:t>
      </w:r>
      <w:r w:rsidR="00787397" w:rsidRPr="00267F77">
        <w:rPr>
          <w:color w:val="000000" w:themeColor="text1"/>
          <w:sz w:val="20"/>
          <w:szCs w:val="20"/>
        </w:rPr>
        <w:t>1</w:t>
      </w:r>
      <w:r w:rsidR="00963229" w:rsidRPr="00267F77">
        <w:rPr>
          <w:color w:val="000000" w:themeColor="text1"/>
          <w:sz w:val="20"/>
          <w:szCs w:val="20"/>
        </w:rPr>
        <w:t>2</w:t>
      </w:r>
      <w:r w:rsidR="00787397" w:rsidRPr="00267F77">
        <w:rPr>
          <w:color w:val="000000" w:themeColor="text1"/>
          <w:sz w:val="20"/>
          <w:szCs w:val="20"/>
        </w:rPr>
        <w:t xml:space="preserve"> maja 2021r. </w:t>
      </w:r>
    </w:p>
    <w:p w14:paraId="00000125"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poinformuje o zmianie terminu otwarcia ofert na stronie internetowej prowadzonego postępowania.</w:t>
      </w:r>
    </w:p>
    <w:p w14:paraId="00000127"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najpóźniej przed otwarciem ofert, udostępnia na stronie internetowej prowadzonego postępowania informację o kwocie, jaką zamierza przeznaczyć na sfinansowanie zamówienia.</w:t>
      </w:r>
    </w:p>
    <w:p w14:paraId="00000128"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niezwłocznie po otwarciu ofert, udostępnia na stronie internetowej prowadzonego postępowania informacje o:</w:t>
      </w:r>
    </w:p>
    <w:p w14:paraId="00000129" w14:textId="77777777" w:rsidR="00402BE8" w:rsidRPr="00267F77" w:rsidRDefault="00A70777">
      <w:pPr>
        <w:shd w:val="clear" w:color="auto" w:fill="FFFFFF"/>
        <w:ind w:left="720"/>
        <w:jc w:val="both"/>
        <w:rPr>
          <w:color w:val="000000" w:themeColor="text1"/>
        </w:rPr>
      </w:pPr>
      <w:r w:rsidRPr="00267F77">
        <w:rPr>
          <w:color w:val="000000" w:themeColor="text1"/>
        </w:rPr>
        <w:t>1) nazwach albo imionach i nazwiskach oraz siedzibach lub miejscach prowadzonej działalności gospodarczej albo miejscach zamieszkania Wykonawców, których oferty zostały otwarte;</w:t>
      </w:r>
    </w:p>
    <w:p w14:paraId="0000012A" w14:textId="77777777" w:rsidR="00402BE8" w:rsidRPr="00267F77" w:rsidRDefault="00A70777">
      <w:pPr>
        <w:shd w:val="clear" w:color="auto" w:fill="FFFFFF"/>
        <w:ind w:firstLine="720"/>
        <w:jc w:val="both"/>
        <w:rPr>
          <w:color w:val="000000" w:themeColor="text1"/>
        </w:rPr>
      </w:pPr>
      <w:r w:rsidRPr="00267F77">
        <w:rPr>
          <w:color w:val="000000" w:themeColor="text1"/>
        </w:rPr>
        <w:t>2) cenach lub kosztach zawartych w ofertach.</w:t>
      </w:r>
    </w:p>
    <w:p w14:paraId="0000012B" w14:textId="77777777" w:rsidR="00402BE8" w:rsidRPr="00267F77" w:rsidRDefault="00A70777">
      <w:pPr>
        <w:shd w:val="clear" w:color="auto" w:fill="FFFFFF"/>
        <w:ind w:left="720"/>
        <w:jc w:val="both"/>
        <w:rPr>
          <w:color w:val="000000" w:themeColor="text1"/>
        </w:rPr>
      </w:pPr>
      <w:r w:rsidRPr="00267F77">
        <w:rPr>
          <w:color w:val="000000" w:themeColor="text1"/>
        </w:rPr>
        <w:t>Informacja zostanie opublikowana na stronie postępowania na</w:t>
      </w:r>
      <w:hyperlink r:id="rId33">
        <w:r w:rsidRPr="00267F77">
          <w:rPr>
            <w:color w:val="000000" w:themeColor="text1"/>
            <w:u w:val="single"/>
          </w:rPr>
          <w:t xml:space="preserve"> platformazakupowa.pl</w:t>
        </w:r>
      </w:hyperlink>
      <w:r w:rsidRPr="00267F77">
        <w:rPr>
          <w:color w:val="000000" w:themeColor="text1"/>
        </w:rPr>
        <w:t xml:space="preserve"> w sekcji ,,Komunikaty” .</w:t>
      </w:r>
    </w:p>
    <w:p w14:paraId="0000012C" w14:textId="77777777" w:rsidR="00402BE8" w:rsidRPr="00267F77" w:rsidRDefault="00A70777">
      <w:pPr>
        <w:shd w:val="clear" w:color="auto" w:fill="FFFFFF"/>
        <w:jc w:val="both"/>
        <w:rPr>
          <w:color w:val="000000" w:themeColor="text1"/>
        </w:rPr>
      </w:pPr>
      <w:r w:rsidRPr="00267F77">
        <w:rPr>
          <w:b/>
          <w:color w:val="000000" w:themeColor="text1"/>
        </w:rPr>
        <w:t xml:space="preserve">Uwaga! </w:t>
      </w:r>
      <w:r w:rsidRPr="00267F77">
        <w:rPr>
          <w:color w:val="000000" w:themeColor="text1"/>
        </w:rPr>
        <w:t>Zgodnie z Ustawą PZP</w:t>
      </w:r>
      <w:r w:rsidRPr="00267F77">
        <w:rPr>
          <w:b/>
          <w:color w:val="000000" w:themeColor="text1"/>
        </w:rPr>
        <w:t xml:space="preserve"> Zamawiający nie ma obowiązku przeprowadzania jawnej sesji otwarcia ofert</w:t>
      </w:r>
      <w:r w:rsidRPr="00267F77">
        <w:rPr>
          <w:color w:val="000000" w:themeColor="text1"/>
        </w:rPr>
        <w:t xml:space="preserve"> w sposób jawny z udziałem Wykonawców lub transmitowania sesji otwarcia za pośrednictwem elektronicznych narzędzi do przekazu wideo on-line a ma jedynie takie uprawnienie.</w:t>
      </w:r>
    </w:p>
    <w:p w14:paraId="0000012D" w14:textId="2D3CC038" w:rsidR="00402BE8" w:rsidRPr="00267F77" w:rsidRDefault="00A70777">
      <w:pPr>
        <w:pStyle w:val="Nagwek2"/>
        <w:spacing w:line="320" w:lineRule="auto"/>
        <w:jc w:val="both"/>
        <w:rPr>
          <w:color w:val="000000" w:themeColor="text1"/>
        </w:rPr>
      </w:pPr>
      <w:bookmarkStart w:id="20" w:name="_kc2xtpcwd955" w:colFirst="0" w:colLast="0"/>
      <w:bookmarkEnd w:id="20"/>
      <w:r w:rsidRPr="00267F77">
        <w:rPr>
          <w:color w:val="000000" w:themeColor="text1"/>
        </w:rPr>
        <w:t>X</w:t>
      </w:r>
      <w:r w:rsidR="00A654B6" w:rsidRPr="00267F77">
        <w:rPr>
          <w:color w:val="000000" w:themeColor="text1"/>
        </w:rPr>
        <w:t>I</w:t>
      </w:r>
      <w:r w:rsidRPr="00267F77">
        <w:rPr>
          <w:color w:val="000000" w:themeColor="text1"/>
        </w:rPr>
        <w:t xml:space="preserve">X. Opis kryteriów oceny ofert wraz z podaniem wag tych kryteriów i sposobu oceny ofert </w:t>
      </w:r>
    </w:p>
    <w:p w14:paraId="0000012E" w14:textId="77777777" w:rsidR="00402BE8" w:rsidRPr="00267F77" w:rsidRDefault="00A70777">
      <w:pPr>
        <w:numPr>
          <w:ilvl w:val="0"/>
          <w:numId w:val="19"/>
        </w:numPr>
        <w:spacing w:before="240" w:line="360" w:lineRule="auto"/>
        <w:ind w:left="426"/>
        <w:jc w:val="both"/>
        <w:rPr>
          <w:color w:val="000000" w:themeColor="text1"/>
          <w:sz w:val="20"/>
          <w:szCs w:val="20"/>
        </w:rPr>
      </w:pPr>
      <w:r w:rsidRPr="00267F77">
        <w:rPr>
          <w:color w:val="000000" w:themeColor="text1"/>
          <w:sz w:val="20"/>
          <w:szCs w:val="20"/>
        </w:rPr>
        <w:t>Przy wyborze najkorzystniejszej oferty Zamawiający będzie się kierował następującymi kryteriami oceny ofert:</w:t>
      </w:r>
    </w:p>
    <w:p w14:paraId="0000012F" w14:textId="15D20828" w:rsidR="00402BE8" w:rsidRPr="00267F77" w:rsidRDefault="00A70777">
      <w:pPr>
        <w:numPr>
          <w:ilvl w:val="0"/>
          <w:numId w:val="27"/>
        </w:numPr>
        <w:spacing w:line="360" w:lineRule="auto"/>
        <w:ind w:left="924" w:hanging="476"/>
        <w:rPr>
          <w:color w:val="000000" w:themeColor="text1"/>
          <w:sz w:val="20"/>
          <w:szCs w:val="20"/>
        </w:rPr>
      </w:pPr>
      <w:r w:rsidRPr="00267F77">
        <w:rPr>
          <w:b/>
          <w:color w:val="000000" w:themeColor="text1"/>
          <w:sz w:val="20"/>
          <w:szCs w:val="20"/>
        </w:rPr>
        <w:t>Cena (C)</w:t>
      </w:r>
      <w:r w:rsidRPr="00267F77">
        <w:rPr>
          <w:color w:val="000000" w:themeColor="text1"/>
          <w:sz w:val="20"/>
          <w:szCs w:val="20"/>
        </w:rPr>
        <w:t xml:space="preserve"> – waga kryterium</w:t>
      </w:r>
      <w:r w:rsidR="003C77F2" w:rsidRPr="00267F77">
        <w:rPr>
          <w:smallCaps/>
          <w:color w:val="000000" w:themeColor="text1"/>
          <w:sz w:val="20"/>
          <w:szCs w:val="20"/>
        </w:rPr>
        <w:t>: 60</w:t>
      </w:r>
      <w:r w:rsidRPr="00267F77">
        <w:rPr>
          <w:color w:val="000000" w:themeColor="text1"/>
          <w:sz w:val="20"/>
          <w:szCs w:val="20"/>
        </w:rPr>
        <w:t>%;</w:t>
      </w:r>
    </w:p>
    <w:p w14:paraId="00000130" w14:textId="2D2D9A24" w:rsidR="00402BE8" w:rsidRPr="00267F77" w:rsidRDefault="00787397">
      <w:pPr>
        <w:numPr>
          <w:ilvl w:val="0"/>
          <w:numId w:val="27"/>
        </w:numPr>
        <w:spacing w:line="360" w:lineRule="auto"/>
        <w:ind w:left="924" w:hanging="476"/>
        <w:rPr>
          <w:color w:val="000000" w:themeColor="text1"/>
          <w:sz w:val="20"/>
          <w:szCs w:val="20"/>
        </w:rPr>
      </w:pPr>
      <w:r w:rsidRPr="00267F77">
        <w:rPr>
          <w:color w:val="000000" w:themeColor="text1"/>
          <w:sz w:val="20"/>
          <w:szCs w:val="20"/>
        </w:rPr>
        <w:t>Gwarancja (rękojmia)</w:t>
      </w:r>
      <w:r w:rsidR="00A70777" w:rsidRPr="00267F77">
        <w:rPr>
          <w:smallCaps/>
          <w:color w:val="000000" w:themeColor="text1"/>
          <w:sz w:val="20"/>
          <w:szCs w:val="20"/>
        </w:rPr>
        <w:t xml:space="preserve">  </w:t>
      </w:r>
      <w:r w:rsidR="00A70777" w:rsidRPr="00267F77">
        <w:rPr>
          <w:color w:val="000000" w:themeColor="text1"/>
          <w:sz w:val="20"/>
          <w:szCs w:val="20"/>
        </w:rPr>
        <w:t>– waga kryterium</w:t>
      </w:r>
      <w:r w:rsidR="003C77F2" w:rsidRPr="00267F77">
        <w:rPr>
          <w:smallCaps/>
          <w:color w:val="000000" w:themeColor="text1"/>
          <w:sz w:val="20"/>
          <w:szCs w:val="20"/>
        </w:rPr>
        <w:t>: 40</w:t>
      </w:r>
      <w:r w:rsidR="00A70777" w:rsidRPr="00267F77">
        <w:rPr>
          <w:color w:val="000000" w:themeColor="text1"/>
          <w:sz w:val="20"/>
          <w:szCs w:val="20"/>
        </w:rPr>
        <w:t>%.</w:t>
      </w:r>
    </w:p>
    <w:p w14:paraId="00000132" w14:textId="77777777" w:rsidR="00402BE8" w:rsidRPr="00267F77" w:rsidRDefault="00A70777">
      <w:pPr>
        <w:numPr>
          <w:ilvl w:val="0"/>
          <w:numId w:val="19"/>
        </w:numPr>
        <w:spacing w:line="360" w:lineRule="auto"/>
        <w:ind w:left="426"/>
        <w:jc w:val="both"/>
        <w:rPr>
          <w:color w:val="000000" w:themeColor="text1"/>
          <w:sz w:val="20"/>
          <w:szCs w:val="20"/>
        </w:rPr>
      </w:pPr>
      <w:r w:rsidRPr="00267F77">
        <w:rPr>
          <w:color w:val="000000" w:themeColor="text1"/>
          <w:sz w:val="20"/>
          <w:szCs w:val="20"/>
        </w:rPr>
        <w:t>Zasady oceny ofert w poszczególnych kryteriach:</w:t>
      </w:r>
    </w:p>
    <w:p w14:paraId="00000133" w14:textId="6289BF96" w:rsidR="00402BE8" w:rsidRPr="00267F77" w:rsidRDefault="00A70777">
      <w:pPr>
        <w:numPr>
          <w:ilvl w:val="0"/>
          <w:numId w:val="30"/>
        </w:numPr>
        <w:spacing w:line="360" w:lineRule="auto"/>
        <w:ind w:left="910" w:hanging="484"/>
        <w:jc w:val="both"/>
        <w:rPr>
          <w:color w:val="000000" w:themeColor="text1"/>
          <w:sz w:val="20"/>
          <w:szCs w:val="20"/>
        </w:rPr>
      </w:pPr>
      <w:r w:rsidRPr="00267F77">
        <w:rPr>
          <w:b/>
          <w:color w:val="000000" w:themeColor="text1"/>
          <w:sz w:val="20"/>
          <w:szCs w:val="20"/>
        </w:rPr>
        <w:lastRenderedPageBreak/>
        <w:t xml:space="preserve">Cena (C) – waga </w:t>
      </w:r>
      <w:r w:rsidR="003C77F2" w:rsidRPr="00267F77">
        <w:rPr>
          <w:b/>
          <w:smallCaps/>
          <w:color w:val="000000" w:themeColor="text1"/>
          <w:sz w:val="20"/>
          <w:szCs w:val="20"/>
        </w:rPr>
        <w:t xml:space="preserve">60 </w:t>
      </w:r>
      <w:r w:rsidRPr="00267F77">
        <w:rPr>
          <w:b/>
          <w:color w:val="000000" w:themeColor="text1"/>
          <w:sz w:val="20"/>
          <w:szCs w:val="20"/>
        </w:rPr>
        <w:t>%</w:t>
      </w:r>
    </w:p>
    <w:p w14:paraId="00000134" w14:textId="77777777" w:rsidR="00402BE8" w:rsidRPr="00267F77" w:rsidRDefault="00A70777">
      <w:pPr>
        <w:spacing w:before="240" w:line="360" w:lineRule="auto"/>
        <w:ind w:left="2124"/>
        <w:jc w:val="both"/>
        <w:rPr>
          <w:color w:val="000000" w:themeColor="text1"/>
          <w:sz w:val="20"/>
          <w:szCs w:val="20"/>
        </w:rPr>
      </w:pPr>
      <w:r w:rsidRPr="00267F77">
        <w:rPr>
          <w:b/>
          <w:color w:val="000000" w:themeColor="text1"/>
          <w:sz w:val="20"/>
          <w:szCs w:val="20"/>
        </w:rPr>
        <w:t>cena najniższa brutto*</w:t>
      </w:r>
    </w:p>
    <w:p w14:paraId="00000135" w14:textId="7CEE9ECA" w:rsidR="00402BE8" w:rsidRPr="00267F77" w:rsidRDefault="00A70777">
      <w:pPr>
        <w:spacing w:line="360" w:lineRule="auto"/>
        <w:ind w:left="1080"/>
        <w:jc w:val="both"/>
        <w:rPr>
          <w:color w:val="000000" w:themeColor="text1"/>
          <w:sz w:val="20"/>
          <w:szCs w:val="20"/>
        </w:rPr>
      </w:pPr>
      <w:r w:rsidRPr="00267F77">
        <w:rPr>
          <w:b/>
          <w:color w:val="000000" w:themeColor="text1"/>
          <w:sz w:val="20"/>
          <w:szCs w:val="20"/>
        </w:rPr>
        <w:t>C =</w:t>
      </w:r>
      <w:r w:rsidRPr="00267F77">
        <w:rPr>
          <w:color w:val="000000" w:themeColor="text1"/>
          <w:sz w:val="20"/>
          <w:szCs w:val="20"/>
        </w:rPr>
        <w:t xml:space="preserve"> </w:t>
      </w:r>
      <w:r w:rsidRPr="00267F77">
        <w:rPr>
          <w:strike/>
          <w:color w:val="000000" w:themeColor="text1"/>
          <w:sz w:val="20"/>
          <w:szCs w:val="20"/>
        </w:rPr>
        <w:t xml:space="preserve">------------------------------------------------ </w:t>
      </w:r>
      <w:r w:rsidRPr="00267F77">
        <w:rPr>
          <w:color w:val="000000" w:themeColor="text1"/>
          <w:sz w:val="20"/>
          <w:szCs w:val="20"/>
        </w:rPr>
        <w:t xml:space="preserve">  </w:t>
      </w:r>
      <w:r w:rsidRPr="00267F77">
        <w:rPr>
          <w:b/>
          <w:color w:val="000000" w:themeColor="text1"/>
          <w:sz w:val="20"/>
          <w:szCs w:val="20"/>
        </w:rPr>
        <w:t xml:space="preserve">x 100 pkt x </w:t>
      </w:r>
      <w:r w:rsidR="00FE01A8" w:rsidRPr="00267F77">
        <w:rPr>
          <w:b/>
          <w:smallCaps/>
          <w:color w:val="000000" w:themeColor="text1"/>
          <w:sz w:val="20"/>
          <w:szCs w:val="20"/>
        </w:rPr>
        <w:t>60</w:t>
      </w:r>
      <w:r w:rsidRPr="00267F77">
        <w:rPr>
          <w:b/>
          <w:color w:val="000000" w:themeColor="text1"/>
          <w:sz w:val="20"/>
          <w:szCs w:val="20"/>
        </w:rPr>
        <w:t>%</w:t>
      </w:r>
    </w:p>
    <w:p w14:paraId="00000136" w14:textId="77777777" w:rsidR="00402BE8" w:rsidRPr="00267F77" w:rsidRDefault="00A70777">
      <w:pPr>
        <w:spacing w:line="360" w:lineRule="auto"/>
        <w:ind w:left="1736"/>
        <w:jc w:val="both"/>
        <w:rPr>
          <w:color w:val="000000" w:themeColor="text1"/>
          <w:sz w:val="20"/>
          <w:szCs w:val="20"/>
        </w:rPr>
      </w:pPr>
      <w:r w:rsidRPr="00267F77">
        <w:rPr>
          <w:b/>
          <w:color w:val="000000" w:themeColor="text1"/>
          <w:sz w:val="20"/>
          <w:szCs w:val="20"/>
        </w:rPr>
        <w:t>cena oferty ocenianej brutto</w:t>
      </w:r>
    </w:p>
    <w:p w14:paraId="00000137" w14:textId="77777777" w:rsidR="00402BE8" w:rsidRPr="00267F77" w:rsidRDefault="00A70777">
      <w:pPr>
        <w:spacing w:before="240" w:line="360" w:lineRule="auto"/>
        <w:ind w:left="372" w:firstLine="708"/>
        <w:jc w:val="both"/>
        <w:rPr>
          <w:color w:val="000000" w:themeColor="text1"/>
          <w:sz w:val="16"/>
          <w:szCs w:val="16"/>
        </w:rPr>
      </w:pPr>
      <w:r w:rsidRPr="00267F77">
        <w:rPr>
          <w:b/>
          <w:color w:val="000000" w:themeColor="text1"/>
          <w:sz w:val="16"/>
          <w:szCs w:val="16"/>
        </w:rPr>
        <w:t>* spośród wszystkich złożonych ofert niepodlegających odrzuceniu</w:t>
      </w:r>
    </w:p>
    <w:p w14:paraId="00000138" w14:textId="77777777" w:rsidR="00402BE8" w:rsidRPr="00267F77" w:rsidRDefault="00A70777">
      <w:pPr>
        <w:numPr>
          <w:ilvl w:val="0"/>
          <w:numId w:val="32"/>
        </w:numPr>
        <w:spacing w:before="240" w:line="360" w:lineRule="auto"/>
        <w:ind w:left="1358" w:hanging="420"/>
        <w:jc w:val="both"/>
        <w:rPr>
          <w:color w:val="000000" w:themeColor="text1"/>
          <w:sz w:val="20"/>
          <w:szCs w:val="20"/>
        </w:rPr>
      </w:pPr>
      <w:r w:rsidRPr="00267F77">
        <w:rPr>
          <w:color w:val="000000" w:themeColor="text1"/>
          <w:sz w:val="20"/>
          <w:szCs w:val="20"/>
        </w:rPr>
        <w:t>Podstawą przyznania punktów w kryterium „cena” będzie cena ofertowa brutto podana przez Wykonawcę w Formularzu Ofertowym.</w:t>
      </w:r>
    </w:p>
    <w:p w14:paraId="00000139" w14:textId="77777777" w:rsidR="00402BE8" w:rsidRPr="00267F77" w:rsidRDefault="00A70777">
      <w:pPr>
        <w:numPr>
          <w:ilvl w:val="0"/>
          <w:numId w:val="32"/>
        </w:numPr>
        <w:spacing w:line="360" w:lineRule="auto"/>
        <w:ind w:left="1358" w:hanging="420"/>
        <w:jc w:val="both"/>
        <w:rPr>
          <w:color w:val="000000" w:themeColor="text1"/>
          <w:sz w:val="20"/>
          <w:szCs w:val="20"/>
        </w:rPr>
      </w:pPr>
      <w:r w:rsidRPr="00267F77">
        <w:rPr>
          <w:color w:val="000000" w:themeColor="text1"/>
          <w:sz w:val="20"/>
          <w:szCs w:val="20"/>
        </w:rPr>
        <w:t>Cena ofertowa brutto musi uwzględniać wszelkie koszty jakie Wykonawca poniesie w związku z realizacją przedmiotu zamówienia.</w:t>
      </w:r>
    </w:p>
    <w:p w14:paraId="0000013A" w14:textId="5FE18D75" w:rsidR="00402BE8" w:rsidRPr="00267F77" w:rsidRDefault="003C77F2">
      <w:pPr>
        <w:numPr>
          <w:ilvl w:val="0"/>
          <w:numId w:val="30"/>
        </w:numPr>
        <w:spacing w:line="360" w:lineRule="auto"/>
        <w:ind w:left="910" w:hanging="484"/>
        <w:jc w:val="both"/>
        <w:rPr>
          <w:color w:val="000000" w:themeColor="text1"/>
          <w:sz w:val="20"/>
          <w:szCs w:val="20"/>
        </w:rPr>
      </w:pPr>
      <w:r w:rsidRPr="00267F77">
        <w:rPr>
          <w:color w:val="000000" w:themeColor="text1"/>
          <w:sz w:val="20"/>
          <w:szCs w:val="20"/>
        </w:rPr>
        <w:t xml:space="preserve">Gwarancja (rękojmia) </w:t>
      </w:r>
      <w:r w:rsidR="00A70777" w:rsidRPr="00267F77">
        <w:rPr>
          <w:b/>
          <w:color w:val="000000" w:themeColor="text1"/>
          <w:sz w:val="20"/>
          <w:szCs w:val="20"/>
        </w:rPr>
        <w:t xml:space="preserve">– waga </w:t>
      </w:r>
      <w:r w:rsidR="00A70777" w:rsidRPr="00267F77">
        <w:rPr>
          <w:b/>
          <w:smallCaps/>
          <w:color w:val="000000" w:themeColor="text1"/>
          <w:sz w:val="20"/>
          <w:szCs w:val="20"/>
        </w:rPr>
        <w:t> </w:t>
      </w:r>
      <w:r w:rsidRPr="00267F77">
        <w:rPr>
          <w:b/>
          <w:smallCaps/>
          <w:color w:val="000000" w:themeColor="text1"/>
          <w:sz w:val="20"/>
          <w:szCs w:val="20"/>
        </w:rPr>
        <w:t>40</w:t>
      </w:r>
      <w:r w:rsidR="00A70777" w:rsidRPr="00267F77">
        <w:rPr>
          <w:b/>
          <w:color w:val="000000" w:themeColor="text1"/>
          <w:sz w:val="20"/>
          <w:szCs w:val="20"/>
        </w:rPr>
        <w:t>%</w:t>
      </w:r>
    </w:p>
    <w:p w14:paraId="6AFC9CD7" w14:textId="15D567BC" w:rsidR="003C77F2" w:rsidRPr="00267F77" w:rsidRDefault="003910C2" w:rsidP="003C77F2">
      <w:pPr>
        <w:spacing w:line="360" w:lineRule="auto"/>
        <w:ind w:left="910"/>
        <w:jc w:val="both"/>
        <w:rPr>
          <w:color w:val="000000" w:themeColor="text1"/>
          <w:sz w:val="20"/>
          <w:szCs w:val="20"/>
        </w:rPr>
      </w:pPr>
      <w:r w:rsidRPr="00267F77">
        <w:rPr>
          <w:color w:val="000000" w:themeColor="text1"/>
          <w:sz w:val="20"/>
          <w:szCs w:val="20"/>
        </w:rPr>
        <w:t xml:space="preserve">Okres objęcia gwarancją i rękojmią (w miesiącach) nie krótszy niż 36 miesięcy – przyznawane jest 0 punktów, </w:t>
      </w:r>
    </w:p>
    <w:p w14:paraId="0348AB04" w14:textId="3182B4B1" w:rsidR="003910C2" w:rsidRPr="00267F77" w:rsidRDefault="003910C2" w:rsidP="003C77F2">
      <w:pPr>
        <w:spacing w:line="360" w:lineRule="auto"/>
        <w:ind w:left="910"/>
        <w:jc w:val="both"/>
        <w:rPr>
          <w:color w:val="000000" w:themeColor="text1"/>
          <w:sz w:val="20"/>
          <w:szCs w:val="20"/>
        </w:rPr>
      </w:pPr>
      <w:r w:rsidRPr="00267F77">
        <w:rPr>
          <w:color w:val="000000" w:themeColor="text1"/>
          <w:sz w:val="20"/>
          <w:szCs w:val="20"/>
        </w:rPr>
        <w:t xml:space="preserve">Za każde kolejne 12 miesięcy ponad 36 miesięcy przyznawane jest 10 punktów przy czym maksymalnie w kryterium można otrzymać 40 punktów.  </w:t>
      </w:r>
    </w:p>
    <w:p w14:paraId="0000013B" w14:textId="694E963A" w:rsidR="00402BE8" w:rsidRPr="00267F77" w:rsidRDefault="00A70777">
      <w:pPr>
        <w:spacing w:line="360" w:lineRule="auto"/>
        <w:ind w:left="910"/>
        <w:jc w:val="both"/>
        <w:rPr>
          <w:color w:val="000000" w:themeColor="text1"/>
          <w:sz w:val="20"/>
          <w:szCs w:val="20"/>
        </w:rPr>
      </w:pPr>
      <w:r w:rsidRPr="00267F77">
        <w:rPr>
          <w:color w:val="000000" w:themeColor="text1"/>
          <w:sz w:val="20"/>
          <w:szCs w:val="20"/>
        </w:rPr>
        <w:t>     </w:t>
      </w:r>
    </w:p>
    <w:p w14:paraId="0000013C"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Punktacja przyznawana ofertom w poszczególnych kryteriach oceny ofert będzie liczona z dokładnością do dwóch miejsc po przecinku, zgodnie z zasadami arytmetyki.</w:t>
      </w:r>
    </w:p>
    <w:p w14:paraId="0000013D"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W toku badania i oceny ofert Zamawiający może żądać od Wykonawcy wyjaśnień dotyczących treści złożonej oferty, w tym zaoferowanej ceny.</w:t>
      </w:r>
    </w:p>
    <w:p w14:paraId="0000013E"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Zamawiający udzieli zamówienia Wykonawcy, którego oferta zostanie uznana za najkorzystniejszą.</w:t>
      </w:r>
    </w:p>
    <w:p w14:paraId="0000013F" w14:textId="0EA6F019" w:rsidR="00402BE8" w:rsidRPr="00267F77" w:rsidRDefault="00A70777">
      <w:pPr>
        <w:pStyle w:val="Nagwek2"/>
        <w:spacing w:line="320" w:lineRule="auto"/>
        <w:jc w:val="both"/>
        <w:rPr>
          <w:color w:val="000000" w:themeColor="text1"/>
        </w:rPr>
      </w:pPr>
      <w:bookmarkStart w:id="21" w:name="_jdd1gpfct9cq" w:colFirst="0" w:colLast="0"/>
      <w:bookmarkEnd w:id="21"/>
      <w:r w:rsidRPr="00267F77">
        <w:rPr>
          <w:color w:val="000000" w:themeColor="text1"/>
        </w:rPr>
        <w:t>XX. Informacje o formalnościach, jakie powinny być dopełnione po wyborze oferty w celu zawarcia umowy</w:t>
      </w:r>
    </w:p>
    <w:p w14:paraId="00000140" w14:textId="77777777" w:rsidR="00402BE8" w:rsidRPr="00267F77" w:rsidRDefault="00A70777">
      <w:pPr>
        <w:numPr>
          <w:ilvl w:val="0"/>
          <w:numId w:val="9"/>
        </w:numPr>
        <w:spacing w:before="240" w:line="360" w:lineRule="auto"/>
        <w:ind w:left="462" w:hanging="426"/>
        <w:jc w:val="both"/>
        <w:rPr>
          <w:color w:val="000000" w:themeColor="text1"/>
          <w:sz w:val="20"/>
          <w:szCs w:val="20"/>
        </w:rPr>
      </w:pPr>
      <w:r w:rsidRPr="00267F77">
        <w:rPr>
          <w:color w:val="000000" w:themeColor="text1"/>
          <w:sz w:val="20"/>
          <w:szCs w:val="20"/>
        </w:rPr>
        <w:t>Zamawiający zawiera umowę w sprawie zamówienia publicznego w terminie nie krótszym niż 5 dni od dnia przesłania zawiadomienia o wyborze najkorzystniejszej oferty.</w:t>
      </w:r>
    </w:p>
    <w:p w14:paraId="00000141"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 xml:space="preserve">Zamawiający może zawrzeć umowę w sprawie zamówienia publicznego przed upływem terminu, o którym mowa w ust. 1, jeżeli </w:t>
      </w:r>
      <w:r w:rsidRPr="00267F77">
        <w:rPr>
          <w:color w:val="000000" w:themeColor="text1"/>
          <w:sz w:val="20"/>
          <w:szCs w:val="20"/>
        </w:rPr>
        <w:tab/>
        <w:t>w postępowaniu o udzielenie zamówienia prowadzonym w trybie</w:t>
      </w:r>
      <w:r w:rsidRPr="00267F77">
        <w:rPr>
          <w:color w:val="000000" w:themeColor="text1"/>
          <w:sz w:val="20"/>
          <w:szCs w:val="20"/>
        </w:rPr>
        <w:tab/>
        <w:t>podstawowym złożono tylko jedną ofertę.</w:t>
      </w:r>
    </w:p>
    <w:p w14:paraId="00000142"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Wykonawca będzie zobowiązany do podpisania umowy w miejscu i terminie wskazanym przez Zamawiającego.</w:t>
      </w:r>
    </w:p>
    <w:p w14:paraId="00000145" w14:textId="3555BB0F" w:rsidR="00402BE8" w:rsidRPr="00267F77" w:rsidRDefault="00A70777">
      <w:pPr>
        <w:pStyle w:val="Nagwek2"/>
        <w:spacing w:line="320" w:lineRule="auto"/>
        <w:jc w:val="both"/>
        <w:rPr>
          <w:color w:val="000000" w:themeColor="text1"/>
        </w:rPr>
      </w:pPr>
      <w:bookmarkStart w:id="22" w:name="_8o16t0j5rcy" w:colFirst="0" w:colLast="0"/>
      <w:bookmarkEnd w:id="22"/>
      <w:r w:rsidRPr="00267F77">
        <w:rPr>
          <w:color w:val="000000" w:themeColor="text1"/>
        </w:rPr>
        <w:lastRenderedPageBreak/>
        <w:t>XXI. Wymagania dotyczące zabezpieczenia należytego wykonania umowy</w:t>
      </w:r>
    </w:p>
    <w:p w14:paraId="00000146" w14:textId="06E6302D" w:rsidR="00402BE8" w:rsidRPr="00267F77" w:rsidRDefault="00A70777">
      <w:pPr>
        <w:spacing w:before="240" w:line="360" w:lineRule="auto"/>
        <w:jc w:val="both"/>
        <w:rPr>
          <w:color w:val="000000" w:themeColor="text1"/>
        </w:rPr>
      </w:pPr>
      <w:r w:rsidRPr="00267F77">
        <w:rPr>
          <w:color w:val="000000" w:themeColor="text1"/>
          <w:sz w:val="20"/>
          <w:szCs w:val="20"/>
        </w:rPr>
        <w:t xml:space="preserve">Zamawiający </w:t>
      </w:r>
      <w:r w:rsidRPr="00267F77">
        <w:rPr>
          <w:b/>
          <w:color w:val="000000" w:themeColor="text1"/>
          <w:sz w:val="20"/>
          <w:szCs w:val="20"/>
        </w:rPr>
        <w:t>nie wymaga</w:t>
      </w:r>
      <w:r w:rsidRPr="00267F77">
        <w:rPr>
          <w:color w:val="000000" w:themeColor="text1"/>
          <w:sz w:val="20"/>
          <w:szCs w:val="20"/>
        </w:rPr>
        <w:t xml:space="preserve"> wniesienia zabezpieczenia należytego wykonania umowy.</w:t>
      </w:r>
    </w:p>
    <w:p w14:paraId="00000147" w14:textId="61F23FDE" w:rsidR="00402BE8" w:rsidRPr="00267F77" w:rsidRDefault="00A70777">
      <w:pPr>
        <w:pStyle w:val="Nagwek2"/>
        <w:spacing w:line="320" w:lineRule="auto"/>
        <w:jc w:val="both"/>
        <w:rPr>
          <w:color w:val="000000" w:themeColor="text1"/>
        </w:rPr>
      </w:pPr>
      <w:bookmarkStart w:id="23" w:name="_n1rtepxw0unn" w:colFirst="0" w:colLast="0"/>
      <w:bookmarkEnd w:id="23"/>
      <w:r w:rsidRPr="00267F77">
        <w:rPr>
          <w:color w:val="000000" w:themeColor="text1"/>
        </w:rPr>
        <w:t xml:space="preserve">XXII. Informacje o treści zawieranej umowy oraz możliwości jej zmiany </w:t>
      </w:r>
    </w:p>
    <w:p w14:paraId="00000148" w14:textId="4FA4685A" w:rsidR="00402BE8" w:rsidRPr="00267F77" w:rsidRDefault="00A70777">
      <w:pPr>
        <w:numPr>
          <w:ilvl w:val="3"/>
          <w:numId w:val="20"/>
        </w:numPr>
        <w:spacing w:before="240" w:line="360" w:lineRule="auto"/>
        <w:ind w:left="284"/>
        <w:jc w:val="both"/>
        <w:rPr>
          <w:color w:val="000000" w:themeColor="text1"/>
          <w:sz w:val="20"/>
          <w:szCs w:val="20"/>
        </w:rPr>
      </w:pPr>
      <w:r w:rsidRPr="00267F77">
        <w:rPr>
          <w:color w:val="000000" w:themeColor="text1"/>
          <w:sz w:val="20"/>
          <w:szCs w:val="20"/>
        </w:rPr>
        <w:t xml:space="preserve">Wybrany Wykonawca jest zobowiązany do zawarcia umowy w sprawie zamówienia publicznego na warunkach określonych we Wzorze Umowy, stanowiącym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149" w14:textId="77777777"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Zakres świadczenia Wykonawcy wynikający z umowy jest tożsamy z jego zobowiązaniem zawartym w ofercie.</w:t>
      </w:r>
    </w:p>
    <w:p w14:paraId="0000014A" w14:textId="5BCA7128"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 xml:space="preserve">Zamawiający przewiduje możliwość zmiany zawartej umowy w stosunku do treści wybranej oferty w zakresie uregulowanym w art. 454-455 PZP oraz wskazanym we Wzorze Umowy, stanowiącym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14B" w14:textId="77777777"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Zmiana umowy wymaga dla swej ważności, pod rygorem nieważności, zachowania formy pisemnej.</w:t>
      </w:r>
    </w:p>
    <w:p w14:paraId="0000014C" w14:textId="16ED07F0" w:rsidR="00402BE8" w:rsidRPr="00267F77" w:rsidRDefault="00A70777">
      <w:pPr>
        <w:pStyle w:val="Nagwek2"/>
        <w:spacing w:line="320" w:lineRule="auto"/>
        <w:jc w:val="both"/>
        <w:rPr>
          <w:color w:val="000000" w:themeColor="text1"/>
        </w:rPr>
      </w:pPr>
      <w:bookmarkStart w:id="24" w:name="_kmfqfyi30wag" w:colFirst="0" w:colLast="0"/>
      <w:bookmarkEnd w:id="24"/>
      <w:r w:rsidRPr="00267F77">
        <w:rPr>
          <w:color w:val="000000" w:themeColor="text1"/>
        </w:rPr>
        <w:t>X</w:t>
      </w:r>
      <w:r w:rsidR="00A654B6" w:rsidRPr="00267F77">
        <w:rPr>
          <w:color w:val="000000" w:themeColor="text1"/>
        </w:rPr>
        <w:t>XII</w:t>
      </w:r>
      <w:r w:rsidRPr="00267F77">
        <w:rPr>
          <w:color w:val="000000" w:themeColor="text1"/>
        </w:rPr>
        <w:t>I. Pouczenie o środkach ochrony prawnej przysługujących Wykonawcy</w:t>
      </w:r>
    </w:p>
    <w:p w14:paraId="0000014D" w14:textId="77777777" w:rsidR="00402BE8" w:rsidRPr="00267F77" w:rsidRDefault="00A70777">
      <w:pPr>
        <w:numPr>
          <w:ilvl w:val="0"/>
          <w:numId w:val="8"/>
        </w:numPr>
        <w:spacing w:before="240" w:line="360" w:lineRule="auto"/>
        <w:ind w:left="426"/>
        <w:jc w:val="both"/>
        <w:rPr>
          <w:color w:val="000000" w:themeColor="text1"/>
          <w:sz w:val="20"/>
          <w:szCs w:val="20"/>
        </w:rPr>
      </w:pPr>
      <w:r w:rsidRPr="00267F77">
        <w:rPr>
          <w:color w:val="000000" w:themeColor="text1"/>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przysługuje na:</w:t>
      </w:r>
    </w:p>
    <w:p w14:paraId="00000150" w14:textId="77777777" w:rsidR="00402BE8" w:rsidRPr="00267F77" w:rsidRDefault="00A70777">
      <w:pPr>
        <w:spacing w:line="360" w:lineRule="auto"/>
        <w:ind w:left="868" w:hanging="425"/>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niezgodną z przepisami ustawy czynność Zamawiającego, podjętą w postępowaniu o udzielenie zamówienia, w tym na projektowane postanowienie umowy;</w:t>
      </w:r>
    </w:p>
    <w:p w14:paraId="00000151" w14:textId="77777777" w:rsidR="00402BE8" w:rsidRPr="00267F77" w:rsidRDefault="00A70777">
      <w:pPr>
        <w:spacing w:line="360" w:lineRule="auto"/>
        <w:ind w:left="868" w:hanging="425"/>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zaniechanie czynności w postępowaniu o udzielenie zamówienia do której zamawiający był obowiązany na podstawie ustawy;</w:t>
      </w:r>
    </w:p>
    <w:p w14:paraId="00000152"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wobec treści ogłoszenia lub treści SWZ wnosi się w terminie 5 dni od dnia zamieszczenia ogłoszenia w Biuletynie Zamówień Publicznych lub treści SWZ na stronie internetowej.</w:t>
      </w:r>
    </w:p>
    <w:p w14:paraId="00000154"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lastRenderedPageBreak/>
        <w:t>Odwołanie wnosi się w terminie:</w:t>
      </w:r>
    </w:p>
    <w:p w14:paraId="00000155" w14:textId="77777777" w:rsidR="00402BE8" w:rsidRPr="00267F77" w:rsidRDefault="00A70777">
      <w:pPr>
        <w:spacing w:line="360" w:lineRule="auto"/>
        <w:ind w:left="709" w:hanging="425"/>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402BE8" w:rsidRPr="00267F77" w:rsidRDefault="00A70777">
      <w:pPr>
        <w:spacing w:line="360" w:lineRule="auto"/>
        <w:ind w:left="709" w:hanging="425"/>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10 dni od dnia przekazania informacji o czynności zamawiającego stanowiącej podstawę jego wniesienia, jeżeli informacja została przekazana w sposób inny niż określony w pkt 1).</w:t>
      </w:r>
    </w:p>
    <w:p w14:paraId="00000157"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Na orzeczenie Izby oraz postanowienie Prezesa Izby, o którym mowa w art. 519 ust. 1 ustawy PZP, stronom oraz uczestnikom postępowania odwoławczego przysługuje skarga do sądu.</w:t>
      </w:r>
    </w:p>
    <w:p w14:paraId="00000159"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Skargę wnosi się do Sądu Okręgowego w Warszawie - sądu zamówień publicznych, zwanego dalej "sądem zamówień publicznych".</w:t>
      </w:r>
    </w:p>
    <w:p w14:paraId="0000015B"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Prezes Izby przekazuje skargę wraz z aktami postępowania odwoławczego do sądu zamówień publicznych w terminie 7 dni od dnia jej otrzymania.</w:t>
      </w:r>
    </w:p>
    <w:p w14:paraId="0000015D" w14:textId="1E5640FB" w:rsidR="00402BE8" w:rsidRPr="00267F77" w:rsidRDefault="00A70777">
      <w:pPr>
        <w:pStyle w:val="Nagwek2"/>
        <w:spacing w:line="320" w:lineRule="auto"/>
        <w:jc w:val="both"/>
        <w:rPr>
          <w:color w:val="000000" w:themeColor="text1"/>
        </w:rPr>
      </w:pPr>
      <w:bookmarkStart w:id="25" w:name="_uarrfy5kozla" w:colFirst="0" w:colLast="0"/>
      <w:bookmarkEnd w:id="25"/>
      <w:r w:rsidRPr="00267F77">
        <w:rPr>
          <w:color w:val="000000" w:themeColor="text1"/>
        </w:rPr>
        <w:t>XX</w:t>
      </w:r>
      <w:r w:rsidR="00A654B6" w:rsidRPr="00267F77">
        <w:rPr>
          <w:color w:val="000000" w:themeColor="text1"/>
        </w:rPr>
        <w:t>I</w:t>
      </w:r>
      <w:r w:rsidRPr="00267F77">
        <w:rPr>
          <w:color w:val="000000" w:themeColor="text1"/>
        </w:rPr>
        <w:t>V. Spis załączników</w:t>
      </w:r>
    </w:p>
    <w:p w14:paraId="0000015E" w14:textId="6EC97D89" w:rsidR="00402BE8" w:rsidRPr="00267F77" w:rsidRDefault="00FC43B0">
      <w:pPr>
        <w:numPr>
          <w:ilvl w:val="0"/>
          <w:numId w:val="33"/>
        </w:numPr>
        <w:rPr>
          <w:color w:val="000000" w:themeColor="text1"/>
        </w:rPr>
      </w:pPr>
      <w:r w:rsidRPr="00267F77">
        <w:rPr>
          <w:color w:val="000000" w:themeColor="text1"/>
          <w:sz w:val="20"/>
          <w:szCs w:val="20"/>
        </w:rPr>
        <w:t>OPZ</w:t>
      </w:r>
    </w:p>
    <w:p w14:paraId="0000015F" w14:textId="42E1EEB9" w:rsidR="00402BE8" w:rsidRPr="00267F77" w:rsidRDefault="00FC43B0">
      <w:pPr>
        <w:numPr>
          <w:ilvl w:val="0"/>
          <w:numId w:val="33"/>
        </w:numPr>
        <w:rPr>
          <w:color w:val="000000" w:themeColor="text1"/>
        </w:rPr>
      </w:pPr>
      <w:bookmarkStart w:id="26" w:name="_GoBack"/>
      <w:r w:rsidRPr="00267F77">
        <w:rPr>
          <w:color w:val="000000" w:themeColor="text1"/>
          <w:sz w:val="20"/>
          <w:szCs w:val="20"/>
        </w:rPr>
        <w:t>umow</w:t>
      </w:r>
      <w:bookmarkEnd w:id="26"/>
      <w:r w:rsidRPr="00267F77">
        <w:rPr>
          <w:color w:val="000000" w:themeColor="text1"/>
          <w:sz w:val="20"/>
          <w:szCs w:val="20"/>
        </w:rPr>
        <w:t>a - wzór</w:t>
      </w:r>
    </w:p>
    <w:p w14:paraId="00000160" w14:textId="70901615" w:rsidR="00402BE8" w:rsidRPr="00267F77" w:rsidRDefault="00FC43B0">
      <w:pPr>
        <w:numPr>
          <w:ilvl w:val="0"/>
          <w:numId w:val="33"/>
        </w:numPr>
        <w:rPr>
          <w:color w:val="000000" w:themeColor="text1"/>
        </w:rPr>
      </w:pPr>
      <w:r w:rsidRPr="00267F77">
        <w:rPr>
          <w:color w:val="000000" w:themeColor="text1"/>
          <w:sz w:val="20"/>
          <w:szCs w:val="20"/>
        </w:rPr>
        <w:t>oświadczenie o braku podstaw wykluczenia</w:t>
      </w:r>
      <w:r w:rsidR="00267F77" w:rsidRPr="00267F77">
        <w:rPr>
          <w:color w:val="000000" w:themeColor="text1"/>
          <w:sz w:val="20"/>
          <w:szCs w:val="20"/>
        </w:rPr>
        <w:t xml:space="preserve"> i spełnienia warunków udziału w postepowaniu</w:t>
      </w:r>
    </w:p>
    <w:p w14:paraId="00000161" w14:textId="62AC0C87" w:rsidR="00402BE8" w:rsidRPr="00267F77" w:rsidRDefault="00FC43B0">
      <w:pPr>
        <w:numPr>
          <w:ilvl w:val="0"/>
          <w:numId w:val="33"/>
        </w:numPr>
        <w:rPr>
          <w:color w:val="000000" w:themeColor="text1"/>
        </w:rPr>
      </w:pPr>
      <w:r w:rsidRPr="00267F77">
        <w:rPr>
          <w:color w:val="000000" w:themeColor="text1"/>
          <w:sz w:val="20"/>
          <w:szCs w:val="20"/>
        </w:rPr>
        <w:t>oświadczenie o grupie kapitałowej</w:t>
      </w:r>
    </w:p>
    <w:p w14:paraId="00000162" w14:textId="7D697C45" w:rsidR="00402BE8" w:rsidRPr="00267F77" w:rsidRDefault="00FC43B0">
      <w:pPr>
        <w:numPr>
          <w:ilvl w:val="0"/>
          <w:numId w:val="33"/>
        </w:numPr>
        <w:rPr>
          <w:color w:val="000000" w:themeColor="text1"/>
        </w:rPr>
      </w:pPr>
      <w:r w:rsidRPr="00267F77">
        <w:rPr>
          <w:color w:val="000000" w:themeColor="text1"/>
          <w:sz w:val="20"/>
          <w:szCs w:val="20"/>
        </w:rPr>
        <w:t>formularz oferty</w:t>
      </w:r>
    </w:p>
    <w:p w14:paraId="0322BD46" w14:textId="79211912" w:rsidR="00267F77" w:rsidRPr="00267F77" w:rsidRDefault="00267F77" w:rsidP="00267F77">
      <w:pPr>
        <w:numPr>
          <w:ilvl w:val="0"/>
          <w:numId w:val="33"/>
        </w:numPr>
        <w:rPr>
          <w:color w:val="000000" w:themeColor="text1"/>
        </w:rPr>
      </w:pPr>
      <w:r w:rsidRPr="00267F77">
        <w:rPr>
          <w:color w:val="000000" w:themeColor="text1"/>
          <w:sz w:val="20"/>
          <w:szCs w:val="20"/>
        </w:rPr>
        <w:t>dokumentacja projektowa</w:t>
      </w:r>
    </w:p>
    <w:p w14:paraId="55EF9AAE" w14:textId="77777777" w:rsidR="00267F77" w:rsidRPr="00267F77" w:rsidRDefault="00267F77" w:rsidP="00267F77">
      <w:pPr>
        <w:rPr>
          <w:color w:val="000000" w:themeColor="text1"/>
        </w:rPr>
      </w:pPr>
    </w:p>
    <w:p w14:paraId="00000164" w14:textId="77777777" w:rsidR="00402BE8" w:rsidRPr="00267F77" w:rsidRDefault="00402BE8">
      <w:pPr>
        <w:rPr>
          <w:color w:val="000000" w:themeColor="text1"/>
        </w:rPr>
      </w:pPr>
    </w:p>
    <w:p w14:paraId="00000165" w14:textId="77777777" w:rsidR="00402BE8" w:rsidRDefault="00402BE8">
      <w:pPr>
        <w:spacing w:line="320" w:lineRule="auto"/>
        <w:jc w:val="both"/>
      </w:pPr>
    </w:p>
    <w:sectPr w:rsidR="00402BE8">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C5E11" w14:textId="77777777" w:rsidR="002215B4" w:rsidRDefault="002215B4">
      <w:pPr>
        <w:spacing w:line="240" w:lineRule="auto"/>
      </w:pPr>
      <w:r>
        <w:separator/>
      </w:r>
    </w:p>
  </w:endnote>
  <w:endnote w:type="continuationSeparator" w:id="0">
    <w:p w14:paraId="7D49A688" w14:textId="77777777" w:rsidR="002215B4" w:rsidRDefault="00221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AD3507" w:rsidRDefault="00AD3507">
    <w:pPr>
      <w:jc w:val="right"/>
    </w:pPr>
    <w:r>
      <w:fldChar w:fldCharType="begin"/>
    </w:r>
    <w:r>
      <w:instrText>PAGE</w:instrText>
    </w:r>
    <w:r>
      <w:fldChar w:fldCharType="separate"/>
    </w:r>
    <w:r w:rsidR="00634605">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F03CA" w14:textId="77777777" w:rsidR="002215B4" w:rsidRDefault="002215B4">
      <w:pPr>
        <w:spacing w:line="240" w:lineRule="auto"/>
      </w:pPr>
      <w:r>
        <w:separator/>
      </w:r>
    </w:p>
  </w:footnote>
  <w:footnote w:type="continuationSeparator" w:id="0">
    <w:p w14:paraId="650AF322" w14:textId="77777777" w:rsidR="002215B4" w:rsidRDefault="002215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5FDE4F0A" w:rsidR="00AD3507" w:rsidRDefault="00AD3507">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GG.271.1.2021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597"/>
    <w:multiLevelType w:val="multilevel"/>
    <w:tmpl w:val="9E860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925F1"/>
    <w:multiLevelType w:val="multilevel"/>
    <w:tmpl w:val="7862EA8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49A1"/>
    <w:multiLevelType w:val="multilevel"/>
    <w:tmpl w:val="B282ADE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34298C"/>
    <w:multiLevelType w:val="multilevel"/>
    <w:tmpl w:val="4768B74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6A6446F"/>
    <w:multiLevelType w:val="multilevel"/>
    <w:tmpl w:val="14229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24657"/>
    <w:multiLevelType w:val="multilevel"/>
    <w:tmpl w:val="559E1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A8B2BFC"/>
    <w:multiLevelType w:val="multilevel"/>
    <w:tmpl w:val="5CE4F39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0CCD4259"/>
    <w:multiLevelType w:val="multilevel"/>
    <w:tmpl w:val="2EDAB8A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0F973E23"/>
    <w:multiLevelType w:val="multilevel"/>
    <w:tmpl w:val="1A58E4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1131674"/>
    <w:multiLevelType w:val="multilevel"/>
    <w:tmpl w:val="26AAD1F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22FA08AA"/>
    <w:multiLevelType w:val="multilevel"/>
    <w:tmpl w:val="0B2A9F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5BC59C9"/>
    <w:multiLevelType w:val="multilevel"/>
    <w:tmpl w:val="7C9AA9E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5EE511C"/>
    <w:multiLevelType w:val="multilevel"/>
    <w:tmpl w:val="CC6CCAB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7495022"/>
    <w:multiLevelType w:val="multilevel"/>
    <w:tmpl w:val="DF3A6D62"/>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 w15:restartNumberingAfterBreak="0">
    <w:nsid w:val="2A147CD2"/>
    <w:multiLevelType w:val="multilevel"/>
    <w:tmpl w:val="BA52811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42058F"/>
    <w:multiLevelType w:val="multilevel"/>
    <w:tmpl w:val="D340DAA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E8971C2"/>
    <w:multiLevelType w:val="multilevel"/>
    <w:tmpl w:val="ED6A9D1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2EF225C6"/>
    <w:multiLevelType w:val="multilevel"/>
    <w:tmpl w:val="C3F8AB6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1A00FAB"/>
    <w:multiLevelType w:val="multilevel"/>
    <w:tmpl w:val="8D46185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39832464"/>
    <w:multiLevelType w:val="multilevel"/>
    <w:tmpl w:val="B2144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EA746D"/>
    <w:multiLevelType w:val="multilevel"/>
    <w:tmpl w:val="7714D6C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3FC61E2"/>
    <w:multiLevelType w:val="multilevel"/>
    <w:tmpl w:val="C33C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85312D"/>
    <w:multiLevelType w:val="multilevel"/>
    <w:tmpl w:val="92F8C2C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475674B4"/>
    <w:multiLevelType w:val="multilevel"/>
    <w:tmpl w:val="FC481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6C6F3D"/>
    <w:multiLevelType w:val="multilevel"/>
    <w:tmpl w:val="68C8339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5E110B5C"/>
    <w:multiLevelType w:val="multilevel"/>
    <w:tmpl w:val="D4A666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3D00052"/>
    <w:multiLevelType w:val="multilevel"/>
    <w:tmpl w:val="F5E61BA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C01343C"/>
    <w:multiLevelType w:val="multilevel"/>
    <w:tmpl w:val="44CC9D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6D0F3838"/>
    <w:multiLevelType w:val="multilevel"/>
    <w:tmpl w:val="EF484C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714C38D1"/>
    <w:multiLevelType w:val="multilevel"/>
    <w:tmpl w:val="C65E9A0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72340B48"/>
    <w:multiLevelType w:val="multilevel"/>
    <w:tmpl w:val="D02CA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94456B"/>
    <w:multiLevelType w:val="multilevel"/>
    <w:tmpl w:val="D008426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4F35CF1"/>
    <w:multiLevelType w:val="multilevel"/>
    <w:tmpl w:val="CCD8031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75A226FD"/>
    <w:multiLevelType w:val="multilevel"/>
    <w:tmpl w:val="D384F0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6987479"/>
    <w:multiLevelType w:val="multilevel"/>
    <w:tmpl w:val="4FAE5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76A0007"/>
    <w:multiLevelType w:val="multilevel"/>
    <w:tmpl w:val="806074C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8CB679A"/>
    <w:multiLevelType w:val="multilevel"/>
    <w:tmpl w:val="8A869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A74053"/>
    <w:multiLevelType w:val="multilevel"/>
    <w:tmpl w:val="EA8CBAB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BEF59E8"/>
    <w:multiLevelType w:val="multilevel"/>
    <w:tmpl w:val="B3AC5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5"/>
  </w:num>
  <w:num w:numId="2">
    <w:abstractNumId w:val="14"/>
  </w:num>
  <w:num w:numId="3">
    <w:abstractNumId w:val="19"/>
  </w:num>
  <w:num w:numId="4">
    <w:abstractNumId w:val="10"/>
  </w:num>
  <w:num w:numId="5">
    <w:abstractNumId w:val="18"/>
  </w:num>
  <w:num w:numId="6">
    <w:abstractNumId w:val="0"/>
  </w:num>
  <w:num w:numId="7">
    <w:abstractNumId w:val="26"/>
  </w:num>
  <w:num w:numId="8">
    <w:abstractNumId w:val="1"/>
  </w:num>
  <w:num w:numId="9">
    <w:abstractNumId w:val="33"/>
  </w:num>
  <w:num w:numId="10">
    <w:abstractNumId w:val="16"/>
  </w:num>
  <w:num w:numId="11">
    <w:abstractNumId w:val="9"/>
  </w:num>
  <w:num w:numId="12">
    <w:abstractNumId w:val="12"/>
  </w:num>
  <w:num w:numId="13">
    <w:abstractNumId w:val="22"/>
  </w:num>
  <w:num w:numId="14">
    <w:abstractNumId w:val="15"/>
  </w:num>
  <w:num w:numId="15">
    <w:abstractNumId w:val="13"/>
  </w:num>
  <w:num w:numId="16">
    <w:abstractNumId w:val="24"/>
  </w:num>
  <w:num w:numId="17">
    <w:abstractNumId w:val="4"/>
  </w:num>
  <w:num w:numId="18">
    <w:abstractNumId w:val="17"/>
  </w:num>
  <w:num w:numId="19">
    <w:abstractNumId w:val="2"/>
  </w:num>
  <w:num w:numId="20">
    <w:abstractNumId w:val="31"/>
  </w:num>
  <w:num w:numId="21">
    <w:abstractNumId w:val="21"/>
  </w:num>
  <w:num w:numId="22">
    <w:abstractNumId w:val="11"/>
  </w:num>
  <w:num w:numId="23">
    <w:abstractNumId w:val="5"/>
  </w:num>
  <w:num w:numId="24">
    <w:abstractNumId w:val="27"/>
  </w:num>
  <w:num w:numId="25">
    <w:abstractNumId w:val="7"/>
  </w:num>
  <w:num w:numId="26">
    <w:abstractNumId w:val="20"/>
  </w:num>
  <w:num w:numId="27">
    <w:abstractNumId w:val="32"/>
  </w:num>
  <w:num w:numId="28">
    <w:abstractNumId w:val="38"/>
  </w:num>
  <w:num w:numId="29">
    <w:abstractNumId w:val="28"/>
  </w:num>
  <w:num w:numId="30">
    <w:abstractNumId w:val="3"/>
  </w:num>
  <w:num w:numId="31">
    <w:abstractNumId w:val="37"/>
  </w:num>
  <w:num w:numId="32">
    <w:abstractNumId w:val="6"/>
  </w:num>
  <w:num w:numId="33">
    <w:abstractNumId w:val="36"/>
  </w:num>
  <w:num w:numId="34">
    <w:abstractNumId w:val="34"/>
  </w:num>
  <w:num w:numId="35">
    <w:abstractNumId w:val="8"/>
  </w:num>
  <w:num w:numId="36">
    <w:abstractNumId w:val="29"/>
  </w:num>
  <w:num w:numId="37">
    <w:abstractNumId w:val="23"/>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E8"/>
    <w:rsid w:val="00032EA1"/>
    <w:rsid w:val="002215B4"/>
    <w:rsid w:val="00267F77"/>
    <w:rsid w:val="00287B76"/>
    <w:rsid w:val="00293009"/>
    <w:rsid w:val="002A35D1"/>
    <w:rsid w:val="002D16EA"/>
    <w:rsid w:val="00360B81"/>
    <w:rsid w:val="003910C2"/>
    <w:rsid w:val="003B460B"/>
    <w:rsid w:val="003C77F2"/>
    <w:rsid w:val="00402BE8"/>
    <w:rsid w:val="00451A9B"/>
    <w:rsid w:val="00461258"/>
    <w:rsid w:val="004A7944"/>
    <w:rsid w:val="00612D43"/>
    <w:rsid w:val="00634605"/>
    <w:rsid w:val="0071206D"/>
    <w:rsid w:val="00787397"/>
    <w:rsid w:val="007A342B"/>
    <w:rsid w:val="008C7B0C"/>
    <w:rsid w:val="00963229"/>
    <w:rsid w:val="00A654B6"/>
    <w:rsid w:val="00A70777"/>
    <w:rsid w:val="00AD3507"/>
    <w:rsid w:val="00B323C2"/>
    <w:rsid w:val="00C21A4A"/>
    <w:rsid w:val="00C87C94"/>
    <w:rsid w:val="00CD134A"/>
    <w:rsid w:val="00E01CEF"/>
    <w:rsid w:val="00FC43B0"/>
    <w:rsid w:val="00FE0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07935-3E48-4EE2-81C6-08BF2B8E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A70777"/>
    <w:pPr>
      <w:tabs>
        <w:tab w:val="center" w:pos="4536"/>
        <w:tab w:val="right" w:pos="9072"/>
      </w:tabs>
      <w:spacing w:line="240" w:lineRule="auto"/>
    </w:pPr>
  </w:style>
  <w:style w:type="character" w:customStyle="1" w:styleId="NagwekZnak">
    <w:name w:val="Nagłówek Znak"/>
    <w:basedOn w:val="Domylnaczcionkaakapitu"/>
    <w:link w:val="Nagwek"/>
    <w:uiPriority w:val="99"/>
    <w:rsid w:val="00A70777"/>
  </w:style>
  <w:style w:type="paragraph" w:styleId="Stopka">
    <w:name w:val="footer"/>
    <w:basedOn w:val="Normalny"/>
    <w:link w:val="StopkaZnak"/>
    <w:uiPriority w:val="99"/>
    <w:unhideWhenUsed/>
    <w:rsid w:val="00A70777"/>
    <w:pPr>
      <w:tabs>
        <w:tab w:val="center" w:pos="4536"/>
        <w:tab w:val="right" w:pos="9072"/>
      </w:tabs>
      <w:spacing w:line="240" w:lineRule="auto"/>
    </w:pPr>
  </w:style>
  <w:style w:type="character" w:customStyle="1" w:styleId="StopkaZnak">
    <w:name w:val="Stopka Znak"/>
    <w:basedOn w:val="Domylnaczcionkaakapitu"/>
    <w:link w:val="Stopka"/>
    <w:uiPriority w:val="99"/>
    <w:rsid w:val="00A70777"/>
  </w:style>
  <w:style w:type="character" w:styleId="Hipercze">
    <w:name w:val="Hyperlink"/>
    <w:basedOn w:val="Domylnaczcionkaakapitu"/>
    <w:uiPriority w:val="99"/>
    <w:unhideWhenUsed/>
    <w:rsid w:val="002D16EA"/>
    <w:rPr>
      <w:color w:val="0000FF" w:themeColor="hyperlink"/>
      <w:u w:val="single"/>
    </w:rPr>
  </w:style>
  <w:style w:type="paragraph" w:styleId="Tekstdymka">
    <w:name w:val="Balloon Text"/>
    <w:basedOn w:val="Normalny"/>
    <w:link w:val="TekstdymkaZnak"/>
    <w:uiPriority w:val="99"/>
    <w:semiHidden/>
    <w:unhideWhenUsed/>
    <w:rsid w:val="002D16E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6EA"/>
    <w:rPr>
      <w:rFonts w:ascii="Segoe UI" w:hAnsi="Segoe UI" w:cs="Segoe UI"/>
      <w:sz w:val="18"/>
      <w:szCs w:val="18"/>
    </w:rPr>
  </w:style>
  <w:style w:type="paragraph" w:styleId="Akapitzlist">
    <w:name w:val="List Paragraph"/>
    <w:basedOn w:val="Normalny"/>
    <w:uiPriority w:val="34"/>
    <w:qFormat/>
    <w:rsid w:val="00C8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mailto:r.kubicki@trzebiechow.pl" TargetMode="External"/><Relationship Id="rId12" Type="http://schemas.openxmlformats.org/officeDocument/2006/relationships/hyperlink" Target="mailto:r.kubicki@tzrebiech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odo@trzebiechow.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6451</Words>
  <Characters>38711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RKubicki</dc:creator>
  <cp:lastModifiedBy>RK</cp:lastModifiedBy>
  <cp:revision>16</cp:revision>
  <cp:lastPrinted>2021-04-15T07:56:00Z</cp:lastPrinted>
  <dcterms:created xsi:type="dcterms:W3CDTF">2021-04-15T10:01:00Z</dcterms:created>
  <dcterms:modified xsi:type="dcterms:W3CDTF">2021-04-19T09:42:00Z</dcterms:modified>
</cp:coreProperties>
</file>