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FC912" w14:textId="6A32A56B" w:rsidR="0028262A" w:rsidRPr="005D5098" w:rsidRDefault="0028262A">
      <w:pPr>
        <w:spacing w:after="0" w:line="240" w:lineRule="auto"/>
        <w:jc w:val="right"/>
        <w:rPr>
          <w:rFonts w:cstheme="minorHAnsi"/>
          <w:b/>
        </w:rPr>
      </w:pPr>
    </w:p>
    <w:p w14:paraId="687B3843" w14:textId="77777777" w:rsidR="004E4D19" w:rsidRPr="00FC72CE" w:rsidRDefault="004E4D19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Załącznik nr 1 do SWZ</w:t>
      </w:r>
    </w:p>
    <w:p w14:paraId="09497E3E" w14:textId="77777777" w:rsidR="004E4D19" w:rsidRPr="00FC72CE" w:rsidRDefault="004E4D19" w:rsidP="00B854B4">
      <w:pPr>
        <w:pStyle w:val="Nagwek1"/>
        <w:spacing w:line="276" w:lineRule="auto"/>
        <w:jc w:val="center"/>
        <w:rPr>
          <w:rFonts w:asciiTheme="minorHAnsi" w:hAnsiTheme="minorHAnsi" w:cstheme="minorHAnsi"/>
          <w:b/>
        </w:rPr>
      </w:pPr>
      <w:r w:rsidRPr="00FC72CE">
        <w:rPr>
          <w:rFonts w:asciiTheme="minorHAnsi" w:hAnsiTheme="minorHAnsi" w:cstheme="minorHAnsi"/>
          <w:b/>
        </w:rPr>
        <w:br/>
        <w:t>FORMULARZ OFERTOWY</w:t>
      </w:r>
    </w:p>
    <w:p w14:paraId="637CD7C7" w14:textId="77777777" w:rsidR="004E4D19" w:rsidRPr="00FC72CE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</w:p>
    <w:p w14:paraId="0C2ACE5A" w14:textId="40B6F340" w:rsidR="00B61D8D" w:rsidRPr="00FC72CE" w:rsidRDefault="00B61D8D" w:rsidP="00B61D8D">
      <w:pPr>
        <w:tabs>
          <w:tab w:val="center" w:pos="4536"/>
          <w:tab w:val="right" w:pos="9072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Wykonawca: 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</w:t>
      </w:r>
    </w:p>
    <w:p w14:paraId="613B13E2" w14:textId="44F326F7" w:rsidR="00B61D8D" w:rsidRPr="00FC72CE" w:rsidRDefault="00B61D8D" w:rsidP="00B61D8D">
      <w:pPr>
        <w:tabs>
          <w:tab w:val="center" w:pos="4536"/>
          <w:tab w:val="right" w:pos="9072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Adres: 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</w:t>
      </w:r>
    </w:p>
    <w:p w14:paraId="32769FFE" w14:textId="2E2EDEE5" w:rsidR="00B61D8D" w:rsidRPr="00FC72CE" w:rsidRDefault="00B61D8D" w:rsidP="00B61D8D">
      <w:pPr>
        <w:tabs>
          <w:tab w:val="center" w:pos="4536"/>
          <w:tab w:val="right" w:pos="9072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Województwo:………………………………………………………………………………………………………………………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</w:t>
      </w:r>
    </w:p>
    <w:p w14:paraId="0BE4936A" w14:textId="54A62B84" w:rsidR="00B61D8D" w:rsidRPr="00FC72CE" w:rsidRDefault="00B61D8D" w:rsidP="00B61D8D">
      <w:pPr>
        <w:tabs>
          <w:tab w:val="center" w:pos="4536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 xml:space="preserve">telefon ……………………………………………… </w:t>
      </w:r>
      <w:r w:rsidRPr="00FC72CE">
        <w:rPr>
          <w:rFonts w:eastAsia="Times New Roman" w:cstheme="minorHAnsi"/>
          <w:sz w:val="24"/>
          <w:szCs w:val="24"/>
          <w:lang w:eastAsia="pl-PL"/>
        </w:rPr>
        <w:tab/>
        <w:t xml:space="preserve">    e-mail:………………………………………………………………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……………..</w:t>
      </w:r>
    </w:p>
    <w:p w14:paraId="5AF80F90" w14:textId="5F4D6531" w:rsidR="00B61D8D" w:rsidRPr="00FC72CE" w:rsidRDefault="00B61D8D" w:rsidP="00B61D8D">
      <w:pPr>
        <w:tabs>
          <w:tab w:val="center" w:pos="4536"/>
          <w:tab w:val="right" w:pos="9072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NIP………………………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</w:t>
      </w:r>
      <w:r w:rsidRPr="00FC72CE">
        <w:rPr>
          <w:rFonts w:eastAsia="Times New Roman" w:cstheme="minorHAnsi"/>
          <w:sz w:val="24"/>
          <w:szCs w:val="24"/>
          <w:lang w:eastAsia="pl-PL"/>
        </w:rPr>
        <w:t>……………</w:t>
      </w:r>
      <w:r>
        <w:rPr>
          <w:rFonts w:eastAsia="Times New Roman" w:cstheme="minorHAnsi"/>
          <w:sz w:val="24"/>
          <w:szCs w:val="24"/>
          <w:lang w:eastAsia="pl-PL"/>
        </w:rPr>
        <w:t>REGON……………………………….</w:t>
      </w:r>
      <w:r w:rsidRPr="00FC72CE">
        <w:rPr>
          <w:rFonts w:eastAsia="Times New Roman" w:cstheme="minorHAnsi"/>
          <w:sz w:val="24"/>
          <w:szCs w:val="24"/>
          <w:lang w:eastAsia="pl-PL"/>
        </w:rPr>
        <w:t>KRS…………………………………………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</w:t>
      </w:r>
    </w:p>
    <w:p w14:paraId="588ACF9E" w14:textId="334100FC" w:rsidR="00B61D8D" w:rsidRDefault="00B61D8D" w:rsidP="0040610F">
      <w:pPr>
        <w:tabs>
          <w:tab w:val="left" w:pos="4032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 xml:space="preserve">W odpowiedzi na ogłoszenie dotyczące postępowania </w:t>
      </w:r>
      <w:r w:rsidRPr="00FC72CE">
        <w:rPr>
          <w:rFonts w:cstheme="minorHAnsi"/>
          <w:color w:val="000000"/>
          <w:sz w:val="24"/>
          <w:szCs w:val="24"/>
        </w:rPr>
        <w:t xml:space="preserve">o udzielenie zamówienia publicznego </w:t>
      </w:r>
      <w:r w:rsidRPr="00FC72CE">
        <w:rPr>
          <w:rFonts w:cstheme="minorHAnsi"/>
          <w:color w:val="000000"/>
          <w:sz w:val="24"/>
          <w:szCs w:val="24"/>
        </w:rPr>
        <w:br/>
      </w:r>
      <w:r w:rsidRPr="00FC72CE">
        <w:rPr>
          <w:rFonts w:cstheme="minorHAnsi"/>
          <w:sz w:val="24"/>
          <w:szCs w:val="24"/>
        </w:rPr>
        <w:t>pn</w:t>
      </w:r>
      <w:bookmarkStart w:id="0" w:name="_Hlk219499957"/>
      <w:bookmarkStart w:id="1" w:name="_Hlk210906707"/>
      <w:bookmarkStart w:id="2" w:name="_Hlk219500778"/>
      <w:r w:rsidRPr="00C833E6">
        <w:rPr>
          <w:rFonts w:cstheme="minorHAnsi"/>
          <w:sz w:val="24"/>
          <w:szCs w:val="24"/>
        </w:rPr>
        <w:t>.</w:t>
      </w:r>
      <w:bookmarkEnd w:id="0"/>
      <w:bookmarkEnd w:id="1"/>
      <w:bookmarkEnd w:id="2"/>
      <w:r w:rsidR="0040610F" w:rsidRPr="0040610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40610F" w:rsidRPr="0040610F">
        <w:rPr>
          <w:rFonts w:cstheme="minorHAnsi"/>
          <w:b/>
          <w:sz w:val="24"/>
          <w:szCs w:val="24"/>
        </w:rPr>
        <w:t>„Świadczenie usług deratyzacji, dezynfekcji, dezynsekcji, dezodoryzacji, ozonowaniu, zwalczaniu gniazd os, szerszeni, wyłapaniu gołębi żywych, usuwaniu martwych gołębi, sprzątaniu odchodów, dezynfekcji, dezynsekcji, dezodoryzacji po usunięciu martwych gołębi, dezynfekcji, dezynsekcji, dezodoryzacji i ozonowania po zgonach i eksmisjach, dezynfekcji placów zabaw”</w:t>
      </w:r>
      <w:r w:rsidR="0040610F">
        <w:rPr>
          <w:rFonts w:cstheme="minorHAnsi"/>
          <w:b/>
          <w:sz w:val="24"/>
          <w:szCs w:val="24"/>
        </w:rPr>
        <w:t xml:space="preserve"> </w:t>
      </w:r>
      <w:r w:rsidRPr="00FC72CE">
        <w:rPr>
          <w:rFonts w:cstheme="minorHAnsi"/>
          <w:sz w:val="24"/>
          <w:szCs w:val="24"/>
        </w:rPr>
        <w:t>składam</w:t>
      </w:r>
      <w:r>
        <w:rPr>
          <w:rFonts w:cstheme="minorHAnsi"/>
          <w:sz w:val="24"/>
          <w:szCs w:val="24"/>
        </w:rPr>
        <w:t>/</w:t>
      </w:r>
      <w:r w:rsidRPr="00FC72CE">
        <w:rPr>
          <w:rFonts w:cstheme="minorHAnsi"/>
          <w:sz w:val="24"/>
          <w:szCs w:val="24"/>
        </w:rPr>
        <w:t>y niniejszą ofertę i zobowiązuje</w:t>
      </w:r>
      <w:r>
        <w:rPr>
          <w:rFonts w:cstheme="minorHAnsi"/>
          <w:sz w:val="24"/>
          <w:szCs w:val="24"/>
        </w:rPr>
        <w:t>/</w:t>
      </w:r>
      <w:r w:rsidRPr="00FC72CE">
        <w:rPr>
          <w:rFonts w:cstheme="minorHAnsi"/>
          <w:sz w:val="24"/>
          <w:szCs w:val="24"/>
        </w:rPr>
        <w:t>my się do wykonania przedmiotu zamówienia na następujących zasadach:</w:t>
      </w:r>
    </w:p>
    <w:p w14:paraId="604BBEE2" w14:textId="77777777" w:rsidR="00B61D8D" w:rsidRDefault="00B61D8D" w:rsidP="00B61D8D">
      <w:pPr>
        <w:shd w:val="clear" w:color="auto" w:fill="FFFFFF"/>
        <w:spacing w:after="0" w:line="276" w:lineRule="auto"/>
        <w:rPr>
          <w:rStyle w:val="Brak"/>
          <w:rFonts w:cstheme="minorHAnsi"/>
          <w:sz w:val="24"/>
          <w:szCs w:val="24"/>
        </w:rPr>
      </w:pPr>
    </w:p>
    <w:p w14:paraId="54E6BFD0" w14:textId="77777777" w:rsidR="00B61D8D" w:rsidRPr="00C833E6" w:rsidRDefault="00B61D8D" w:rsidP="00B61D8D">
      <w:pPr>
        <w:shd w:val="clear" w:color="auto" w:fill="FFFFFF"/>
        <w:spacing w:after="0" w:line="276" w:lineRule="auto"/>
        <w:rPr>
          <w:rFonts w:cstheme="minorHAnsi"/>
          <w:sz w:val="24"/>
          <w:szCs w:val="24"/>
        </w:rPr>
      </w:pPr>
      <w:r w:rsidRPr="00C833E6">
        <w:rPr>
          <w:rStyle w:val="Brak"/>
          <w:rFonts w:cstheme="minorHAnsi"/>
          <w:sz w:val="24"/>
          <w:szCs w:val="24"/>
        </w:rPr>
        <w:t xml:space="preserve">Oferujemy wykonanie przedmiotu zamówienia za łączną cenę: </w:t>
      </w:r>
    </w:p>
    <w:p w14:paraId="335974FE" w14:textId="4E352135" w:rsidR="00B61D8D" w:rsidRPr="00C833E6" w:rsidRDefault="00B61D8D" w:rsidP="00B61D8D">
      <w:pPr>
        <w:shd w:val="clear" w:color="auto" w:fill="FFFFFF"/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C833E6">
        <w:rPr>
          <w:rStyle w:val="Brak"/>
          <w:rFonts w:cstheme="minorHAnsi"/>
          <w:sz w:val="24"/>
          <w:szCs w:val="24"/>
        </w:rPr>
        <w:t xml:space="preserve">Cena </w:t>
      </w:r>
      <w:r w:rsidRPr="00C833E6">
        <w:rPr>
          <w:rStyle w:val="Brak"/>
          <w:rFonts w:cstheme="minorHAnsi"/>
          <w:sz w:val="24"/>
          <w:szCs w:val="24"/>
          <w:lang w:val="it-IT"/>
        </w:rPr>
        <w:t>netto: …………………....z</w:t>
      </w:r>
      <w:r w:rsidRPr="00C833E6">
        <w:rPr>
          <w:rStyle w:val="Brak"/>
          <w:rFonts w:cstheme="minorHAnsi"/>
          <w:sz w:val="24"/>
          <w:szCs w:val="24"/>
        </w:rPr>
        <w:t xml:space="preserve">ł  </w:t>
      </w:r>
    </w:p>
    <w:p w14:paraId="09E9F35E" w14:textId="6747DCEC" w:rsidR="00B61D8D" w:rsidRPr="00B854B4" w:rsidRDefault="00B61D8D" w:rsidP="00B61D8D">
      <w:pPr>
        <w:shd w:val="clear" w:color="auto" w:fill="FFFFFF"/>
        <w:spacing w:after="0" w:line="276" w:lineRule="auto"/>
        <w:rPr>
          <w:rStyle w:val="Brak"/>
          <w:rFonts w:cstheme="minorHAnsi"/>
          <w:b/>
          <w:bCs/>
          <w:sz w:val="24"/>
          <w:szCs w:val="24"/>
        </w:rPr>
      </w:pPr>
      <w:r w:rsidRPr="00B854B4">
        <w:rPr>
          <w:rStyle w:val="Brak"/>
          <w:rFonts w:cstheme="minorHAnsi"/>
          <w:b/>
          <w:bCs/>
          <w:sz w:val="24"/>
          <w:szCs w:val="24"/>
        </w:rPr>
        <w:t xml:space="preserve">Cena </w:t>
      </w:r>
      <w:r w:rsidRPr="00B854B4">
        <w:rPr>
          <w:rStyle w:val="Brak"/>
          <w:rFonts w:cstheme="minorHAnsi"/>
          <w:b/>
          <w:bCs/>
          <w:sz w:val="24"/>
          <w:szCs w:val="24"/>
          <w:lang w:val="it-IT"/>
        </w:rPr>
        <w:t>brutto: …………………..z</w:t>
      </w:r>
      <w:r w:rsidRPr="00B854B4">
        <w:rPr>
          <w:rStyle w:val="Brak"/>
          <w:rFonts w:cstheme="minorHAnsi"/>
          <w:b/>
          <w:bCs/>
          <w:sz w:val="24"/>
          <w:szCs w:val="24"/>
        </w:rPr>
        <w:t xml:space="preserve">ł </w:t>
      </w:r>
    </w:p>
    <w:p w14:paraId="333CF4DE" w14:textId="77777777" w:rsidR="0040610F" w:rsidRDefault="0040610F" w:rsidP="00B61D8D">
      <w:pPr>
        <w:shd w:val="clear" w:color="auto" w:fill="FFFFFF"/>
        <w:spacing w:after="0" w:line="276" w:lineRule="auto"/>
        <w:rPr>
          <w:rStyle w:val="Brak"/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3"/>
        <w:gridCol w:w="1149"/>
        <w:gridCol w:w="1172"/>
        <w:gridCol w:w="505"/>
        <w:gridCol w:w="1073"/>
        <w:gridCol w:w="928"/>
        <w:gridCol w:w="1018"/>
        <w:gridCol w:w="1110"/>
      </w:tblGrid>
      <w:tr w:rsidR="0040610F" w:rsidRPr="00F278CE" w14:paraId="25F8FF52" w14:textId="77777777" w:rsidTr="00F278CE">
        <w:trPr>
          <w:trHeight w:val="300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052CE279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WYNAGRODZENIE ZA WYKONANIE PRZEDMIOTU UMOWY</w:t>
            </w:r>
          </w:p>
        </w:tc>
      </w:tr>
      <w:tr w:rsidR="0040610F" w:rsidRPr="00F278CE" w14:paraId="4CDF7ABD" w14:textId="77777777" w:rsidTr="00F278CE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C67AB94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E2EDA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80BC1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7CB8C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88AEF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6BAD4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A4635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44E60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H</w:t>
            </w:r>
          </w:p>
        </w:tc>
      </w:tr>
      <w:tr w:rsidR="0040610F" w:rsidRPr="00F278CE" w14:paraId="39C307FA" w14:textId="77777777" w:rsidTr="00F278CE">
        <w:trPr>
          <w:trHeight w:val="57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474718A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Rodzaj usługi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2347C8B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Cena netto za 1 usługę [zł]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29AD04A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Cena brutto za 1 usługę [zł]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8358105" w14:textId="0BEEC3F4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7A38A5C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Cena netto za całość [zł]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7FFDAB2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Stawka VAT [%]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D758805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Wartość VAT [zł]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0F03236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Cena brutto za całość [zł]</w:t>
            </w:r>
          </w:p>
        </w:tc>
      </w:tr>
      <w:tr w:rsidR="0040610F" w:rsidRPr="00F278CE" w14:paraId="41164B2D" w14:textId="77777777" w:rsidTr="00F278CE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14:paraId="0A15CACE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11F12B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5DB82B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6F1048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D06425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9EDAA9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376754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83C481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610F" w:rsidRPr="00F278CE" w14:paraId="1DD05908" w14:textId="77777777" w:rsidTr="00F278CE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F4ECDAD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deratyzacja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50E88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B6972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925CA" w14:textId="51EE773F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B7507" w14:textId="446190AA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53B52" w14:textId="77777777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1B851" w14:textId="6DF7AF5C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8DB41" w14:textId="520F41F3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610F" w:rsidRPr="00F278CE" w14:paraId="62D7EBD0" w14:textId="77777777" w:rsidTr="00F278CE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CF44AAA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dezynfekcja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155E5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8E884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CDDE1" w14:textId="2E61E5EA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8D6FB" w14:textId="7CBE054A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C37A5" w14:textId="77777777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F9453" w14:textId="20DDEC6F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A16C3" w14:textId="7CC41E3C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610F" w:rsidRPr="00F278CE" w14:paraId="375939A0" w14:textId="77777777" w:rsidTr="00F278CE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07E7484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dezynsekcja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89949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D5B3D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20535" w14:textId="0AC8E1AE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E981F" w14:textId="578689AE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EBD3F" w14:textId="77777777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EE797" w14:textId="5F5CBE43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74D31" w14:textId="03FBF952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610F" w:rsidRPr="00F278CE" w14:paraId="19855AAF" w14:textId="77777777" w:rsidTr="00F278CE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5048D75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dezodoryzacja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3B5A4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C4365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26C54" w14:textId="74985E42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2CF6C" w14:textId="1464EEE8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9C3434" w14:textId="77777777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BA428" w14:textId="7F2E0787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255046" w14:textId="23E3D0AA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610F" w:rsidRPr="00F278CE" w14:paraId="120B8980" w14:textId="77777777" w:rsidTr="00F278CE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BF4A977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ozonowanie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6156B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085E2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5D0B0A" w14:textId="75C8BEBB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D539A" w14:textId="3149F5E2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D1408" w14:textId="77777777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675FD" w14:textId="7D6AB2F1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920C8" w14:textId="015FD193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610F" w:rsidRPr="00F278CE" w14:paraId="5BFBDAC9" w14:textId="77777777" w:rsidTr="00F278CE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FA6BC1B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zwalczanie gniazd os, szerszeni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B3206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ADE54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027A9" w14:textId="53F797FE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E74DB" w14:textId="5C8ECFD4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5D612" w14:textId="77777777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22237" w14:textId="6DC7D42D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7823A" w14:textId="2623AC39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610F" w:rsidRPr="00F278CE" w14:paraId="764F17B5" w14:textId="77777777" w:rsidTr="00F278CE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8054A8D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wyłapanie gołębi żywych, usuwanie martwych gołębi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9F4E4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4975C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2F77AA" w14:textId="4192D382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EAD64" w14:textId="38C90309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EC041" w14:textId="77777777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238E1" w14:textId="12863DD3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D0395" w14:textId="42FE7B0E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610F" w:rsidRPr="00F278CE" w14:paraId="67F72C77" w14:textId="77777777" w:rsidTr="00F278CE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34D7DE1" w14:textId="425A9B8A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 xml:space="preserve">sprzątanie odchodów </w:t>
            </w:r>
            <w:r w:rsidR="00F278CE">
              <w:rPr>
                <w:rFonts w:cstheme="minorHAnsi"/>
                <w:bCs/>
                <w:sz w:val="20"/>
                <w:szCs w:val="20"/>
              </w:rPr>
              <w:br/>
            </w:r>
            <w:r w:rsidRPr="00F278CE">
              <w:rPr>
                <w:rFonts w:cstheme="minorHAnsi"/>
                <w:bCs/>
                <w:sz w:val="20"/>
                <w:szCs w:val="20"/>
              </w:rPr>
              <w:t>(cena za 1 mkw.)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2F5C8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BD9B7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C1613" w14:textId="37C392CA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7B384" w14:textId="64E32CE4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E95E9" w14:textId="77777777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9E602" w14:textId="7A3E1B0A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9B6D0" w14:textId="3BA04445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610F" w:rsidRPr="00F278CE" w14:paraId="604ADCA6" w14:textId="77777777" w:rsidTr="00F278CE">
        <w:trPr>
          <w:trHeight w:val="15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071C872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lastRenderedPageBreak/>
              <w:t>dezynfekcja, dezynsekcja, dezodoryzacja po usunięciu martwych gołębi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37083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04D27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C7282" w14:textId="0E67EBCD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1DEEB" w14:textId="43CDDE0E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180E3" w14:textId="77777777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A620D" w14:textId="4BCC9CF8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0618A" w14:textId="03AEC6CA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610F" w:rsidRPr="00F278CE" w14:paraId="03F077E6" w14:textId="77777777" w:rsidTr="00F278CE">
        <w:trPr>
          <w:trHeight w:val="18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2FFAD43" w14:textId="290DD5C6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 xml:space="preserve">dezynfekcja, dezynsekcja, dezodoryzacja i ozonowanie </w:t>
            </w:r>
            <w:r w:rsidR="00F278CE">
              <w:rPr>
                <w:rFonts w:cstheme="minorHAnsi"/>
                <w:bCs/>
                <w:sz w:val="20"/>
                <w:szCs w:val="20"/>
              </w:rPr>
              <w:br/>
            </w:r>
            <w:r w:rsidRPr="00F278CE">
              <w:rPr>
                <w:rFonts w:cstheme="minorHAnsi"/>
                <w:bCs/>
                <w:sz w:val="20"/>
                <w:szCs w:val="20"/>
              </w:rPr>
              <w:t>po zgonach i eksmisjach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6BED5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39C8A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92595" w14:textId="630CEE0D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3C1F5" w14:textId="02154B2F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4C586" w14:textId="77777777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A6046" w14:textId="05F1F11E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C38EC" w14:textId="2DBBB15E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610F" w:rsidRPr="00F278CE" w14:paraId="38E4CFAD" w14:textId="77777777" w:rsidTr="00F278CE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B3474F1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dezynfekcja placów zabaw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718D7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0E167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3D21B" w14:textId="149026BA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303DAA" w14:textId="792A7204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A63DF" w14:textId="77777777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23%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635EF" w14:textId="6C64EDBD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FD616" w14:textId="77014BA4" w:rsidR="0040610F" w:rsidRPr="00F278CE" w:rsidRDefault="0040610F" w:rsidP="0019308A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0610F" w:rsidRPr="00F278CE" w14:paraId="1202D038" w14:textId="77777777" w:rsidTr="00F278CE">
        <w:trPr>
          <w:trHeight w:val="300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3CFFF6D7" w14:textId="77777777" w:rsidR="0040610F" w:rsidRPr="00F278CE" w:rsidRDefault="0040610F" w:rsidP="00F278CE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78CE">
              <w:rPr>
                <w:rFonts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D6B86" w14:textId="77777777" w:rsidR="0040610F" w:rsidRPr="00F278CE" w:rsidRDefault="0040610F" w:rsidP="0040610F">
            <w:pPr>
              <w:shd w:val="clear" w:color="auto" w:fill="FFFFFF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278CE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</w:tr>
    </w:tbl>
    <w:p w14:paraId="4C6C428C" w14:textId="77777777" w:rsidR="0019308A" w:rsidRPr="0019308A" w:rsidRDefault="0019308A" w:rsidP="0019308A">
      <w:pPr>
        <w:shd w:val="clear" w:color="auto" w:fill="FFFFFF"/>
        <w:spacing w:after="0" w:line="276" w:lineRule="auto"/>
        <w:jc w:val="both"/>
        <w:rPr>
          <w:rFonts w:cstheme="minorHAnsi"/>
          <w:b/>
          <w:bCs/>
          <w:sz w:val="10"/>
          <w:szCs w:val="10"/>
        </w:rPr>
      </w:pPr>
    </w:p>
    <w:p w14:paraId="6133E3AD" w14:textId="77777777" w:rsidR="0019308A" w:rsidRPr="0019308A" w:rsidRDefault="0019308A" w:rsidP="0019308A">
      <w:pPr>
        <w:shd w:val="clear" w:color="auto" w:fill="FFFFFF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19308A">
        <w:rPr>
          <w:rFonts w:cstheme="minorHAnsi"/>
          <w:b/>
          <w:bCs/>
          <w:sz w:val="24"/>
          <w:szCs w:val="24"/>
        </w:rPr>
        <w:t>Podane w formularzu ofertowym prognozowane ilości usług do wykonania są ilością szacunkową Zamawiający zastrzega sobie możliwość zlecenia innej ilości usług w ramach maksymalnego wynagrodzenia wynikającego z Umowy zawartej z Wykonawcą.</w:t>
      </w:r>
    </w:p>
    <w:p w14:paraId="42DAC86C" w14:textId="77777777" w:rsidR="00425CAD" w:rsidRPr="0019308A" w:rsidRDefault="00425CAD" w:rsidP="0019308A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cstheme="minorHAnsi"/>
          <w:b/>
          <w:sz w:val="10"/>
          <w:szCs w:val="10"/>
        </w:rPr>
      </w:pPr>
    </w:p>
    <w:p w14:paraId="774256FF" w14:textId="036A7FEA" w:rsidR="000A19F3" w:rsidRPr="00C833E6" w:rsidRDefault="000A19F3" w:rsidP="0019308A">
      <w:pPr>
        <w:pStyle w:val="Tekstpodstawowy"/>
        <w:spacing w:after="0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UWAGA:</w:t>
      </w:r>
    </w:p>
    <w:p w14:paraId="10180679" w14:textId="1316BF84" w:rsidR="000A19F3" w:rsidRPr="00FC72CE" w:rsidRDefault="000A19F3" w:rsidP="0019308A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FC72CE">
        <w:rPr>
          <w:rFonts w:asciiTheme="minorHAnsi" w:hAnsiTheme="minorHAnsi" w:cstheme="minorHAnsi"/>
          <w:b/>
          <w:bCs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145B14E9" w14:textId="77777777" w:rsidR="00B61D8D" w:rsidRPr="0019308A" w:rsidRDefault="00B61D8D" w:rsidP="00B854B4">
      <w:pPr>
        <w:tabs>
          <w:tab w:val="left" w:pos="426"/>
        </w:tabs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14:paraId="6D3973BB" w14:textId="1FE57F8A" w:rsidR="00F278CE" w:rsidRDefault="00F278CE" w:rsidP="00B854B4">
      <w:pPr>
        <w:tabs>
          <w:tab w:val="left" w:pos="426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Podstawa zastosowania innej niż wskazana stawki VAT ……………………………………………………………..</w:t>
      </w:r>
    </w:p>
    <w:p w14:paraId="053DF2D5" w14:textId="77777777" w:rsidR="00B61D8D" w:rsidRDefault="00B61D8D" w:rsidP="00B854B4">
      <w:pPr>
        <w:tabs>
          <w:tab w:val="left" w:pos="426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347A430" w14:textId="7618D7D9" w:rsidR="004E4D19" w:rsidRPr="00FC72CE" w:rsidRDefault="004E4D19" w:rsidP="00B854B4">
      <w:pPr>
        <w:tabs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Niniejszym:</w:t>
      </w:r>
    </w:p>
    <w:p w14:paraId="5E729157" w14:textId="77777777" w:rsidR="004E4D19" w:rsidRPr="00FC72CE" w:rsidRDefault="004E4D19" w:rsidP="00B854B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 xml:space="preserve">Oświadczamy, że zapoznaliśmy się z warunkami przystąpienia do zamówienia określonymi </w:t>
      </w:r>
      <w:r w:rsidRPr="00FC72CE">
        <w:rPr>
          <w:rFonts w:eastAsia="Times New Roman" w:cstheme="minorHAnsi"/>
          <w:sz w:val="24"/>
          <w:szCs w:val="24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6C3E9084" w14:textId="013D1785" w:rsidR="004E4D19" w:rsidRPr="00FC72CE" w:rsidRDefault="004E4D19" w:rsidP="00B854B4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Oświadczamy, iż zrealizujemy zamówienie zgodnie z wymogami objętymi </w:t>
      </w:r>
      <w:r w:rsidR="00425CAD">
        <w:rPr>
          <w:rFonts w:asciiTheme="minorHAnsi" w:hAnsiTheme="minorHAnsi" w:cstheme="minorHAnsi"/>
        </w:rPr>
        <w:t>S</w:t>
      </w:r>
      <w:r w:rsidRPr="00FC72CE">
        <w:rPr>
          <w:rFonts w:asciiTheme="minorHAnsi" w:hAnsiTheme="minorHAnsi" w:cstheme="minorHAnsi"/>
        </w:rPr>
        <w:t xml:space="preserve">pecyfikacją </w:t>
      </w:r>
      <w:r w:rsidR="00425CAD">
        <w:rPr>
          <w:rFonts w:asciiTheme="minorHAnsi" w:hAnsiTheme="minorHAnsi" w:cstheme="minorHAnsi"/>
        </w:rPr>
        <w:t>W</w:t>
      </w:r>
      <w:r w:rsidRPr="00FC72CE">
        <w:rPr>
          <w:rFonts w:asciiTheme="minorHAnsi" w:hAnsiTheme="minorHAnsi" w:cstheme="minorHAnsi"/>
        </w:rPr>
        <w:t xml:space="preserve">arunków </w:t>
      </w:r>
      <w:r w:rsidR="00425CAD">
        <w:rPr>
          <w:rFonts w:asciiTheme="minorHAnsi" w:hAnsiTheme="minorHAnsi" w:cstheme="minorHAnsi"/>
        </w:rPr>
        <w:t>Z</w:t>
      </w:r>
      <w:r w:rsidRPr="00FC72CE">
        <w:rPr>
          <w:rFonts w:asciiTheme="minorHAnsi" w:hAnsiTheme="minorHAnsi" w:cstheme="minorHAnsi"/>
        </w:rPr>
        <w:t>amówienia.</w:t>
      </w:r>
    </w:p>
    <w:p w14:paraId="373B16F5" w14:textId="77777777" w:rsidR="004E4D19" w:rsidRPr="00FC72CE" w:rsidRDefault="004E4D19" w:rsidP="00B854B4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  <w:color w:val="000000"/>
        </w:rPr>
        <w:t>W trakcie trwania postępowania mieliśmy świadomość możliwości składania zapytań dotyczących treści Specyfikacji Warunków Zamówienia.</w:t>
      </w:r>
    </w:p>
    <w:p w14:paraId="70EC8A58" w14:textId="77777777" w:rsidR="004E4D19" w:rsidRPr="00FC72CE" w:rsidRDefault="004E4D19" w:rsidP="00B854B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3D844DE7" w14:textId="10FD9536" w:rsidR="004E4D19" w:rsidRPr="00B0513C" w:rsidRDefault="004E4D19" w:rsidP="00B854B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 xml:space="preserve">Oświadczamy, że uważamy się za związanych niniejszą ofertą przez okres wskazany przez Zamawiającego w treści </w:t>
      </w:r>
      <w:r w:rsidR="00AC1E4D" w:rsidRPr="00FC72CE">
        <w:rPr>
          <w:rFonts w:eastAsia="Times New Roman" w:cstheme="minorHAnsi"/>
          <w:sz w:val="24"/>
          <w:szCs w:val="24"/>
          <w:lang w:eastAsia="pl-PL"/>
        </w:rPr>
        <w:t>S</w:t>
      </w:r>
      <w:r w:rsidRPr="00FC72CE">
        <w:rPr>
          <w:rFonts w:eastAsia="Times New Roman" w:cstheme="minorHAnsi"/>
          <w:sz w:val="24"/>
          <w:szCs w:val="24"/>
          <w:lang w:eastAsia="pl-PL"/>
        </w:rPr>
        <w:t xml:space="preserve">pecyfikacji </w:t>
      </w:r>
      <w:r w:rsidR="00AC1E4D" w:rsidRPr="00FC72CE">
        <w:rPr>
          <w:rFonts w:eastAsia="Times New Roman" w:cstheme="minorHAnsi"/>
          <w:sz w:val="24"/>
          <w:szCs w:val="24"/>
          <w:lang w:eastAsia="pl-PL"/>
        </w:rPr>
        <w:t>W</w:t>
      </w:r>
      <w:r w:rsidRPr="00FC72CE">
        <w:rPr>
          <w:rFonts w:eastAsia="Times New Roman" w:cstheme="minorHAnsi"/>
          <w:sz w:val="24"/>
          <w:szCs w:val="24"/>
          <w:lang w:eastAsia="pl-PL"/>
        </w:rPr>
        <w:t xml:space="preserve">arunków </w:t>
      </w:r>
      <w:r w:rsidR="00AC1E4D" w:rsidRPr="00FC72CE">
        <w:rPr>
          <w:rFonts w:eastAsia="Times New Roman" w:cstheme="minorHAnsi"/>
          <w:sz w:val="24"/>
          <w:szCs w:val="24"/>
          <w:lang w:eastAsia="pl-PL"/>
        </w:rPr>
        <w:t>Z</w:t>
      </w:r>
      <w:r w:rsidRPr="00FC72CE">
        <w:rPr>
          <w:rFonts w:eastAsia="Times New Roman" w:cstheme="minorHAnsi"/>
          <w:sz w:val="24"/>
          <w:szCs w:val="24"/>
          <w:lang w:eastAsia="pl-PL"/>
        </w:rPr>
        <w:t>amówienia.</w:t>
      </w:r>
    </w:p>
    <w:p w14:paraId="17AD5B2E" w14:textId="6CBA917C" w:rsidR="004E4D19" w:rsidRPr="00FC72CE" w:rsidRDefault="004E4D19" w:rsidP="00BE3C89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 xml:space="preserve">W przypadku wyboru naszej oferty zobowiązujemy się do wniesienia, przed podpisaniem umowy, zabezpieczenia należytego wykonania umowy zgodnie z zapisami </w:t>
      </w:r>
      <w:r w:rsidR="00425CAD">
        <w:rPr>
          <w:rFonts w:cstheme="minorHAnsi"/>
          <w:sz w:val="24"/>
          <w:szCs w:val="24"/>
        </w:rPr>
        <w:t>S</w:t>
      </w:r>
      <w:r w:rsidRPr="00FC72CE">
        <w:rPr>
          <w:rFonts w:cstheme="minorHAnsi"/>
          <w:sz w:val="24"/>
          <w:szCs w:val="24"/>
        </w:rPr>
        <w:t xml:space="preserve">pecyfikacji </w:t>
      </w:r>
      <w:r w:rsidR="00425CAD">
        <w:rPr>
          <w:rFonts w:cstheme="minorHAnsi"/>
          <w:sz w:val="24"/>
          <w:szCs w:val="24"/>
        </w:rPr>
        <w:t>W</w:t>
      </w:r>
      <w:r w:rsidRPr="00FC72CE">
        <w:rPr>
          <w:rFonts w:cstheme="minorHAnsi"/>
          <w:sz w:val="24"/>
          <w:szCs w:val="24"/>
        </w:rPr>
        <w:t xml:space="preserve">arunków </w:t>
      </w:r>
      <w:r w:rsidR="00425CAD">
        <w:rPr>
          <w:rFonts w:cstheme="minorHAnsi"/>
          <w:sz w:val="24"/>
          <w:szCs w:val="24"/>
        </w:rPr>
        <w:t>Z</w:t>
      </w:r>
      <w:r w:rsidRPr="00FC72CE">
        <w:rPr>
          <w:rFonts w:cstheme="minorHAnsi"/>
          <w:sz w:val="24"/>
          <w:szCs w:val="24"/>
        </w:rPr>
        <w:t>amówienia oraz Projektowanymi postanowieniami umowy.</w:t>
      </w:r>
      <w:r w:rsidR="00425CAD">
        <w:rPr>
          <w:rFonts w:cstheme="minorHAnsi"/>
          <w:sz w:val="24"/>
          <w:szCs w:val="24"/>
        </w:rPr>
        <w:t xml:space="preserve"> </w:t>
      </w:r>
    </w:p>
    <w:p w14:paraId="708FB964" w14:textId="77777777" w:rsidR="004E4D19" w:rsidRPr="00FC72CE" w:rsidRDefault="004E4D19" w:rsidP="00B854B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>Oświadczamy, że w cenie oferty zostały uwzględnione wszystkie koszty realizacji przyszłego świadczenia umownego.</w:t>
      </w:r>
    </w:p>
    <w:p w14:paraId="1EB3C512" w14:textId="5F05622F" w:rsidR="004E4D19" w:rsidRDefault="004E4D19" w:rsidP="009832C8">
      <w:pPr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lastRenderedPageBreak/>
        <w:t xml:space="preserve">Zamierzamy powierzyć następujące części przedmiotu zamówienia niżej wymienionym podwykonawcom*:   </w:t>
      </w:r>
    </w:p>
    <w:p w14:paraId="6C947F36" w14:textId="77777777" w:rsidR="00B0513C" w:rsidRPr="0019308A" w:rsidRDefault="00B0513C" w:rsidP="00B0513C">
      <w:pPr>
        <w:spacing w:after="0" w:line="276" w:lineRule="auto"/>
        <w:ind w:left="360"/>
        <w:jc w:val="both"/>
        <w:rPr>
          <w:rFonts w:cstheme="minorHAnsi"/>
          <w:sz w:val="10"/>
          <w:szCs w:val="1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4E4D19" w:rsidRPr="00FC72CE" w14:paraId="28DE8575" w14:textId="77777777" w:rsidTr="004E4D19">
        <w:trPr>
          <w:trHeight w:val="7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8D2F572" w14:textId="77777777" w:rsidR="004E4D19" w:rsidRPr="00FC72CE" w:rsidRDefault="004E4D19" w:rsidP="00B854B4">
            <w:pPr>
              <w:widowControl w:val="0"/>
              <w:spacing w:after="0" w:line="276" w:lineRule="auto"/>
              <w:ind w:left="-360" w:firstLine="360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01ECEFD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Podwykonawca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8F778B4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Przedmiot zamówienia, który wykonawca zamierza powierzyć podwykonawcy</w:t>
            </w:r>
          </w:p>
        </w:tc>
      </w:tr>
      <w:tr w:rsidR="004E4D19" w:rsidRPr="00FC72CE" w14:paraId="17D7E9E3" w14:textId="77777777" w:rsidTr="004E4D1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9AD7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12EF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12CD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E4D19" w:rsidRPr="00FC72CE" w14:paraId="50516CAD" w14:textId="77777777" w:rsidTr="004E4D1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71C5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7745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0B4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E4D19" w:rsidRPr="00FC72CE" w14:paraId="406FF4E0" w14:textId="77777777" w:rsidTr="004E4D1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0708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…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A41B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6B9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211FBA9" w14:textId="4B984566" w:rsidR="004E4D19" w:rsidRPr="00425CAD" w:rsidRDefault="004E4D19" w:rsidP="00B854B4">
      <w:pPr>
        <w:widowControl w:val="0"/>
        <w:tabs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425CAD">
        <w:rPr>
          <w:rFonts w:cstheme="minorHAnsi"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14:paraId="2BAB4847" w14:textId="77777777" w:rsidR="00425CAD" w:rsidRPr="0019308A" w:rsidRDefault="00425CAD" w:rsidP="00B854B4">
      <w:pPr>
        <w:widowControl w:val="0"/>
        <w:tabs>
          <w:tab w:val="left" w:pos="426"/>
        </w:tabs>
        <w:spacing w:after="0" w:line="276" w:lineRule="auto"/>
        <w:jc w:val="both"/>
        <w:rPr>
          <w:rFonts w:cstheme="minorHAnsi"/>
          <w:i/>
          <w:iCs/>
          <w:sz w:val="10"/>
          <w:szCs w:val="10"/>
        </w:rPr>
      </w:pPr>
    </w:p>
    <w:p w14:paraId="26F04469" w14:textId="77777777" w:rsidR="004E4D19" w:rsidRPr="00425CAD" w:rsidRDefault="004E4D19" w:rsidP="00B854B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 xml:space="preserve">Informujemy, że nasza oferta </w:t>
      </w:r>
      <w:r w:rsidRPr="00425CAD">
        <w:rPr>
          <w:rFonts w:cstheme="minorHAnsi"/>
          <w:iCs/>
          <w:sz w:val="24"/>
          <w:szCs w:val="24"/>
        </w:rPr>
        <w:t>(zaznaczyć właściwe)</w:t>
      </w:r>
      <w:r w:rsidRPr="00425CAD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6A7D2498" w14:textId="62443F27" w:rsidR="004E4D19" w:rsidRPr="00153522" w:rsidRDefault="004E4D19" w:rsidP="00153522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nie zawiera informacji stanowiących tajemnicę przedsiębiorstwa,</w:t>
      </w:r>
    </w:p>
    <w:p w14:paraId="5DF1BAC0" w14:textId="6530488C" w:rsidR="004E4D19" w:rsidRPr="00153522" w:rsidRDefault="004E4D19" w:rsidP="00153522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zawiera informacje stanowiące tajemnicę przedsiębiorstwa.</w:t>
      </w:r>
    </w:p>
    <w:p w14:paraId="4A8E290D" w14:textId="77777777" w:rsidR="00425CAD" w:rsidRPr="0019308A" w:rsidRDefault="00425CAD" w:rsidP="00425CAD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10"/>
          <w:szCs w:val="10"/>
        </w:rPr>
      </w:pPr>
    </w:p>
    <w:p w14:paraId="1D96484B" w14:textId="4AC9A666" w:rsidR="004E4D19" w:rsidRDefault="004E4D19" w:rsidP="00425CAD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/>
        </w:rPr>
      </w:pPr>
      <w:r w:rsidRPr="00FC72CE">
        <w:rPr>
          <w:rFonts w:asciiTheme="minorHAnsi" w:hAnsiTheme="minorHAnsi" w:cstheme="minorHAnsi"/>
        </w:rPr>
        <w:t xml:space="preserve">Informujemy, że tajemnicę przedsiębiorstwa w rozumieniu przepisów ustawy z dnia </w:t>
      </w:r>
      <w:r w:rsidRPr="00FC72CE">
        <w:rPr>
          <w:rFonts w:asciiTheme="minorHAnsi" w:hAnsiTheme="minorHAnsi" w:cstheme="minorHAnsi"/>
        </w:rPr>
        <w:br/>
        <w:t>16 kwietnia 1993 r. o zwalczaniu nieuczciwej konkurencji (</w:t>
      </w:r>
      <w:proofErr w:type="spellStart"/>
      <w:r w:rsidRPr="00FC72CE">
        <w:rPr>
          <w:rFonts w:asciiTheme="minorHAnsi" w:hAnsiTheme="minorHAnsi" w:cstheme="minorHAnsi"/>
        </w:rPr>
        <w:t>t.j</w:t>
      </w:r>
      <w:proofErr w:type="spellEnd"/>
      <w:r w:rsidRPr="00FC72CE">
        <w:rPr>
          <w:rFonts w:asciiTheme="minorHAnsi" w:hAnsiTheme="minorHAnsi" w:cstheme="minorHAnsi"/>
        </w:rPr>
        <w:t xml:space="preserve">. Dz. U. z 2020 r., poz. 1913) stanowią informacje </w:t>
      </w:r>
      <w:r w:rsidRPr="00FC72CE">
        <w:rPr>
          <w:rFonts w:asciiTheme="minorHAnsi" w:hAnsiTheme="minorHAnsi" w:cstheme="minorHAnsi"/>
          <w:color w:val="00000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35016641" w14:textId="77777777" w:rsidR="00425CAD" w:rsidRPr="0019308A" w:rsidRDefault="00425CAD" w:rsidP="00425CAD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10"/>
          <w:szCs w:val="10"/>
        </w:rPr>
      </w:pPr>
    </w:p>
    <w:p w14:paraId="44E02422" w14:textId="40527054" w:rsidR="004E4D19" w:rsidRPr="00153522" w:rsidRDefault="004E4D19" w:rsidP="00B854B4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 xml:space="preserve">Oświadczamy, że wybór naszej oferty </w:t>
      </w:r>
      <w:r w:rsidRPr="00153522">
        <w:rPr>
          <w:rFonts w:asciiTheme="minorHAnsi" w:hAnsiTheme="minorHAnsi" w:cstheme="minorHAnsi"/>
          <w:iCs/>
        </w:rPr>
        <w:t>(zaznaczyć właściwe)*:</w:t>
      </w:r>
    </w:p>
    <w:p w14:paraId="65D70690" w14:textId="4FFD6C7B" w:rsidR="004E4D19" w:rsidRPr="00153522" w:rsidRDefault="004E4D19" w:rsidP="00B61D8D">
      <w:pPr>
        <w:pStyle w:val="Akapitzlist"/>
        <w:numPr>
          <w:ilvl w:val="0"/>
          <w:numId w:val="2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 xml:space="preserve">nie będzie prowadzić u </w:t>
      </w:r>
      <w:r w:rsidR="00E10B0E" w:rsidRPr="00153522">
        <w:rPr>
          <w:rFonts w:asciiTheme="minorHAnsi" w:hAnsiTheme="minorHAnsi" w:cstheme="minorHAnsi"/>
        </w:rPr>
        <w:t>Z</w:t>
      </w:r>
      <w:r w:rsidRPr="00153522">
        <w:rPr>
          <w:rFonts w:asciiTheme="minorHAnsi" w:hAnsiTheme="minorHAnsi" w:cstheme="minorHAnsi"/>
        </w:rPr>
        <w:t xml:space="preserve">amawiającego do powstania obowiązku podatkowego zgodnie </w:t>
      </w:r>
      <w:r w:rsidR="00B61D8D">
        <w:rPr>
          <w:rFonts w:asciiTheme="minorHAnsi" w:hAnsiTheme="minorHAnsi" w:cstheme="minorHAnsi"/>
        </w:rPr>
        <w:br/>
      </w:r>
      <w:r w:rsidRPr="00153522">
        <w:rPr>
          <w:rFonts w:asciiTheme="minorHAnsi" w:hAnsiTheme="minorHAnsi" w:cstheme="minorHAnsi"/>
        </w:rPr>
        <w:t xml:space="preserve">z ustawą z dnia 11 marca 2014 r. o podatku od towarów i usług (Dz. U. z 2018 r. poz. 2174, </w:t>
      </w:r>
      <w:r w:rsidR="00B61D8D">
        <w:rPr>
          <w:rFonts w:asciiTheme="minorHAnsi" w:hAnsiTheme="minorHAnsi" w:cstheme="minorHAnsi"/>
        </w:rPr>
        <w:br/>
      </w:r>
      <w:r w:rsidRPr="00153522">
        <w:rPr>
          <w:rFonts w:asciiTheme="minorHAnsi" w:hAnsiTheme="minorHAnsi" w:cstheme="minorHAnsi"/>
        </w:rPr>
        <w:t xml:space="preserve">z </w:t>
      </w:r>
      <w:proofErr w:type="spellStart"/>
      <w:r w:rsidRPr="00153522">
        <w:rPr>
          <w:rFonts w:asciiTheme="minorHAnsi" w:hAnsiTheme="minorHAnsi" w:cstheme="minorHAnsi"/>
        </w:rPr>
        <w:t>późn</w:t>
      </w:r>
      <w:proofErr w:type="spellEnd"/>
      <w:r w:rsidRPr="00153522">
        <w:rPr>
          <w:rFonts w:asciiTheme="minorHAnsi" w:hAnsiTheme="minorHAnsi" w:cstheme="minorHAnsi"/>
        </w:rPr>
        <w:t>. zm.)</w:t>
      </w:r>
    </w:p>
    <w:p w14:paraId="0523B6D4" w14:textId="17E1282A" w:rsidR="004E4D19" w:rsidRDefault="004E4D19" w:rsidP="00153522">
      <w:pPr>
        <w:pStyle w:val="Akapitzlist"/>
        <w:numPr>
          <w:ilvl w:val="0"/>
          <w:numId w:val="2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 xml:space="preserve">będzie prowadzić u </w:t>
      </w:r>
      <w:r w:rsidR="00E10B0E" w:rsidRPr="00153522">
        <w:rPr>
          <w:rFonts w:asciiTheme="minorHAnsi" w:hAnsiTheme="minorHAnsi" w:cstheme="minorHAnsi"/>
        </w:rPr>
        <w:t>Z</w:t>
      </w:r>
      <w:r w:rsidRPr="00153522">
        <w:rPr>
          <w:rFonts w:asciiTheme="minorHAnsi" w:hAnsiTheme="minorHAnsi" w:cstheme="minorHAnsi"/>
        </w:rPr>
        <w:t>amawiającego do powstania obowiązku podatkowego zgodnie z ustawą z</w:t>
      </w:r>
      <w:r w:rsidR="00153522" w:rsidRPr="00153522">
        <w:rPr>
          <w:rFonts w:asciiTheme="minorHAnsi" w:hAnsiTheme="minorHAnsi" w:cstheme="minorHAnsi"/>
        </w:rPr>
        <w:t xml:space="preserve"> </w:t>
      </w:r>
      <w:r w:rsidRPr="00153522">
        <w:rPr>
          <w:rFonts w:asciiTheme="minorHAnsi" w:hAnsiTheme="minorHAnsi" w:cstheme="minorHAnsi"/>
        </w:rPr>
        <w:t>dnia</w:t>
      </w:r>
      <w:r w:rsidR="00E10B0E" w:rsidRPr="00153522">
        <w:rPr>
          <w:rFonts w:asciiTheme="minorHAnsi" w:hAnsiTheme="minorHAnsi" w:cstheme="minorHAnsi"/>
        </w:rPr>
        <w:t xml:space="preserve"> </w:t>
      </w:r>
      <w:r w:rsidRPr="00153522">
        <w:rPr>
          <w:rFonts w:asciiTheme="minorHAnsi" w:hAnsiTheme="minorHAnsi" w:cstheme="minorHAnsi"/>
        </w:rPr>
        <w:t xml:space="preserve">11 marca 2014 r. o podatku od towarów i usług (Dz. U. z 2018 r. poz. 2174, z </w:t>
      </w:r>
      <w:proofErr w:type="spellStart"/>
      <w:r w:rsidRPr="00153522">
        <w:rPr>
          <w:rFonts w:asciiTheme="minorHAnsi" w:hAnsiTheme="minorHAnsi" w:cstheme="minorHAnsi"/>
        </w:rPr>
        <w:t>późn</w:t>
      </w:r>
      <w:proofErr w:type="spellEnd"/>
      <w:r w:rsidRPr="00153522">
        <w:rPr>
          <w:rFonts w:asciiTheme="minorHAnsi" w:hAnsiTheme="minorHAnsi" w:cstheme="minorHAnsi"/>
        </w:rPr>
        <w:t>. zm.). W związku z powyższym wskazujemy nazwę (rodzaj) towaru lub usługi, których dostawa lub świadczenie będą prowadziły do powstania obowiązku podatkowego oraz ich wartość bez kwoty podatku:</w:t>
      </w:r>
    </w:p>
    <w:p w14:paraId="33CE9C50" w14:textId="77777777" w:rsidR="00B0513C" w:rsidRPr="000F7D23" w:rsidRDefault="00B0513C" w:rsidP="00B0513C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859"/>
        <w:gridCol w:w="2835"/>
      </w:tblGrid>
      <w:tr w:rsidR="004E4D19" w:rsidRPr="00FC72CE" w14:paraId="7DB733CD" w14:textId="77777777" w:rsidTr="00B61D8D">
        <w:trPr>
          <w:trHeight w:val="7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29A7CD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7173392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022488C" w14:textId="4FD95F61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 xml:space="preserve">Wartość towaru lub usługi objętego obowiązkiem podatkowym </w:t>
            </w:r>
            <w:r w:rsidR="00E10B0E">
              <w:rPr>
                <w:rFonts w:eastAsia="Times New Roman" w:cstheme="minorHAnsi"/>
                <w:sz w:val="24"/>
                <w:szCs w:val="24"/>
              </w:rPr>
              <w:t>Z</w:t>
            </w:r>
            <w:r w:rsidRPr="00FC72CE">
              <w:rPr>
                <w:rFonts w:eastAsia="Times New Roman" w:cstheme="minorHAnsi"/>
                <w:sz w:val="24"/>
                <w:szCs w:val="24"/>
              </w:rPr>
              <w:t>amawiającego, bez kwoty podatku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E45FAE7" w14:textId="471EF7FE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 xml:space="preserve">Stawka podatku od towarów i usług, która będzie miała zastosowanie, zgodnie </w:t>
            </w:r>
            <w:r w:rsidR="00B61D8D">
              <w:rPr>
                <w:rFonts w:eastAsia="Times New Roman" w:cstheme="minorHAnsi"/>
                <w:sz w:val="24"/>
                <w:szCs w:val="24"/>
              </w:rPr>
              <w:br/>
            </w:r>
            <w:r w:rsidRPr="00FC72CE">
              <w:rPr>
                <w:rFonts w:eastAsia="Times New Roman" w:cstheme="minorHAnsi"/>
                <w:sz w:val="24"/>
                <w:szCs w:val="24"/>
              </w:rPr>
              <w:t xml:space="preserve">z wiedzą </w:t>
            </w:r>
            <w:r w:rsidR="00E10B0E">
              <w:rPr>
                <w:rFonts w:eastAsia="Times New Roman" w:cstheme="minorHAnsi"/>
                <w:sz w:val="24"/>
                <w:szCs w:val="24"/>
              </w:rPr>
              <w:t>W</w:t>
            </w:r>
            <w:r w:rsidRPr="00FC72CE">
              <w:rPr>
                <w:rFonts w:eastAsia="Times New Roman" w:cstheme="minorHAnsi"/>
                <w:sz w:val="24"/>
                <w:szCs w:val="24"/>
              </w:rPr>
              <w:t>ykonawcy</w:t>
            </w:r>
          </w:p>
        </w:tc>
      </w:tr>
      <w:tr w:rsidR="004E4D19" w:rsidRPr="00FC72CE" w14:paraId="529CBBFB" w14:textId="77777777" w:rsidTr="00B61D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2F0A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E4D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50ED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ECE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4D19" w:rsidRPr="00FC72CE" w14:paraId="61C0257B" w14:textId="77777777" w:rsidTr="00B61D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8065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855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19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118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4D19" w:rsidRPr="00FC72CE" w14:paraId="2232DCF4" w14:textId="77777777" w:rsidTr="00B61D8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CFA1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533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2AD5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708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4533776" w14:textId="0AA33C6E" w:rsidR="004E4D19" w:rsidRDefault="004E4D19" w:rsidP="00B854B4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10B0E">
        <w:rPr>
          <w:rFonts w:cstheme="minorHAnsi"/>
          <w:color w:val="000000"/>
          <w:sz w:val="24"/>
          <w:szCs w:val="24"/>
        </w:rPr>
        <w:t xml:space="preserve">* Wykonawca, składając ofertę, zobowiązany jest poinformować zamawiającego, czy wybór oferty będzie prowadzić do powstania u zamawiającego obowiązku podatkowego zgodnie z przepisami </w:t>
      </w:r>
      <w:r w:rsidR="00B61D8D">
        <w:rPr>
          <w:rFonts w:cstheme="minorHAnsi"/>
          <w:color w:val="000000"/>
          <w:sz w:val="24"/>
          <w:szCs w:val="24"/>
        </w:rPr>
        <w:br/>
      </w:r>
      <w:r w:rsidRPr="00E10B0E">
        <w:rPr>
          <w:rFonts w:cstheme="minorHAnsi"/>
          <w:color w:val="000000"/>
          <w:sz w:val="24"/>
          <w:szCs w:val="24"/>
        </w:rPr>
        <w:t xml:space="preserve">o podatku od towarów i usług, wskazując nazwę (rodzaj) usługi, której świadczenie będzie prowadzić do jego powstania oraz wskazując jej wartość bez kwoty podatku. Brak wymaganego zaznaczenia </w:t>
      </w:r>
      <w:r w:rsidR="00B61D8D">
        <w:rPr>
          <w:rFonts w:cstheme="minorHAnsi"/>
          <w:color w:val="000000"/>
          <w:sz w:val="24"/>
          <w:szCs w:val="24"/>
        </w:rPr>
        <w:br/>
      </w:r>
      <w:r w:rsidRPr="00E10B0E">
        <w:rPr>
          <w:rFonts w:cstheme="minorHAnsi"/>
          <w:color w:val="000000"/>
          <w:sz w:val="24"/>
          <w:szCs w:val="24"/>
        </w:rPr>
        <w:t>w oświadczeniu oznacza, że złożona oferta nie będzie prowadzić do powstania u zamawiającego obowiązku podatkowego</w:t>
      </w:r>
    </w:p>
    <w:p w14:paraId="578373E5" w14:textId="12D65A9B" w:rsidR="004E4D19" w:rsidRPr="00FC72CE" w:rsidRDefault="004E4D19" w:rsidP="00B854B4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lastRenderedPageBreak/>
        <w:t xml:space="preserve">Rodzaj </w:t>
      </w:r>
      <w:r w:rsidR="00E10B0E">
        <w:rPr>
          <w:rFonts w:asciiTheme="minorHAnsi" w:hAnsiTheme="minorHAnsi" w:cstheme="minorHAnsi"/>
        </w:rPr>
        <w:t>W</w:t>
      </w:r>
      <w:r w:rsidRPr="00FC72CE">
        <w:rPr>
          <w:rFonts w:asciiTheme="minorHAnsi" w:hAnsiTheme="minorHAnsi" w:cstheme="minorHAnsi"/>
        </w:rPr>
        <w:t>ykonawcy składającego ofertę</w:t>
      </w:r>
      <w:r w:rsidR="00153522" w:rsidRPr="00153522">
        <w:rPr>
          <w:rFonts w:asciiTheme="minorHAnsi" w:hAnsiTheme="minorHAnsi" w:cstheme="minorHAnsi"/>
        </w:rPr>
        <w:t xml:space="preserve"> </w:t>
      </w:r>
      <w:r w:rsidRPr="00153522">
        <w:rPr>
          <w:rFonts w:asciiTheme="minorHAnsi" w:hAnsiTheme="minorHAnsi" w:cstheme="minorHAnsi"/>
        </w:rPr>
        <w:t>(zaznaczyć właściwe):</w:t>
      </w:r>
    </w:p>
    <w:p w14:paraId="690203B6" w14:textId="704B7F2B" w:rsidR="004E4D19" w:rsidRPr="00153522" w:rsidRDefault="004E4D19" w:rsidP="0015352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mikroprzedsiębiorstwo,</w:t>
      </w:r>
    </w:p>
    <w:p w14:paraId="0D555010" w14:textId="577BDEEE" w:rsidR="004E4D19" w:rsidRPr="00153522" w:rsidRDefault="004E4D19" w:rsidP="0015352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małe przedsiębiorstwo,</w:t>
      </w:r>
    </w:p>
    <w:p w14:paraId="1CED1B5B" w14:textId="1653DC94" w:rsidR="004E4D19" w:rsidRPr="00153522" w:rsidRDefault="004E4D19" w:rsidP="0015352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średnie przedsiębiorstwo</w:t>
      </w:r>
    </w:p>
    <w:p w14:paraId="4F3F259C" w14:textId="6EF80E8C" w:rsidR="004E4D19" w:rsidRPr="00153522" w:rsidRDefault="004E4D19" w:rsidP="00153522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jednoosobowa działalność gospodarcza</w:t>
      </w:r>
    </w:p>
    <w:p w14:paraId="4492AA50" w14:textId="56EF2952" w:rsidR="004E4D19" w:rsidRPr="00153522" w:rsidRDefault="004E4D19" w:rsidP="0015352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osoba fizyczna nieprowadząca działalności gospodarczej</w:t>
      </w:r>
    </w:p>
    <w:p w14:paraId="499C9455" w14:textId="4439D2A7" w:rsidR="004E4D19" w:rsidRPr="00153522" w:rsidRDefault="004E4D19" w:rsidP="0015352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inne.</w:t>
      </w:r>
    </w:p>
    <w:p w14:paraId="16F34F7B" w14:textId="77777777" w:rsidR="004E4D19" w:rsidRPr="00FC72CE" w:rsidRDefault="004E4D19" w:rsidP="00B854B4">
      <w:pPr>
        <w:pStyle w:val="Zwykytekst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Wykonawca oświadcza, że </w:t>
      </w:r>
      <w:r w:rsidRPr="00153522">
        <w:rPr>
          <w:rFonts w:asciiTheme="minorHAnsi" w:hAnsiTheme="minorHAnsi" w:cstheme="minorHAnsi"/>
          <w:iCs/>
        </w:rPr>
        <w:t>(zaznaczyć właściwe):</w:t>
      </w:r>
    </w:p>
    <w:p w14:paraId="0F3CE9EB" w14:textId="52EE2062" w:rsidR="004E4D19" w:rsidRPr="00FC72CE" w:rsidRDefault="004E4D19" w:rsidP="00E10B0E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jest czynnym podatnikiem VAT i numer rachunku rozliczeniowego wskazany we wszystkich </w:t>
      </w:r>
      <w:r w:rsidR="00BA021A" w:rsidRPr="00FC72CE">
        <w:rPr>
          <w:rFonts w:asciiTheme="minorHAnsi" w:hAnsiTheme="minorHAnsi" w:cstheme="minorHAnsi"/>
        </w:rPr>
        <w:t xml:space="preserve">  </w:t>
      </w:r>
      <w:r w:rsidRPr="00FC72CE">
        <w:rPr>
          <w:rFonts w:asciiTheme="minorHAnsi" w:hAnsiTheme="minorHAnsi" w:cstheme="minorHAnsi"/>
        </w:rPr>
        <w:t>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2EE693BF" w14:textId="06695517" w:rsidR="004E4D19" w:rsidRPr="00153522" w:rsidRDefault="004E4D19" w:rsidP="00153522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nie jest czynnym podatnikiem VAT, a gdy podczas obowiązywania umowy stanie się takim podatnikiem, zobowiązuje się do niezwłocznego powiadomienia Zamawiającego o tym fakcie oraz o wskazanie rachunku rozliczeniowego, na który ma wpływać wynagrodzenie, dla którego </w:t>
      </w:r>
      <w:r w:rsidRPr="00153522">
        <w:rPr>
          <w:rFonts w:asciiTheme="minorHAnsi" w:hAnsiTheme="minorHAnsi" w:cstheme="minorHAnsi"/>
        </w:rPr>
        <w:t>prowadzony jest rachunek VAT.</w:t>
      </w:r>
    </w:p>
    <w:p w14:paraId="198AAB2C" w14:textId="6D94AD6C" w:rsidR="00153522" w:rsidRPr="00153522" w:rsidRDefault="00153522" w:rsidP="0019308A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  <w:color w:val="000000"/>
        </w:rPr>
        <w:t xml:space="preserve"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B61D8D">
        <w:rPr>
          <w:rFonts w:asciiTheme="minorHAnsi" w:hAnsiTheme="minorHAnsi" w:cstheme="minorHAnsi"/>
          <w:color w:val="000000"/>
        </w:rPr>
        <w:br/>
      </w:r>
      <w:r w:rsidRPr="00153522">
        <w:rPr>
          <w:rFonts w:asciiTheme="minorHAnsi" w:hAnsiTheme="minorHAnsi" w:cstheme="minorHAnsi"/>
          <w:color w:val="000000"/>
        </w:rPr>
        <w:t>o ochronie danych) (</w:t>
      </w:r>
      <w:proofErr w:type="spellStart"/>
      <w:r w:rsidRPr="00153522">
        <w:rPr>
          <w:rFonts w:asciiTheme="minorHAnsi" w:hAnsiTheme="minorHAnsi" w:cstheme="minorHAnsi"/>
          <w:color w:val="000000"/>
        </w:rPr>
        <w:t>Dz.Urz</w:t>
      </w:r>
      <w:proofErr w:type="spellEnd"/>
      <w:r w:rsidRPr="00153522">
        <w:rPr>
          <w:rFonts w:asciiTheme="minorHAnsi" w:hAnsiTheme="minorHAnsi" w:cstheme="minorHAnsi"/>
          <w:color w:val="000000"/>
        </w:rPr>
        <w:t xml:space="preserve">. UE L 119 z 04.05.2016 r.) – dalej RODO), zawarta w </w:t>
      </w:r>
      <w:r w:rsidR="009D06E1">
        <w:rPr>
          <w:rFonts w:asciiTheme="minorHAnsi" w:hAnsiTheme="minorHAnsi" w:cstheme="minorHAnsi"/>
          <w:color w:val="000000"/>
        </w:rPr>
        <w:t>S</w:t>
      </w:r>
      <w:r w:rsidRPr="00153522">
        <w:rPr>
          <w:rFonts w:asciiTheme="minorHAnsi" w:hAnsiTheme="minorHAnsi" w:cstheme="minorHAnsi"/>
          <w:color w:val="000000"/>
        </w:rPr>
        <w:t xml:space="preserve">pecyfikacji </w:t>
      </w:r>
      <w:r w:rsidR="009D06E1">
        <w:rPr>
          <w:rFonts w:asciiTheme="minorHAnsi" w:hAnsiTheme="minorHAnsi" w:cstheme="minorHAnsi"/>
          <w:color w:val="000000"/>
        </w:rPr>
        <w:t>W</w:t>
      </w:r>
      <w:r w:rsidRPr="00153522">
        <w:rPr>
          <w:rFonts w:asciiTheme="minorHAnsi" w:hAnsiTheme="minorHAnsi" w:cstheme="minorHAnsi"/>
          <w:color w:val="000000"/>
        </w:rPr>
        <w:t xml:space="preserve">arunków </w:t>
      </w:r>
      <w:r w:rsidR="009D06E1">
        <w:rPr>
          <w:rFonts w:asciiTheme="minorHAnsi" w:hAnsiTheme="minorHAnsi" w:cstheme="minorHAnsi"/>
          <w:color w:val="000000"/>
        </w:rPr>
        <w:t>Z</w:t>
      </w:r>
      <w:r w:rsidRPr="00153522">
        <w:rPr>
          <w:rFonts w:asciiTheme="minorHAnsi" w:hAnsiTheme="minorHAnsi" w:cstheme="minorHAnsi"/>
          <w:color w:val="000000"/>
        </w:rPr>
        <w:t>amówienia.</w:t>
      </w:r>
    </w:p>
    <w:p w14:paraId="77D581D6" w14:textId="7BCE0031" w:rsidR="00153522" w:rsidRPr="00153522" w:rsidRDefault="00153522" w:rsidP="0019308A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="00B61D8D">
        <w:rPr>
          <w:rFonts w:asciiTheme="minorHAnsi" w:hAnsiTheme="minorHAnsi" w:cstheme="minorHAnsi"/>
        </w:rPr>
        <w:br/>
      </w:r>
      <w:r w:rsidRPr="00153522">
        <w:rPr>
          <w:rFonts w:asciiTheme="minorHAnsi" w:hAnsiTheme="minorHAnsi" w:cstheme="minorHAnsi"/>
        </w:rPr>
        <w:t>w celu ubiegania się o udzielenie zamówienia publicznego w niniejszym postępowaniu.*</w:t>
      </w:r>
    </w:p>
    <w:p w14:paraId="54E2DA30" w14:textId="77777777" w:rsidR="00153522" w:rsidRPr="00153522" w:rsidRDefault="00153522" w:rsidP="0019308A">
      <w:pPr>
        <w:pStyle w:val="Zwykyteks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BBCD0C" w14:textId="4F7078CC" w:rsidR="004E4D19" w:rsidRDefault="004E4D19" w:rsidP="00153522">
      <w:pPr>
        <w:pStyle w:val="Zwykytekst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</w:rPr>
        <w:t>1</w:t>
      </w:r>
      <w:r w:rsidR="009832C8">
        <w:rPr>
          <w:rFonts w:asciiTheme="minorHAnsi" w:hAnsiTheme="minorHAnsi" w:cstheme="minorHAnsi"/>
        </w:rPr>
        <w:t>5</w:t>
      </w:r>
      <w:r w:rsidRPr="00153522">
        <w:rPr>
          <w:rFonts w:asciiTheme="minorHAnsi" w:hAnsiTheme="minorHAnsi" w:cstheme="minorHAnsi"/>
        </w:rPr>
        <w:t xml:space="preserve">. </w:t>
      </w:r>
      <w:r w:rsidRPr="00153522">
        <w:rPr>
          <w:rFonts w:asciiTheme="minorHAnsi" w:hAnsiTheme="minorHAnsi" w:cstheme="minorHAnsi"/>
          <w:color w:val="000000"/>
        </w:rPr>
        <w:t>Oświadczamy</w:t>
      </w:r>
      <w:r w:rsidRPr="00FC72CE">
        <w:rPr>
          <w:rFonts w:asciiTheme="minorHAnsi" w:hAnsiTheme="minorHAnsi" w:cstheme="minorHAnsi"/>
          <w:color w:val="000000"/>
        </w:rPr>
        <w:t xml:space="preserve">, że w przypadku uzyskania przedmiotowego zamówienia publicznego zgodnie </w:t>
      </w:r>
      <w:r w:rsidRPr="00FC72CE">
        <w:rPr>
          <w:rFonts w:asciiTheme="minorHAnsi" w:hAnsiTheme="minorHAnsi" w:cstheme="minorHAnsi"/>
          <w:color w:val="000000"/>
        </w:rPr>
        <w:br/>
        <w:t>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2DB61409" w14:textId="77777777" w:rsidR="004E4D19" w:rsidRPr="00FC72CE" w:rsidRDefault="004E4D19" w:rsidP="009832C8">
      <w:pPr>
        <w:pStyle w:val="Zwykytekst"/>
        <w:numPr>
          <w:ilvl w:val="0"/>
          <w:numId w:val="3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Załącznikami do oferty, stanowiącymi jej integralną część są: </w:t>
      </w:r>
    </w:p>
    <w:p w14:paraId="3D2B6C78" w14:textId="77777777" w:rsidR="004E4D19" w:rsidRPr="00FC72CE" w:rsidRDefault="004E4D19" w:rsidP="00B854B4">
      <w:pPr>
        <w:pStyle w:val="Zwykytekst"/>
        <w:numPr>
          <w:ilvl w:val="0"/>
          <w:numId w:val="16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45ED1135" w14:textId="77777777" w:rsidR="004E4D19" w:rsidRPr="00FC72CE" w:rsidRDefault="004E4D19" w:rsidP="00B854B4">
      <w:pPr>
        <w:pStyle w:val="Zwykytekst"/>
        <w:numPr>
          <w:ilvl w:val="0"/>
          <w:numId w:val="16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2BA0163" w14:textId="77777777" w:rsidR="004E4D19" w:rsidRPr="00FC72CE" w:rsidRDefault="004E4D19" w:rsidP="00B854B4">
      <w:pPr>
        <w:pStyle w:val="Zwykytekst"/>
        <w:numPr>
          <w:ilvl w:val="0"/>
          <w:numId w:val="16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24D3F25B" w14:textId="77777777" w:rsidR="004E4D19" w:rsidRPr="00FC72CE" w:rsidRDefault="004E4D19" w:rsidP="00B854B4">
      <w:pPr>
        <w:pStyle w:val="Zwykytekst"/>
        <w:numPr>
          <w:ilvl w:val="0"/>
          <w:numId w:val="16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72055A28" w14:textId="77777777" w:rsidR="004E4D19" w:rsidRPr="00FC72CE" w:rsidRDefault="004E4D19" w:rsidP="00B854B4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5260AD36" w14:textId="77777777" w:rsidR="004E4D19" w:rsidRPr="00FC72CE" w:rsidRDefault="004E4D19" w:rsidP="00B854B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1E1D40C" w14:textId="77777777" w:rsidR="004E4D19" w:rsidRPr="00FC72CE" w:rsidRDefault="004E4D19" w:rsidP="00B854B4">
      <w:pPr>
        <w:spacing w:after="0" w:line="276" w:lineRule="auto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br w:type="page"/>
      </w:r>
    </w:p>
    <w:p w14:paraId="2F90ABA0" w14:textId="77777777" w:rsidR="004E4D19" w:rsidRPr="00FC72CE" w:rsidRDefault="004E4D19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lastRenderedPageBreak/>
        <w:t>Załącznik nr 2 do SWZ</w:t>
      </w:r>
    </w:p>
    <w:p w14:paraId="5C14D5BE" w14:textId="77777777" w:rsidR="004E4D19" w:rsidRPr="00BB3C18" w:rsidRDefault="004E4D19" w:rsidP="00B854B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3AB5A73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OŚWIADCZENIE O BRAKU PODSTAW DO WYKLUCZENIA</w:t>
      </w:r>
    </w:p>
    <w:p w14:paraId="4FB9C358" w14:textId="36B5F813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składane na podstawie art. 125 ust. 1 ustawy z dnia 11 września 2019 r. Prawo zamówień publicznych (</w:t>
      </w:r>
      <w:proofErr w:type="spellStart"/>
      <w:r w:rsidRPr="00FC72CE">
        <w:rPr>
          <w:rFonts w:cstheme="minorHAnsi"/>
          <w:b/>
          <w:sz w:val="24"/>
          <w:szCs w:val="24"/>
        </w:rPr>
        <w:t>t.j</w:t>
      </w:r>
      <w:proofErr w:type="spellEnd"/>
      <w:r w:rsidRPr="00FC72CE">
        <w:rPr>
          <w:rFonts w:cstheme="minorHAnsi"/>
          <w:b/>
          <w:sz w:val="24"/>
          <w:szCs w:val="24"/>
        </w:rPr>
        <w:t>. Dz.U. z 2021 r., poz. 1129 ze zm.)</w:t>
      </w:r>
    </w:p>
    <w:p w14:paraId="2487F172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C72CE">
        <w:rPr>
          <w:rFonts w:cstheme="minorHAnsi"/>
          <w:b/>
          <w:sz w:val="24"/>
          <w:szCs w:val="24"/>
          <w:u w:val="single"/>
        </w:rPr>
        <w:t>(NALEŻY ZŁOŻYĆ WRAZ Z OFERTĄ)</w:t>
      </w:r>
    </w:p>
    <w:p w14:paraId="0E465A2A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FC72CE">
        <w:rPr>
          <w:rFonts w:cstheme="minorHAnsi"/>
          <w:i/>
          <w:sz w:val="24"/>
          <w:szCs w:val="24"/>
        </w:rPr>
        <w:t>(Wzór)</w:t>
      </w:r>
    </w:p>
    <w:p w14:paraId="3BFDB621" w14:textId="77777777" w:rsidR="004E4D19" w:rsidRPr="00BB3C18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F40E4A9" w14:textId="77777777" w:rsidR="004E4D19" w:rsidRPr="00FC72CE" w:rsidRDefault="004E4D19" w:rsidP="00B854B4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FC72CE">
        <w:rPr>
          <w:rFonts w:eastAsia="Calibri" w:cstheme="minorHAnsi"/>
          <w:b/>
          <w:sz w:val="24"/>
          <w:szCs w:val="24"/>
        </w:rPr>
        <w:t>Podmiot, w imieniu którego składane jest oświadczenie:</w:t>
      </w:r>
    </w:p>
    <w:p w14:paraId="4790E49C" w14:textId="53781243" w:rsidR="004E4D19" w:rsidRPr="00FC72CE" w:rsidRDefault="004E4D19" w:rsidP="00B854B4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……………………………………………………………………………………………………….…</w:t>
      </w:r>
      <w:r w:rsidR="000B4FEA">
        <w:rPr>
          <w:rFonts w:eastAsia="Calibri" w:cstheme="minorHAnsi"/>
          <w:sz w:val="24"/>
          <w:szCs w:val="24"/>
        </w:rPr>
        <w:t>……………………………………………..</w:t>
      </w:r>
      <w:r w:rsidRPr="00FC72CE">
        <w:rPr>
          <w:rFonts w:eastAsia="Calibri" w:cstheme="minorHAnsi"/>
          <w:sz w:val="24"/>
          <w:szCs w:val="24"/>
        </w:rPr>
        <w:t xml:space="preserve"> </w:t>
      </w:r>
    </w:p>
    <w:p w14:paraId="1C9F1DE0" w14:textId="76285EB0" w:rsidR="004E4D19" w:rsidRPr="00FC72CE" w:rsidRDefault="004E4D19" w:rsidP="00B854B4">
      <w:pPr>
        <w:tabs>
          <w:tab w:val="center" w:pos="4536"/>
          <w:tab w:val="right" w:pos="9072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…………………………………………………………………………………………………….……</w:t>
      </w:r>
      <w:r w:rsidR="000B4FEA">
        <w:rPr>
          <w:rFonts w:eastAsia="Times New Roman" w:cstheme="minorHAnsi"/>
          <w:sz w:val="24"/>
          <w:szCs w:val="24"/>
          <w:lang w:eastAsia="pl-PL"/>
        </w:rPr>
        <w:t>……………………………………………..</w:t>
      </w:r>
    </w:p>
    <w:p w14:paraId="1F49CEC1" w14:textId="77777777" w:rsidR="004E4D19" w:rsidRPr="008E540E" w:rsidRDefault="004E4D19" w:rsidP="00B854B4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8E540E">
        <w:rPr>
          <w:rFonts w:cstheme="minorHAnsi"/>
          <w:iCs/>
          <w:sz w:val="24"/>
          <w:szCs w:val="24"/>
        </w:rPr>
        <w:t>(</w:t>
      </w:r>
      <w:r w:rsidRPr="008E540E">
        <w:rPr>
          <w:rFonts w:eastAsia="Calibri" w:cstheme="minorHAnsi"/>
          <w:iCs/>
          <w:sz w:val="24"/>
          <w:szCs w:val="24"/>
        </w:rPr>
        <w:t>pełna nazwa/firma, adres, NIP</w:t>
      </w:r>
      <w:r w:rsidRPr="008E540E">
        <w:rPr>
          <w:rFonts w:cstheme="minorHAnsi"/>
          <w:iCs/>
          <w:sz w:val="24"/>
          <w:szCs w:val="24"/>
        </w:rPr>
        <w:t>)</w:t>
      </w:r>
    </w:p>
    <w:p w14:paraId="6D8D7450" w14:textId="77777777" w:rsidR="004E4D19" w:rsidRPr="00BB3C18" w:rsidRDefault="004E4D19" w:rsidP="00B854B4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25B2535E" w14:textId="7DE99357" w:rsidR="004E4D19" w:rsidRPr="00FC72CE" w:rsidRDefault="004E4D19" w:rsidP="00B854B4">
      <w:pPr>
        <w:tabs>
          <w:tab w:val="left" w:pos="567"/>
        </w:tabs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color w:val="000000"/>
          <w:sz w:val="24"/>
          <w:szCs w:val="24"/>
        </w:rPr>
        <w:t>Na potrzeby postępowania o udzielenie zamówienia publicznego, którego przedmiote</w:t>
      </w:r>
      <w:r w:rsidR="008E540E">
        <w:rPr>
          <w:rFonts w:cstheme="minorHAnsi"/>
          <w:color w:val="000000"/>
          <w:sz w:val="24"/>
          <w:szCs w:val="24"/>
        </w:rPr>
        <w:t>m jest</w:t>
      </w:r>
      <w:r w:rsidR="0019308A">
        <w:rPr>
          <w:rFonts w:cstheme="minorHAnsi"/>
          <w:color w:val="000000"/>
          <w:sz w:val="24"/>
          <w:szCs w:val="24"/>
        </w:rPr>
        <w:t xml:space="preserve"> </w:t>
      </w:r>
      <w:r w:rsidR="0019308A" w:rsidRPr="0019308A">
        <w:rPr>
          <w:rFonts w:cstheme="minorHAnsi"/>
          <w:b/>
          <w:color w:val="000000"/>
          <w:sz w:val="24"/>
          <w:szCs w:val="24"/>
        </w:rPr>
        <w:t xml:space="preserve">„Świadczenie usług deratyzacji, dezynfekcji, dezynsekcji, dezodoryzacji, ozonowaniu, zwalczaniu gniazd os, szerszeni, wyłapaniu gołębi żywych, usuwaniu martwych gołębi, sprzątaniu odchodów, dezynfekcji, dezynsekcji, dezodoryzacji po usunięciu martwych gołębi, dezynfekcji, dezynsekcji, dezodoryzacji i ozonowania po zgonach i eksmisjach, dezynfekcji placów zabaw” </w:t>
      </w:r>
      <w:r w:rsidRPr="00FC72CE">
        <w:rPr>
          <w:rFonts w:cstheme="minorHAnsi"/>
          <w:color w:val="000000"/>
          <w:sz w:val="24"/>
          <w:szCs w:val="24"/>
        </w:rPr>
        <w:t xml:space="preserve">prowadzonego przez Zarząd Komunalnych Zasobów Lokalowych </w:t>
      </w:r>
      <w:r w:rsidR="008E540E">
        <w:rPr>
          <w:rFonts w:cstheme="minorHAnsi"/>
          <w:color w:val="000000"/>
          <w:sz w:val="24"/>
          <w:szCs w:val="24"/>
        </w:rPr>
        <w:t>S</w:t>
      </w:r>
      <w:r w:rsidRPr="00FC72CE">
        <w:rPr>
          <w:rFonts w:cstheme="minorHAnsi"/>
          <w:color w:val="000000"/>
          <w:sz w:val="24"/>
          <w:szCs w:val="24"/>
        </w:rPr>
        <w:t xml:space="preserve">p. z o.o., </w:t>
      </w:r>
      <w:r w:rsidRPr="00FC72CE">
        <w:rPr>
          <w:rFonts w:cstheme="minorHAnsi"/>
          <w:b/>
          <w:bCs/>
          <w:color w:val="000000"/>
          <w:sz w:val="24"/>
          <w:szCs w:val="24"/>
          <w:u w:val="single"/>
        </w:rPr>
        <w:t>oświadczam, co następuje:</w:t>
      </w:r>
    </w:p>
    <w:p w14:paraId="45350BF9" w14:textId="77777777" w:rsidR="004E4D19" w:rsidRPr="00BB3C18" w:rsidRDefault="004E4D19" w:rsidP="00B854B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F192C98" w14:textId="77777777" w:rsidR="004E4D19" w:rsidRPr="00FC72CE" w:rsidRDefault="004E4D19" w:rsidP="00B854B4">
      <w:pPr>
        <w:shd w:val="clear" w:color="auto" w:fill="BDD6EE" w:themeFill="accent1" w:themeFillTint="66"/>
        <w:spacing w:after="0" w:line="276" w:lineRule="auto"/>
        <w:rPr>
          <w:rFonts w:cstheme="minorHAnsi"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Jeżeli podmiot, w imieniu którego składane jest oświadczenie nie podlega wykluczeniu:</w:t>
      </w:r>
    </w:p>
    <w:p w14:paraId="17DE03C9" w14:textId="77777777" w:rsidR="00DD17C1" w:rsidRPr="00C12BA8" w:rsidRDefault="00DD17C1" w:rsidP="00DD17C1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12BA8">
        <w:rPr>
          <w:rFonts w:cstheme="minorHAnsi"/>
          <w:sz w:val="24"/>
          <w:szCs w:val="24"/>
        </w:rPr>
        <w:t xml:space="preserve">Oświadczam, że podmiot, w imieniu którego składane jest oświadczenie nie podlega wykluczeniu </w:t>
      </w:r>
      <w:r w:rsidRPr="00C12BA8">
        <w:rPr>
          <w:rFonts w:cstheme="minorHAnsi"/>
          <w:sz w:val="24"/>
          <w:szCs w:val="24"/>
        </w:rPr>
        <w:br/>
        <w:t xml:space="preserve">z postępowania na podstawie </w:t>
      </w:r>
      <w:r>
        <w:rPr>
          <w:rFonts w:cstheme="minorHAnsi"/>
          <w:color w:val="000000" w:themeColor="text1"/>
          <w:sz w:val="24"/>
          <w:szCs w:val="24"/>
        </w:rPr>
        <w:t xml:space="preserve">art. 108 ust. 1, </w:t>
      </w:r>
      <w:r w:rsidRPr="00C12BA8">
        <w:rPr>
          <w:rFonts w:cstheme="minorHAnsi"/>
          <w:color w:val="000000" w:themeColor="text1"/>
          <w:sz w:val="24"/>
          <w:szCs w:val="24"/>
        </w:rPr>
        <w:t xml:space="preserve">art. 109 ust. 1 pkt 1, 4, 8 – 10 </w:t>
      </w:r>
      <w:r w:rsidRPr="00C12BA8">
        <w:rPr>
          <w:rFonts w:cstheme="minorHAnsi"/>
          <w:sz w:val="24"/>
          <w:szCs w:val="24"/>
        </w:rPr>
        <w:t>ustawy PZP oraz art. 7 ust. 1 ustawy o szczególnych rozwiązaniach w zakresie przeciwdziałania wspieraniu agresji na Ukrainę oraz służących ochronie bezpieczeństwa narodowego.</w:t>
      </w:r>
    </w:p>
    <w:p w14:paraId="13E148BD" w14:textId="77777777" w:rsidR="004E4D19" w:rsidRPr="00BB3C18" w:rsidRDefault="004E4D19" w:rsidP="00B854B4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4B03302" w14:textId="77777777" w:rsidR="004E4D19" w:rsidRDefault="004E4D19" w:rsidP="00B854B4">
      <w:pPr>
        <w:tabs>
          <w:tab w:val="left" w:pos="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ALBO</w:t>
      </w:r>
    </w:p>
    <w:p w14:paraId="45F14EEC" w14:textId="77777777" w:rsidR="00BB3C18" w:rsidRPr="00FC72CE" w:rsidRDefault="00BB3C18" w:rsidP="00B854B4">
      <w:pPr>
        <w:tabs>
          <w:tab w:val="left" w:pos="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6A19DFB" w14:textId="77777777" w:rsidR="004E4D19" w:rsidRPr="00BB3C18" w:rsidRDefault="004E4D19" w:rsidP="00B854B4">
      <w:pPr>
        <w:tabs>
          <w:tab w:val="left" w:pos="0"/>
        </w:tabs>
        <w:spacing w:after="0" w:line="276" w:lineRule="auto"/>
        <w:jc w:val="both"/>
        <w:rPr>
          <w:rFonts w:cstheme="minorHAnsi"/>
          <w:sz w:val="4"/>
          <w:szCs w:val="4"/>
        </w:rPr>
      </w:pPr>
    </w:p>
    <w:p w14:paraId="7136803F" w14:textId="77777777" w:rsidR="004E4D19" w:rsidRPr="008E540E" w:rsidRDefault="004E4D19" w:rsidP="00B854B4">
      <w:pPr>
        <w:shd w:val="clear" w:color="auto" w:fill="BDD6EE" w:themeFill="accent1" w:themeFillTint="66"/>
        <w:spacing w:after="0" w:line="276" w:lineRule="auto"/>
        <w:rPr>
          <w:rFonts w:cstheme="minorHAnsi"/>
          <w:sz w:val="24"/>
          <w:szCs w:val="24"/>
        </w:rPr>
      </w:pPr>
      <w:r w:rsidRPr="008E540E">
        <w:rPr>
          <w:rFonts w:cstheme="minorHAnsi"/>
          <w:b/>
          <w:sz w:val="24"/>
          <w:szCs w:val="24"/>
        </w:rPr>
        <w:t>Jeżeli podmiot, w imieniu którego składane jest oświadczenie podlega wykluczeniu</w:t>
      </w:r>
      <w:r w:rsidRPr="008E540E">
        <w:rPr>
          <w:rFonts w:cstheme="minorHAnsi"/>
          <w:b/>
          <w:color w:val="FF0000"/>
          <w:sz w:val="24"/>
          <w:szCs w:val="24"/>
        </w:rPr>
        <w:t>*</w:t>
      </w:r>
      <w:r w:rsidRPr="008E540E">
        <w:rPr>
          <w:rFonts w:cstheme="minorHAnsi"/>
          <w:b/>
          <w:sz w:val="24"/>
          <w:szCs w:val="24"/>
        </w:rPr>
        <w:t>:</w:t>
      </w:r>
    </w:p>
    <w:p w14:paraId="2AC9AECE" w14:textId="77777777" w:rsidR="00DD17C1" w:rsidRPr="009469E3" w:rsidRDefault="00DD17C1" w:rsidP="00DD17C1">
      <w:pPr>
        <w:pStyle w:val="Akapitzlist"/>
        <w:numPr>
          <w:ilvl w:val="0"/>
          <w:numId w:val="13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9469E3">
        <w:rPr>
          <w:rFonts w:asciiTheme="minorHAnsi" w:hAnsiTheme="minorHAnsi" w:cstheme="minorHAnsi"/>
        </w:rPr>
        <w:t xml:space="preserve">Oświadczam, że w stosunku do podmiotu, w imieniu którego składane jest oświadczenie zachodzą podstawy wykluczenia z postępowania na podstawie </w:t>
      </w:r>
      <w:r w:rsidRPr="009469E3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9469E3">
        <w:rPr>
          <w:rFonts w:asciiTheme="minorHAnsi" w:hAnsiTheme="minorHAnsi" w:cstheme="minorHAnsi"/>
        </w:rPr>
        <w:t>ustawy PZP (</w:t>
      </w:r>
      <w:r w:rsidRPr="009469E3">
        <w:rPr>
          <w:rFonts w:asciiTheme="minorHAnsi" w:hAnsiTheme="minorHAnsi" w:cstheme="minorHAnsi"/>
          <w:bCs/>
        </w:rPr>
        <w:t xml:space="preserve">podać mającą zastosowanie podstawę wykluczenia spośród wymienionych w art. 108 ust. 1 pkt 1, 2 i 5 oraz w art. 109 ust. 1 pkt 4, 8-10 ustawy PZP </w:t>
      </w:r>
      <w:r w:rsidRPr="009469E3">
        <w:rPr>
          <w:rFonts w:asciiTheme="minorHAnsi" w:hAnsiTheme="minorHAnsi" w:cstheme="minorHAnsi"/>
        </w:rPr>
        <w:t xml:space="preserve">) </w:t>
      </w:r>
      <w:r w:rsidRPr="009469E3">
        <w:rPr>
          <w:rFonts w:asciiTheme="minorHAnsi" w:hAnsiTheme="minorHAnsi" w:cstheme="minorHAnsi"/>
          <w:iCs/>
        </w:rPr>
        <w:t>oraz</w:t>
      </w:r>
      <w:r w:rsidRPr="009469E3">
        <w:rPr>
          <w:rFonts w:asciiTheme="minorHAnsi" w:hAnsiTheme="minorHAnsi" w:cstheme="minorHAnsi"/>
        </w:rPr>
        <w:t xml:space="preserve"> </w:t>
      </w:r>
      <w:r w:rsidRPr="009469E3">
        <w:rPr>
          <w:rFonts w:asciiTheme="minorHAnsi" w:hAnsiTheme="minorHAnsi" w:cstheme="minorHAnsi"/>
          <w:iCs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9469E3">
        <w:rPr>
          <w:rFonts w:asciiTheme="minorHAnsi" w:hAnsiTheme="minorHAnsi" w:cstheme="minorHAnsi"/>
        </w:rPr>
        <w:t>(podać mającą zastosowanie podstawę wykluczenia spośród wymienionych w art. 7 ust. 1 ustawy).</w:t>
      </w:r>
    </w:p>
    <w:p w14:paraId="6370BD54" w14:textId="1643E77C" w:rsidR="004E4D19" w:rsidRPr="008E540E" w:rsidRDefault="00DD17C1" w:rsidP="00DD17C1">
      <w:pPr>
        <w:pStyle w:val="Akapitzlist"/>
        <w:numPr>
          <w:ilvl w:val="0"/>
          <w:numId w:val="13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9469E3">
        <w:rPr>
          <w:rFonts w:asciiTheme="minorHAnsi" w:hAnsiTheme="minorHAnsi" w:cstheme="minorHAnsi"/>
        </w:rPr>
        <w:t>Jednocześnie oświadczam, że w związku z ww. okolicznością, na podstawie art. 110 ust. 2 ustawy PZP podmiot, w imieniu którego składane jest oświadczenie podjął następujące środki naprawcze (należy wskazać podjęte środki naprawcze, o ile zostały one podjęte przez Wykonawcę):</w:t>
      </w:r>
      <w:r w:rsidRPr="008E540E">
        <w:rPr>
          <w:rFonts w:asciiTheme="minorHAnsi" w:hAnsiTheme="minorHAnsi" w:cstheme="minorHAnsi"/>
        </w:rPr>
        <w:t xml:space="preserve"> </w:t>
      </w:r>
      <w:r w:rsidR="004E4D19" w:rsidRPr="008E540E">
        <w:rPr>
          <w:rFonts w:asciiTheme="minorHAnsi" w:hAnsiTheme="minorHAnsi" w:cstheme="minorHAnsi"/>
        </w:rPr>
        <w:t>………………………………………….………………………………………………………………………………………………………</w:t>
      </w:r>
    </w:p>
    <w:p w14:paraId="771C3C31" w14:textId="7FEBEAFC" w:rsidR="004E4D19" w:rsidRPr="00FC72CE" w:rsidRDefault="004E4D19" w:rsidP="008E540E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FC72CE">
        <w:rPr>
          <w:rFonts w:cstheme="minorHAnsi"/>
          <w:b/>
          <w:bCs/>
          <w:iCs/>
          <w:color w:val="FF0000"/>
          <w:sz w:val="24"/>
          <w:szCs w:val="24"/>
        </w:rPr>
        <w:t xml:space="preserve">*UWAGA: </w:t>
      </w:r>
      <w:r w:rsidR="00B12533" w:rsidRPr="00FC72CE">
        <w:rPr>
          <w:rFonts w:cstheme="minorHAnsi"/>
          <w:b/>
          <w:bCs/>
          <w:iCs/>
          <w:color w:val="FF0000"/>
          <w:sz w:val="24"/>
          <w:szCs w:val="24"/>
        </w:rPr>
        <w:tab/>
      </w:r>
      <w:r w:rsidRPr="00FC72CE">
        <w:rPr>
          <w:rFonts w:cstheme="minorHAnsi"/>
          <w:b/>
          <w:bCs/>
          <w:iCs/>
          <w:color w:val="FF0000"/>
          <w:sz w:val="24"/>
          <w:szCs w:val="24"/>
        </w:rPr>
        <w:t>Należy wypełnić tylko wtedy, jeżeli dotyczy.</w:t>
      </w:r>
      <w:r w:rsidR="008E540E"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FC72CE">
        <w:rPr>
          <w:rFonts w:cstheme="minorHAnsi"/>
          <w:b/>
          <w:bCs/>
          <w:iCs/>
          <w:color w:val="FF0000"/>
          <w:sz w:val="24"/>
          <w:szCs w:val="24"/>
        </w:rPr>
        <w:t>Jeżeli nie dotyczy należy przekreślić/wykreślić/usunąć albo pozostawić niewypełnione</w:t>
      </w:r>
    </w:p>
    <w:p w14:paraId="113E2D99" w14:textId="77777777" w:rsidR="004E4D19" w:rsidRPr="00FC72CE" w:rsidRDefault="004E4D19" w:rsidP="00B854B4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452A6089" w14:textId="77777777" w:rsidR="004E4D19" w:rsidRPr="00FC72CE" w:rsidRDefault="004E4D19" w:rsidP="00B854B4">
      <w:pPr>
        <w:shd w:val="clear" w:color="auto" w:fill="BDD6EE" w:themeFill="accent1" w:themeFillTint="66"/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Oświadczenie dotyczące podanych informacji:</w:t>
      </w:r>
    </w:p>
    <w:p w14:paraId="05C63B78" w14:textId="76816706" w:rsidR="004E4D19" w:rsidRPr="00FC72CE" w:rsidRDefault="004E4D19" w:rsidP="00B854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 xml:space="preserve">Oświadczam, że wszystkie informacje podane w powyższych oświadczeniach są aktualne i zgodne </w:t>
      </w:r>
      <w:r w:rsidR="008841B4">
        <w:rPr>
          <w:rFonts w:cstheme="minorHAnsi"/>
          <w:sz w:val="24"/>
          <w:szCs w:val="24"/>
        </w:rPr>
        <w:br/>
      </w:r>
      <w:r w:rsidRPr="00FC72CE">
        <w:rPr>
          <w:rFonts w:cstheme="minorHAnsi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238BF094" w14:textId="77777777" w:rsidR="001C082C" w:rsidRDefault="001C082C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556D90F2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675E6C41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C6BD960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07EF099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60E0E450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EA3BCE3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5A92128D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0DE8D01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64D43AC6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CDFAED9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6C438A67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76218DDF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04C98FB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5957721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207EB55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4DBE285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28DCEAD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53E8BD4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B871AB5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91871A9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9CD4D6A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641FC05C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12375FF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87272AE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9A65C26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E29D69A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61A9FA5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66B64A5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6100D067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7747DDAD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B102305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551C4351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84F65B9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58FE483E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E264ACA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E10002D" w14:textId="77777777" w:rsidR="00BB3C18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6E37B31" w14:textId="77777777" w:rsidR="00BB3C18" w:rsidRPr="00FC72CE" w:rsidRDefault="00BB3C18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0CB19F2" w14:textId="0FC1704E" w:rsidR="004E4D19" w:rsidRPr="00FC72CE" w:rsidRDefault="004E4D19" w:rsidP="00B854B4">
      <w:pPr>
        <w:spacing w:after="0" w:line="276" w:lineRule="auto"/>
        <w:ind w:left="6372"/>
        <w:jc w:val="right"/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</w:pPr>
      <w:bookmarkStart w:id="3" w:name="_Hlk95285580"/>
      <w:r w:rsidRPr="00FC72CE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9832C8">
        <w:rPr>
          <w:rFonts w:cstheme="minorHAnsi"/>
          <w:b/>
          <w:sz w:val="24"/>
          <w:szCs w:val="24"/>
        </w:rPr>
        <w:t>3</w:t>
      </w:r>
      <w:r w:rsidRPr="00FC72CE">
        <w:rPr>
          <w:rFonts w:cstheme="minorHAnsi"/>
          <w:b/>
          <w:sz w:val="24"/>
          <w:szCs w:val="24"/>
        </w:rPr>
        <w:t xml:space="preserve"> do SWZ</w:t>
      </w:r>
    </w:p>
    <w:p w14:paraId="0744B7F9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2526F32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 xml:space="preserve">OŚWIADCZENIE </w:t>
      </w:r>
    </w:p>
    <w:p w14:paraId="5F80C3A7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 xml:space="preserve">WYKONAWCÓW WSPÓLNIE UBIEGAJĄCYCH SIĘ O UDZIELENIE ZAMÓWIENIA </w:t>
      </w:r>
    </w:p>
    <w:p w14:paraId="69DECC7C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SKŁADANE NA PODSTAWIE ART. 117 UST. 4 USTAWY PZP</w:t>
      </w:r>
    </w:p>
    <w:p w14:paraId="2357A3B0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42F6D54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C72CE">
        <w:rPr>
          <w:rFonts w:cstheme="minorHAnsi"/>
          <w:b/>
          <w:sz w:val="24"/>
          <w:szCs w:val="24"/>
          <w:u w:val="single"/>
        </w:rPr>
        <w:t>(NALEŻY ZŁOŻYĆ WRAZ Z OFERTĄ – JEŻELI DOTYCZY)</w:t>
      </w:r>
    </w:p>
    <w:p w14:paraId="5A8219EA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FC72CE">
        <w:rPr>
          <w:rFonts w:cstheme="minorHAnsi"/>
          <w:i/>
          <w:sz w:val="24"/>
          <w:szCs w:val="24"/>
        </w:rPr>
        <w:t>(Wzór)</w:t>
      </w:r>
    </w:p>
    <w:p w14:paraId="4C28FD26" w14:textId="77777777" w:rsidR="004E4D19" w:rsidRPr="00FC72CE" w:rsidRDefault="004E4D19" w:rsidP="00B854B4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14:paraId="5B847E29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b/>
          <w:sz w:val="24"/>
          <w:szCs w:val="24"/>
          <w:u w:val="single"/>
        </w:rPr>
        <w:t>Podmioty w imieniu których składane jest oświadczenie:</w:t>
      </w:r>
    </w:p>
    <w:p w14:paraId="04E8BF31" w14:textId="230193A6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  <w:r w:rsidR="000B4FEA">
        <w:rPr>
          <w:rFonts w:cstheme="minorHAnsi"/>
          <w:sz w:val="24"/>
          <w:szCs w:val="24"/>
        </w:rPr>
        <w:t>..............................................</w:t>
      </w:r>
    </w:p>
    <w:p w14:paraId="6FFB7B89" w14:textId="298CBD93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0B4FEA">
        <w:rPr>
          <w:rFonts w:cstheme="minorHAnsi"/>
          <w:sz w:val="24"/>
          <w:szCs w:val="24"/>
        </w:rPr>
        <w:t>……………………………………………</w:t>
      </w:r>
    </w:p>
    <w:p w14:paraId="1DBF3494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 (pełna nazwa/firma, adres, NIP)</w:t>
      </w:r>
    </w:p>
    <w:p w14:paraId="4B50C458" w14:textId="175173D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  <w:r w:rsidR="000B4FEA">
        <w:rPr>
          <w:rFonts w:cstheme="minorHAnsi"/>
          <w:sz w:val="24"/>
          <w:szCs w:val="24"/>
        </w:rPr>
        <w:t>..............................................</w:t>
      </w:r>
    </w:p>
    <w:p w14:paraId="74892EBF" w14:textId="1EF9488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0B4FEA">
        <w:rPr>
          <w:rFonts w:cstheme="minorHAnsi"/>
          <w:sz w:val="24"/>
          <w:szCs w:val="24"/>
        </w:rPr>
        <w:t>……………………………………………</w:t>
      </w:r>
    </w:p>
    <w:p w14:paraId="4DD339DD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 (pełna nazwa/firma, adres, NIP)</w:t>
      </w:r>
    </w:p>
    <w:p w14:paraId="3B5FC374" w14:textId="77777777" w:rsidR="004E4D19" w:rsidRPr="00A25E4D" w:rsidRDefault="004E4D19" w:rsidP="00B854B4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  <w:u w:val="single"/>
        </w:rPr>
        <w:t>reprezentowane przez:</w:t>
      </w:r>
    </w:p>
    <w:p w14:paraId="63DA0FC2" w14:textId="5C60329E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  <w:r w:rsidR="000B4FEA">
        <w:rPr>
          <w:rFonts w:cstheme="minorHAnsi"/>
          <w:sz w:val="24"/>
          <w:szCs w:val="24"/>
        </w:rPr>
        <w:t>..............................................</w:t>
      </w:r>
    </w:p>
    <w:p w14:paraId="3F9B5E6B" w14:textId="6B52A1D1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0B4FEA">
        <w:rPr>
          <w:rFonts w:cstheme="minorHAnsi"/>
          <w:sz w:val="24"/>
          <w:szCs w:val="24"/>
        </w:rPr>
        <w:t>……………………………………………</w:t>
      </w:r>
    </w:p>
    <w:p w14:paraId="4681F9A6" w14:textId="216DEC1F" w:rsidR="004E4D19" w:rsidRPr="00BB3C18" w:rsidRDefault="004E4D19" w:rsidP="00B854B4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A25E4D">
        <w:rPr>
          <w:rFonts w:cstheme="minorHAnsi"/>
          <w:sz w:val="24"/>
          <w:szCs w:val="24"/>
        </w:rPr>
        <w:br/>
      </w:r>
      <w:r w:rsidRPr="00A25E4D">
        <w:rPr>
          <w:rFonts w:cstheme="minorHAnsi"/>
          <w:color w:val="000000"/>
          <w:sz w:val="24"/>
          <w:szCs w:val="24"/>
        </w:rPr>
        <w:t>Na potrzeby postępowania o udzielenie zamówienia publicznego, którego przedmiotem jest</w:t>
      </w:r>
      <w:r w:rsidRPr="00A25E4D">
        <w:rPr>
          <w:rFonts w:cstheme="minorHAnsi"/>
          <w:sz w:val="24"/>
          <w:szCs w:val="24"/>
          <w:u w:val="single"/>
        </w:rPr>
        <w:t xml:space="preserve">   </w:t>
      </w:r>
      <w:r w:rsidR="00BB3C18" w:rsidRPr="0040610F">
        <w:rPr>
          <w:rFonts w:cstheme="minorHAnsi"/>
          <w:b/>
          <w:sz w:val="24"/>
          <w:szCs w:val="24"/>
        </w:rPr>
        <w:t>„Świadczenie usług deratyzacji, dezynfekcji, dezynsekcji, dezodoryzacji, ozonowaniu, zwalczaniu gniazd os, szerszeni, wyłapaniu gołębi żywych, usuwaniu martwych gołębi, sprzątaniu odchodów, dezynfekcji, dezynsekcji, dezodoryzacji po usunięciu martwych gołębi, dezynfekcji, dezynsekcji, dezodoryzacji i ozonowania po zgonach i eksmisjach, dezynfekcji placów zabaw”</w:t>
      </w:r>
      <w:r w:rsidR="00BB3C18">
        <w:rPr>
          <w:rFonts w:cstheme="minorHAnsi"/>
          <w:b/>
          <w:sz w:val="24"/>
          <w:szCs w:val="24"/>
        </w:rPr>
        <w:t xml:space="preserve"> </w:t>
      </w:r>
      <w:r w:rsidRPr="00A25E4D">
        <w:rPr>
          <w:rFonts w:cstheme="minorHAnsi"/>
          <w:color w:val="000000"/>
          <w:sz w:val="24"/>
          <w:szCs w:val="24"/>
        </w:rPr>
        <w:t xml:space="preserve">prowadzonego przez Zarząd Komunalnych Zasobów Lokalowych </w:t>
      </w:r>
      <w:r w:rsidR="00A25E4D" w:rsidRPr="00A25E4D">
        <w:rPr>
          <w:rFonts w:cstheme="minorHAnsi"/>
          <w:color w:val="000000"/>
          <w:sz w:val="24"/>
          <w:szCs w:val="24"/>
        </w:rPr>
        <w:t>S</w:t>
      </w:r>
      <w:r w:rsidRPr="00A25E4D">
        <w:rPr>
          <w:rFonts w:cstheme="minorHAnsi"/>
          <w:color w:val="000000"/>
          <w:sz w:val="24"/>
          <w:szCs w:val="24"/>
        </w:rPr>
        <w:t xml:space="preserve">p. z o.o., działając jako pełnomocnik podmiotów, w imieniu których składane jest oświadczenie </w:t>
      </w:r>
      <w:r w:rsidRPr="00A25E4D">
        <w:rPr>
          <w:rFonts w:cstheme="minorHAnsi"/>
          <w:b/>
          <w:bCs/>
          <w:color w:val="000000"/>
          <w:sz w:val="24"/>
          <w:szCs w:val="24"/>
          <w:u w:val="single"/>
        </w:rPr>
        <w:t>oświadczam, że:</w:t>
      </w:r>
    </w:p>
    <w:p w14:paraId="11081D82" w14:textId="77777777" w:rsidR="00BB3C18" w:rsidRDefault="00BB3C18" w:rsidP="00B854B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35339CA" w14:textId="77777777" w:rsidR="004E4D19" w:rsidRPr="00A25E4D" w:rsidRDefault="004E4D19" w:rsidP="00B854B4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</w:rPr>
        <w:t>Wykonawca:</w:t>
      </w:r>
    </w:p>
    <w:p w14:paraId="2ADC9DC0" w14:textId="011F2FAD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………………………………………………………………………………………………..…………</w:t>
      </w:r>
      <w:r w:rsidR="000B4FEA">
        <w:rPr>
          <w:rFonts w:cstheme="minorHAnsi"/>
          <w:sz w:val="24"/>
          <w:szCs w:val="24"/>
        </w:rPr>
        <w:t>…………………………………………….</w:t>
      </w:r>
    </w:p>
    <w:p w14:paraId="6C9C9E66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(pełna nazwa/firma, adres)</w:t>
      </w:r>
    </w:p>
    <w:p w14:paraId="4F75A31E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wykona następujący zakres świadczenia wynikającego z umowy o zamówienie publiczne:</w:t>
      </w:r>
    </w:p>
    <w:p w14:paraId="6EFF9DAC" w14:textId="6EB0BEFD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…………………………………………………..…..……………………………………………………………..…..……………………………</w:t>
      </w:r>
    </w:p>
    <w:p w14:paraId="5F50BF47" w14:textId="77777777" w:rsidR="004E4D19" w:rsidRPr="00A25E4D" w:rsidRDefault="004E4D19" w:rsidP="00B854B4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</w:rPr>
        <w:t>Wykonawca:</w:t>
      </w:r>
    </w:p>
    <w:p w14:paraId="37C6E0EF" w14:textId="2AFD465D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………………………………………………………………………………………………..…………</w:t>
      </w:r>
      <w:r w:rsidR="000B4FEA">
        <w:rPr>
          <w:rFonts w:cstheme="minorHAnsi"/>
          <w:sz w:val="24"/>
          <w:szCs w:val="24"/>
        </w:rPr>
        <w:t>…………………………………………….</w:t>
      </w:r>
    </w:p>
    <w:p w14:paraId="63AFF801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(pełna nazwa/firma, adres)</w:t>
      </w:r>
    </w:p>
    <w:p w14:paraId="70CA2DA1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wykona następujący zakres świadczenia wynikającego z umowy o zamówienie publiczne:</w:t>
      </w:r>
    </w:p>
    <w:p w14:paraId="17456F94" w14:textId="0D9BDAB0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…………………………………………………..…..…………………………………………………………………………………..…..………</w:t>
      </w:r>
    </w:p>
    <w:p w14:paraId="720C8866" w14:textId="518134B4" w:rsidR="001C082C" w:rsidRPr="00A25E4D" w:rsidRDefault="001C082C" w:rsidP="00B854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Oświadczam, że wszystkie informacje podane w powyższych oświadczeniach są aktualne i zgodne </w:t>
      </w:r>
      <w:r w:rsidR="000B4FEA">
        <w:rPr>
          <w:rFonts w:cstheme="minorHAnsi"/>
          <w:sz w:val="24"/>
          <w:szCs w:val="24"/>
        </w:rPr>
        <w:br/>
      </w:r>
      <w:r w:rsidRPr="00A25E4D">
        <w:rPr>
          <w:rFonts w:cstheme="minorHAnsi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29850FC9" w14:textId="77777777" w:rsidR="00A25E4D" w:rsidRDefault="00A25E4D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bookmarkEnd w:id="3"/>
    <w:p w14:paraId="5FFAB60B" w14:textId="77777777" w:rsidR="00A25E4D" w:rsidRDefault="00A25E4D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A5F3958" w14:textId="51AF5432" w:rsidR="004E4D19" w:rsidRPr="00FC72CE" w:rsidRDefault="004E4D19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bookmarkStart w:id="4" w:name="_Hlk95285338"/>
      <w:r w:rsidRPr="00FC72CE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9832C8">
        <w:rPr>
          <w:rFonts w:cstheme="minorHAnsi"/>
          <w:b/>
          <w:sz w:val="24"/>
          <w:szCs w:val="24"/>
        </w:rPr>
        <w:t>4</w:t>
      </w:r>
      <w:bookmarkStart w:id="5" w:name="_GoBack"/>
      <w:bookmarkEnd w:id="5"/>
      <w:r w:rsidRPr="00FC72CE">
        <w:rPr>
          <w:rFonts w:cstheme="minorHAnsi"/>
          <w:b/>
          <w:sz w:val="24"/>
          <w:szCs w:val="24"/>
        </w:rPr>
        <w:t xml:space="preserve"> do SWZ</w:t>
      </w:r>
    </w:p>
    <w:p w14:paraId="649A18E0" w14:textId="79AEBE75" w:rsidR="004E4D19" w:rsidRPr="00FC72CE" w:rsidRDefault="004E4D19" w:rsidP="00B854B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br/>
        <w:t>OŚWIADCZENIE</w:t>
      </w:r>
      <w:r w:rsidR="00154A9E" w:rsidRPr="00FC72CE">
        <w:rPr>
          <w:rFonts w:cstheme="minorHAnsi"/>
          <w:b/>
          <w:sz w:val="24"/>
          <w:szCs w:val="24"/>
        </w:rPr>
        <w:t xml:space="preserve"> </w:t>
      </w:r>
      <w:r w:rsidRPr="00FC72CE">
        <w:rPr>
          <w:rFonts w:cstheme="minorHAnsi"/>
          <w:b/>
          <w:sz w:val="24"/>
          <w:szCs w:val="24"/>
        </w:rPr>
        <w:t xml:space="preserve">O AKTUALNOŚCI INFORMACJI ZAWARTYCH W OŚWIADCZENIU, </w:t>
      </w:r>
      <w:r w:rsidRPr="00FC72CE">
        <w:rPr>
          <w:rFonts w:cstheme="minorHAnsi"/>
          <w:b/>
          <w:sz w:val="24"/>
          <w:szCs w:val="24"/>
        </w:rPr>
        <w:br/>
        <w:t xml:space="preserve">O KTÓRYM MOWA W ART. 125 UST. 1 PZP W ZAKRESIE PODSTAW WYKLUCZENIA </w:t>
      </w:r>
      <w:r w:rsidR="000B4FEA">
        <w:rPr>
          <w:rFonts w:cstheme="minorHAnsi"/>
          <w:b/>
          <w:sz w:val="24"/>
          <w:szCs w:val="24"/>
        </w:rPr>
        <w:br/>
      </w:r>
      <w:r w:rsidRPr="00FC72CE">
        <w:rPr>
          <w:rFonts w:cstheme="minorHAnsi"/>
          <w:b/>
          <w:sz w:val="24"/>
          <w:szCs w:val="24"/>
        </w:rPr>
        <w:t>Z POSTĘPOWANIA</w:t>
      </w:r>
    </w:p>
    <w:p w14:paraId="06B94323" w14:textId="77777777" w:rsidR="004E4D19" w:rsidRPr="00FC72CE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</w:p>
    <w:p w14:paraId="7F6DB655" w14:textId="22AAE916" w:rsidR="009667BD" w:rsidRPr="00F1031E" w:rsidRDefault="009667BD" w:rsidP="00B854B4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1031E">
        <w:rPr>
          <w:rFonts w:eastAsia="Times New Roman" w:cstheme="minorHAnsi"/>
          <w:sz w:val="24"/>
          <w:szCs w:val="24"/>
          <w:lang w:eastAsia="pl-PL"/>
        </w:rPr>
        <w:t>Wykonawca: ……………………………………………………………………………………………………………………………………………</w:t>
      </w:r>
      <w:r w:rsidR="000B4FEA">
        <w:rPr>
          <w:rFonts w:eastAsia="Times New Roman" w:cstheme="minorHAnsi"/>
          <w:sz w:val="24"/>
          <w:szCs w:val="24"/>
          <w:lang w:eastAsia="pl-PL"/>
        </w:rPr>
        <w:t>……………</w:t>
      </w:r>
    </w:p>
    <w:p w14:paraId="2EF8DB4F" w14:textId="5EB639B5" w:rsidR="009667BD" w:rsidRPr="00F1031E" w:rsidRDefault="009667BD" w:rsidP="00F1031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1031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  <w:r w:rsidR="000B4FEA">
        <w:rPr>
          <w:rFonts w:eastAsia="Times New Roman" w:cstheme="minorHAnsi"/>
          <w:sz w:val="24"/>
          <w:szCs w:val="24"/>
          <w:lang w:eastAsia="pl-PL"/>
        </w:rPr>
        <w:t>……………</w:t>
      </w:r>
    </w:p>
    <w:p w14:paraId="1C022611" w14:textId="77777777" w:rsidR="009667BD" w:rsidRPr="00F1031E" w:rsidRDefault="009667BD" w:rsidP="00B854B4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F1031E">
        <w:rPr>
          <w:rFonts w:cstheme="minorHAnsi"/>
          <w:sz w:val="24"/>
          <w:szCs w:val="24"/>
        </w:rPr>
        <w:t>(</w:t>
      </w:r>
      <w:r w:rsidRPr="00F1031E">
        <w:rPr>
          <w:rFonts w:eastAsia="Calibri" w:cstheme="minorHAnsi"/>
          <w:sz w:val="24"/>
          <w:szCs w:val="24"/>
        </w:rPr>
        <w:t>pełna nazwa/firma, adres, NIP</w:t>
      </w:r>
      <w:r w:rsidRPr="00F1031E">
        <w:rPr>
          <w:rFonts w:cstheme="minorHAnsi"/>
          <w:sz w:val="24"/>
          <w:szCs w:val="24"/>
        </w:rPr>
        <w:t>)</w:t>
      </w:r>
    </w:p>
    <w:p w14:paraId="4CAB92CB" w14:textId="77777777" w:rsidR="004E4D19" w:rsidRPr="00F1031E" w:rsidRDefault="004E4D19" w:rsidP="00B854B4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D2B4910" w14:textId="7972E7E5" w:rsidR="004E4D19" w:rsidRPr="00BB3C18" w:rsidRDefault="004E4D19" w:rsidP="00B854B4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F1031E">
        <w:rPr>
          <w:rFonts w:cstheme="minorHAnsi"/>
          <w:color w:val="000000"/>
          <w:sz w:val="24"/>
          <w:szCs w:val="24"/>
        </w:rPr>
        <w:t>Na potrzeby postępowania o udzielenie zamówienia publicznego, którego przedmiotem jest</w:t>
      </w:r>
      <w:r w:rsidR="00BB3C18">
        <w:rPr>
          <w:rFonts w:cstheme="minorHAnsi"/>
          <w:color w:val="000000"/>
          <w:sz w:val="24"/>
          <w:szCs w:val="24"/>
        </w:rPr>
        <w:t xml:space="preserve"> </w:t>
      </w:r>
      <w:r w:rsidR="00BB3C18" w:rsidRPr="00BB3C18">
        <w:rPr>
          <w:rFonts w:cstheme="minorHAnsi"/>
          <w:b/>
          <w:color w:val="000000"/>
          <w:sz w:val="24"/>
          <w:szCs w:val="24"/>
        </w:rPr>
        <w:t>„Świadczenie usług deratyzacji, dezynfekcji, dezynsekcji, dezodoryzacji, ozonowaniu, zwalczaniu gniazd os, szerszeni, wyłapaniu gołębi żywych, usuwaniu martwych gołębi, sprzątaniu odchodów, dezynfekcji, dezynsekcji, dezodoryzacji po usunięciu martwych gołębi, dezynfekcji, dezynsekcji, dezodoryzacji i ozonowania po zgonach i eksmisjach, dezynfekcji placów zabaw”</w:t>
      </w:r>
      <w:r w:rsidRPr="00F1031E">
        <w:rPr>
          <w:rFonts w:eastAsiaTheme="majorEastAsia" w:cstheme="minorHAnsi"/>
          <w:color w:val="000000"/>
          <w:sz w:val="24"/>
          <w:szCs w:val="24"/>
          <w:lang w:eastAsia="pl-PL"/>
        </w:rPr>
        <w:t xml:space="preserve">, oświadczamy, </w:t>
      </w:r>
      <w:r w:rsidR="00BB3C18">
        <w:rPr>
          <w:rFonts w:eastAsiaTheme="majorEastAsia" w:cstheme="minorHAnsi"/>
          <w:color w:val="000000"/>
          <w:sz w:val="24"/>
          <w:szCs w:val="24"/>
          <w:lang w:eastAsia="pl-PL"/>
        </w:rPr>
        <w:br/>
      </w:r>
      <w:r w:rsidRPr="00F1031E">
        <w:rPr>
          <w:rFonts w:eastAsiaTheme="majorEastAsia" w:cstheme="minorHAnsi"/>
          <w:color w:val="000000"/>
          <w:sz w:val="24"/>
          <w:szCs w:val="24"/>
          <w:lang w:eastAsia="pl-PL"/>
        </w:rPr>
        <w:t xml:space="preserve">że </w:t>
      </w:r>
      <w:r w:rsidRPr="00F1031E">
        <w:rPr>
          <w:rFonts w:cstheme="minorHAnsi"/>
          <w:b/>
          <w:sz w:val="24"/>
          <w:szCs w:val="24"/>
        </w:rPr>
        <w:t>informacje zawarte w oświadczeniu, o którym mowa w art. 125 ust. 1 ustawy PZP w zakresie odnoszącym się do podstaw wykluczenia z postępowania, o których mowa w:</w:t>
      </w:r>
    </w:p>
    <w:p w14:paraId="309EEA6B" w14:textId="7F1FE82D" w:rsidR="004E4D19" w:rsidRPr="00F1031E" w:rsidRDefault="004E4D19" w:rsidP="00B854B4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color w:val="000000"/>
        </w:rPr>
      </w:pPr>
      <w:r w:rsidRPr="00F1031E">
        <w:rPr>
          <w:rFonts w:asciiTheme="minorHAnsi" w:hAnsiTheme="minorHAnsi" w:cstheme="minorHAnsi"/>
          <w:b/>
        </w:rPr>
        <w:t xml:space="preserve">art. 108 ust. 1 pkt 1 </w:t>
      </w:r>
      <w:r w:rsidR="006C1F25" w:rsidRPr="00F1031E">
        <w:rPr>
          <w:rFonts w:asciiTheme="minorHAnsi" w:hAnsiTheme="minorHAnsi" w:cstheme="minorHAnsi"/>
          <w:b/>
        </w:rPr>
        <w:t xml:space="preserve">ustawy </w:t>
      </w:r>
      <w:r w:rsidRPr="00F1031E">
        <w:rPr>
          <w:rFonts w:asciiTheme="minorHAnsi" w:hAnsiTheme="minorHAnsi" w:cstheme="minorHAnsi"/>
          <w:b/>
        </w:rPr>
        <w:t>PZP</w:t>
      </w:r>
      <w:r w:rsidRPr="00F1031E">
        <w:rPr>
          <w:rFonts w:asciiTheme="minorHAnsi" w:hAnsiTheme="minorHAnsi" w:cstheme="minorHAnsi"/>
        </w:rPr>
        <w:t>, dotycząc</w:t>
      </w:r>
      <w:r w:rsidR="006C1F25" w:rsidRPr="00F1031E">
        <w:rPr>
          <w:rFonts w:asciiTheme="minorHAnsi" w:hAnsiTheme="minorHAnsi" w:cstheme="minorHAnsi"/>
        </w:rPr>
        <w:t>ych</w:t>
      </w:r>
      <w:r w:rsidRPr="00F1031E">
        <w:rPr>
          <w:rFonts w:asciiTheme="minorHAnsi" w:hAnsiTheme="minorHAnsi" w:cstheme="minorHAnsi"/>
        </w:rPr>
        <w:t xml:space="preserve"> prawomocnego skazania </w:t>
      </w:r>
      <w:r w:rsidR="00270836">
        <w:rPr>
          <w:rFonts w:asciiTheme="minorHAnsi" w:hAnsiTheme="minorHAnsi" w:cstheme="minorHAnsi"/>
        </w:rPr>
        <w:t>W</w:t>
      </w:r>
      <w:r w:rsidRPr="00F1031E">
        <w:rPr>
          <w:rFonts w:asciiTheme="minorHAnsi" w:hAnsiTheme="minorHAnsi" w:cstheme="minorHAnsi"/>
        </w:rPr>
        <w:t>ykonawcy będącego osobą fizyczną za przestępstwo wymienione w art. 108 ust. 1 pkt 1 lit. a-h lub za odpowiedni czyn zabroniony określony w przepisach prawa obcego,</w:t>
      </w:r>
    </w:p>
    <w:p w14:paraId="5B93CB3C" w14:textId="29F83456" w:rsidR="004E4D19" w:rsidRPr="00F1031E" w:rsidRDefault="004E4D19" w:rsidP="00B854B4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 xml:space="preserve">art. 108 ust. 1 pkt 2 </w:t>
      </w:r>
      <w:r w:rsidR="006C1F25" w:rsidRPr="00F1031E">
        <w:rPr>
          <w:rFonts w:asciiTheme="minorHAnsi" w:hAnsiTheme="minorHAnsi" w:cstheme="minorHAnsi"/>
          <w:b/>
        </w:rPr>
        <w:t xml:space="preserve">ustawy </w:t>
      </w:r>
      <w:r w:rsidRPr="00F1031E">
        <w:rPr>
          <w:rFonts w:asciiTheme="minorHAnsi" w:hAnsiTheme="minorHAnsi" w:cstheme="minorHAnsi"/>
          <w:b/>
        </w:rPr>
        <w:t xml:space="preserve">PZP, </w:t>
      </w:r>
      <w:r w:rsidRPr="00F1031E">
        <w:rPr>
          <w:rFonts w:asciiTheme="minorHAnsi" w:hAnsiTheme="minorHAnsi" w:cstheme="minorHAnsi"/>
        </w:rPr>
        <w:t>dotycząc</w:t>
      </w:r>
      <w:r w:rsidR="006C1F25" w:rsidRPr="00F1031E">
        <w:rPr>
          <w:rFonts w:asciiTheme="minorHAnsi" w:hAnsiTheme="minorHAnsi" w:cstheme="minorHAnsi"/>
        </w:rPr>
        <w:t>ych</w:t>
      </w:r>
      <w:r w:rsidRPr="00F1031E">
        <w:rPr>
          <w:rFonts w:asciiTheme="minorHAnsi" w:hAnsiTheme="minorHAnsi" w:cstheme="minorHAnsi"/>
        </w:rPr>
        <w:t xml:space="preserve"> prawomocnego skazania </w:t>
      </w:r>
      <w:r w:rsidRPr="00F1031E">
        <w:rPr>
          <w:rFonts w:asciiTheme="minorHAnsi" w:hAnsiTheme="minorHAnsi" w:cstheme="minorHAnsi"/>
          <w:color w:val="333333"/>
          <w:shd w:val="clear" w:color="auto" w:fill="FFFFFF"/>
        </w:rPr>
        <w:t xml:space="preserve">za przestępstwo, </w:t>
      </w:r>
      <w:r w:rsidR="000B4FEA">
        <w:rPr>
          <w:rFonts w:asciiTheme="minorHAnsi" w:hAnsiTheme="minorHAnsi" w:cstheme="minorHAnsi"/>
          <w:color w:val="333333"/>
          <w:shd w:val="clear" w:color="auto" w:fill="FFFFFF"/>
        </w:rPr>
        <w:br/>
      </w:r>
      <w:r w:rsidRPr="00F1031E">
        <w:rPr>
          <w:rFonts w:asciiTheme="minorHAnsi" w:hAnsiTheme="minorHAnsi" w:cstheme="minorHAnsi"/>
          <w:color w:val="333333"/>
          <w:shd w:val="clear" w:color="auto" w:fill="FFFFFF"/>
        </w:rPr>
        <w:t xml:space="preserve">o którym mowa </w:t>
      </w:r>
      <w:r w:rsidRPr="00F1031E">
        <w:rPr>
          <w:rFonts w:asciiTheme="minorHAnsi" w:hAnsiTheme="minorHAnsi" w:cstheme="minorHAnsi"/>
        </w:rPr>
        <w:t xml:space="preserve">w art. 108 ust. 1 pkt 1 lit. a-h lub za odpowiedni czyn zabroniony określony </w:t>
      </w:r>
      <w:r w:rsidR="000B4FEA">
        <w:rPr>
          <w:rFonts w:asciiTheme="minorHAnsi" w:hAnsiTheme="minorHAnsi" w:cstheme="minorHAnsi"/>
        </w:rPr>
        <w:br/>
      </w:r>
      <w:r w:rsidRPr="00F1031E">
        <w:rPr>
          <w:rFonts w:asciiTheme="minorHAnsi" w:hAnsiTheme="minorHAnsi" w:cstheme="minorHAnsi"/>
        </w:rPr>
        <w:t xml:space="preserve">w przepisach prawa obcego urzędującego </w:t>
      </w:r>
      <w:r w:rsidRPr="00F1031E">
        <w:rPr>
          <w:rFonts w:asciiTheme="minorHAnsi" w:hAnsiTheme="minorHAnsi" w:cstheme="minorHAnsi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FE897C2" w14:textId="31FCA175" w:rsidR="004E4D19" w:rsidRPr="00F1031E" w:rsidRDefault="004E4D19" w:rsidP="00B854B4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 xml:space="preserve">art. 108 ust. 1 pkt 3 </w:t>
      </w:r>
      <w:r w:rsidR="006C1F25" w:rsidRPr="00F1031E">
        <w:rPr>
          <w:rFonts w:asciiTheme="minorHAnsi" w:hAnsiTheme="minorHAnsi" w:cstheme="minorHAnsi"/>
          <w:b/>
        </w:rPr>
        <w:t xml:space="preserve">ustawy </w:t>
      </w:r>
      <w:r w:rsidRPr="00F1031E">
        <w:rPr>
          <w:rFonts w:asciiTheme="minorHAnsi" w:hAnsiTheme="minorHAnsi" w:cstheme="minorHAnsi"/>
          <w:b/>
        </w:rPr>
        <w:t>PZP</w:t>
      </w:r>
      <w:r w:rsidRPr="00F1031E">
        <w:rPr>
          <w:rFonts w:asciiTheme="minorHAnsi" w:hAnsiTheme="minorHAnsi" w:cstheme="minorHAnsi"/>
        </w:rPr>
        <w:t xml:space="preserve">, dotyczących wydania prawomocnego wyroku sądu lub ostatecznej decyzji administracyjnej o zaleganiu z uiszczeniem podatków, opłat lub składek </w:t>
      </w:r>
      <w:r w:rsidR="000B4FEA">
        <w:rPr>
          <w:rFonts w:asciiTheme="minorHAnsi" w:hAnsiTheme="minorHAnsi" w:cstheme="minorHAnsi"/>
        </w:rPr>
        <w:br/>
      </w:r>
      <w:r w:rsidRPr="00F1031E">
        <w:rPr>
          <w:rFonts w:asciiTheme="minorHAnsi" w:hAnsiTheme="minorHAnsi" w:cstheme="minorHAnsi"/>
        </w:rPr>
        <w:t>na ubezpieczenie społeczne lub zdrowotne,</w:t>
      </w:r>
    </w:p>
    <w:p w14:paraId="2912DAF3" w14:textId="43CAD3A7" w:rsidR="004E4D19" w:rsidRPr="00F1031E" w:rsidRDefault="004E4D19" w:rsidP="00B854B4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 xml:space="preserve">art. 108 ust 1 pkt 4 </w:t>
      </w:r>
      <w:r w:rsidR="006C1F25" w:rsidRPr="00F1031E">
        <w:rPr>
          <w:rFonts w:asciiTheme="minorHAnsi" w:hAnsiTheme="minorHAnsi" w:cstheme="minorHAnsi"/>
          <w:b/>
        </w:rPr>
        <w:t xml:space="preserve">ustawy </w:t>
      </w:r>
      <w:r w:rsidRPr="00F1031E">
        <w:rPr>
          <w:rFonts w:asciiTheme="minorHAnsi" w:hAnsiTheme="minorHAnsi" w:cstheme="minorHAnsi"/>
          <w:b/>
        </w:rPr>
        <w:t>PZP</w:t>
      </w:r>
      <w:r w:rsidRPr="00F1031E">
        <w:rPr>
          <w:rFonts w:asciiTheme="minorHAnsi" w:hAnsiTheme="minorHAnsi" w:cstheme="minorHAnsi"/>
        </w:rPr>
        <w:t xml:space="preserve">, dotyczących prawomocnego orzeczenia zakazu ubiegania się </w:t>
      </w:r>
      <w:r w:rsidR="000B4FEA">
        <w:rPr>
          <w:rFonts w:asciiTheme="minorHAnsi" w:hAnsiTheme="minorHAnsi" w:cstheme="minorHAnsi"/>
        </w:rPr>
        <w:br/>
      </w:r>
      <w:r w:rsidRPr="00F1031E">
        <w:rPr>
          <w:rFonts w:asciiTheme="minorHAnsi" w:hAnsiTheme="minorHAnsi" w:cstheme="minorHAnsi"/>
        </w:rPr>
        <w:t>o zamówienie publiczne,</w:t>
      </w:r>
    </w:p>
    <w:p w14:paraId="53665E37" w14:textId="45628374" w:rsidR="004E4D19" w:rsidRPr="00F1031E" w:rsidRDefault="004E4D19" w:rsidP="00B854B4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 xml:space="preserve">art. 108 ust. 1 pkt 5 </w:t>
      </w:r>
      <w:r w:rsidR="006C1F25" w:rsidRPr="00F1031E">
        <w:rPr>
          <w:rFonts w:asciiTheme="minorHAnsi" w:hAnsiTheme="minorHAnsi" w:cstheme="minorHAnsi"/>
          <w:b/>
        </w:rPr>
        <w:t xml:space="preserve">ustawy </w:t>
      </w:r>
      <w:r w:rsidRPr="00F1031E">
        <w:rPr>
          <w:rFonts w:asciiTheme="minorHAnsi" w:hAnsiTheme="minorHAnsi" w:cstheme="minorHAnsi"/>
          <w:b/>
        </w:rPr>
        <w:t>PZP</w:t>
      </w:r>
      <w:r w:rsidRPr="00F1031E">
        <w:rPr>
          <w:rFonts w:asciiTheme="minorHAnsi" w:hAnsiTheme="minorHAnsi" w:cstheme="minorHAnsi"/>
        </w:rPr>
        <w:t xml:space="preserve">, dotyczących zawarcia z innymi </w:t>
      </w:r>
      <w:r w:rsidR="00EE0000">
        <w:rPr>
          <w:rFonts w:asciiTheme="minorHAnsi" w:hAnsiTheme="minorHAnsi" w:cstheme="minorHAnsi"/>
        </w:rPr>
        <w:t>W</w:t>
      </w:r>
      <w:r w:rsidRPr="00F1031E">
        <w:rPr>
          <w:rFonts w:asciiTheme="minorHAnsi" w:hAnsiTheme="minorHAnsi" w:cstheme="minorHAnsi"/>
        </w:rPr>
        <w:t>ykonawcami porozumienia mającego na celu zakłócenie konkurencji,</w:t>
      </w:r>
    </w:p>
    <w:p w14:paraId="193937D4" w14:textId="572698D0" w:rsidR="004E4D19" w:rsidRPr="00F1031E" w:rsidRDefault="004E4D19" w:rsidP="00B854B4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 xml:space="preserve">art. 108 ust. 1 pkt 6 </w:t>
      </w:r>
      <w:r w:rsidR="006C1F25" w:rsidRPr="00F1031E">
        <w:rPr>
          <w:rFonts w:asciiTheme="minorHAnsi" w:hAnsiTheme="minorHAnsi" w:cstheme="minorHAnsi"/>
          <w:b/>
        </w:rPr>
        <w:t xml:space="preserve">ustawy </w:t>
      </w:r>
      <w:r w:rsidRPr="00F1031E">
        <w:rPr>
          <w:rFonts w:asciiTheme="minorHAnsi" w:hAnsiTheme="minorHAnsi" w:cstheme="minorHAnsi"/>
          <w:b/>
        </w:rPr>
        <w:t>PZP</w:t>
      </w:r>
      <w:r w:rsidRPr="00F1031E">
        <w:rPr>
          <w:rFonts w:asciiTheme="minorHAnsi" w:hAnsiTheme="minorHAnsi" w:cstheme="minorHAnsi"/>
        </w:rPr>
        <w:t xml:space="preserve">, dotyczących zakłócenia konkurencji wynikającego </w:t>
      </w:r>
      <w:r w:rsidR="000B4FEA">
        <w:rPr>
          <w:rFonts w:asciiTheme="minorHAnsi" w:hAnsiTheme="minorHAnsi" w:cstheme="minorHAnsi"/>
        </w:rPr>
        <w:br/>
      </w:r>
      <w:r w:rsidRPr="00F1031E">
        <w:rPr>
          <w:rFonts w:asciiTheme="minorHAnsi" w:hAnsiTheme="minorHAnsi" w:cstheme="minorHAnsi"/>
        </w:rPr>
        <w:t>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431F7D4F" w14:textId="556D9554" w:rsidR="004E4D19" w:rsidRPr="00F1031E" w:rsidRDefault="004E4D19" w:rsidP="00B854B4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 xml:space="preserve">art. 109 ust. 1 pkt 1 </w:t>
      </w:r>
      <w:r w:rsidR="006C1F25" w:rsidRPr="00F1031E">
        <w:rPr>
          <w:rFonts w:asciiTheme="minorHAnsi" w:hAnsiTheme="minorHAnsi" w:cstheme="minorHAnsi"/>
          <w:b/>
        </w:rPr>
        <w:t xml:space="preserve">ustawy </w:t>
      </w:r>
      <w:r w:rsidRPr="00F1031E">
        <w:rPr>
          <w:rFonts w:asciiTheme="minorHAnsi" w:hAnsiTheme="minorHAnsi" w:cstheme="minorHAnsi"/>
          <w:b/>
        </w:rPr>
        <w:t xml:space="preserve">PZP, </w:t>
      </w:r>
      <w:r w:rsidRPr="00F1031E">
        <w:rPr>
          <w:rFonts w:asciiTheme="minorHAnsi" w:hAnsiTheme="minorHAnsi" w:cstheme="minorHAnsi"/>
        </w:rPr>
        <w:t>dotycząc</w:t>
      </w:r>
      <w:r w:rsidR="006C1F25" w:rsidRPr="00F1031E">
        <w:rPr>
          <w:rFonts w:asciiTheme="minorHAnsi" w:hAnsiTheme="minorHAnsi" w:cstheme="minorHAnsi"/>
        </w:rPr>
        <w:t>ych</w:t>
      </w:r>
      <w:r w:rsidRPr="00F1031E">
        <w:rPr>
          <w:rFonts w:asciiTheme="minorHAnsi" w:hAnsiTheme="minorHAnsi" w:cstheme="minorHAnsi"/>
        </w:rPr>
        <w:t xml:space="preserve"> </w:t>
      </w:r>
      <w:r w:rsidRPr="00F1031E">
        <w:rPr>
          <w:rFonts w:asciiTheme="minorHAnsi" w:hAnsiTheme="minorHAnsi" w:cstheme="minorHAnsi"/>
          <w:color w:val="333333"/>
          <w:shd w:val="clear" w:color="auto" w:fill="FFFFFF"/>
        </w:rPr>
        <w:t xml:space="preserve">naruszenia obowiązków </w:t>
      </w:r>
      <w:r w:rsidR="002E6961" w:rsidRPr="00F1031E">
        <w:rPr>
          <w:rFonts w:asciiTheme="minorHAnsi" w:hAnsiTheme="minorHAnsi" w:cstheme="minorHAnsi"/>
          <w:color w:val="333333"/>
          <w:shd w:val="clear" w:color="auto" w:fill="FFFFFF"/>
        </w:rPr>
        <w:t>w zakresie</w:t>
      </w:r>
      <w:r w:rsidRPr="00F1031E">
        <w:rPr>
          <w:rFonts w:asciiTheme="minorHAnsi" w:hAnsiTheme="minorHAnsi" w:cstheme="minorHAnsi"/>
          <w:color w:val="333333"/>
          <w:shd w:val="clear" w:color="auto" w:fill="FFFFFF"/>
        </w:rPr>
        <w:t xml:space="preserve"> płatności podatków, opłat lub składek na ubezpieczenia społeczne lub zdrowotne</w:t>
      </w:r>
      <w:r w:rsidR="00154A9E" w:rsidRPr="00F1031E">
        <w:rPr>
          <w:rFonts w:asciiTheme="minorHAnsi" w:hAnsiTheme="minorHAnsi" w:cstheme="minorHAnsi"/>
          <w:color w:val="333333"/>
          <w:shd w:val="clear" w:color="auto" w:fill="FFFFFF"/>
        </w:rPr>
        <w:t>,</w:t>
      </w:r>
    </w:p>
    <w:p w14:paraId="12C1343D" w14:textId="7EC15A05" w:rsidR="00154A9E" w:rsidRPr="00F1031E" w:rsidRDefault="009667BD" w:rsidP="00B854B4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 xml:space="preserve">art. 109 ust. </w:t>
      </w:r>
      <w:r w:rsidR="00350847" w:rsidRPr="00F1031E">
        <w:rPr>
          <w:rFonts w:asciiTheme="minorHAnsi" w:hAnsiTheme="minorHAnsi" w:cstheme="minorHAnsi"/>
          <w:b/>
        </w:rPr>
        <w:t xml:space="preserve">1 pkt </w:t>
      </w:r>
      <w:r w:rsidR="006C1F25" w:rsidRPr="00F1031E">
        <w:rPr>
          <w:rFonts w:asciiTheme="minorHAnsi" w:hAnsiTheme="minorHAnsi" w:cstheme="minorHAnsi"/>
          <w:b/>
        </w:rPr>
        <w:t>8 ustawy PZP</w:t>
      </w:r>
      <w:r w:rsidR="006C1F25" w:rsidRPr="00F1031E">
        <w:rPr>
          <w:rFonts w:asciiTheme="minorHAnsi" w:hAnsiTheme="minorHAnsi" w:cstheme="minorHAnsi"/>
          <w:bCs/>
        </w:rPr>
        <w:t>, dotyczących</w:t>
      </w:r>
      <w:r w:rsidR="002E6961" w:rsidRPr="00F1031E">
        <w:rPr>
          <w:rFonts w:asciiTheme="minorHAnsi" w:hAnsiTheme="minorHAnsi" w:cstheme="minorHAnsi"/>
          <w:bCs/>
        </w:rPr>
        <w:t xml:space="preserve"> wprowadzenia </w:t>
      </w:r>
      <w:r w:rsidR="00EE0000">
        <w:rPr>
          <w:rFonts w:asciiTheme="minorHAnsi" w:hAnsiTheme="minorHAnsi" w:cstheme="minorHAnsi"/>
          <w:bCs/>
        </w:rPr>
        <w:t>Z</w:t>
      </w:r>
      <w:r w:rsidR="002E6961" w:rsidRPr="00F1031E">
        <w:rPr>
          <w:rFonts w:asciiTheme="minorHAnsi" w:hAnsiTheme="minorHAnsi" w:cstheme="minorHAnsi"/>
          <w:bCs/>
        </w:rPr>
        <w:t xml:space="preserve">amawiającego w błąd przy przedstawianiu informacji, że nie podlega wykluczeniu, spełnia warunki udziału </w:t>
      </w:r>
      <w:r w:rsidR="000B4FEA">
        <w:rPr>
          <w:rFonts w:asciiTheme="minorHAnsi" w:hAnsiTheme="minorHAnsi" w:cstheme="minorHAnsi"/>
          <w:bCs/>
        </w:rPr>
        <w:br/>
      </w:r>
      <w:r w:rsidR="002E6961" w:rsidRPr="00F1031E">
        <w:rPr>
          <w:rFonts w:asciiTheme="minorHAnsi" w:hAnsiTheme="minorHAnsi" w:cstheme="minorHAnsi"/>
          <w:bCs/>
        </w:rPr>
        <w:t>w postępowaniu lub kryteria selekcji</w:t>
      </w:r>
      <w:r w:rsidR="00154A9E" w:rsidRPr="00F1031E">
        <w:rPr>
          <w:rFonts w:asciiTheme="minorHAnsi" w:hAnsiTheme="minorHAnsi" w:cstheme="minorHAnsi"/>
          <w:bCs/>
        </w:rPr>
        <w:t>,</w:t>
      </w:r>
    </w:p>
    <w:p w14:paraId="5CF10166" w14:textId="12EAF420" w:rsidR="00154A9E" w:rsidRPr="00F1031E" w:rsidRDefault="00154A9E" w:rsidP="00B854B4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lastRenderedPageBreak/>
        <w:t>art. 109 ust 1 pkt 9 ustawy PZP</w:t>
      </w:r>
      <w:r w:rsidRPr="00F1031E">
        <w:rPr>
          <w:rFonts w:asciiTheme="minorHAnsi" w:hAnsiTheme="minorHAnsi" w:cstheme="minorHAnsi"/>
          <w:bCs/>
        </w:rPr>
        <w:t xml:space="preserve">, dotyczących bezprawnego wpływu lub prób wpływu na czynności </w:t>
      </w:r>
      <w:r w:rsidR="00EE0000">
        <w:rPr>
          <w:rFonts w:asciiTheme="minorHAnsi" w:hAnsiTheme="minorHAnsi" w:cstheme="minorHAnsi"/>
          <w:bCs/>
        </w:rPr>
        <w:t>Z</w:t>
      </w:r>
      <w:r w:rsidRPr="00F1031E">
        <w:rPr>
          <w:rFonts w:asciiTheme="minorHAnsi" w:hAnsiTheme="minorHAnsi" w:cstheme="minorHAnsi"/>
          <w:bCs/>
        </w:rPr>
        <w:t xml:space="preserve">amawiającego lub prób pozyskania lub pozyskania informacji poufnych, mogących dać </w:t>
      </w:r>
      <w:r w:rsidR="00EE0000">
        <w:rPr>
          <w:rFonts w:asciiTheme="minorHAnsi" w:hAnsiTheme="minorHAnsi" w:cstheme="minorHAnsi"/>
          <w:bCs/>
        </w:rPr>
        <w:t>W</w:t>
      </w:r>
      <w:r w:rsidRPr="00F1031E">
        <w:rPr>
          <w:rFonts w:asciiTheme="minorHAnsi" w:hAnsiTheme="minorHAnsi" w:cstheme="minorHAnsi"/>
          <w:bCs/>
        </w:rPr>
        <w:t>ykonawcy przewagę w postępowaniu o udzielenie zamówienia,</w:t>
      </w:r>
    </w:p>
    <w:p w14:paraId="529CD796" w14:textId="65CDCFFA" w:rsidR="00154A9E" w:rsidRPr="00F1031E" w:rsidRDefault="00154A9E" w:rsidP="00B854B4">
      <w:pPr>
        <w:pStyle w:val="Akapitzlist"/>
        <w:numPr>
          <w:ilvl w:val="0"/>
          <w:numId w:val="14"/>
        </w:numPr>
        <w:spacing w:line="276" w:lineRule="auto"/>
        <w:ind w:left="425" w:hanging="567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>art. 109 ust. 1 pkt 10 ustawy PZP</w:t>
      </w:r>
      <w:r w:rsidRPr="00F1031E">
        <w:rPr>
          <w:rFonts w:asciiTheme="minorHAnsi" w:hAnsiTheme="minorHAnsi" w:cstheme="minorHAnsi"/>
          <w:bCs/>
        </w:rPr>
        <w:t>, dotyczących</w:t>
      </w:r>
      <w:r w:rsidRPr="00F1031E">
        <w:rPr>
          <w:rFonts w:asciiTheme="minorHAnsi" w:hAnsiTheme="minorHAnsi" w:cstheme="minorHAnsi"/>
        </w:rPr>
        <w:t xml:space="preserve"> </w:t>
      </w:r>
      <w:r w:rsidRPr="00F1031E">
        <w:rPr>
          <w:rFonts w:asciiTheme="minorHAnsi" w:hAnsiTheme="minorHAnsi" w:cstheme="minorHAnsi"/>
          <w:bCs/>
        </w:rPr>
        <w:t xml:space="preserve">przedstawienia informacji wprowadzających </w:t>
      </w:r>
      <w:r w:rsidR="000B4FEA">
        <w:rPr>
          <w:rFonts w:asciiTheme="minorHAnsi" w:hAnsiTheme="minorHAnsi" w:cstheme="minorHAnsi"/>
          <w:bCs/>
        </w:rPr>
        <w:br/>
      </w:r>
      <w:r w:rsidRPr="00F1031E">
        <w:rPr>
          <w:rFonts w:asciiTheme="minorHAnsi" w:hAnsiTheme="minorHAnsi" w:cstheme="minorHAnsi"/>
          <w:bCs/>
        </w:rPr>
        <w:t xml:space="preserve">w błąd, co mogło mieć istotny wpływ na decyzje podejmowane przez </w:t>
      </w:r>
      <w:r w:rsidR="00EE0000">
        <w:rPr>
          <w:rFonts w:asciiTheme="minorHAnsi" w:hAnsiTheme="minorHAnsi" w:cstheme="minorHAnsi"/>
          <w:bCs/>
        </w:rPr>
        <w:t>Z</w:t>
      </w:r>
      <w:r w:rsidRPr="00F1031E">
        <w:rPr>
          <w:rFonts w:asciiTheme="minorHAnsi" w:hAnsiTheme="minorHAnsi" w:cstheme="minorHAnsi"/>
          <w:bCs/>
        </w:rPr>
        <w:t xml:space="preserve">amawiającego </w:t>
      </w:r>
      <w:r w:rsidR="000B4FEA">
        <w:rPr>
          <w:rFonts w:asciiTheme="minorHAnsi" w:hAnsiTheme="minorHAnsi" w:cstheme="minorHAnsi"/>
          <w:bCs/>
        </w:rPr>
        <w:br/>
      </w:r>
      <w:r w:rsidRPr="00F1031E">
        <w:rPr>
          <w:rFonts w:asciiTheme="minorHAnsi" w:hAnsiTheme="minorHAnsi" w:cstheme="minorHAnsi"/>
          <w:bCs/>
        </w:rPr>
        <w:t xml:space="preserve">w postępowaniu o udzielenie zamówienia </w:t>
      </w:r>
    </w:p>
    <w:p w14:paraId="6E860B2B" w14:textId="77777777" w:rsidR="006D7393" w:rsidRDefault="006D7393" w:rsidP="00B854B4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2F5E4FB" w14:textId="60C9B7C5" w:rsidR="0028262A" w:rsidRDefault="004E4D19" w:rsidP="00B854B4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1031E">
        <w:rPr>
          <w:rFonts w:cstheme="minorHAnsi"/>
          <w:b/>
          <w:sz w:val="24"/>
          <w:szCs w:val="24"/>
        </w:rPr>
        <w:t>są aktualne / są nieaktualne</w:t>
      </w:r>
      <w:r w:rsidR="00154A9E" w:rsidRPr="00F1031E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F1031E">
        <w:rPr>
          <w:rFonts w:cstheme="minorHAnsi"/>
          <w:b/>
          <w:sz w:val="24"/>
          <w:szCs w:val="24"/>
        </w:rPr>
        <w:t xml:space="preserve"> </w:t>
      </w:r>
      <w:r w:rsidRPr="00F1031E">
        <w:rPr>
          <w:rFonts w:cstheme="minorHAnsi"/>
          <w:color w:val="C9211E"/>
          <w:sz w:val="24"/>
          <w:szCs w:val="24"/>
        </w:rPr>
        <w:t xml:space="preserve">(niepotrzebne skreślić) </w:t>
      </w:r>
      <w:bookmarkEnd w:id="4"/>
    </w:p>
    <w:p w14:paraId="359BF6A8" w14:textId="3B5248B3" w:rsidR="006572C2" w:rsidRDefault="006572C2" w:rsidP="006572C2">
      <w:pPr>
        <w:rPr>
          <w:rFonts w:cstheme="minorHAnsi"/>
          <w:b/>
          <w:sz w:val="24"/>
          <w:szCs w:val="24"/>
        </w:rPr>
      </w:pPr>
    </w:p>
    <w:p w14:paraId="6C520F03" w14:textId="23B09412" w:rsidR="006572C2" w:rsidRPr="0073325E" w:rsidRDefault="006572C2" w:rsidP="006572C2">
      <w:pPr>
        <w:pStyle w:val="Tekstprzypisudolnego"/>
        <w:jc w:val="both"/>
        <w:rPr>
          <w:rFonts w:cstheme="minorHAnsi"/>
          <w:sz w:val="24"/>
          <w:szCs w:val="24"/>
        </w:rPr>
      </w:pPr>
      <w:r w:rsidRPr="0073325E">
        <w:rPr>
          <w:rFonts w:cstheme="minorHAnsi"/>
          <w:sz w:val="24"/>
          <w:szCs w:val="24"/>
        </w:rPr>
        <w:t xml:space="preserve">UWAGA: Niniejsze oświadczenie składa każdy z </w:t>
      </w:r>
      <w:r>
        <w:rPr>
          <w:rFonts w:cstheme="minorHAnsi"/>
          <w:sz w:val="24"/>
          <w:szCs w:val="24"/>
        </w:rPr>
        <w:t>W</w:t>
      </w:r>
      <w:r w:rsidRPr="0073325E">
        <w:rPr>
          <w:rFonts w:cstheme="minorHAnsi"/>
          <w:sz w:val="24"/>
          <w:szCs w:val="24"/>
        </w:rPr>
        <w:t xml:space="preserve">ykonawców wspólnie ubiegających się </w:t>
      </w:r>
      <w:r w:rsidR="000B4FEA">
        <w:rPr>
          <w:rFonts w:cstheme="minorHAnsi"/>
          <w:sz w:val="24"/>
          <w:szCs w:val="24"/>
        </w:rPr>
        <w:br/>
      </w:r>
      <w:r w:rsidRPr="0073325E">
        <w:rPr>
          <w:rFonts w:cstheme="minorHAnsi"/>
          <w:sz w:val="24"/>
          <w:szCs w:val="24"/>
        </w:rPr>
        <w:t>o udzielenie zamówienia.</w:t>
      </w:r>
    </w:p>
    <w:p w14:paraId="5EBBC14F" w14:textId="77777777" w:rsidR="006572C2" w:rsidRPr="006572C2" w:rsidRDefault="006572C2" w:rsidP="006572C2">
      <w:pPr>
        <w:rPr>
          <w:rFonts w:cstheme="minorHAnsi"/>
          <w:sz w:val="24"/>
          <w:szCs w:val="24"/>
        </w:rPr>
      </w:pPr>
    </w:p>
    <w:sectPr w:rsidR="006572C2" w:rsidRPr="006572C2" w:rsidSect="00223221">
      <w:headerReference w:type="default" r:id="rId8"/>
      <w:headerReference w:type="first" r:id="rId9"/>
      <w:pgSz w:w="11906" w:h="16838"/>
      <w:pgMar w:top="1134" w:right="1134" w:bottom="1134" w:left="1134" w:header="568" w:footer="0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98E88" w14:textId="77777777" w:rsidR="00D92DF8" w:rsidRDefault="00D92DF8">
      <w:pPr>
        <w:spacing w:after="0" w:line="240" w:lineRule="auto"/>
      </w:pPr>
      <w:r>
        <w:separator/>
      </w:r>
    </w:p>
  </w:endnote>
  <w:endnote w:type="continuationSeparator" w:id="0">
    <w:p w14:paraId="4795DFD6" w14:textId="77777777" w:rsidR="00D92DF8" w:rsidRDefault="00D9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B339F" w14:textId="77777777" w:rsidR="00D92DF8" w:rsidRDefault="00D92DF8">
      <w:pPr>
        <w:rPr>
          <w:sz w:val="12"/>
        </w:rPr>
      </w:pPr>
      <w:r>
        <w:separator/>
      </w:r>
    </w:p>
  </w:footnote>
  <w:footnote w:type="continuationSeparator" w:id="0">
    <w:p w14:paraId="5F9A366B" w14:textId="77777777" w:rsidR="00D92DF8" w:rsidRDefault="00D92DF8">
      <w:pPr>
        <w:rPr>
          <w:sz w:val="12"/>
        </w:rPr>
      </w:pPr>
      <w:r>
        <w:continuationSeparator/>
      </w:r>
    </w:p>
  </w:footnote>
  <w:footnote w:id="1">
    <w:p w14:paraId="2D07E380" w14:textId="7DE7674D" w:rsidR="00154A9E" w:rsidRDefault="00154A9E" w:rsidP="000B4FE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="006D7393" w:rsidRPr="006D7393">
        <w:t xml:space="preserve">W przypadku braku aktualności podanych uprzednio informacji należy złożyć dodatkową informację w tym zakresie, </w:t>
      </w:r>
      <w:r w:rsidR="000B4FEA">
        <w:br/>
      </w:r>
      <w:r w:rsidR="006D7393" w:rsidRPr="006D7393">
        <w:t>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D14F9" w14:textId="1676F525" w:rsidR="00B7687D" w:rsidRDefault="00B7687D" w:rsidP="00B7687D">
    <w:pPr>
      <w:pStyle w:val="Nagwek"/>
      <w:tabs>
        <w:tab w:val="clear" w:pos="4536"/>
        <w:tab w:val="clear" w:pos="9072"/>
        <w:tab w:val="left" w:pos="960"/>
      </w:tabs>
      <w:jc w:val="right"/>
    </w:pPr>
    <w:r>
      <w:t>ZP</w:t>
    </w:r>
    <w:r w:rsidR="0040610F">
      <w:t xml:space="preserve">.201.48.2022 </w:t>
    </w:r>
    <w:r>
      <w:t>(nr sprawy)</w:t>
    </w:r>
  </w:p>
  <w:p w14:paraId="47F14F6B" w14:textId="3DB09767" w:rsidR="005D5098" w:rsidRPr="00B7687D" w:rsidRDefault="005D5098" w:rsidP="00B768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FC034" w14:textId="145155FE" w:rsidR="001446C8" w:rsidRDefault="00223221" w:rsidP="005D5098">
    <w:pPr>
      <w:pStyle w:val="Nagwek"/>
      <w:tabs>
        <w:tab w:val="clear" w:pos="4536"/>
        <w:tab w:val="clear" w:pos="9072"/>
        <w:tab w:val="left" w:pos="960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DF31DFC" wp14:editId="4E4319F5">
          <wp:simplePos x="0" y="0"/>
          <wp:positionH relativeFrom="column">
            <wp:posOffset>-278765</wp:posOffset>
          </wp:positionH>
          <wp:positionV relativeFrom="paragraph">
            <wp:posOffset>-182880</wp:posOffset>
          </wp:positionV>
          <wp:extent cx="1524000" cy="476885"/>
          <wp:effectExtent l="0" t="0" r="0" b="0"/>
          <wp:wrapSquare wrapText="bothSides"/>
          <wp:docPr id="2" name="Obraz 3" descr="https://zkzl.poznan.pl/wp-content/themes/zkzl-theme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https://zkzl.poznan.pl/wp-content/themes/zkzl-theme/assets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AC47617" wp14:editId="57CAC21C">
              <wp:simplePos x="0" y="0"/>
              <wp:positionH relativeFrom="page">
                <wp:align>left</wp:align>
              </wp:positionH>
              <wp:positionV relativeFrom="paragraph">
                <wp:posOffset>353695</wp:posOffset>
              </wp:positionV>
              <wp:extent cx="7534275" cy="635"/>
              <wp:effectExtent l="0" t="0" r="28575" b="37465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34275" cy="635"/>
                      </a:xfrm>
                      <a:prstGeom prst="line">
                        <a:avLst/>
                      </a:prstGeom>
                      <a:ln w="324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C78CD1E" id="Łącznik prostoliniowy 2" o:spid="_x0000_s1026" style="position:absolute;flip:y;z-index:-251658240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" from="0,27.85pt" to="593.2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" strokecolor="black [3213]" strokeweight=".09mm">
              <v:stroke joinstyle="miter"/>
              <o:lock v:ext="edit" shapetype="f"/>
              <w10:wrap anchorx="page"/>
            </v:line>
          </w:pict>
        </mc:Fallback>
      </mc:AlternateContent>
    </w:r>
    <w:r w:rsidR="00E72C6C">
      <w:tab/>
    </w:r>
    <w:bookmarkStart w:id="6" w:name="_Hlk94165660"/>
    <w:bookmarkStart w:id="7" w:name="_Hlk94165661"/>
    <w:r w:rsidR="005D5098">
      <w:t>ZP</w:t>
    </w:r>
    <w:r w:rsidR="0040610F">
      <w:t xml:space="preserve">.201.48.2022 </w:t>
    </w:r>
    <w:r w:rsidR="00FC72CE">
      <w:t>(nr sprawy)</w:t>
    </w:r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176"/>
    <w:multiLevelType w:val="hybridMultilevel"/>
    <w:tmpl w:val="F3687C42"/>
    <w:lvl w:ilvl="0" w:tplc="843A4B6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66EF"/>
    <w:multiLevelType w:val="hybridMultilevel"/>
    <w:tmpl w:val="F1E439E8"/>
    <w:lvl w:ilvl="0" w:tplc="297CBF7C">
      <w:start w:val="1"/>
      <w:numFmt w:val="bullet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04D4"/>
    <w:multiLevelType w:val="hybridMultilevel"/>
    <w:tmpl w:val="4D58B1CC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7765DE"/>
    <w:multiLevelType w:val="multilevel"/>
    <w:tmpl w:val="67DA744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EA0EDA"/>
    <w:multiLevelType w:val="multilevel"/>
    <w:tmpl w:val="CBC85B4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F4177"/>
    <w:multiLevelType w:val="multilevel"/>
    <w:tmpl w:val="5DC6DCB2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34D0984"/>
    <w:multiLevelType w:val="multilevel"/>
    <w:tmpl w:val="80F0D9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2F18C3"/>
    <w:multiLevelType w:val="hybridMultilevel"/>
    <w:tmpl w:val="60203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158C8"/>
    <w:multiLevelType w:val="hybridMultilevel"/>
    <w:tmpl w:val="173E0CA6"/>
    <w:lvl w:ilvl="0" w:tplc="0415000F">
      <w:start w:val="1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90996"/>
    <w:multiLevelType w:val="hybridMultilevel"/>
    <w:tmpl w:val="C3C844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416CC1"/>
    <w:multiLevelType w:val="hybridMultilevel"/>
    <w:tmpl w:val="F3989DDA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1495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31AFD"/>
    <w:multiLevelType w:val="hybridMultilevel"/>
    <w:tmpl w:val="AD8080A4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A2A6E88"/>
    <w:multiLevelType w:val="multilevel"/>
    <w:tmpl w:val="30767B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23"/>
  </w:num>
  <w:num w:numId="8">
    <w:abstractNumId w:val="5"/>
  </w:num>
  <w:num w:numId="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1"/>
  </w:num>
  <w:num w:numId="17">
    <w:abstractNumId w:val="18"/>
  </w:num>
  <w:num w:numId="18">
    <w:abstractNumId w:val="11"/>
  </w:num>
  <w:num w:numId="19">
    <w:abstractNumId w:val="13"/>
  </w:num>
  <w:num w:numId="20">
    <w:abstractNumId w:val="14"/>
  </w:num>
  <w:num w:numId="21">
    <w:abstractNumId w:val="16"/>
  </w:num>
  <w:num w:numId="22">
    <w:abstractNumId w:val="4"/>
  </w:num>
  <w:num w:numId="23">
    <w:abstractNumId w:val="20"/>
  </w:num>
  <w:num w:numId="24">
    <w:abstractNumId w:val="1"/>
  </w:num>
  <w:num w:numId="25">
    <w:abstractNumId w:val="19"/>
  </w:num>
  <w:num w:numId="26">
    <w:abstractNumId w:val="7"/>
  </w:num>
  <w:num w:numId="27">
    <w:abstractNumId w:val="22"/>
  </w:num>
  <w:num w:numId="28">
    <w:abstractNumId w:val="10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C8"/>
    <w:rsid w:val="00030EE3"/>
    <w:rsid w:val="00035A07"/>
    <w:rsid w:val="000A19F3"/>
    <w:rsid w:val="000B4FEA"/>
    <w:rsid w:val="000E1272"/>
    <w:rsid w:val="000F7D23"/>
    <w:rsid w:val="00103BFA"/>
    <w:rsid w:val="00116FE2"/>
    <w:rsid w:val="00136801"/>
    <w:rsid w:val="00142946"/>
    <w:rsid w:val="001446C8"/>
    <w:rsid w:val="00153522"/>
    <w:rsid w:val="00154A9E"/>
    <w:rsid w:val="001747B9"/>
    <w:rsid w:val="0019308A"/>
    <w:rsid w:val="001C082C"/>
    <w:rsid w:val="00223221"/>
    <w:rsid w:val="00236FEA"/>
    <w:rsid w:val="00243C1E"/>
    <w:rsid w:val="00270836"/>
    <w:rsid w:val="0028262A"/>
    <w:rsid w:val="00283473"/>
    <w:rsid w:val="002B556B"/>
    <w:rsid w:val="002C46DF"/>
    <w:rsid w:val="002D2EBA"/>
    <w:rsid w:val="002E6961"/>
    <w:rsid w:val="002F6E98"/>
    <w:rsid w:val="00324D40"/>
    <w:rsid w:val="003256C6"/>
    <w:rsid w:val="00350847"/>
    <w:rsid w:val="00385FCC"/>
    <w:rsid w:val="00393BC5"/>
    <w:rsid w:val="003A1E19"/>
    <w:rsid w:val="003A63BD"/>
    <w:rsid w:val="003D18AA"/>
    <w:rsid w:val="003F46D5"/>
    <w:rsid w:val="003F75C7"/>
    <w:rsid w:val="0040610F"/>
    <w:rsid w:val="00425CAD"/>
    <w:rsid w:val="00436419"/>
    <w:rsid w:val="004424D6"/>
    <w:rsid w:val="004816BC"/>
    <w:rsid w:val="004D5CD6"/>
    <w:rsid w:val="004E4D19"/>
    <w:rsid w:val="005047A3"/>
    <w:rsid w:val="00513608"/>
    <w:rsid w:val="005856B7"/>
    <w:rsid w:val="005A6C3E"/>
    <w:rsid w:val="005D5098"/>
    <w:rsid w:val="00614296"/>
    <w:rsid w:val="00620AAD"/>
    <w:rsid w:val="006572C2"/>
    <w:rsid w:val="00661186"/>
    <w:rsid w:val="006A73C7"/>
    <w:rsid w:val="006C1F25"/>
    <w:rsid w:val="006D7393"/>
    <w:rsid w:val="00701605"/>
    <w:rsid w:val="00790FE9"/>
    <w:rsid w:val="00811710"/>
    <w:rsid w:val="00831FFC"/>
    <w:rsid w:val="00854624"/>
    <w:rsid w:val="00860654"/>
    <w:rsid w:val="0088216C"/>
    <w:rsid w:val="008841B4"/>
    <w:rsid w:val="008E540E"/>
    <w:rsid w:val="00922A3D"/>
    <w:rsid w:val="009667BD"/>
    <w:rsid w:val="009832C8"/>
    <w:rsid w:val="00991F9E"/>
    <w:rsid w:val="00994CA9"/>
    <w:rsid w:val="009C2693"/>
    <w:rsid w:val="009C686C"/>
    <w:rsid w:val="009D06E1"/>
    <w:rsid w:val="00A10B14"/>
    <w:rsid w:val="00A1366B"/>
    <w:rsid w:val="00A25E4D"/>
    <w:rsid w:val="00A374B9"/>
    <w:rsid w:val="00A40FB7"/>
    <w:rsid w:val="00A60807"/>
    <w:rsid w:val="00A778F1"/>
    <w:rsid w:val="00A97BAB"/>
    <w:rsid w:val="00AA03E4"/>
    <w:rsid w:val="00AA42BA"/>
    <w:rsid w:val="00AB5ADF"/>
    <w:rsid w:val="00AC1E4D"/>
    <w:rsid w:val="00AE2723"/>
    <w:rsid w:val="00AE58C3"/>
    <w:rsid w:val="00B0513C"/>
    <w:rsid w:val="00B12533"/>
    <w:rsid w:val="00B13D74"/>
    <w:rsid w:val="00B61D8D"/>
    <w:rsid w:val="00B7687D"/>
    <w:rsid w:val="00B815BE"/>
    <w:rsid w:val="00B854B4"/>
    <w:rsid w:val="00BA021A"/>
    <w:rsid w:val="00BB0071"/>
    <w:rsid w:val="00BB3C18"/>
    <w:rsid w:val="00BE3C89"/>
    <w:rsid w:val="00C117BD"/>
    <w:rsid w:val="00C45AFE"/>
    <w:rsid w:val="00C6049C"/>
    <w:rsid w:val="00C833E6"/>
    <w:rsid w:val="00C90032"/>
    <w:rsid w:val="00CC6843"/>
    <w:rsid w:val="00D710EC"/>
    <w:rsid w:val="00D92DF8"/>
    <w:rsid w:val="00DC4230"/>
    <w:rsid w:val="00DD17C1"/>
    <w:rsid w:val="00DE7025"/>
    <w:rsid w:val="00DE7AE2"/>
    <w:rsid w:val="00E10B0E"/>
    <w:rsid w:val="00E15D25"/>
    <w:rsid w:val="00E30E14"/>
    <w:rsid w:val="00E542BC"/>
    <w:rsid w:val="00E65F20"/>
    <w:rsid w:val="00E67993"/>
    <w:rsid w:val="00E72C6C"/>
    <w:rsid w:val="00E8375E"/>
    <w:rsid w:val="00EE0000"/>
    <w:rsid w:val="00F1031E"/>
    <w:rsid w:val="00F15241"/>
    <w:rsid w:val="00F278CE"/>
    <w:rsid w:val="00FC72CE"/>
    <w:rsid w:val="00FE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0403BF"/>
  <w15:docId w15:val="{10644105-05F9-4123-8E6C-80243CD0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A9E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sid w:val="00790FE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1396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790FE9"/>
  </w:style>
  <w:style w:type="character" w:customStyle="1" w:styleId="Brak">
    <w:name w:val="Brak"/>
    <w:qFormat/>
    <w:rsid w:val="00790FE9"/>
  </w:style>
  <w:style w:type="character" w:customStyle="1" w:styleId="Zakotwiczenieprzypisukocowego">
    <w:name w:val="Zakotwiczenie przypisu końcowego"/>
    <w:rsid w:val="00790FE9"/>
    <w:rPr>
      <w:vertAlign w:val="superscript"/>
    </w:rPr>
  </w:style>
  <w:style w:type="character" w:customStyle="1" w:styleId="Znakiprzypiswkocowych">
    <w:name w:val="Znaki przypisów końcowych"/>
    <w:qFormat/>
    <w:rsid w:val="00790FE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90FE9"/>
    <w:pPr>
      <w:spacing w:after="140" w:line="276" w:lineRule="auto"/>
    </w:pPr>
  </w:style>
  <w:style w:type="paragraph" w:styleId="Lista">
    <w:name w:val="List"/>
    <w:basedOn w:val="Tekstpodstawowy"/>
    <w:rsid w:val="00790FE9"/>
    <w:rPr>
      <w:rFonts w:cs="Arial"/>
    </w:rPr>
  </w:style>
  <w:style w:type="paragraph" w:styleId="Legenda">
    <w:name w:val="caption"/>
    <w:basedOn w:val="Normalny"/>
    <w:qFormat/>
    <w:rsid w:val="00790F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FE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90FE9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C686C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A9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B61D8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81A5-F7CB-4FC9-ABE8-482B0DB1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2445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keywords>„Zaprojektowanie i wykonanie, wymiany i renowacji stolarki okiennej oraz drzwiowej w lokalach użytkowych pozostających w obszarze modernizacji płyty Starego Rynku w Poznaniu”</cp:keywords>
  <cp:lastModifiedBy>Elżbieta Jakubiak-Kaczmarek</cp:lastModifiedBy>
  <cp:revision>18</cp:revision>
  <cp:lastPrinted>2018-06-11T07:59:00Z</cp:lastPrinted>
  <dcterms:created xsi:type="dcterms:W3CDTF">2022-01-24T06:35:00Z</dcterms:created>
  <dcterms:modified xsi:type="dcterms:W3CDTF">2022-05-18T09:07:00Z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