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551A37A8"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bookmarkStart w:id="0" w:name="_Hlk65492351"/>
      <w:r w:rsidRPr="00FE0756">
        <w:rPr>
          <w:rFonts w:ascii="Times New Roman" w:hAnsi="Times New Roman" w:cs="Times New Roman"/>
          <w:b/>
          <w:bCs/>
          <w:sz w:val="24"/>
          <w:szCs w:val="24"/>
        </w:rPr>
        <w:t>Gminą Miasto Świnoujście - Ośrodkiem Sportu i Rekreacji „Wyspiarz”</w:t>
      </w:r>
      <w:r w:rsidRPr="00E92B64">
        <w:rPr>
          <w:rFonts w:ascii="Times New Roman" w:hAnsi="Times New Roman" w:cs="Times New Roman"/>
          <w:sz w:val="24"/>
          <w:szCs w:val="24"/>
        </w:rPr>
        <w:t xml:space="preserve"> z siedzibą przy </w:t>
      </w:r>
      <w:r>
        <w:rPr>
          <w:rFonts w:ascii="Times New Roman" w:hAnsi="Times New Roman" w:cs="Times New Roman"/>
          <w:sz w:val="24"/>
          <w:szCs w:val="24"/>
        </w:rPr>
        <w:br/>
      </w:r>
      <w:r w:rsidRPr="00E92B64">
        <w:rPr>
          <w:rFonts w:ascii="Times New Roman" w:hAnsi="Times New Roman" w:cs="Times New Roman"/>
          <w:sz w:val="24"/>
          <w:szCs w:val="24"/>
        </w:rPr>
        <w:t>ul. Matejki 22, 72-600 Świnoujście</w:t>
      </w:r>
      <w:r>
        <w:rPr>
          <w:rFonts w:ascii="Times New Roman" w:hAnsi="Times New Roman" w:cs="Times New Roman"/>
          <w:sz w:val="24"/>
          <w:szCs w:val="24"/>
        </w:rPr>
        <w:t>,</w:t>
      </w:r>
      <w:r w:rsidRPr="00E92B64">
        <w:rPr>
          <w:rFonts w:ascii="Times New Roman" w:hAnsi="Times New Roman" w:cs="Times New Roman"/>
          <w:sz w:val="24"/>
          <w:szCs w:val="24"/>
        </w:rPr>
        <w:t xml:space="preserve"> reprezentowaną przez Dyrektora Annę </w:t>
      </w:r>
      <w:proofErr w:type="spellStart"/>
      <w:r w:rsidRPr="00E92B64">
        <w:rPr>
          <w:rFonts w:ascii="Times New Roman" w:hAnsi="Times New Roman" w:cs="Times New Roman"/>
          <w:sz w:val="24"/>
          <w:szCs w:val="24"/>
        </w:rPr>
        <w:t>Kryszan</w:t>
      </w:r>
      <w:proofErr w:type="spellEnd"/>
      <w:r w:rsidRPr="00E92B64">
        <w:rPr>
          <w:rFonts w:ascii="Times New Roman" w:hAnsi="Times New Roman" w:cs="Times New Roman"/>
          <w:sz w:val="24"/>
          <w:szCs w:val="24"/>
        </w:rPr>
        <w:t xml:space="preserve"> na podstawie pełnomocnictwa udzielonego przez Prezydenta Miasta Świnoujście w dniu 04.05.2016</w:t>
      </w:r>
      <w:r>
        <w:rPr>
          <w:rFonts w:ascii="Times New Roman" w:hAnsi="Times New Roman" w:cs="Times New Roman"/>
          <w:sz w:val="24"/>
          <w:szCs w:val="24"/>
        </w:rPr>
        <w:t xml:space="preserve"> </w:t>
      </w:r>
      <w:r w:rsidRPr="00E92B64">
        <w:rPr>
          <w:rFonts w:ascii="Times New Roman" w:hAnsi="Times New Roman" w:cs="Times New Roman"/>
          <w:sz w:val="24"/>
          <w:szCs w:val="24"/>
        </w:rPr>
        <w:t xml:space="preserve">r. </w:t>
      </w:r>
    </w:p>
    <w:bookmarkEnd w:id="0"/>
    <w:p w14:paraId="69D60191"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076D05A"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86E9F4B"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773A8A">
        <w:rPr>
          <w:rFonts w:ascii="Times New Roman" w:hAnsi="Times New Roman" w:cs="Times New Roman"/>
          <w:color w:val="000000" w:themeColor="text1"/>
          <w:sz w:val="24"/>
          <w:szCs w:val="24"/>
        </w:rPr>
        <w:t>„</w:t>
      </w:r>
      <w:r w:rsidR="00773A8A" w:rsidRPr="00773A8A">
        <w:rPr>
          <w:rFonts w:ascii="Times New Roman" w:hAnsi="Times New Roman" w:cs="Times New Roman"/>
          <w:b/>
          <w:sz w:val="24"/>
          <w:szCs w:val="24"/>
        </w:rPr>
        <w:t>Wzmocnienie potencjału rozwojowego wyspy Karsibór w oparciu o cenne walory przyrodnicze i kulturowe - zagospodarowanie terenu na miejsca piknikowe do grillowania na wyspie Karsibór w Świnoujściu</w:t>
      </w:r>
      <w:r w:rsidR="009D752E" w:rsidRPr="009D752E">
        <w:rPr>
          <w:rFonts w:ascii="Times New Roman" w:hAnsi="Times New Roman" w:cs="Times New Roman"/>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lastRenderedPageBreak/>
        <w:t>Przedmiot umowy obejmuje w szczególności:</w:t>
      </w:r>
    </w:p>
    <w:p w14:paraId="67C822DD" w14:textId="77777777"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podstawie dokumentacji projektowej wg wykazu stanowiącego załącznik nr 2.3 do SWZ,</w:t>
      </w:r>
    </w:p>
    <w:p w14:paraId="03EE6B27" w14:textId="455E782A"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oraz uzyskania pozwolenia na użytkowanie. </w:t>
      </w:r>
    </w:p>
    <w:p w14:paraId="6C917C19" w14:textId="6F664324"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Przedmiot i zakres zamówienia określa opis przedmiotu zamówienia stanowiący załącznik nr 1 do Umowy, wykaz wycenionych elementów (załącznik nr 2 do Umowy) oraz dokumentacja projektowa wymieniona w załączniku nr 3</w:t>
      </w:r>
      <w:r w:rsidR="009D752E">
        <w:rPr>
          <w:rFonts w:ascii="Times New Roman" w:hAnsi="Times New Roman" w:cs="Times New Roman"/>
          <w:sz w:val="24"/>
          <w:szCs w:val="24"/>
        </w:rPr>
        <w:t xml:space="preserve"> do Umowy.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0BE23696"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lastRenderedPageBreak/>
        <w:t>termin zakończenia robót:</w:t>
      </w:r>
      <w:r w:rsidRPr="009D752E">
        <w:rPr>
          <w:rFonts w:ascii="Times New Roman" w:hAnsi="Times New Roman" w:cs="Times New Roman"/>
          <w:b/>
          <w:sz w:val="24"/>
          <w:szCs w:val="24"/>
        </w:rPr>
        <w:tab/>
        <w:t xml:space="preserve">- </w:t>
      </w:r>
      <w:r w:rsidR="00845198">
        <w:rPr>
          <w:rFonts w:ascii="Times New Roman" w:hAnsi="Times New Roman" w:cs="Times New Roman"/>
          <w:b/>
          <w:sz w:val="24"/>
          <w:szCs w:val="24"/>
        </w:rPr>
        <w:t>do 08.10.2021r</w:t>
      </w:r>
      <w:bookmarkStart w:id="1" w:name="_GoBack"/>
      <w:bookmarkEnd w:id="1"/>
      <w:r w:rsidR="009D752E">
        <w:rPr>
          <w:rFonts w:ascii="Times New Roman" w:hAnsi="Times New Roman" w:cs="Times New Roman"/>
          <w:b/>
          <w:sz w:val="24"/>
          <w:szCs w:val="24"/>
        </w:rPr>
        <w:t>.</w:t>
      </w:r>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4D3BB258"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lastRenderedPageBreak/>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2" w:name="_Hlk10138395"/>
      <w:bookmarkStart w:id="3"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2"/>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3"/>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7D0D9AAC"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0DF3A835"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162F56D7" w14:textId="7A521924" w:rsidR="006516BE" w:rsidRPr="006516BE" w:rsidRDefault="006516BE"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bCs/>
          <w:color w:val="000000" w:themeColor="text1"/>
          <w:sz w:val="24"/>
          <w:szCs w:val="24"/>
          <w:lang w:eastAsia="zh-CN"/>
        </w:rPr>
      </w:pPr>
      <w:r w:rsidRPr="006516BE">
        <w:rPr>
          <w:rFonts w:ascii="Times New Roman" w:hAnsi="Times New Roman"/>
          <w:bCs/>
          <w:sz w:val="24"/>
          <w:szCs w:val="24"/>
        </w:rPr>
        <w:t>Wykonawca jest zobowiązany przed przystąpieniem do prac dokonać przeglądu i sporządzić opinię ornitologiczną.</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73EF3506" w:rsidR="00794356" w:rsidRDefault="00794356" w:rsidP="003C68C6">
      <w:pPr>
        <w:pStyle w:val="Akapitzlist"/>
        <w:numPr>
          <w:ilvl w:val="0"/>
          <w:numId w:val="9"/>
        </w:numPr>
        <w:spacing w:before="120" w:after="0" w:line="240" w:lineRule="auto"/>
        <w:ind w:left="425" w:hanging="425"/>
        <w:contextualSpacing w:val="0"/>
        <w:jc w:val="both"/>
        <w:rPr>
          <w:rFonts w:ascii="Times New Roman" w:hAnsi="Times New Roman" w:cs="Times New Roman"/>
          <w:color w:val="000000" w:themeColor="text1"/>
          <w:sz w:val="24"/>
          <w:szCs w:val="24"/>
        </w:rPr>
      </w:pPr>
      <w:r w:rsidRPr="00794356">
        <w:rPr>
          <w:rFonts w:ascii="Times New Roman" w:hAnsi="Times New Roman" w:cs="Times New Roman"/>
          <w:color w:val="000000" w:themeColor="text1"/>
          <w:sz w:val="24"/>
          <w:szCs w:val="24"/>
        </w:rPr>
        <w:t xml:space="preserve">Za całkowite i prawidłowe wykonanie Przedmiotu umowy, strony ustalają </w:t>
      </w:r>
      <w:r w:rsidRPr="00794356">
        <w:rPr>
          <w:rFonts w:ascii="Times New Roman" w:hAnsi="Times New Roman" w:cs="Times New Roman"/>
          <w:bCs/>
          <w:color w:val="000000" w:themeColor="text1"/>
          <w:sz w:val="24"/>
          <w:szCs w:val="24"/>
        </w:rPr>
        <w:t>wynagrodzenie kosztorysowe</w:t>
      </w:r>
      <w:r w:rsidRPr="00794356">
        <w:rPr>
          <w:rFonts w:ascii="Times New Roman" w:hAnsi="Times New Roman" w:cs="Times New Roman"/>
          <w:color w:val="000000" w:themeColor="text1"/>
          <w:sz w:val="24"/>
          <w:szCs w:val="24"/>
        </w:rPr>
        <w:t xml:space="preserve"> w wysokości </w:t>
      </w:r>
      <w:r w:rsidRPr="00794356">
        <w:rPr>
          <w:rFonts w:ascii="Times New Roman" w:hAnsi="Times New Roman" w:cs="Times New Roman"/>
          <w:bCs/>
          <w:color w:val="000000" w:themeColor="text1"/>
          <w:sz w:val="24"/>
          <w:szCs w:val="24"/>
        </w:rPr>
        <w:t>brutto</w:t>
      </w:r>
      <w:r w:rsidRPr="00794356">
        <w:rPr>
          <w:rFonts w:ascii="Times New Roman" w:hAnsi="Times New Roman" w:cs="Times New Roman"/>
          <w:color w:val="000000" w:themeColor="text1"/>
          <w:sz w:val="24"/>
          <w:szCs w:val="24"/>
        </w:rPr>
        <w:t xml:space="preserve">: [●] zł (słownie:  [●] złotych) w tym wynagrodzenie netto: [●] zł (słownie:  [●] złotych) oraz  podatek VAT [●] zł (słownie:  [●] złotych). </w:t>
      </w:r>
    </w:p>
    <w:p w14:paraId="1ED12FD3" w14:textId="5C1B8E2B" w:rsidR="006030E9" w:rsidRPr="009D752E" w:rsidRDefault="00794356" w:rsidP="00794356">
      <w:pPr>
        <w:pStyle w:val="Akapitzlist"/>
        <w:numPr>
          <w:ilvl w:val="0"/>
          <w:numId w:val="9"/>
        </w:numPr>
        <w:jc w:val="both"/>
      </w:pPr>
      <w:r w:rsidRPr="00794356">
        <w:rPr>
          <w:rFonts w:ascii="Times New Roman" w:hAnsi="Times New Roman" w:cs="Times New Roman"/>
          <w:color w:val="000000" w:themeColor="text1"/>
          <w:sz w:val="24"/>
          <w:szCs w:val="24"/>
        </w:rPr>
        <w:t xml:space="preserve">Wynagrodzenie określone w ust. 1 powyżej wynika ze złożonej przez Wykonawcę oferty, w tym kosztorysu ofertowego. Ostateczna wysokość wynagrodzenia różnić się może od kwoty podanej w zdaniu pierwszym, w zależności od ilości i cen jednostkowych poszczególnych prac; w żadnym jednak przypadku nie może być wyższa od ceny określonej w § 5 ust. 1 Umowy. </w:t>
      </w:r>
    </w:p>
    <w:p w14:paraId="5A246A26"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w:t>
      </w:r>
      <w:r w:rsidRPr="009D752E">
        <w:rPr>
          <w:rFonts w:ascii="Times New Roman" w:hAnsi="Times New Roman" w:cs="Times New Roman"/>
          <w:color w:val="000000" w:themeColor="text1"/>
          <w:sz w:val="24"/>
          <w:szCs w:val="24"/>
        </w:rPr>
        <w:lastRenderedPageBreak/>
        <w:t xml:space="preserve">końcowego, podpisanych przez upoważnionych przedstawicieli stron Umowy, z tym, że nie częściej niż raz w miesiącu. </w:t>
      </w:r>
    </w:p>
    <w:p w14:paraId="42090BF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701E0775"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4B10FAD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6573836F"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1B8633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06656CB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 o otrzymaniu od Wykonawcy pełnego wynagrodzenia za wykonane przez nich prace,</w:t>
      </w:r>
    </w:p>
    <w:p w14:paraId="7C083A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2AC3200" w14:textId="71BD05B9"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1694CA8B"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4" w:name="_Hlk65492414"/>
      <w:r w:rsidRPr="009C2C81">
        <w:rPr>
          <w:rFonts w:ascii="Times New Roman" w:hAnsi="Times New Roman" w:cs="Times New Roman"/>
          <w:b/>
          <w:bCs/>
          <w:color w:val="000000"/>
          <w:sz w:val="24"/>
          <w:szCs w:val="24"/>
          <w:lang w:eastAsia="ar-SA"/>
        </w:rPr>
        <w:t>Odbiorca</w:t>
      </w:r>
      <w:r w:rsidRPr="009C2C81">
        <w:rPr>
          <w:rFonts w:ascii="Times New Roman" w:hAnsi="Times New Roman" w:cs="Times New Roman"/>
          <w:bCs/>
          <w:color w:val="000000"/>
          <w:sz w:val="24"/>
          <w:szCs w:val="24"/>
          <w:lang w:eastAsia="ar-SA"/>
        </w:rPr>
        <w:t xml:space="preserve"> - </w:t>
      </w:r>
      <w:r w:rsidRPr="009C2C81">
        <w:rPr>
          <w:rFonts w:ascii="Times New Roman" w:hAnsi="Times New Roman" w:cs="Times New Roman"/>
          <w:sz w:val="24"/>
        </w:rPr>
        <w:t>Gmina Miasto Świnoujście, ul. Wojska Polskiego 1/5, 72-600 Świnoujście, NIP – 8551571375</w:t>
      </w:r>
      <w:r>
        <w:rPr>
          <w:rFonts w:ascii="Times New Roman" w:hAnsi="Times New Roman" w:cs="Times New Roman"/>
          <w:sz w:val="24"/>
        </w:rPr>
        <w:t>;</w:t>
      </w:r>
      <w:r w:rsidRPr="009C2C81">
        <w:rPr>
          <w:rFonts w:ascii="Times New Roman" w:hAnsi="Times New Roman" w:cs="Times New Roman"/>
          <w:sz w:val="24"/>
        </w:rPr>
        <w:t xml:space="preserve"> </w:t>
      </w:r>
      <w:r w:rsidRPr="009C2C81">
        <w:rPr>
          <w:rFonts w:ascii="Times New Roman" w:hAnsi="Times New Roman" w:cs="Times New Roman"/>
          <w:b/>
          <w:sz w:val="24"/>
        </w:rPr>
        <w:t xml:space="preserve">Nabywca </w:t>
      </w:r>
      <w:r w:rsidRPr="009C2C81">
        <w:rPr>
          <w:rFonts w:ascii="Times New Roman" w:hAnsi="Times New Roman" w:cs="Times New Roman"/>
          <w:sz w:val="24"/>
        </w:rPr>
        <w:t xml:space="preserve">- Ośrodek Sportu </w:t>
      </w:r>
      <w:r w:rsidRPr="009C2C81">
        <w:rPr>
          <w:rFonts w:ascii="Times New Roman" w:hAnsi="Times New Roman" w:cs="Times New Roman"/>
          <w:sz w:val="24"/>
        </w:rPr>
        <w:br/>
        <w:t>i Rekreacji „Wyspiarz”</w:t>
      </w:r>
      <w:r w:rsidRPr="009C2C81">
        <w:rPr>
          <w:rFonts w:ascii="Times New Roman" w:hAnsi="Times New Roman" w:cs="Times New Roman"/>
          <w:i/>
          <w:sz w:val="24"/>
        </w:rPr>
        <w:t xml:space="preserve">, </w:t>
      </w:r>
      <w:r w:rsidRPr="009C2C81">
        <w:rPr>
          <w:rFonts w:ascii="Times New Roman" w:hAnsi="Times New Roman" w:cs="Times New Roman"/>
          <w:sz w:val="24"/>
        </w:rPr>
        <w:t>ul. Matejki 22 , 72 – 600 Świnoujście</w:t>
      </w:r>
      <w:r w:rsidRPr="009C2C81">
        <w:rPr>
          <w:rFonts w:ascii="Times New Roman" w:hAnsi="Times New Roman" w:cs="Times New Roman"/>
          <w:bCs/>
          <w:color w:val="000000"/>
          <w:sz w:val="24"/>
          <w:szCs w:val="24"/>
          <w:lang w:eastAsia="ar-SA"/>
        </w:rPr>
        <w:t>.</w:t>
      </w:r>
      <w:bookmarkEnd w:id="4"/>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246DE72"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43D0888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32120646" w14:textId="77777777" w:rsidR="006030E9" w:rsidRPr="009D752E" w:rsidRDefault="006030E9" w:rsidP="002F5FDF">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7887687E"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7DC0AB65"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p>
    <w:p w14:paraId="637C4B2F"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5D2FE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3C0384F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6E11B01B"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wymóg wskazany powyżej znajduje w odpowiednie zastosowanie do umów z dalszymi podwykonawcami,</w:t>
      </w:r>
    </w:p>
    <w:p w14:paraId="379DDF9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3E9861C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6EBDDAA"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51A3C2CF" w14:textId="77777777" w:rsidR="006030E9" w:rsidRPr="009D752E" w:rsidRDefault="006030E9" w:rsidP="002F5FDF">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12756960"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D584A1D"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Niezgłoszenie pisemnych zastrzeżeń do przedłożonego projektu umowy o podwykonawstwo, której przedmiotem są roboty budowlane w terminie, o którym mowa w § 6 ust. 4 Umowy, uważa się za akceptację projektu umowy przez Zamawiającego.</w:t>
      </w:r>
    </w:p>
    <w:p w14:paraId="7F2003E3"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A421501"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 xml:space="preserve">w § 6 ust. 6 Umowy, w przypadkach nieuwzględnienia zastrzeżeń Zamawiającego, o których mowa w § 6 ust. 4 Umowy, jak również w sytuacji gdy treść umowy zawiera </w:t>
      </w:r>
      <w:r w:rsidRPr="009D752E">
        <w:rPr>
          <w:rFonts w:ascii="Times New Roman" w:hAnsi="Times New Roman" w:cs="Times New Roman"/>
          <w:color w:val="000000" w:themeColor="text1"/>
          <w:sz w:val="24"/>
          <w:szCs w:val="24"/>
        </w:rPr>
        <w:lastRenderedPageBreak/>
        <w:t>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242C6C7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5749749B"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8 Umowy, jest dłuższy niż 30 dni, Zamawiający informuje o tym Wykonawcę i wzywa go do doprowadzenia do zmiany tej umowy w niniejszym zakresie w terminie 7 dni od daty otrzymania pisma w tej sprawie. </w:t>
      </w:r>
    </w:p>
    <w:p w14:paraId="380B4FA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24FC72D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Postanowienia określone w § 6 ust. 1-10 Umowy stosuje się odpowiednio do zmian umowy o podwykonawstwo. </w:t>
      </w:r>
    </w:p>
    <w:p w14:paraId="03CF9262"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2F6403"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1C9996"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A3CE8C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12. Wykonawca zobowiązany jest zgłosić ewentualne uwagi w terminie 7 dni od dnia otrzymania od Zamawiającego informacji w tej sprawie.</w:t>
      </w:r>
    </w:p>
    <w:p w14:paraId="2DBC1475"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zgłoszenia uwag przez Wykonawcę, o których mowa w § 6 ust. 15, w terminie wskazanym przez Zamawiającego, Zamawiający w zależności od sytuacji: </w:t>
      </w:r>
    </w:p>
    <w:p w14:paraId="23699C61"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25A100D8"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CAA1C83"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1514905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Zamawiający dokonana bezpośredniej płatności na rzecz podwykonawcy lub dalszego podwykonawcy w terminie 30 dni od dnia otrzymania uwag Wykonawcy, o których mowa w § 6 ust. 15 lub od dnia w którym upłynął 7 - dniowy termin ich zgłoszenia. </w:t>
      </w:r>
    </w:p>
    <w:p w14:paraId="50F2A077"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0702D1EC"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123BF24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20CB23D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2C2B3EA9" w14:textId="49AE816F"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sidR="00826B2A">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5"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5"/>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B7E3915"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F942CA">
        <w:rPr>
          <w:rFonts w:ascii="Times New Roman" w:hAnsi="Times New Roman" w:cs="Times New Roman"/>
          <w:color w:val="000000"/>
          <w:sz w:val="24"/>
          <w:szCs w:val="24"/>
        </w:rPr>
        <w:t>Ośrodek Sportu  i Rekreacji „Wyspiarz”</w:t>
      </w:r>
      <w:r w:rsidRPr="009D752E">
        <w:rPr>
          <w:rFonts w:ascii="Times New Roman" w:hAnsi="Times New Roman" w:cs="Times New Roman"/>
          <w:color w:val="000000"/>
          <w:sz w:val="24"/>
          <w:szCs w:val="24"/>
        </w:rPr>
        <w:t xml:space="preserve">, 72-600 Świnoujście, ul. </w:t>
      </w:r>
      <w:r w:rsidR="00F942CA">
        <w:rPr>
          <w:rFonts w:ascii="Times New Roman" w:hAnsi="Times New Roman" w:cs="Times New Roman"/>
          <w:color w:val="000000"/>
          <w:sz w:val="24"/>
          <w:szCs w:val="24"/>
        </w:rPr>
        <w:t>Matejki 22</w:t>
      </w:r>
      <w:r w:rsidRPr="009D752E">
        <w:rPr>
          <w:rFonts w:ascii="Times New Roman" w:hAnsi="Times New Roman" w:cs="Times New Roman"/>
          <w:color w:val="000000"/>
          <w:sz w:val="24"/>
          <w:szCs w:val="24"/>
        </w:rPr>
        <w:t xml:space="preserve">, e-mail: </w:t>
      </w:r>
      <w:r w:rsidR="005E79DC">
        <w:rPr>
          <w:rFonts w:ascii="Times New Roman" w:hAnsi="Times New Roman" w:cs="Times New Roman"/>
          <w:color w:val="000000"/>
          <w:sz w:val="24"/>
          <w:szCs w:val="24"/>
        </w:rPr>
        <w:t>sekretariat@osir.swinoujscie.pl</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0EBE53DD"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Dokumenty potwierdzające gwarancję producencką muszą być przekazane Zamawiającemu nie później niż w dacie odbioru końcowego. Brak przekazania takich </w:t>
      </w:r>
      <w:r w:rsidRPr="009D752E">
        <w:rPr>
          <w:rFonts w:ascii="Times New Roman" w:hAnsi="Times New Roman" w:cs="Times New Roman"/>
          <w:color w:val="000000" w:themeColor="text1"/>
          <w:sz w:val="24"/>
          <w:szCs w:val="24"/>
        </w:rPr>
        <w:lastRenderedPageBreak/>
        <w:t>dokumentów stanowi podstawę do odmowy dokonania takiego odbioru przez Zamawiającego.</w:t>
      </w:r>
    </w:p>
    <w:p w14:paraId="52A28A6E" w14:textId="77777777" w:rsidR="00AF2D35" w:rsidRPr="009D752E" w:rsidRDefault="00AF2D35" w:rsidP="00AF2D35">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43B1FA37" w14:textId="77777777"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brutto, </w:t>
      </w:r>
    </w:p>
    <w:p w14:paraId="23E7F9F3" w14:textId="6D773D6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 brutto,</w:t>
      </w:r>
    </w:p>
    <w:p w14:paraId="156C952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60E05166"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D53B6E6" w14:textId="419D003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 (słownie: pięćset złotych) za każdy przypadek naruszenia,</w:t>
      </w:r>
    </w:p>
    <w:p w14:paraId="4F9C7B62" w14:textId="1B40F56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(słownie: tysiąc złotych)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02EC7BA0" w:rsidR="00794356"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w:t>
      </w:r>
      <w:proofErr w:type="spellStart"/>
      <w:r w:rsidRPr="009D752E">
        <w:rPr>
          <w:rFonts w:ascii="Times New Roman" w:eastAsia="MS Mincho" w:hAnsi="Times New Roman" w:cs="Times New Roman"/>
          <w:color w:val="000000" w:themeColor="text1"/>
          <w:sz w:val="24"/>
          <w:szCs w:val="24"/>
        </w:rPr>
        <w:t>którym</w:t>
      </w:r>
      <w:proofErr w:type="spellEnd"/>
      <w:r w:rsidRPr="009D752E">
        <w:rPr>
          <w:rFonts w:ascii="Times New Roman" w:eastAsia="MS Mincho" w:hAnsi="Times New Roman" w:cs="Times New Roman"/>
          <w:color w:val="000000" w:themeColor="text1"/>
          <w:sz w:val="24"/>
          <w:szCs w:val="24"/>
        </w:rPr>
        <w:t xml:space="preserve">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7E4488C2"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6DE784A5"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3B4BDBD"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315BFDAE"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2DE4DC94"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7E82F59C"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952C60">
        <w:rPr>
          <w:rFonts w:ascii="Times New Roman" w:hAnsi="Times New Roman" w:cs="Times New Roman"/>
          <w:color w:val="000000"/>
          <w:sz w:val="24"/>
          <w:szCs w:val="24"/>
          <w:lang w:eastAsia="ar-SA"/>
        </w:rPr>
        <w:t>2</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952C60">
        <w:rPr>
          <w:rFonts w:ascii="Times New Roman" w:hAnsi="Times New Roman" w:cs="Times New Roman"/>
          <w:color w:val="000000"/>
          <w:sz w:val="24"/>
          <w:szCs w:val="24"/>
          <w:lang w:eastAsia="ar-SA"/>
        </w:rPr>
        <w:t>dwieście</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9D752E">
        <w:rPr>
          <w:rFonts w:ascii="Times New Roman" w:eastAsia="Times New Roman" w:hAnsi="Times New Roman" w:cs="Times New Roman"/>
          <w:color w:val="000000" w:themeColor="text1"/>
          <w:sz w:val="24"/>
          <w:szCs w:val="24"/>
        </w:rPr>
        <w:t>Pzp</w:t>
      </w:r>
      <w:proofErr w:type="spellEnd"/>
      <w:r w:rsidRPr="009D752E">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lastRenderedPageBreak/>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t>
      </w:r>
      <w:r w:rsidRPr="009D752E">
        <w:rPr>
          <w:rFonts w:ascii="Times New Roman" w:hAnsi="Times New Roman" w:cs="Times New Roman"/>
          <w:color w:val="000000" w:themeColor="text1"/>
          <w:sz w:val="24"/>
          <w:szCs w:val="24"/>
        </w:rPr>
        <w:lastRenderedPageBreak/>
        <w:t>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13 umowy,</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lastRenderedPageBreak/>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 xml:space="preserve">zmianą sposobu </w:t>
      </w:r>
      <w:r w:rsidRPr="009D752E">
        <w:rPr>
          <w:rFonts w:ascii="Times New Roman" w:eastAsia="Times New Roman" w:hAnsi="Times New Roman" w:cs="Times New Roman"/>
          <w:bCs/>
          <w:sz w:val="24"/>
          <w:szCs w:val="24"/>
          <w:lang w:eastAsia="pl-PL"/>
        </w:rPr>
        <w:lastRenderedPageBreak/>
        <w:t>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xml:space="preserve">), koszty zakupu </w:t>
      </w:r>
      <w:r w:rsidRPr="009D752E">
        <w:rPr>
          <w:rFonts w:ascii="Times New Roman" w:eastAsia="Times New Roman" w:hAnsi="Times New Roman" w:cs="Times New Roman"/>
          <w:sz w:val="24"/>
          <w:szCs w:val="24"/>
          <w:lang w:eastAsia="pl-PL"/>
        </w:rPr>
        <w:lastRenderedPageBreak/>
        <w:t>(</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cs="Times New Roman"/>
          <w:sz w:val="24"/>
          <w:szCs w:val="24"/>
        </w:rPr>
        <w:t>Pzp</w:t>
      </w:r>
      <w:proofErr w:type="spellEnd"/>
      <w:r w:rsidRPr="009D752E">
        <w:rPr>
          <w:rFonts w:ascii="Times New Roman" w:hAnsi="Times New Roman" w:cs="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opis wpływu zmiany na Harmonogram i termin wykonania Przedmiotu umowy, z określeniem którejkolwiek z okoliczności wskazanej w ustępach powyżej niniejszego paragrafu, jej wpływu na  roboty prowadzone przez Wykonawcę; Zamawiający </w:t>
      </w:r>
      <w:r w:rsidRPr="009D752E">
        <w:rPr>
          <w:rFonts w:ascii="Times New Roman" w:eastAsia="Times New Roman" w:hAnsi="Times New Roman" w:cs="Times New Roman"/>
          <w:sz w:val="24"/>
          <w:szCs w:val="24"/>
          <w:lang w:eastAsia="pl-PL"/>
        </w:rPr>
        <w:lastRenderedPageBreak/>
        <w:t>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05B56F26"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3</w:t>
      </w:r>
      <w:r w:rsidRPr="009D752E">
        <w:rPr>
          <w:rFonts w:ascii="Times New Roman" w:hAnsi="Times New Roman" w:cs="Times New Roman"/>
          <w:sz w:val="24"/>
          <w:szCs w:val="24"/>
        </w:rPr>
        <w:tab/>
        <w:t xml:space="preserve"> – wykaz dokumentacji projektowej i specyfikacji technicznej,</w:t>
      </w:r>
    </w:p>
    <w:p w14:paraId="1C75B330"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4</w:t>
      </w:r>
      <w:r w:rsidRPr="009D752E">
        <w:rPr>
          <w:rFonts w:ascii="Times New Roman" w:hAnsi="Times New Roman" w:cs="Times New Roman"/>
          <w:sz w:val="24"/>
          <w:szCs w:val="24"/>
        </w:rPr>
        <w:tab/>
        <w:t xml:space="preserve"> – karta gwarancyjna - wzór,</w:t>
      </w:r>
    </w:p>
    <w:p w14:paraId="6A67FC9F" w14:textId="4F3FB703"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5</w:t>
      </w:r>
      <w:r w:rsidRPr="009D752E">
        <w:rPr>
          <w:rFonts w:ascii="Times New Roman" w:hAnsi="Times New Roman" w:cs="Times New Roman"/>
          <w:sz w:val="24"/>
          <w:szCs w:val="24"/>
        </w:rPr>
        <w:tab/>
        <w:t xml:space="preserve"> –</w:t>
      </w:r>
      <w:r w:rsidR="005E79DC">
        <w:rPr>
          <w:rFonts w:ascii="Times New Roman" w:hAnsi="Times New Roman" w:cs="Times New Roman"/>
          <w:sz w:val="24"/>
          <w:szCs w:val="24"/>
        </w:rPr>
        <w:t xml:space="preserve"> </w:t>
      </w:r>
      <w:r w:rsidRPr="009D752E">
        <w:rPr>
          <w:rFonts w:ascii="Times New Roman" w:hAnsi="Times New Roman" w:cs="Times New Roman"/>
          <w:sz w:val="24"/>
          <w:szCs w:val="24"/>
        </w:rPr>
        <w:t>wykaz osób które wykonawca skieruje do wykonywania zamówienia wraz z oświadczeniem na temat wykształcenia i kwalifikacji zawodowych,</w:t>
      </w:r>
    </w:p>
    <w:p w14:paraId="325344D7"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załącznik nr 6</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sectPr w:rsidR="006030E9"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7111" w14:textId="77777777" w:rsidR="00133355" w:rsidRDefault="00133355" w:rsidP="00151C05">
      <w:pPr>
        <w:spacing w:after="0" w:line="240" w:lineRule="auto"/>
      </w:pPr>
      <w:r>
        <w:separator/>
      </w:r>
    </w:p>
  </w:endnote>
  <w:endnote w:type="continuationSeparator" w:id="0">
    <w:p w14:paraId="07B6CC91" w14:textId="77777777" w:rsidR="00133355" w:rsidRDefault="00133355" w:rsidP="00151C05">
      <w:pPr>
        <w:spacing w:after="0" w:line="240" w:lineRule="auto"/>
      </w:pPr>
      <w:r>
        <w:continuationSeparator/>
      </w:r>
    </w:p>
  </w:endnote>
  <w:endnote w:type="continuationNotice" w:id="1">
    <w:p w14:paraId="4C2CF344" w14:textId="77777777" w:rsidR="00133355" w:rsidRDefault="00133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1220"/>
      <w:docPartObj>
        <w:docPartGallery w:val="Page Numbers (Bottom of Page)"/>
        <w:docPartUnique/>
      </w:docPartObj>
    </w:sdtPr>
    <w:sdtEndPr/>
    <w:sdtContent>
      <w:p w14:paraId="647D8E5E" w14:textId="43EE45C2" w:rsidR="00617CCC" w:rsidRDefault="00617CCC">
        <w:pPr>
          <w:pStyle w:val="Stopka"/>
          <w:jc w:val="center"/>
        </w:pPr>
        <w:r>
          <w:fldChar w:fldCharType="begin"/>
        </w:r>
        <w:r>
          <w:instrText>PAGE   \* MERGEFORMAT</w:instrText>
        </w:r>
        <w:r>
          <w:fldChar w:fldCharType="separate"/>
        </w:r>
        <w:r w:rsidR="00845198">
          <w:rPr>
            <w:noProof/>
          </w:rPr>
          <w:t>23</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13E7" w14:textId="77777777" w:rsidR="00133355" w:rsidRDefault="00133355" w:rsidP="00151C05">
      <w:pPr>
        <w:spacing w:after="0" w:line="240" w:lineRule="auto"/>
      </w:pPr>
      <w:r>
        <w:separator/>
      </w:r>
    </w:p>
  </w:footnote>
  <w:footnote w:type="continuationSeparator" w:id="0">
    <w:p w14:paraId="3CEBCC26" w14:textId="77777777" w:rsidR="00133355" w:rsidRDefault="00133355" w:rsidP="00151C05">
      <w:pPr>
        <w:spacing w:after="0" w:line="240" w:lineRule="auto"/>
      </w:pPr>
      <w:r>
        <w:continuationSeparator/>
      </w:r>
    </w:p>
  </w:footnote>
  <w:footnote w:type="continuationNotice" w:id="1">
    <w:p w14:paraId="4E01709B" w14:textId="77777777" w:rsidR="00133355" w:rsidRDefault="001333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F80A" w14:textId="4C811FB9" w:rsidR="00617CCC" w:rsidRDefault="008B102D">
    <w:pPr>
      <w:pStyle w:val="Nagwek"/>
    </w:pPr>
    <w:r w:rsidRPr="00F41C3A">
      <w:rPr>
        <w:noProof/>
        <w:lang w:eastAsia="pl-PL"/>
      </w:rPr>
      <w:drawing>
        <wp:inline distT="0" distB="0" distL="0" distR="0" wp14:anchorId="10AAE82F" wp14:editId="237779CB">
          <wp:extent cx="5760720" cy="1012825"/>
          <wp:effectExtent l="0" t="0" r="0" b="0"/>
          <wp:docPr id="2" name="Obraz 2" descr="C:\Users\ryszard\AppData\Local\Temp\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szard\AppData\Local\Temp\image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825"/>
                  </a:xfrm>
                  <a:prstGeom prst="rect">
                    <a:avLst/>
                  </a:prstGeom>
                  <a:noFill/>
                  <a:ln>
                    <a:noFill/>
                  </a:ln>
                </pic:spPr>
              </pic:pic>
            </a:graphicData>
          </a:graphic>
        </wp:inline>
      </w:drawing>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p>
  <w:p w14:paraId="76E6D8DC" w14:textId="77777777" w:rsidR="008B102D" w:rsidRDefault="008B102D" w:rsidP="00536EC1">
    <w:pPr>
      <w:pStyle w:val="Nagwek"/>
      <w:jc w:val="right"/>
      <w:rPr>
        <w:b/>
      </w:rPr>
    </w:pPr>
  </w:p>
  <w:p w14:paraId="3BA866FC" w14:textId="03F7268D" w:rsidR="00617CCC" w:rsidRDefault="00617CCC" w:rsidP="00536EC1">
    <w:pPr>
      <w:pStyle w:val="Nagwek"/>
      <w:jc w:val="right"/>
      <w:rPr>
        <w:b/>
      </w:rPr>
    </w:pPr>
    <w:r>
      <w:rPr>
        <w:b/>
      </w:rPr>
      <w:t xml:space="preserve">Załącznik nr </w:t>
    </w:r>
    <w:r w:rsidR="005E79DC">
      <w:rPr>
        <w:b/>
      </w:rPr>
      <w:t>6</w:t>
    </w:r>
    <w:r>
      <w:rPr>
        <w:b/>
      </w:rPr>
      <w:t xml:space="preserve"> do SWZ </w:t>
    </w:r>
  </w:p>
  <w:p w14:paraId="468392BC" w14:textId="77777777" w:rsidR="00617CCC" w:rsidRDefault="00617C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34"/>
  </w:num>
  <w:num w:numId="4">
    <w:abstractNumId w:val="31"/>
  </w:num>
  <w:num w:numId="5">
    <w:abstractNumId w:val="10"/>
  </w:num>
  <w:num w:numId="6">
    <w:abstractNumId w:val="20"/>
  </w:num>
  <w:num w:numId="7">
    <w:abstractNumId w:val="35"/>
  </w:num>
  <w:num w:numId="8">
    <w:abstractNumId w:val="12"/>
  </w:num>
  <w:num w:numId="9">
    <w:abstractNumId w:val="4"/>
  </w:num>
  <w:num w:numId="10">
    <w:abstractNumId w:val="16"/>
  </w:num>
  <w:num w:numId="11">
    <w:abstractNumId w:val="39"/>
  </w:num>
  <w:num w:numId="12">
    <w:abstractNumId w:val="40"/>
  </w:num>
  <w:num w:numId="13">
    <w:abstractNumId w:val="17"/>
  </w:num>
  <w:num w:numId="14">
    <w:abstractNumId w:val="38"/>
  </w:num>
  <w:num w:numId="15">
    <w:abstractNumId w:val="3"/>
  </w:num>
  <w:num w:numId="16">
    <w:abstractNumId w:val="33"/>
  </w:num>
  <w:num w:numId="17">
    <w:abstractNumId w:val="14"/>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2"/>
  </w:num>
  <w:num w:numId="23">
    <w:abstractNumId w:val="9"/>
  </w:num>
  <w:num w:numId="24">
    <w:abstractNumId w:val="15"/>
  </w:num>
  <w:num w:numId="25">
    <w:abstractNumId w:val="2"/>
  </w:num>
  <w:num w:numId="26">
    <w:abstractNumId w:val="7"/>
  </w:num>
  <w:num w:numId="27">
    <w:abstractNumId w:val="28"/>
  </w:num>
  <w:num w:numId="28">
    <w:abstractNumId w:val="21"/>
  </w:num>
  <w:num w:numId="29">
    <w:abstractNumId w:val="23"/>
  </w:num>
  <w:num w:numId="30">
    <w:abstractNumId w:val="42"/>
  </w:num>
  <w:num w:numId="31">
    <w:abstractNumId w:val="11"/>
  </w:num>
  <w:num w:numId="32">
    <w:abstractNumId w:val="5"/>
  </w:num>
  <w:num w:numId="33">
    <w:abstractNumId w:val="6"/>
  </w:num>
  <w:num w:numId="34">
    <w:abstractNumId w:val="25"/>
  </w:num>
  <w:num w:numId="35">
    <w:abstractNumId w:val="37"/>
  </w:num>
  <w:num w:numId="36">
    <w:abstractNumId w:val="27"/>
  </w:num>
  <w:num w:numId="37">
    <w:abstractNumId w:val="29"/>
  </w:num>
  <w:num w:numId="38">
    <w:abstractNumId w:val="41"/>
  </w:num>
  <w:num w:numId="39">
    <w:abstractNumId w:val="8"/>
  </w:num>
  <w:num w:numId="40">
    <w:abstractNumId w:val="36"/>
  </w:num>
  <w:num w:numId="41">
    <w:abstractNumId w:val="13"/>
  </w:num>
  <w:num w:numId="42">
    <w:abstractNumId w:val="18"/>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8491B"/>
    <w:rsid w:val="0009391C"/>
    <w:rsid w:val="000C7259"/>
    <w:rsid w:val="000D0136"/>
    <w:rsid w:val="000F2595"/>
    <w:rsid w:val="000F45ED"/>
    <w:rsid w:val="001027BF"/>
    <w:rsid w:val="00104A97"/>
    <w:rsid w:val="00105048"/>
    <w:rsid w:val="00106D53"/>
    <w:rsid w:val="00127E6E"/>
    <w:rsid w:val="00133355"/>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E6530"/>
    <w:rsid w:val="001F585D"/>
    <w:rsid w:val="0020428F"/>
    <w:rsid w:val="00210EB3"/>
    <w:rsid w:val="0021523C"/>
    <w:rsid w:val="002166AE"/>
    <w:rsid w:val="0021797B"/>
    <w:rsid w:val="002214F2"/>
    <w:rsid w:val="00224B7E"/>
    <w:rsid w:val="00230929"/>
    <w:rsid w:val="00234112"/>
    <w:rsid w:val="0024276A"/>
    <w:rsid w:val="00250E62"/>
    <w:rsid w:val="00255C9D"/>
    <w:rsid w:val="00261F79"/>
    <w:rsid w:val="00270952"/>
    <w:rsid w:val="0027116C"/>
    <w:rsid w:val="00271589"/>
    <w:rsid w:val="00271E1C"/>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37379"/>
    <w:rsid w:val="00341C01"/>
    <w:rsid w:val="00342DE6"/>
    <w:rsid w:val="00343126"/>
    <w:rsid w:val="00357D18"/>
    <w:rsid w:val="00364448"/>
    <w:rsid w:val="003969AD"/>
    <w:rsid w:val="003A6E3D"/>
    <w:rsid w:val="003C68C6"/>
    <w:rsid w:val="003D0C3B"/>
    <w:rsid w:val="003D538B"/>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87D"/>
    <w:rsid w:val="00474ED1"/>
    <w:rsid w:val="0048547B"/>
    <w:rsid w:val="00496945"/>
    <w:rsid w:val="004A3A1E"/>
    <w:rsid w:val="004A6045"/>
    <w:rsid w:val="004C2520"/>
    <w:rsid w:val="004D6EFE"/>
    <w:rsid w:val="004F1D28"/>
    <w:rsid w:val="00507EC1"/>
    <w:rsid w:val="00510F85"/>
    <w:rsid w:val="00511867"/>
    <w:rsid w:val="005168AA"/>
    <w:rsid w:val="00517176"/>
    <w:rsid w:val="00517D4F"/>
    <w:rsid w:val="005203F8"/>
    <w:rsid w:val="00526582"/>
    <w:rsid w:val="00526CC4"/>
    <w:rsid w:val="00526E88"/>
    <w:rsid w:val="00536EC1"/>
    <w:rsid w:val="00581204"/>
    <w:rsid w:val="00586607"/>
    <w:rsid w:val="005867B7"/>
    <w:rsid w:val="00596DAE"/>
    <w:rsid w:val="005B3B50"/>
    <w:rsid w:val="005B445F"/>
    <w:rsid w:val="005C59CB"/>
    <w:rsid w:val="005C7CEE"/>
    <w:rsid w:val="005D1D65"/>
    <w:rsid w:val="005D6358"/>
    <w:rsid w:val="005E0E85"/>
    <w:rsid w:val="005E79DC"/>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61F96"/>
    <w:rsid w:val="00683B63"/>
    <w:rsid w:val="00693A79"/>
    <w:rsid w:val="006959A5"/>
    <w:rsid w:val="006B3C2B"/>
    <w:rsid w:val="006C0038"/>
    <w:rsid w:val="006D0D5B"/>
    <w:rsid w:val="006E0D3B"/>
    <w:rsid w:val="006E48B1"/>
    <w:rsid w:val="006F2A35"/>
    <w:rsid w:val="00701ADA"/>
    <w:rsid w:val="00704934"/>
    <w:rsid w:val="00706FE7"/>
    <w:rsid w:val="0071235C"/>
    <w:rsid w:val="00716C70"/>
    <w:rsid w:val="007209CC"/>
    <w:rsid w:val="0072658C"/>
    <w:rsid w:val="00727F51"/>
    <w:rsid w:val="00737355"/>
    <w:rsid w:val="007509A9"/>
    <w:rsid w:val="00757983"/>
    <w:rsid w:val="00760CF5"/>
    <w:rsid w:val="00761DAD"/>
    <w:rsid w:val="00767D47"/>
    <w:rsid w:val="00773A8A"/>
    <w:rsid w:val="0077466F"/>
    <w:rsid w:val="00794356"/>
    <w:rsid w:val="00794616"/>
    <w:rsid w:val="007947AC"/>
    <w:rsid w:val="007A7A85"/>
    <w:rsid w:val="007B26B4"/>
    <w:rsid w:val="007B651F"/>
    <w:rsid w:val="007D088A"/>
    <w:rsid w:val="007D321C"/>
    <w:rsid w:val="007E10CE"/>
    <w:rsid w:val="007E709A"/>
    <w:rsid w:val="00825B30"/>
    <w:rsid w:val="00826B2A"/>
    <w:rsid w:val="00831B51"/>
    <w:rsid w:val="0083282A"/>
    <w:rsid w:val="00837251"/>
    <w:rsid w:val="00845198"/>
    <w:rsid w:val="00854DF6"/>
    <w:rsid w:val="00855E4B"/>
    <w:rsid w:val="00856FB6"/>
    <w:rsid w:val="00861317"/>
    <w:rsid w:val="00874D60"/>
    <w:rsid w:val="00875BCC"/>
    <w:rsid w:val="00880014"/>
    <w:rsid w:val="00885F6A"/>
    <w:rsid w:val="008866FC"/>
    <w:rsid w:val="008908C7"/>
    <w:rsid w:val="008928F8"/>
    <w:rsid w:val="008A15B7"/>
    <w:rsid w:val="008B102D"/>
    <w:rsid w:val="008C2309"/>
    <w:rsid w:val="008C2C5A"/>
    <w:rsid w:val="008C4A77"/>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52C60"/>
    <w:rsid w:val="00953542"/>
    <w:rsid w:val="00960437"/>
    <w:rsid w:val="0096686F"/>
    <w:rsid w:val="00984C7C"/>
    <w:rsid w:val="00987F71"/>
    <w:rsid w:val="009A182D"/>
    <w:rsid w:val="009A2202"/>
    <w:rsid w:val="009A27C9"/>
    <w:rsid w:val="009A501F"/>
    <w:rsid w:val="009C1C0D"/>
    <w:rsid w:val="009D752E"/>
    <w:rsid w:val="009E1FCE"/>
    <w:rsid w:val="009E428E"/>
    <w:rsid w:val="009E57EE"/>
    <w:rsid w:val="009F511D"/>
    <w:rsid w:val="009F65D9"/>
    <w:rsid w:val="00A00E2E"/>
    <w:rsid w:val="00A057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1F00"/>
    <w:rsid w:val="00E95B7F"/>
    <w:rsid w:val="00EA352D"/>
    <w:rsid w:val="00EA6486"/>
    <w:rsid w:val="00EB158C"/>
    <w:rsid w:val="00EC1F58"/>
    <w:rsid w:val="00EC7078"/>
    <w:rsid w:val="00ED3960"/>
    <w:rsid w:val="00EF4732"/>
    <w:rsid w:val="00EF6E1B"/>
    <w:rsid w:val="00F10A6D"/>
    <w:rsid w:val="00F35563"/>
    <w:rsid w:val="00F60542"/>
    <w:rsid w:val="00F613BE"/>
    <w:rsid w:val="00F63AC9"/>
    <w:rsid w:val="00F72226"/>
    <w:rsid w:val="00F8567F"/>
    <w:rsid w:val="00F942CA"/>
    <w:rsid w:val="00F957AA"/>
    <w:rsid w:val="00F967CC"/>
    <w:rsid w:val="00FA136C"/>
    <w:rsid w:val="00FB116E"/>
    <w:rsid w:val="00FB7EDA"/>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10580</Words>
  <Characters>63483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Mirosław Jędrak</cp:lastModifiedBy>
  <cp:revision>14</cp:revision>
  <cp:lastPrinted>2021-03-15T08:33:00Z</cp:lastPrinted>
  <dcterms:created xsi:type="dcterms:W3CDTF">2021-03-01T10:30:00Z</dcterms:created>
  <dcterms:modified xsi:type="dcterms:W3CDTF">2021-04-15T10:48:00Z</dcterms:modified>
</cp:coreProperties>
</file>