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7B562" w14:textId="38703382" w:rsidR="00D13D23" w:rsidRDefault="00D13D23" w:rsidP="00680EDE">
      <w:pPr>
        <w:spacing w:after="0"/>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4CBE27E5" w:rsidR="001A321D" w:rsidRPr="001A321D" w:rsidRDefault="001A321D" w:rsidP="00680EDE">
      <w:pPr>
        <w:spacing w:after="0"/>
        <w:jc w:val="center"/>
        <w:rPr>
          <w:b/>
        </w:rPr>
      </w:pPr>
      <w:r w:rsidRPr="001A321D">
        <w:rPr>
          <w:b/>
        </w:rPr>
        <w:t xml:space="preserve">UMOWA </w:t>
      </w:r>
      <w:r w:rsidR="00887E93">
        <w:rPr>
          <w:b/>
        </w:rPr>
        <w:t>nr</w:t>
      </w:r>
      <w:r w:rsidR="000530B3">
        <w:rPr>
          <w:b/>
        </w:rPr>
        <w:t xml:space="preserve"> ZB.272.02.2025</w:t>
      </w:r>
    </w:p>
    <w:p w14:paraId="28C3C3E3" w14:textId="77777777" w:rsidR="001A321D" w:rsidRPr="001A321D" w:rsidRDefault="001A321D" w:rsidP="00680EDE">
      <w:pPr>
        <w:spacing w:after="0"/>
        <w:jc w:val="center"/>
        <w:rPr>
          <w:b/>
        </w:rPr>
      </w:pPr>
      <w:r w:rsidRPr="001A321D">
        <w:rPr>
          <w:b/>
        </w:rPr>
        <w:t>na wykonanie robót budowlanych</w:t>
      </w:r>
    </w:p>
    <w:p w14:paraId="0785D8A0" w14:textId="77777777" w:rsidR="00887E93" w:rsidRPr="00887E93" w:rsidRDefault="001A321D" w:rsidP="00680EDE">
      <w:pPr>
        <w:spacing w:after="0"/>
        <w:jc w:val="both"/>
        <w:rPr>
          <w:rFonts w:cstheme="minorHAnsi"/>
          <w:b/>
        </w:rPr>
      </w:pPr>
      <w:r w:rsidRPr="001A321D">
        <w:rPr>
          <w:b/>
        </w:rPr>
        <w:t xml:space="preserve">w ramach zadania </w:t>
      </w:r>
      <w:r w:rsidRPr="001A17BD">
        <w:rPr>
          <w:rFonts w:cstheme="minorHAnsi"/>
          <w:b/>
        </w:rPr>
        <w:t>„</w:t>
      </w:r>
      <w:r w:rsidR="00887E93" w:rsidRPr="00887E93">
        <w:rPr>
          <w:rFonts w:cstheme="minorHAnsi"/>
          <w:b/>
        </w:rPr>
        <w:t>Budowa boiska wielofunkcyjnego wraz z zadaszeniem o stałej konstrukcji przy Zespole Szkół Publicznych im.</w:t>
      </w:r>
    </w:p>
    <w:p w14:paraId="793EB06E" w14:textId="34D4248E" w:rsidR="001A321D" w:rsidRDefault="00887E93" w:rsidP="00680EDE">
      <w:pPr>
        <w:spacing w:after="0"/>
        <w:jc w:val="both"/>
        <w:rPr>
          <w:rFonts w:cstheme="minorHAnsi"/>
          <w:b/>
          <w:bCs/>
          <w:i/>
        </w:rPr>
      </w:pPr>
      <w:r w:rsidRPr="00887E93">
        <w:rPr>
          <w:rFonts w:cstheme="minorHAnsi"/>
          <w:b/>
        </w:rPr>
        <w:t xml:space="preserve">Piotra </w:t>
      </w:r>
      <w:proofErr w:type="spellStart"/>
      <w:r w:rsidRPr="00887E93">
        <w:rPr>
          <w:rFonts w:cstheme="minorHAnsi"/>
          <w:b/>
        </w:rPr>
        <w:t>Szturmowskiego</w:t>
      </w:r>
      <w:proofErr w:type="spellEnd"/>
      <w:r w:rsidRPr="00887E93">
        <w:rPr>
          <w:rFonts w:cstheme="minorHAnsi"/>
          <w:b/>
        </w:rPr>
        <w:t xml:space="preserve"> w Pogódkach</w:t>
      </w:r>
      <w:r w:rsidR="001A321D" w:rsidRPr="001A17BD">
        <w:rPr>
          <w:rFonts w:cstheme="minorHAnsi"/>
          <w:b/>
          <w:bCs/>
          <w:i/>
        </w:rPr>
        <w:t>”</w:t>
      </w:r>
    </w:p>
    <w:p w14:paraId="422ED364" w14:textId="1ABA3040" w:rsidR="001A17BD" w:rsidRPr="001A17BD" w:rsidRDefault="00887E93" w:rsidP="00680EDE">
      <w:pPr>
        <w:spacing w:after="0"/>
        <w:jc w:val="both"/>
        <w:rPr>
          <w:rFonts w:cstheme="minorHAnsi"/>
          <w:b/>
          <w:bCs/>
          <w:i/>
        </w:rPr>
      </w:pPr>
      <w:r w:rsidRPr="00887E93">
        <w:rPr>
          <w:b/>
        </w:rPr>
        <w:t>w ramach Programu Olimpia - Program budowy przyszkolnych hal sportowych na 100-lecie pierwszych występów reprezentacji Polski na Igrzyskach Olimpijskich</w:t>
      </w:r>
    </w:p>
    <w:p w14:paraId="19707A66" w14:textId="77777777" w:rsidR="001A321D" w:rsidRPr="001A321D" w:rsidRDefault="001A321D" w:rsidP="00680EDE">
      <w:pPr>
        <w:spacing w:after="0"/>
        <w:jc w:val="both"/>
      </w:pPr>
      <w:r w:rsidRPr="001A321D">
        <w:t>zawarta w Skarszewach w dniu …………………….. roku</w:t>
      </w:r>
    </w:p>
    <w:p w14:paraId="0B145115" w14:textId="77777777" w:rsidR="001A321D" w:rsidRPr="001A321D" w:rsidRDefault="001A321D" w:rsidP="00680EDE">
      <w:pPr>
        <w:spacing w:after="0"/>
        <w:jc w:val="both"/>
      </w:pPr>
      <w:r w:rsidRPr="001A321D">
        <w:t>pomiędzy:</w:t>
      </w:r>
    </w:p>
    <w:p w14:paraId="257744AF" w14:textId="77777777" w:rsidR="001A321D" w:rsidRPr="001A321D" w:rsidRDefault="001A321D" w:rsidP="00680EDE">
      <w:pPr>
        <w:spacing w:after="0"/>
        <w:jc w:val="both"/>
      </w:pPr>
    </w:p>
    <w:p w14:paraId="6B92ADEF" w14:textId="4749E679" w:rsidR="001A321D" w:rsidRPr="001A321D" w:rsidRDefault="001A321D" w:rsidP="00680EDE">
      <w:pPr>
        <w:spacing w:after="0"/>
        <w:jc w:val="both"/>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680EDE">
      <w:pPr>
        <w:spacing w:after="0"/>
        <w:jc w:val="both"/>
        <w:rPr>
          <w:b/>
        </w:rPr>
      </w:pPr>
      <w:r w:rsidRPr="001A321D">
        <w:rPr>
          <w:b/>
        </w:rPr>
        <w:t>Jacka Pauli – Burmistrza Skarszew</w:t>
      </w:r>
    </w:p>
    <w:p w14:paraId="0DDDBE6E" w14:textId="0410B66F" w:rsidR="001A321D" w:rsidRPr="001A321D" w:rsidRDefault="009E14DC" w:rsidP="00680EDE">
      <w:pPr>
        <w:spacing w:after="0"/>
        <w:jc w:val="both"/>
      </w:pPr>
      <w:r w:rsidRPr="009E14DC">
        <w:rPr>
          <w:b/>
        </w:rPr>
        <w:t xml:space="preserve">przy kontrasygnacie Beaty </w:t>
      </w:r>
      <w:proofErr w:type="spellStart"/>
      <w:r w:rsidRPr="009E14DC">
        <w:rPr>
          <w:b/>
        </w:rPr>
        <w:t>Buchholc</w:t>
      </w:r>
      <w:proofErr w:type="spellEnd"/>
      <w:r w:rsidRPr="009E14DC">
        <w:rPr>
          <w:b/>
        </w:rPr>
        <w:t xml:space="preserve"> – Głównej Księgowej UM w Skarszewach</w:t>
      </w:r>
    </w:p>
    <w:p w14:paraId="0EDF2B8D" w14:textId="77777777" w:rsidR="001A321D" w:rsidRPr="001A321D" w:rsidRDefault="001A321D" w:rsidP="00680EDE">
      <w:pPr>
        <w:spacing w:after="0"/>
        <w:jc w:val="both"/>
        <w:rPr>
          <w:b/>
        </w:rPr>
      </w:pPr>
    </w:p>
    <w:p w14:paraId="22966C6F" w14:textId="77777777" w:rsidR="001A321D" w:rsidRPr="001A321D" w:rsidRDefault="001A321D" w:rsidP="00680EDE">
      <w:pPr>
        <w:spacing w:after="0"/>
        <w:jc w:val="both"/>
      </w:pPr>
      <w:r w:rsidRPr="001A321D">
        <w:t>zwanym w dalszej części umowy „</w:t>
      </w:r>
      <w:r w:rsidRPr="001A321D">
        <w:rPr>
          <w:b/>
        </w:rPr>
        <w:t>Zamawiającym</w:t>
      </w:r>
      <w:r w:rsidRPr="001A321D">
        <w:t xml:space="preserve">”  </w:t>
      </w:r>
    </w:p>
    <w:p w14:paraId="7FCA983D" w14:textId="77777777" w:rsidR="001A321D" w:rsidRPr="001A321D" w:rsidRDefault="001A321D" w:rsidP="00680EDE">
      <w:pPr>
        <w:spacing w:after="0"/>
        <w:jc w:val="both"/>
      </w:pPr>
      <w:r w:rsidRPr="001A321D">
        <w:t xml:space="preserve">a </w:t>
      </w:r>
    </w:p>
    <w:p w14:paraId="1A3F6C06" w14:textId="77777777" w:rsidR="001A321D" w:rsidRPr="001A321D" w:rsidRDefault="001A321D" w:rsidP="00680EDE">
      <w:pPr>
        <w:spacing w:after="0"/>
        <w:jc w:val="both"/>
      </w:pPr>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680EDE">
      <w:pPr>
        <w:spacing w:after="0"/>
        <w:jc w:val="both"/>
      </w:pPr>
      <w:r w:rsidRPr="001A321D">
        <w:t xml:space="preserve">……………………. - ……………………………………………………. </w:t>
      </w:r>
    </w:p>
    <w:p w14:paraId="7AA42E0A" w14:textId="77777777" w:rsidR="001A321D" w:rsidRPr="001A321D" w:rsidRDefault="001A321D" w:rsidP="00680EDE">
      <w:pPr>
        <w:spacing w:after="0"/>
        <w:jc w:val="both"/>
      </w:pPr>
      <w:r w:rsidRPr="001A321D">
        <w:t xml:space="preserve">…………………… - ……………………………………………………… </w:t>
      </w:r>
    </w:p>
    <w:p w14:paraId="07872BCC" w14:textId="77777777" w:rsidR="001A321D" w:rsidRPr="001A321D" w:rsidRDefault="001A321D" w:rsidP="00680EDE">
      <w:pPr>
        <w:spacing w:after="0"/>
        <w:jc w:val="both"/>
      </w:pPr>
      <w:r w:rsidRPr="001A321D">
        <w:t>zwanym w dalszej części umowy „</w:t>
      </w:r>
      <w:r w:rsidRPr="001A321D">
        <w:rPr>
          <w:b/>
        </w:rPr>
        <w:t>Wykonawcą</w:t>
      </w:r>
      <w:r w:rsidRPr="001A321D">
        <w:t>”</w:t>
      </w:r>
    </w:p>
    <w:p w14:paraId="67A7F5D1" w14:textId="77777777" w:rsidR="001A321D" w:rsidRPr="001A321D" w:rsidRDefault="001A321D" w:rsidP="00680EDE">
      <w:pPr>
        <w:spacing w:after="0"/>
        <w:jc w:val="both"/>
      </w:pPr>
      <w:r w:rsidRPr="001A321D">
        <w:t>zwanymi w dalszej części umowy łącznie „</w:t>
      </w:r>
      <w:r w:rsidRPr="001A321D">
        <w:rPr>
          <w:b/>
        </w:rPr>
        <w:t>Stronami</w:t>
      </w:r>
      <w:r w:rsidRPr="001A321D">
        <w:t>”</w:t>
      </w:r>
    </w:p>
    <w:p w14:paraId="318E426C" w14:textId="77777777" w:rsidR="001A321D" w:rsidRPr="001A321D" w:rsidRDefault="001A321D" w:rsidP="00680EDE">
      <w:pPr>
        <w:spacing w:after="0"/>
        <w:jc w:val="both"/>
      </w:pPr>
    </w:p>
    <w:p w14:paraId="3996E780" w14:textId="3E0B35DC" w:rsidR="001A321D" w:rsidRPr="001A321D" w:rsidRDefault="001A321D" w:rsidP="00680EDE">
      <w:pPr>
        <w:spacing w:after="0"/>
        <w:jc w:val="both"/>
      </w:pPr>
      <w:r w:rsidRPr="001A321D">
        <w:t>w wyniku przeprowadzonego postępowania o udzielenie zamówienia publicznego realizowanego w trybie przetargu nieograniczonego, na podstawie przepisów</w:t>
      </w:r>
      <w:r w:rsidRPr="00F934DB">
        <w:t xml:space="preserve"> ustawy z dnia </w:t>
      </w:r>
      <w:r w:rsidR="00F934DB" w:rsidRPr="00F934DB">
        <w:t xml:space="preserve">z 11 września 2019 r. – Prawo zamówień publicznych </w:t>
      </w:r>
      <w:r w:rsidR="000748DB">
        <w:t>(</w:t>
      </w:r>
      <w:proofErr w:type="spellStart"/>
      <w:r w:rsidR="000748DB">
        <w:t>t.j</w:t>
      </w:r>
      <w:proofErr w:type="spellEnd"/>
      <w:r w:rsidR="000748DB">
        <w:t xml:space="preserve">. </w:t>
      </w:r>
      <w:r w:rsidR="000748DB" w:rsidRPr="000748DB">
        <w:t xml:space="preserve">Dz.U.2024.1320 </w:t>
      </w:r>
      <w:proofErr w:type="spellStart"/>
      <w:r w:rsidR="000748DB" w:rsidRPr="000748DB">
        <w:t>t.j</w:t>
      </w:r>
      <w:proofErr w:type="spellEnd"/>
      <w:r w:rsidR="000748DB" w:rsidRPr="000748DB">
        <w:t>.</w:t>
      </w:r>
      <w:r w:rsidR="00F934DB" w:rsidRPr="00F934DB">
        <w:t>)</w:t>
      </w:r>
      <w:r w:rsidR="00F934DB" w:rsidRPr="00F934DB">
        <w:rPr>
          <w:color w:val="FF0000"/>
        </w:rPr>
        <w:t xml:space="preserve"> </w:t>
      </w:r>
      <w:r w:rsidRPr="001A321D">
        <w:t>zwana dalej „Ustawą", została zawarta Umowa, zwana dalej „Umową", o następującej treści:</w:t>
      </w:r>
    </w:p>
    <w:p w14:paraId="6D3BF12A" w14:textId="77777777" w:rsidR="001A321D" w:rsidRPr="001A321D" w:rsidRDefault="001A321D" w:rsidP="00680EDE">
      <w:pPr>
        <w:spacing w:after="0"/>
        <w:jc w:val="both"/>
      </w:pPr>
    </w:p>
    <w:p w14:paraId="2F9FC607" w14:textId="77777777" w:rsidR="001A321D" w:rsidRPr="001A321D" w:rsidRDefault="001A321D" w:rsidP="00680EDE">
      <w:pPr>
        <w:spacing w:after="0"/>
        <w:jc w:val="center"/>
        <w:rPr>
          <w:b/>
        </w:rPr>
      </w:pPr>
      <w:r w:rsidRPr="001A321D">
        <w:rPr>
          <w:b/>
        </w:rPr>
        <w:t>§ 1</w:t>
      </w:r>
    </w:p>
    <w:p w14:paraId="1F7CD86E" w14:textId="77777777" w:rsidR="001A321D" w:rsidRPr="001A321D" w:rsidRDefault="001A321D" w:rsidP="00680EDE">
      <w:pPr>
        <w:spacing w:after="0"/>
        <w:jc w:val="center"/>
        <w:rPr>
          <w:b/>
        </w:rPr>
      </w:pPr>
      <w:r w:rsidRPr="001A321D">
        <w:rPr>
          <w:b/>
        </w:rPr>
        <w:t>PRZEDMIOT UMOWY</w:t>
      </w:r>
    </w:p>
    <w:p w14:paraId="1387BE4B" w14:textId="77777777" w:rsidR="001A321D" w:rsidRPr="001A321D" w:rsidRDefault="001A321D" w:rsidP="00680EDE">
      <w:pPr>
        <w:spacing w:after="0"/>
        <w:jc w:val="both"/>
      </w:pPr>
    </w:p>
    <w:p w14:paraId="599BFDEA" w14:textId="5AFA5C75" w:rsidR="00B65638" w:rsidRDefault="001A321D" w:rsidP="00680EDE">
      <w:pPr>
        <w:numPr>
          <w:ilvl w:val="0"/>
          <w:numId w:val="1"/>
        </w:numPr>
        <w:spacing w:after="0"/>
        <w:jc w:val="both"/>
      </w:pPr>
      <w:r w:rsidRPr="001A321D">
        <w:t>Zamawiający zleca, a Wykonawca przyjmuje do realizacji zamówienie polegające na zaprojektowaniu i wykonaniu robót budowlanych pn</w:t>
      </w:r>
      <w:r w:rsidRPr="006A1F9A">
        <w:t>. „</w:t>
      </w:r>
      <w:r w:rsidR="000748DB">
        <w:t xml:space="preserve">Budowa hali sportowej w ramach zadania „Budowa boiska wielofunkcyjnego wraz z zadaszeniem o stałej konstrukcji przy Zespole Szkół Publicznych im. Piotra </w:t>
      </w:r>
      <w:proofErr w:type="spellStart"/>
      <w:r w:rsidR="000748DB">
        <w:t>Szturmowskiego</w:t>
      </w:r>
      <w:proofErr w:type="spellEnd"/>
      <w:r w:rsidR="000748DB">
        <w:t xml:space="preserve"> w Pogódkach”</w:t>
      </w:r>
    </w:p>
    <w:p w14:paraId="5068DC77" w14:textId="79997C7C" w:rsidR="001A321D" w:rsidRPr="00B65638" w:rsidRDefault="001A321D" w:rsidP="00680EDE">
      <w:pPr>
        <w:numPr>
          <w:ilvl w:val="0"/>
          <w:numId w:val="1"/>
        </w:numPr>
        <w:spacing w:after="0"/>
        <w:jc w:val="both"/>
      </w:pPr>
      <w:r w:rsidRPr="001A321D">
        <w:lastRenderedPageBreak/>
        <w:t xml:space="preserve">Przedmiot Umowy będzie realizowany </w:t>
      </w:r>
      <w:r w:rsidR="000748DB" w:rsidRPr="000748DB">
        <w:t>ze środków Ministerstwa Sportu i Turystyki w ramach Programu Olimpia - Program budowy przyszkolnych hal sportowych na 100-lecie pierwszych występów reprezentacji Polski na Igrzyskach Olimpijskich;</w:t>
      </w:r>
    </w:p>
    <w:p w14:paraId="61DE8EA1" w14:textId="611D7AC4" w:rsidR="001A321D" w:rsidRPr="001A321D" w:rsidRDefault="001A321D" w:rsidP="00680EDE">
      <w:pPr>
        <w:numPr>
          <w:ilvl w:val="0"/>
          <w:numId w:val="1"/>
        </w:numPr>
        <w:spacing w:after="0"/>
        <w:jc w:val="both"/>
      </w:pPr>
      <w:r w:rsidRPr="001A321D">
        <w:t>Szczegółowy zakres przedmiotu umowy określa Opis Przedmiotu Zamówienia (dalej „OPZ</w:t>
      </w:r>
      <w:r w:rsidR="00E0601E">
        <w:t>”</w:t>
      </w:r>
      <w:r w:rsidRPr="001A321D">
        <w:t>), stanowiący załącznik do Specyfikacji Warunków Zamówienia, Program Funkcjonalno-Użytkowy oraz oferta Wykonawcy.</w:t>
      </w:r>
    </w:p>
    <w:p w14:paraId="3212A8AE" w14:textId="088D7ADB" w:rsidR="001A321D" w:rsidRPr="001A321D" w:rsidRDefault="001A321D" w:rsidP="00680EDE">
      <w:pPr>
        <w:numPr>
          <w:ilvl w:val="0"/>
          <w:numId w:val="1"/>
        </w:numPr>
        <w:spacing w:after="0"/>
        <w:jc w:val="both"/>
      </w:pPr>
      <w:r w:rsidRPr="001A321D">
        <w:t>Przedmiot Umowy będzie realizowany z należytą starannością, zgodnie z OPZ, Programem Funkcjonalno-Użytkowym,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680EDE">
      <w:pPr>
        <w:numPr>
          <w:ilvl w:val="0"/>
          <w:numId w:val="1"/>
        </w:numPr>
        <w:spacing w:after="0"/>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680EDE">
      <w:pPr>
        <w:numPr>
          <w:ilvl w:val="0"/>
          <w:numId w:val="2"/>
        </w:numPr>
        <w:spacing w:after="0"/>
        <w:jc w:val="both"/>
      </w:pPr>
      <w:r w:rsidRPr="001A321D">
        <w:t>Umowa,</w:t>
      </w:r>
    </w:p>
    <w:p w14:paraId="66697F23" w14:textId="77777777" w:rsidR="001A321D" w:rsidRPr="001A321D" w:rsidRDefault="001A321D" w:rsidP="00680EDE">
      <w:pPr>
        <w:numPr>
          <w:ilvl w:val="0"/>
          <w:numId w:val="2"/>
        </w:numPr>
        <w:spacing w:after="0"/>
        <w:jc w:val="both"/>
      </w:pPr>
      <w:r w:rsidRPr="001A321D">
        <w:t>Opis Przedmiotu Zamówienia,</w:t>
      </w:r>
    </w:p>
    <w:p w14:paraId="783F5A32" w14:textId="77777777" w:rsidR="001A321D" w:rsidRPr="001A321D" w:rsidRDefault="001A321D" w:rsidP="00680EDE">
      <w:pPr>
        <w:numPr>
          <w:ilvl w:val="0"/>
          <w:numId w:val="2"/>
        </w:numPr>
        <w:spacing w:after="0"/>
        <w:jc w:val="both"/>
      </w:pPr>
      <w:r w:rsidRPr="001A321D">
        <w:t>Program Funkcjonalno-Użytkowy</w:t>
      </w:r>
    </w:p>
    <w:p w14:paraId="3174335D" w14:textId="77777777" w:rsidR="001A321D" w:rsidRPr="001A321D" w:rsidRDefault="001A321D" w:rsidP="00680EDE">
      <w:pPr>
        <w:numPr>
          <w:ilvl w:val="0"/>
          <w:numId w:val="2"/>
        </w:numPr>
        <w:spacing w:after="0"/>
        <w:jc w:val="both"/>
      </w:pPr>
      <w:r w:rsidRPr="001A321D">
        <w:t>Oferta Wykonawcy,</w:t>
      </w:r>
    </w:p>
    <w:p w14:paraId="51E352B9" w14:textId="3303D4AC" w:rsidR="001A321D" w:rsidRPr="001A321D" w:rsidRDefault="001A321D" w:rsidP="00680EDE">
      <w:pPr>
        <w:numPr>
          <w:ilvl w:val="0"/>
          <w:numId w:val="2"/>
        </w:numPr>
        <w:spacing w:after="0"/>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680EDE">
      <w:pPr>
        <w:numPr>
          <w:ilvl w:val="0"/>
          <w:numId w:val="2"/>
        </w:numPr>
        <w:spacing w:after="0"/>
        <w:jc w:val="both"/>
      </w:pPr>
      <w:r w:rsidRPr="001A321D">
        <w:t>pozostałe Dokumenty Ofertowe.</w:t>
      </w:r>
    </w:p>
    <w:p w14:paraId="4AE88F70" w14:textId="77777777" w:rsidR="0055739F" w:rsidRPr="001A321D" w:rsidRDefault="0055739F" w:rsidP="00680EDE">
      <w:pPr>
        <w:spacing w:after="0"/>
        <w:jc w:val="both"/>
        <w:rPr>
          <w:b/>
        </w:rPr>
      </w:pPr>
    </w:p>
    <w:p w14:paraId="56D39467" w14:textId="77777777" w:rsidR="001A321D" w:rsidRPr="001A321D" w:rsidRDefault="001A321D" w:rsidP="00680EDE">
      <w:pPr>
        <w:spacing w:after="0"/>
        <w:jc w:val="center"/>
        <w:rPr>
          <w:b/>
        </w:rPr>
      </w:pPr>
      <w:r w:rsidRPr="001A321D">
        <w:rPr>
          <w:b/>
        </w:rPr>
        <w:t>§ 2</w:t>
      </w:r>
    </w:p>
    <w:p w14:paraId="0DF10FA8" w14:textId="77777777" w:rsidR="001A321D" w:rsidRPr="001A321D" w:rsidRDefault="001A321D" w:rsidP="00680EDE">
      <w:pPr>
        <w:spacing w:after="0"/>
        <w:jc w:val="center"/>
        <w:rPr>
          <w:b/>
        </w:rPr>
      </w:pPr>
      <w:r w:rsidRPr="001A321D">
        <w:rPr>
          <w:b/>
        </w:rPr>
        <w:t>TERMIN REALIZACJI</w:t>
      </w:r>
    </w:p>
    <w:p w14:paraId="73F26A82" w14:textId="77777777" w:rsidR="001A321D" w:rsidRPr="001A321D" w:rsidRDefault="001A321D" w:rsidP="00680EDE">
      <w:pPr>
        <w:spacing w:after="0"/>
        <w:jc w:val="both"/>
      </w:pPr>
    </w:p>
    <w:p w14:paraId="35ECEC32" w14:textId="77777777" w:rsidR="00D01B65" w:rsidRDefault="001A321D" w:rsidP="00680EDE">
      <w:pPr>
        <w:numPr>
          <w:ilvl w:val="0"/>
          <w:numId w:val="4"/>
        </w:numPr>
        <w:spacing w:after="0"/>
        <w:jc w:val="both"/>
      </w:pPr>
      <w:r w:rsidRPr="001A321D">
        <w:t>Strony ustalają, że zamówienie zostanie zreal</w:t>
      </w:r>
      <w:r w:rsidR="00E571D2">
        <w:t xml:space="preserve">izowane w </w:t>
      </w:r>
      <w:r w:rsidR="00D01B65">
        <w:t>następujących terminach:</w:t>
      </w:r>
    </w:p>
    <w:p w14:paraId="5D2E1474" w14:textId="1DC4092C" w:rsidR="001A321D" w:rsidRPr="00021D17" w:rsidRDefault="00D01B65" w:rsidP="00680EDE">
      <w:pPr>
        <w:pStyle w:val="Akapitzlist"/>
        <w:numPr>
          <w:ilvl w:val="0"/>
          <w:numId w:val="48"/>
        </w:numPr>
        <w:spacing w:after="0"/>
        <w:jc w:val="both"/>
      </w:pPr>
      <w:r>
        <w:t xml:space="preserve">wykonanie </w:t>
      </w:r>
      <w:bookmarkStart w:id="0" w:name="_Hlk125021100"/>
      <w:r>
        <w:t>kompletnej</w:t>
      </w:r>
      <w:r w:rsidRPr="00114D60">
        <w:rPr>
          <w:rFonts w:ascii="Times New Roman" w:eastAsia="SimSun" w:hAnsi="Times New Roman" w:cs="Times New Roman"/>
          <w:sz w:val="24"/>
          <w:szCs w:val="24"/>
          <w:lang w:eastAsia="zh-CN"/>
        </w:rPr>
        <w:t xml:space="preserve"> </w:t>
      </w:r>
      <w:r w:rsidRPr="00D01B65">
        <w:t xml:space="preserve">dokumentacji projektowej </w:t>
      </w:r>
      <w:bookmarkEnd w:id="0"/>
      <w:r w:rsidRPr="00D01B65">
        <w:t xml:space="preserve">– projektów budowlanych i </w:t>
      </w:r>
      <w:r w:rsidR="000748DB">
        <w:t>technicznych</w:t>
      </w:r>
      <w:r>
        <w:t xml:space="preserve"> wszystkich branż </w:t>
      </w:r>
      <w:r w:rsidR="00114D60">
        <w:t xml:space="preserve">dla całego zakresu inwestycji </w:t>
      </w:r>
      <w:r w:rsidR="00021D17">
        <w:t xml:space="preserve">w ciągu </w:t>
      </w:r>
      <w:r w:rsidR="000748DB">
        <w:t>4</w:t>
      </w:r>
      <w:r w:rsidR="009C0F39" w:rsidRPr="00021D17">
        <w:t xml:space="preserve"> miesięcy</w:t>
      </w:r>
      <w:r w:rsidR="00021D17" w:rsidRPr="00021D17">
        <w:t xml:space="preserve"> </w:t>
      </w:r>
      <w:r w:rsidR="00023F32" w:rsidRPr="00021D17">
        <w:t xml:space="preserve"> o</w:t>
      </w:r>
      <w:r w:rsidR="00021D17" w:rsidRPr="00021D17">
        <w:t>d dnia zawarcia niniejszej Umowy</w:t>
      </w:r>
      <w:r w:rsidR="007C39E3">
        <w:t>, tj. do dnia……</w:t>
      </w:r>
      <w:r w:rsidR="00114D60">
        <w:t>. Z</w:t>
      </w:r>
      <w:r w:rsidR="00114D60" w:rsidRPr="00114D60">
        <w:t>a termin wykonania kompletnej dokumentacji projektowej uznaje się dzień podpisania przez Zamawiającego</w:t>
      </w:r>
      <w:r w:rsidR="007C39E3" w:rsidRPr="007C39E3">
        <w:t xml:space="preserve"> </w:t>
      </w:r>
      <w:r w:rsidR="00114D60" w:rsidRPr="00114D60">
        <w:t>protokołu odbioru końcowego dokumentacji projektowej wraz z uzyskaniem decyzji o pozwoleniu na budowę</w:t>
      </w:r>
      <w:r w:rsidR="00114D60">
        <w:t xml:space="preserve"> dla całego zakresu inwestycji</w:t>
      </w:r>
      <w:r w:rsidR="00114D60" w:rsidRPr="00114D60">
        <w:t xml:space="preserve"> podpisany przez obie strony umowy, bez zastrzeżeń ze strony Zamawiającego</w:t>
      </w:r>
      <w:r w:rsidR="00D55C54">
        <w:t xml:space="preserve">. </w:t>
      </w:r>
    </w:p>
    <w:p w14:paraId="4BD37B42" w14:textId="10A19405" w:rsidR="00D01B65" w:rsidRPr="001A321D" w:rsidRDefault="00D01B65" w:rsidP="00680EDE">
      <w:pPr>
        <w:pStyle w:val="Akapitzlist"/>
        <w:numPr>
          <w:ilvl w:val="0"/>
          <w:numId w:val="48"/>
        </w:numPr>
        <w:spacing w:after="0"/>
        <w:jc w:val="both"/>
      </w:pPr>
      <w:r w:rsidRPr="00D01B65">
        <w:t>wykonanie</w:t>
      </w:r>
      <w:r>
        <w:t xml:space="preserve"> wszystkich </w:t>
      </w:r>
      <w:r w:rsidRPr="00D01B65">
        <w:t>robót budowlanych</w:t>
      </w:r>
      <w:r w:rsidRPr="00D01B65">
        <w:rPr>
          <w:rFonts w:ascii="Times New Roman" w:eastAsia="Times New Roman" w:hAnsi="Times New Roman" w:cs="Times New Roman"/>
          <w:sz w:val="24"/>
          <w:szCs w:val="24"/>
        </w:rPr>
        <w:t xml:space="preserve"> </w:t>
      </w:r>
      <w:bookmarkStart w:id="1" w:name="_Hlk124508692"/>
      <w:r>
        <w:t>objętych</w:t>
      </w:r>
      <w:r w:rsidRPr="00D01B65">
        <w:t xml:space="preserve"> niniejszą umową</w:t>
      </w:r>
      <w:bookmarkEnd w:id="1"/>
      <w:r w:rsidRPr="00D01B65">
        <w:t>, wraz</w:t>
      </w:r>
      <w:r w:rsidR="009E2AD3" w:rsidRPr="009E2AD3">
        <w:t xml:space="preserve"> z uzyskaniem br</w:t>
      </w:r>
      <w:r w:rsidR="009E2AD3">
        <w:t xml:space="preserve">aku sprzeciwu do zawiadomienia </w:t>
      </w:r>
      <w:r w:rsidR="009E2AD3" w:rsidRPr="009E2AD3">
        <w:t>o zakończeniu robót budowlanych lub decyzji o pozwoleniu na użytkowanie</w:t>
      </w:r>
      <w:r w:rsidRPr="00D01B65">
        <w:t xml:space="preserve">, w terminie </w:t>
      </w:r>
      <w:r w:rsidR="009C0F39">
        <w:t xml:space="preserve"> </w:t>
      </w:r>
      <w:r w:rsidR="000748DB">
        <w:t xml:space="preserve">do dnia 15.12.2025 r. </w:t>
      </w:r>
    </w:p>
    <w:p w14:paraId="0B2C7A02" w14:textId="4574CA9E" w:rsidR="001A321D" w:rsidRPr="001A321D" w:rsidRDefault="001A321D" w:rsidP="00680EDE">
      <w:pPr>
        <w:numPr>
          <w:ilvl w:val="0"/>
          <w:numId w:val="3"/>
        </w:numPr>
        <w:spacing w:after="0"/>
        <w:jc w:val="both"/>
      </w:pPr>
      <w:r w:rsidRPr="001A321D">
        <w:t>Protokolarne przeka</w:t>
      </w:r>
      <w:r w:rsidR="00E571D2">
        <w:t>zanie placu budowy przez Zamawiającego</w:t>
      </w:r>
      <w:r w:rsidRPr="001A321D">
        <w:t xml:space="preserve"> nastąpi w ciągu</w:t>
      </w:r>
      <w:r w:rsidR="005439F9">
        <w:t xml:space="preserve"> 3 </w:t>
      </w:r>
      <w:r w:rsidRPr="001A321D">
        <w:t>dni od daty</w:t>
      </w:r>
      <w:r w:rsidR="00820799">
        <w:t xml:space="preserve"> uzyskania przez Wykonawcę </w:t>
      </w:r>
      <w:r w:rsidR="00820799" w:rsidRPr="00820799">
        <w:t>pozwolenia na budowę</w:t>
      </w:r>
      <w:r w:rsidR="00820799">
        <w:t xml:space="preserve"> dla realizowanej inwestycji. </w:t>
      </w:r>
    </w:p>
    <w:p w14:paraId="445148D6" w14:textId="77777777" w:rsidR="001A321D" w:rsidRPr="001A321D" w:rsidRDefault="001A321D" w:rsidP="00680EDE">
      <w:pPr>
        <w:numPr>
          <w:ilvl w:val="0"/>
          <w:numId w:val="3"/>
        </w:numPr>
        <w:spacing w:after="0"/>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7D6416BA" w14:textId="77777777" w:rsidR="001A321D" w:rsidRPr="001A321D" w:rsidRDefault="001A321D" w:rsidP="00680EDE">
      <w:pPr>
        <w:spacing w:after="0"/>
        <w:jc w:val="both"/>
      </w:pPr>
    </w:p>
    <w:p w14:paraId="03C8C760" w14:textId="77777777" w:rsidR="001A321D" w:rsidRPr="001A321D" w:rsidRDefault="001A321D" w:rsidP="00680EDE">
      <w:pPr>
        <w:spacing w:after="0"/>
        <w:jc w:val="center"/>
        <w:rPr>
          <w:b/>
          <w:bCs/>
        </w:rPr>
      </w:pPr>
      <w:r w:rsidRPr="001A321D">
        <w:rPr>
          <w:b/>
          <w:bCs/>
        </w:rPr>
        <w:t>§ 3</w:t>
      </w:r>
    </w:p>
    <w:p w14:paraId="48954D45" w14:textId="7E5DE020" w:rsidR="001A321D" w:rsidRPr="001A321D" w:rsidRDefault="005439F9" w:rsidP="00680EDE">
      <w:pPr>
        <w:spacing w:after="0"/>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0AE13FEB">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3FCCA551"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 xml:space="preserve">OBOWIĄZKI ZAMAWIAJĄCEGO I </w:t>
      </w:r>
      <w:r w:rsidR="008D7B33">
        <w:rPr>
          <w:b/>
          <w:bCs/>
        </w:rPr>
        <w:t>NADZORU INWESTORSKIEGO</w:t>
      </w:r>
    </w:p>
    <w:p w14:paraId="22C22E07" w14:textId="77777777" w:rsidR="001A321D" w:rsidRPr="001A321D" w:rsidRDefault="001A321D" w:rsidP="00680EDE">
      <w:pPr>
        <w:spacing w:after="0"/>
        <w:jc w:val="both"/>
        <w:rPr>
          <w:b/>
          <w:bCs/>
        </w:rPr>
      </w:pPr>
    </w:p>
    <w:p w14:paraId="0E6C93D8" w14:textId="77777777" w:rsidR="001A321D" w:rsidRPr="001A321D" w:rsidRDefault="001A321D" w:rsidP="00680EDE">
      <w:pPr>
        <w:numPr>
          <w:ilvl w:val="0"/>
          <w:numId w:val="5"/>
        </w:numPr>
        <w:spacing w:after="0"/>
        <w:jc w:val="both"/>
      </w:pPr>
      <w:r w:rsidRPr="001A321D">
        <w:t xml:space="preserve">Zakres obowiązków </w:t>
      </w:r>
      <w:r w:rsidR="005A08DD">
        <w:t>n</w:t>
      </w:r>
      <w:r w:rsidR="008D7B33">
        <w:t xml:space="preserve">adzoru </w:t>
      </w:r>
      <w:r w:rsidR="005A08DD">
        <w:t>i</w:t>
      </w:r>
      <w:r w:rsidR="008D7B33">
        <w:t xml:space="preserve">nwestorskiego </w:t>
      </w:r>
      <w:r w:rsidRPr="001A321D">
        <w:t xml:space="preserve">określa Opis Przedmiotu Zamówienia. </w:t>
      </w:r>
    </w:p>
    <w:p w14:paraId="76707C03" w14:textId="5B4ADA0E" w:rsidR="001A321D" w:rsidRPr="001A321D" w:rsidRDefault="008D7B33" w:rsidP="00680EDE">
      <w:pPr>
        <w:numPr>
          <w:ilvl w:val="0"/>
          <w:numId w:val="5"/>
        </w:numPr>
        <w:spacing w:after="0"/>
        <w:jc w:val="both"/>
      </w:pPr>
      <w:r>
        <w:t xml:space="preserve">Zamawiający </w:t>
      </w:r>
      <w:r w:rsidR="001A321D" w:rsidRPr="001A321D">
        <w:t>zobowiązany jest do protokolarnego wprowadzenia Wykonawcy na budowę  </w:t>
      </w:r>
      <w:r w:rsidR="001A321D" w:rsidRPr="001A321D">
        <w:br/>
        <w:t xml:space="preserve">i przekazanie </w:t>
      </w:r>
      <w:r w:rsidR="00F46C27">
        <w:t xml:space="preserve">terenu budowy w ciągu </w:t>
      </w:r>
      <w:r w:rsidR="005439F9">
        <w:t>3</w:t>
      </w:r>
      <w:r w:rsidR="00F46C27">
        <w:t xml:space="preserve"> dni </w:t>
      </w:r>
      <w:r w:rsidR="00F46C27" w:rsidRPr="001A321D">
        <w:t>od daty</w:t>
      </w:r>
      <w:r w:rsidR="00F46C27">
        <w:t xml:space="preserve"> uzyskania przez Wykonawcę </w:t>
      </w:r>
      <w:r w:rsidR="00F46C27" w:rsidRPr="00820799">
        <w:t>pozwolenia na budowę</w:t>
      </w:r>
      <w:r w:rsidR="00F46C27">
        <w:t xml:space="preserve"> dla realizowanej inwestycji.</w:t>
      </w:r>
      <w:r w:rsidR="001A321D" w:rsidRPr="001A321D">
        <w:t xml:space="preserve">, </w:t>
      </w:r>
      <w:r w:rsidR="001A321D" w:rsidRPr="00680EDE">
        <w:t>z zastrzeżeniem § 8 ust. 4 Umowy.</w:t>
      </w:r>
      <w:r w:rsidR="001A321D" w:rsidRPr="001A321D">
        <w:t xml:space="preserve"> </w:t>
      </w:r>
    </w:p>
    <w:p w14:paraId="54528848" w14:textId="77777777" w:rsidR="001A321D" w:rsidRPr="001A321D" w:rsidRDefault="001A321D" w:rsidP="00680EDE">
      <w:pPr>
        <w:numPr>
          <w:ilvl w:val="0"/>
          <w:numId w:val="5"/>
        </w:numPr>
        <w:spacing w:after="0"/>
        <w:jc w:val="both"/>
      </w:pPr>
      <w:r w:rsidRPr="001A321D">
        <w:t>Zamawiający zobowiązany jest do protokolarnego przekazania Wykonawcy kompletu dokumentacji, na podstawie której będzie realizowany Przedmiot Umowy.</w:t>
      </w:r>
    </w:p>
    <w:p w14:paraId="7D432278" w14:textId="370B0885" w:rsidR="001A321D" w:rsidRPr="001A321D" w:rsidRDefault="001A321D" w:rsidP="00680EDE">
      <w:pPr>
        <w:numPr>
          <w:ilvl w:val="0"/>
          <w:numId w:val="5"/>
        </w:numPr>
        <w:spacing w:after="0"/>
        <w:jc w:val="both"/>
      </w:pPr>
      <w:r w:rsidRPr="001A321D">
        <w:t>Zamawiający zobowiązany jest do zapłaty wynagrodzenia przysługującego Wykonawcy z tytułu realizacji Przedmiotu Umowy</w:t>
      </w:r>
      <w:r w:rsidR="007C39E3">
        <w:t xml:space="preserve">, bez zastrzeżeń </w:t>
      </w:r>
      <w:r w:rsidR="00B71A76">
        <w:t>Zamawiającego</w:t>
      </w:r>
      <w:r w:rsidRPr="001A321D">
        <w:t>.</w:t>
      </w:r>
    </w:p>
    <w:p w14:paraId="138E6084" w14:textId="77777777" w:rsidR="001A321D" w:rsidRPr="001A321D" w:rsidRDefault="005A08DD" w:rsidP="00680EDE">
      <w:pPr>
        <w:numPr>
          <w:ilvl w:val="0"/>
          <w:numId w:val="5"/>
        </w:numPr>
        <w:spacing w:after="0"/>
        <w:jc w:val="both"/>
      </w:pPr>
      <w:r>
        <w:t>Nadzór i</w:t>
      </w:r>
      <w:r w:rsidR="00330B35">
        <w:t xml:space="preserve">nwestorski </w:t>
      </w:r>
      <w:r w:rsidR="001A321D" w:rsidRPr="001A321D">
        <w:t>zobowiązany jest do weryfikacji dokumentacji projektowej opracowywanej przez Wykonawcę.</w:t>
      </w:r>
    </w:p>
    <w:p w14:paraId="58195270" w14:textId="77777777" w:rsidR="001A321D" w:rsidRPr="001A321D" w:rsidRDefault="005A08DD" w:rsidP="00680EDE">
      <w:pPr>
        <w:numPr>
          <w:ilvl w:val="0"/>
          <w:numId w:val="5"/>
        </w:numPr>
        <w:spacing w:after="0"/>
        <w:jc w:val="both"/>
      </w:pPr>
      <w:r>
        <w:t>Nadzór i</w:t>
      </w:r>
      <w:r w:rsidR="00346C58">
        <w:t xml:space="preserve">nwestorski </w:t>
      </w:r>
      <w:r w:rsidR="001A321D" w:rsidRPr="001A321D">
        <w:t xml:space="preserve">zobowiązany jest do bieżącej kontroli jakości wykonywanych robót oraz ich zgodności z Harmonogramem, dokumentacją projektową i </w:t>
      </w:r>
      <w:proofErr w:type="spellStart"/>
      <w:r w:rsidR="001A321D" w:rsidRPr="001A321D">
        <w:t>STWiORB</w:t>
      </w:r>
      <w:proofErr w:type="spellEnd"/>
      <w:r w:rsidR="001A321D" w:rsidRPr="001A321D">
        <w:t xml:space="preserve"> i przepisami prawa</w:t>
      </w:r>
      <w:r w:rsidR="00E761DF">
        <w:t xml:space="preserve">. </w:t>
      </w:r>
    </w:p>
    <w:p w14:paraId="5E7C6C26" w14:textId="772CB77F" w:rsidR="001A321D" w:rsidRPr="001A321D" w:rsidRDefault="005A08DD" w:rsidP="00680EDE">
      <w:pPr>
        <w:numPr>
          <w:ilvl w:val="0"/>
          <w:numId w:val="5"/>
        </w:numPr>
        <w:spacing w:after="0"/>
        <w:jc w:val="both"/>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r w:rsidR="007C39E3">
        <w:t xml:space="preserve"> Narady będą protokołowane przez Zamawiającego. </w:t>
      </w:r>
    </w:p>
    <w:p w14:paraId="664DE95C" w14:textId="77777777" w:rsidR="001A321D" w:rsidRPr="001A321D" w:rsidRDefault="005A08DD" w:rsidP="00680EDE">
      <w:pPr>
        <w:numPr>
          <w:ilvl w:val="0"/>
          <w:numId w:val="5"/>
        </w:numPr>
        <w:spacing w:after="0"/>
        <w:jc w:val="both"/>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680EDE">
      <w:pPr>
        <w:spacing w:after="0"/>
        <w:jc w:val="both"/>
        <w:rPr>
          <w:b/>
        </w:rPr>
      </w:pPr>
    </w:p>
    <w:p w14:paraId="1A2C413A" w14:textId="77777777" w:rsidR="001A321D" w:rsidRPr="001A321D" w:rsidRDefault="001A321D" w:rsidP="00680EDE">
      <w:pPr>
        <w:spacing w:after="0"/>
        <w:jc w:val="center"/>
        <w:rPr>
          <w:b/>
        </w:rPr>
      </w:pPr>
      <w:r w:rsidRPr="001A321D">
        <w:rPr>
          <w:b/>
        </w:rPr>
        <w:t>§ 4</w:t>
      </w:r>
    </w:p>
    <w:p w14:paraId="2ECF0512" w14:textId="77777777" w:rsidR="001A321D" w:rsidRPr="001A321D" w:rsidRDefault="001A321D" w:rsidP="00680EDE">
      <w:pPr>
        <w:spacing w:after="0"/>
        <w:jc w:val="center"/>
        <w:rPr>
          <w:b/>
        </w:rPr>
      </w:pPr>
      <w:r w:rsidRPr="001A321D">
        <w:rPr>
          <w:b/>
        </w:rPr>
        <w:t>OBOWIĄZKI WYKONAWCY</w:t>
      </w:r>
    </w:p>
    <w:p w14:paraId="57024374" w14:textId="77777777" w:rsidR="001A321D" w:rsidRPr="001A321D" w:rsidRDefault="001A321D" w:rsidP="00680EDE">
      <w:pPr>
        <w:spacing w:after="0"/>
        <w:jc w:val="both"/>
      </w:pPr>
    </w:p>
    <w:p w14:paraId="0CE290A9" w14:textId="77777777" w:rsidR="001A321D" w:rsidRPr="001A321D" w:rsidRDefault="001A321D" w:rsidP="00680EDE">
      <w:pPr>
        <w:numPr>
          <w:ilvl w:val="0"/>
          <w:numId w:val="6"/>
        </w:numPr>
        <w:spacing w:after="0"/>
        <w:jc w:val="both"/>
      </w:pPr>
      <w:r w:rsidRPr="001A321D">
        <w:t>Wykonawca zobowiązany jest do wykonania Przedmiotu Umowy z należytą starannością, zgodnie z postanowieniami dokumentów składających się na Umowę, w tym w szczególności OPZ </w:t>
      </w:r>
      <w:r w:rsidRPr="001A321D">
        <w:br/>
        <w:t>i programem funkcjonalno-użytkowym,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77777777" w:rsidR="001A321D" w:rsidRPr="001A321D" w:rsidRDefault="001A321D" w:rsidP="00680EDE">
      <w:pPr>
        <w:numPr>
          <w:ilvl w:val="0"/>
          <w:numId w:val="6"/>
        </w:numPr>
        <w:spacing w:after="0"/>
        <w:jc w:val="both"/>
      </w:pPr>
      <w:r w:rsidRPr="001A321D">
        <w:t>Poza obowiązkami wynikającymi z niniejszej Umowy, OPZ i powszechnie obowiązujących przepisów prawa, Wykonawca zobowiązany jest do:</w:t>
      </w:r>
    </w:p>
    <w:p w14:paraId="6FFB7056" w14:textId="77777777" w:rsidR="001A321D" w:rsidRPr="001A321D" w:rsidRDefault="001A321D" w:rsidP="00680EDE">
      <w:pPr>
        <w:numPr>
          <w:ilvl w:val="0"/>
          <w:numId w:val="7"/>
        </w:numPr>
        <w:spacing w:after="0"/>
        <w:jc w:val="both"/>
      </w:pPr>
      <w:r w:rsidRPr="001A321D">
        <w:t>szczegółowego sprawdzenia w terenie warunków wykonania Przedmiotu Umowy,</w:t>
      </w:r>
    </w:p>
    <w:p w14:paraId="1C117C5E" w14:textId="77777777" w:rsidR="001A321D" w:rsidRPr="001A321D" w:rsidRDefault="001A321D" w:rsidP="00680EDE">
      <w:pPr>
        <w:numPr>
          <w:ilvl w:val="0"/>
          <w:numId w:val="7"/>
        </w:numPr>
        <w:spacing w:after="0"/>
        <w:jc w:val="both"/>
      </w:pPr>
      <w:r w:rsidRPr="001A321D">
        <w:t>dostarczenia dokumentacji projektowej (wraz z oświadczeniem o jego kompletności) oraz uzyskanie i dostarczenie na jej podstawie pozwolenia na budowę oraz druku dziennika budowy</w:t>
      </w:r>
    </w:p>
    <w:p w14:paraId="65DCF5FE" w14:textId="77777777" w:rsidR="001A321D" w:rsidRPr="001A321D" w:rsidRDefault="001A321D" w:rsidP="00680EDE">
      <w:pPr>
        <w:numPr>
          <w:ilvl w:val="0"/>
          <w:numId w:val="7"/>
        </w:numPr>
        <w:spacing w:after="0"/>
        <w:jc w:val="both"/>
      </w:pPr>
      <w:r w:rsidRPr="001A321D">
        <w:t>zapewnienia nadzoru autorskiego</w:t>
      </w:r>
    </w:p>
    <w:p w14:paraId="68D5F4ED" w14:textId="77777777" w:rsidR="001A321D" w:rsidRPr="001A321D" w:rsidRDefault="001A321D" w:rsidP="00680EDE">
      <w:pPr>
        <w:numPr>
          <w:ilvl w:val="0"/>
          <w:numId w:val="7"/>
        </w:numPr>
        <w:spacing w:after="0"/>
        <w:jc w:val="both"/>
      </w:pPr>
      <w:r w:rsidRPr="001A321D">
        <w:t>zatrudnienia na budowie, przy budowie i utrzymaniu robót:</w:t>
      </w:r>
    </w:p>
    <w:p w14:paraId="73221843" w14:textId="77777777" w:rsidR="001A321D" w:rsidRPr="001A321D" w:rsidRDefault="001A321D" w:rsidP="00680EDE">
      <w:pPr>
        <w:spacing w:after="0"/>
        <w:jc w:val="both"/>
      </w:pPr>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680EDE">
      <w:pPr>
        <w:spacing w:after="0"/>
        <w:jc w:val="both"/>
      </w:pPr>
      <w:r w:rsidRPr="001A321D">
        <w:lastRenderedPageBreak/>
        <w:t>-wykwalifikowanych, przyuczonych i niewykwalifikowanych robotników, jacy są niezbędni do odpowiedniego i terminowego wykonania i utrzymania robót,</w:t>
      </w:r>
    </w:p>
    <w:p w14:paraId="56FD85BA" w14:textId="77777777" w:rsidR="001A321D" w:rsidRPr="001A321D" w:rsidRDefault="001A321D" w:rsidP="00680EDE">
      <w:pPr>
        <w:numPr>
          <w:ilvl w:val="0"/>
          <w:numId w:val="7"/>
        </w:numPr>
        <w:spacing w:after="0"/>
        <w:jc w:val="both"/>
      </w:pPr>
      <w:r w:rsidRPr="001A321D">
        <w:t>prowadzenia na bieżąco dokumentacji budowy, w tym dziennika budowy,</w:t>
      </w:r>
    </w:p>
    <w:p w14:paraId="570021C9" w14:textId="77777777" w:rsidR="001A321D" w:rsidRPr="001A321D" w:rsidRDefault="001A321D" w:rsidP="00680EDE">
      <w:pPr>
        <w:numPr>
          <w:ilvl w:val="0"/>
          <w:numId w:val="7"/>
        </w:numPr>
        <w:spacing w:after="0"/>
        <w:jc w:val="both"/>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p>
    <w:p w14:paraId="3B1D0778" w14:textId="77777777" w:rsidR="001A321D" w:rsidRPr="001A321D" w:rsidRDefault="001A321D" w:rsidP="00680EDE">
      <w:pPr>
        <w:numPr>
          <w:ilvl w:val="0"/>
          <w:numId w:val="7"/>
        </w:numPr>
        <w:spacing w:after="0"/>
        <w:jc w:val="both"/>
      </w:pPr>
      <w:r w:rsidRPr="001A321D">
        <w:t>zapewnienia bieżącej obsługi geodezyjnej i geotechnicznej robót</w:t>
      </w:r>
    </w:p>
    <w:p w14:paraId="63B44C33" w14:textId="4D1D802D" w:rsidR="001A321D" w:rsidRPr="001A321D" w:rsidRDefault="001A321D" w:rsidP="00680EDE">
      <w:pPr>
        <w:numPr>
          <w:ilvl w:val="0"/>
          <w:numId w:val="7"/>
        </w:numPr>
        <w:spacing w:after="0"/>
        <w:jc w:val="both"/>
      </w:pPr>
      <w:r w:rsidRPr="001A321D">
        <w:t xml:space="preserve">dostarczania Zamawiającemu dokumentów, o których mowa </w:t>
      </w:r>
      <w:bookmarkStart w:id="2" w:name="_Hlk124509523"/>
      <w:r w:rsidRPr="001A321D">
        <w:t xml:space="preserve">w nin. ustępie </w:t>
      </w:r>
      <w:bookmarkEnd w:id="2"/>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3" w:name="page52"/>
      <w:bookmarkEnd w:id="3"/>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680EDE">
      <w:pPr>
        <w:numPr>
          <w:ilvl w:val="0"/>
          <w:numId w:val="7"/>
        </w:numPr>
        <w:spacing w:after="0"/>
        <w:jc w:val="both"/>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680EDE">
      <w:pPr>
        <w:numPr>
          <w:ilvl w:val="0"/>
          <w:numId w:val="7"/>
        </w:numPr>
        <w:spacing w:after="0"/>
        <w:jc w:val="both"/>
      </w:pPr>
      <w:r w:rsidRPr="001A321D">
        <w:t>ochrony i zabezpieczenia na własny koszt terenu budowy,</w:t>
      </w:r>
    </w:p>
    <w:p w14:paraId="690A3F05" w14:textId="34BAE210" w:rsidR="001A321D" w:rsidRPr="001A321D" w:rsidRDefault="001A321D" w:rsidP="00680EDE">
      <w:pPr>
        <w:numPr>
          <w:ilvl w:val="0"/>
          <w:numId w:val="7"/>
        </w:numPr>
        <w:spacing w:after="0"/>
        <w:jc w:val="both"/>
      </w:pPr>
      <w:r w:rsidRPr="001A321D">
        <w:t xml:space="preserve">wykonania Przedmiotu Umowy z materiałów własnych zgodnie z wymogami specyfikacji warunków zamówienia, w szczególności dokumentacji projektowej oraz </w:t>
      </w:r>
      <w:proofErr w:type="spellStart"/>
      <w:r w:rsidRPr="001A321D">
        <w:t>STWiORB</w:t>
      </w:r>
      <w:proofErr w:type="spellEnd"/>
      <w:r w:rsidRPr="001A321D">
        <w:t>,</w:t>
      </w:r>
    </w:p>
    <w:p w14:paraId="49208CB1" w14:textId="77777777" w:rsidR="001A321D" w:rsidRPr="001A321D" w:rsidRDefault="001A321D" w:rsidP="00680EDE">
      <w:pPr>
        <w:numPr>
          <w:ilvl w:val="0"/>
          <w:numId w:val="7"/>
        </w:numPr>
        <w:spacing w:after="0"/>
        <w:jc w:val="both"/>
      </w:pPr>
      <w:r w:rsidRPr="001A321D">
        <w:t>ponoszenia odpowiedzialności za skutki zniszczenia, kradzieży, dewastacji i wandalizmu na terenie budowy i zaplecza budowy Wykonawcy</w:t>
      </w:r>
      <w:bookmarkStart w:id="4" w:name="page53"/>
      <w:bookmarkEnd w:id="4"/>
      <w:r w:rsidRPr="001A321D">
        <w:t>,</w:t>
      </w:r>
    </w:p>
    <w:p w14:paraId="00C22F08" w14:textId="77777777" w:rsidR="001A321D" w:rsidRPr="001A321D" w:rsidRDefault="001A321D" w:rsidP="00680EDE">
      <w:pPr>
        <w:numPr>
          <w:ilvl w:val="0"/>
          <w:numId w:val="7"/>
        </w:numPr>
        <w:spacing w:after="0"/>
        <w:jc w:val="both"/>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680EDE">
      <w:pPr>
        <w:numPr>
          <w:ilvl w:val="0"/>
          <w:numId w:val="7"/>
        </w:numPr>
        <w:spacing w:after="0"/>
        <w:jc w:val="both"/>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680EDE">
      <w:pPr>
        <w:numPr>
          <w:ilvl w:val="0"/>
          <w:numId w:val="7"/>
        </w:numPr>
        <w:spacing w:after="0"/>
        <w:jc w:val="both"/>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680EDE">
      <w:pPr>
        <w:numPr>
          <w:ilvl w:val="0"/>
          <w:numId w:val="7"/>
        </w:numPr>
        <w:spacing w:after="0"/>
        <w:jc w:val="both"/>
      </w:pPr>
      <w:r w:rsidRPr="001A321D">
        <w:t>przeprowadzenia i przedstawienia Zamawiającemu wyników wymaganych przepisami badań oraz pomiarów,</w:t>
      </w:r>
    </w:p>
    <w:p w14:paraId="555FE6A9" w14:textId="12012FFF" w:rsidR="001A321D" w:rsidRPr="001A321D" w:rsidRDefault="001A321D" w:rsidP="00680EDE">
      <w:pPr>
        <w:numPr>
          <w:ilvl w:val="0"/>
          <w:numId w:val="7"/>
        </w:numPr>
        <w:spacing w:after="0"/>
        <w:jc w:val="both"/>
      </w:pPr>
      <w:r w:rsidRPr="001A321D">
        <w:t>przeprowadzenie rozruch</w:t>
      </w:r>
      <w:r w:rsidR="00D0529A">
        <w:t>ów urządzeń,</w:t>
      </w:r>
    </w:p>
    <w:p w14:paraId="5B20D3EC" w14:textId="77777777" w:rsidR="001A321D" w:rsidRPr="001A321D" w:rsidRDefault="001A321D" w:rsidP="00680EDE">
      <w:pPr>
        <w:numPr>
          <w:ilvl w:val="0"/>
          <w:numId w:val="7"/>
        </w:numPr>
        <w:spacing w:after="0"/>
        <w:jc w:val="both"/>
      </w:pPr>
      <w:r w:rsidRPr="001A321D">
        <w:lastRenderedPageBreak/>
        <w:t>ponoszenia odpowiedzialności za ewentualne szkody wobec Zamawiającego oraz osób trzecich wynikłe na skutek prowadzenia robót lub innych działań Wykonawcy,</w:t>
      </w:r>
    </w:p>
    <w:p w14:paraId="156EE3E5" w14:textId="77777777" w:rsidR="001A321D" w:rsidRPr="001A321D" w:rsidRDefault="001A321D" w:rsidP="00680EDE">
      <w:pPr>
        <w:numPr>
          <w:ilvl w:val="0"/>
          <w:numId w:val="7"/>
        </w:numPr>
        <w:spacing w:after="0"/>
        <w:jc w:val="both"/>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680EDE">
      <w:pPr>
        <w:numPr>
          <w:ilvl w:val="0"/>
          <w:numId w:val="7"/>
        </w:numPr>
        <w:spacing w:after="0"/>
        <w:jc w:val="both"/>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680EDE">
      <w:pPr>
        <w:numPr>
          <w:ilvl w:val="0"/>
          <w:numId w:val="7"/>
        </w:numPr>
        <w:spacing w:after="0"/>
        <w:jc w:val="both"/>
      </w:pPr>
      <w:r w:rsidRPr="001A321D">
        <w:t>bieżącego czyszczenia wszystkich dróg z których korzystał będzie przy realizacji przedmiotu umowy, na zasadach określonych przez zarządców tych dróg,</w:t>
      </w:r>
    </w:p>
    <w:p w14:paraId="208DAADF" w14:textId="77777777" w:rsidR="001A321D" w:rsidRPr="001A321D" w:rsidRDefault="001A321D" w:rsidP="00680EDE">
      <w:pPr>
        <w:numPr>
          <w:ilvl w:val="0"/>
          <w:numId w:val="7"/>
        </w:numPr>
        <w:spacing w:after="0"/>
        <w:jc w:val="both"/>
      </w:pPr>
      <w:r w:rsidRPr="001A321D">
        <w:t>udziału w naradach koordynacyjnych co najmniej raz w tygodniu, w celu omówienia postępów robót oraz uwag i problemów, jakie powstały w trakcie realizacji Przedmiotu Umowy Terminy narad będą us</w:t>
      </w:r>
      <w:r w:rsidR="00D602E4">
        <w:t>talane przez nadzór inwestorski</w:t>
      </w:r>
      <w:r w:rsidRPr="001A321D">
        <w:t>,</w:t>
      </w:r>
    </w:p>
    <w:p w14:paraId="75E0E4E8" w14:textId="3BE8D638" w:rsidR="001A321D" w:rsidRPr="001A321D" w:rsidRDefault="001A321D" w:rsidP="00680EDE">
      <w:pPr>
        <w:numPr>
          <w:ilvl w:val="0"/>
          <w:numId w:val="7"/>
        </w:numPr>
        <w:spacing w:after="0"/>
        <w:jc w:val="both"/>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680EDE">
      <w:pPr>
        <w:numPr>
          <w:ilvl w:val="0"/>
          <w:numId w:val="7"/>
        </w:numPr>
        <w:spacing w:after="0"/>
        <w:jc w:val="both"/>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680EDE">
      <w:pPr>
        <w:numPr>
          <w:ilvl w:val="0"/>
          <w:numId w:val="7"/>
        </w:numPr>
        <w:spacing w:after="0"/>
        <w:jc w:val="both"/>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644FA94F" w:rsidR="00F53533" w:rsidRPr="001A321D" w:rsidRDefault="001A321D" w:rsidP="00680EDE">
      <w:pPr>
        <w:numPr>
          <w:ilvl w:val="0"/>
          <w:numId w:val="7"/>
        </w:numPr>
        <w:spacing w:after="0"/>
        <w:jc w:val="both"/>
      </w:pPr>
      <w:r w:rsidRPr="001A321D">
        <w:t>wykonania na swój koszt projekt</w:t>
      </w:r>
      <w:r w:rsidR="00D0529A">
        <w:t>ów</w:t>
      </w:r>
      <w:r w:rsidRPr="001A321D">
        <w:t xml:space="preserve"> tymczasowej organizacji ruchu i doprowadzenia do </w:t>
      </w:r>
      <w:r w:rsidR="00D0529A">
        <w:t>ich</w:t>
      </w:r>
      <w:r w:rsidRPr="001A321D">
        <w:t xml:space="preserve"> zatwierdzenia, </w:t>
      </w:r>
    </w:p>
    <w:p w14:paraId="52B5EC69" w14:textId="07BEF6A2" w:rsidR="001A321D" w:rsidRDefault="001A321D" w:rsidP="00680EDE">
      <w:pPr>
        <w:numPr>
          <w:ilvl w:val="0"/>
          <w:numId w:val="7"/>
        </w:numPr>
        <w:spacing w:after="0"/>
        <w:jc w:val="both"/>
      </w:pPr>
      <w:r w:rsidRPr="001A321D">
        <w:t>uzyskania zgody właściwego zarządu lub zarząd</w:t>
      </w:r>
      <w:r w:rsidR="00614AC1">
        <w:t>c</w:t>
      </w:r>
      <w:r w:rsidRPr="001A321D">
        <w:t xml:space="preserve">y drogi na zajęcia pasa drogowego w celu wykonywania robót i ponoszenia kosztów tego zajęcia, </w:t>
      </w:r>
    </w:p>
    <w:p w14:paraId="6E638EC5" w14:textId="37D50227" w:rsidR="00074CC0" w:rsidRDefault="00074CC0" w:rsidP="00680EDE">
      <w:pPr>
        <w:numPr>
          <w:ilvl w:val="0"/>
          <w:numId w:val="7"/>
        </w:numPr>
        <w:spacing w:after="0"/>
        <w:jc w:val="both"/>
      </w:pPr>
      <w:r w:rsidRPr="00074CC0">
        <w:t>wystąpienia, na podstawie stosownego pełnomocnictwa, w imieniu Zamawiającego, o wydanie wszelkich niezbędnych pozwoleń, oświadczeń, decyzji administracyjnych, w tym decyzji o pozwoleniu na budowę, uzyskanie/zmiana pozwolenia, dokonania wszystkich zgłoszeń rozpoczęcia i zakończenia robót budowlanych właściwym organom (między innymi: nadzorowi budowlanemu, gestorom sieci</w:t>
      </w:r>
      <w:r w:rsidR="00CA05FC">
        <w:t>,</w:t>
      </w:r>
      <w:r w:rsidRPr="00074CC0">
        <w:t xml:space="preserve"> itd.)</w:t>
      </w:r>
      <w:r w:rsidR="00F53533">
        <w:t>,</w:t>
      </w:r>
    </w:p>
    <w:p w14:paraId="574C9154" w14:textId="13037222" w:rsidR="005E57CF" w:rsidRPr="005C5E1B" w:rsidRDefault="00F53533" w:rsidP="00680EDE">
      <w:pPr>
        <w:pStyle w:val="Akapitzlist"/>
        <w:numPr>
          <w:ilvl w:val="0"/>
          <w:numId w:val="7"/>
        </w:numPr>
        <w:spacing w:after="0"/>
        <w:jc w:val="both"/>
      </w:pPr>
      <w:r w:rsidRPr="005C5E1B">
        <w:t xml:space="preserve">dostarczenia i zamontowania tablic informacyjnych 2 szt. dotyczących dofinansowania zgodne z wytycznymi i wzorem organu </w:t>
      </w:r>
      <w:proofErr w:type="spellStart"/>
      <w:r w:rsidRPr="005C5E1B">
        <w:t>dofinansującego</w:t>
      </w:r>
      <w:proofErr w:type="spellEnd"/>
      <w:r w:rsidR="005C5E1B" w:rsidRPr="005C5E1B">
        <w:t xml:space="preserve">. W terminie 14 dni od dnia podpisania niniejszej umowy ustawiona w terenie o wymiarach 120x180 cm oraz po realizacji obiektu na ścianie frontowej nad drzwiami wyjściowymi do obiektu. </w:t>
      </w:r>
      <w:r w:rsidRPr="005C5E1B">
        <w:t>Wykonawca przed montażem tablic przedstawi jej wzór do weryfikacji i akceptacji Inwestorowi.</w:t>
      </w:r>
    </w:p>
    <w:p w14:paraId="283B507D" w14:textId="77777777" w:rsidR="001A321D" w:rsidRPr="001A321D" w:rsidRDefault="001A321D" w:rsidP="00680EDE">
      <w:pPr>
        <w:numPr>
          <w:ilvl w:val="0"/>
          <w:numId w:val="8"/>
        </w:numPr>
        <w:spacing w:after="0"/>
        <w:jc w:val="both"/>
      </w:pPr>
      <w:r w:rsidRPr="001A321D">
        <w:t xml:space="preserve">Wykonawca ma obowiązek zapewnienia nadzorowi inwestorskiemu, wszystkim osobom upoważnionym przez Zamawiającego, jak też innym uczestnikom procesu budowlanego </w:t>
      </w:r>
      <w:r w:rsidRPr="001A321D">
        <w:br/>
      </w:r>
      <w:r w:rsidRPr="001A321D">
        <w:lastRenderedPageBreak/>
        <w:t>w rozumieniu Prawa budowlanego, dostępu do terenu budowy i do każdego miejsca, gdzie roboty w związku z umową będą wykonywane</w:t>
      </w:r>
      <w:r w:rsidR="00D602E4">
        <w:t>,</w:t>
      </w:r>
    </w:p>
    <w:p w14:paraId="068B84CF" w14:textId="77777777" w:rsidR="00D602E4" w:rsidRDefault="00D602E4" w:rsidP="00680EDE">
      <w:pPr>
        <w:numPr>
          <w:ilvl w:val="0"/>
          <w:numId w:val="8"/>
        </w:numPr>
        <w:spacing w:after="0"/>
        <w:jc w:val="both"/>
      </w:pPr>
      <w:r>
        <w:t xml:space="preserve">Nadzór inwestorski </w:t>
      </w:r>
      <w:r w:rsidR="001A321D" w:rsidRPr="001A321D">
        <w:t xml:space="preserve">ma prawo w każdym momencie realizacji Przedmiotu Umowy odmówić zgody przyjęcia proponowanych do wbudowania materiałów, wyrobów, elementów i urządzeń, jeżeli nie będą one zgodne z obowiązującymi przepisami prawa, wymaganiami </w:t>
      </w:r>
      <w:proofErr w:type="spellStart"/>
      <w:r w:rsidR="001A321D" w:rsidRPr="001A321D">
        <w:t>STWiORB</w:t>
      </w:r>
      <w:proofErr w:type="spellEnd"/>
      <w:r w:rsidR="001A321D" w:rsidRPr="001A321D">
        <w:t>,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Wykonawca ponosi wyłączną odpowiedzialność za skutki wbudowania materiałów, wyrobów, elementów i urządzeń (w tym za ich demontaż), które nie uzyskały akceptacji Zamawiającego przed ich wbudowaniem.</w:t>
      </w:r>
    </w:p>
    <w:p w14:paraId="3172B1EC" w14:textId="77777777" w:rsidR="00D602E4" w:rsidRPr="001A321D" w:rsidRDefault="00D602E4" w:rsidP="00680EDE">
      <w:pPr>
        <w:spacing w:after="0"/>
        <w:jc w:val="center"/>
      </w:pPr>
    </w:p>
    <w:p w14:paraId="18207178" w14:textId="77777777" w:rsidR="001A321D" w:rsidRPr="001A321D" w:rsidRDefault="001A321D" w:rsidP="00680EDE">
      <w:pPr>
        <w:spacing w:after="0"/>
        <w:jc w:val="center"/>
        <w:rPr>
          <w:b/>
        </w:rPr>
      </w:pPr>
      <w:r w:rsidRPr="001A321D">
        <w:rPr>
          <w:b/>
        </w:rPr>
        <w:t>§ 5</w:t>
      </w:r>
    </w:p>
    <w:p w14:paraId="2FADCE0E" w14:textId="77777777" w:rsidR="001A321D" w:rsidRPr="001A321D" w:rsidRDefault="001A321D" w:rsidP="00680EDE">
      <w:pPr>
        <w:spacing w:after="0"/>
        <w:jc w:val="center"/>
        <w:rPr>
          <w:b/>
        </w:rPr>
      </w:pPr>
      <w:r w:rsidRPr="001A321D">
        <w:rPr>
          <w:b/>
        </w:rPr>
        <w:t>ODBIÓR DOKUMENTACJI</w:t>
      </w:r>
    </w:p>
    <w:p w14:paraId="39C6B12C" w14:textId="77777777" w:rsidR="001A321D" w:rsidRPr="001A321D" w:rsidRDefault="001A321D" w:rsidP="00680EDE">
      <w:pPr>
        <w:spacing w:after="0"/>
        <w:jc w:val="both"/>
      </w:pPr>
    </w:p>
    <w:p w14:paraId="1687C6C5" w14:textId="77777777" w:rsidR="001A321D" w:rsidRPr="001A321D" w:rsidRDefault="001A321D" w:rsidP="00680EDE">
      <w:pPr>
        <w:numPr>
          <w:ilvl w:val="0"/>
          <w:numId w:val="9"/>
        </w:numPr>
        <w:spacing w:after="0"/>
        <w:jc w:val="both"/>
      </w:pPr>
      <w:r w:rsidRPr="001A321D">
        <w:t>Miejscem odbioru dokumentacji objętej przedmiotem umowy będzie siedziba Zamawiającego.</w:t>
      </w:r>
    </w:p>
    <w:p w14:paraId="71E1289D" w14:textId="77777777" w:rsidR="001A321D" w:rsidRPr="001A321D" w:rsidRDefault="001A321D" w:rsidP="00680EDE">
      <w:pPr>
        <w:numPr>
          <w:ilvl w:val="0"/>
          <w:numId w:val="9"/>
        </w:numPr>
        <w:spacing w:after="0"/>
        <w:jc w:val="both"/>
      </w:pPr>
      <w:r w:rsidRPr="001A321D">
        <w:t>Złożenie przez Wykonawcę dokumentacji objętej przedmiotem umowy w siedzibie Zamawiającego nie jest równoznaczne z dokonaniem przez Zamawiającego odbioru przedmiotu umowy.</w:t>
      </w:r>
    </w:p>
    <w:p w14:paraId="65DFFFF3" w14:textId="77777777" w:rsidR="001A321D" w:rsidRPr="001A321D" w:rsidRDefault="001A321D" w:rsidP="00680EDE">
      <w:pPr>
        <w:numPr>
          <w:ilvl w:val="0"/>
          <w:numId w:val="9"/>
        </w:numPr>
        <w:spacing w:after="0"/>
        <w:jc w:val="both"/>
      </w:pPr>
      <w:r w:rsidRPr="001A321D">
        <w:t xml:space="preserve">Dokumentem potwierdzającym przyjęcie przez Zamawiającego wykonanej dokumentacji objętej przedmiotem umowy jest protokół przekazania, podpisany przez obie strony umowy. Jeżeli dokumentacja objęta przedmiotem umowy posiada braki lub wady możliwe do stwierdzenia </w:t>
      </w:r>
      <w:r w:rsidRPr="001A321D">
        <w:br/>
        <w:t>w momencie przekazania Zamawiający odmawia jej przyjęcia.</w:t>
      </w:r>
    </w:p>
    <w:p w14:paraId="5D6B034A" w14:textId="77777777" w:rsidR="001A321D" w:rsidRPr="001A321D" w:rsidRDefault="001A321D" w:rsidP="00680EDE">
      <w:pPr>
        <w:numPr>
          <w:ilvl w:val="0"/>
          <w:numId w:val="9"/>
        </w:numPr>
        <w:spacing w:after="0"/>
        <w:jc w:val="both"/>
      </w:pPr>
      <w:r w:rsidRPr="001A321D">
        <w:t xml:space="preserve">Odmowa przyjęcia dokumentacji objętej przedmiotem umowy jest równoznaczna z uznaniem, </w:t>
      </w:r>
      <w:r w:rsidRPr="001A321D">
        <w:br/>
        <w:t>że dokumentacja nie została wykonana i dostarczona.</w:t>
      </w:r>
    </w:p>
    <w:p w14:paraId="6D6A0AF1" w14:textId="77777777" w:rsidR="001A321D" w:rsidRPr="001A321D" w:rsidRDefault="001A321D" w:rsidP="00680EDE">
      <w:pPr>
        <w:numPr>
          <w:ilvl w:val="0"/>
          <w:numId w:val="9"/>
        </w:numPr>
        <w:spacing w:after="0"/>
        <w:jc w:val="both"/>
      </w:pPr>
      <w:r w:rsidRPr="001A321D">
        <w:t>Po przyjęciu przez Zamawiającego dokumentacji projektowej Zamawiający przystępuje do weryfikacji merytorycznej – oceny zgodności dostarczonej dokumentacji z niniejszą umową. Termin przeprowadzenia weryfikacji wynosi 7 dni. Należy go liczyć od dnia podpisania przez strony umowy protokołu przekazania.</w:t>
      </w:r>
    </w:p>
    <w:p w14:paraId="1832B052" w14:textId="77777777" w:rsidR="001A321D" w:rsidRPr="001A321D" w:rsidRDefault="001A321D" w:rsidP="00680EDE">
      <w:pPr>
        <w:numPr>
          <w:ilvl w:val="0"/>
          <w:numId w:val="9"/>
        </w:numPr>
        <w:spacing w:after="0"/>
        <w:jc w:val="both"/>
      </w:pPr>
      <w:r w:rsidRPr="001A321D">
        <w:t>Po upływie terminu, o którym mowa w ust. 5 strony podpisują protokół odbioru dokumentacji projektowej, jeśli dokumentacja objęta przedmiotem umowy nie zawiera wad.</w:t>
      </w:r>
    </w:p>
    <w:p w14:paraId="6BA2FB80" w14:textId="77777777" w:rsidR="001A321D" w:rsidRPr="001A321D" w:rsidRDefault="001A321D" w:rsidP="00680EDE">
      <w:pPr>
        <w:numPr>
          <w:ilvl w:val="0"/>
          <w:numId w:val="9"/>
        </w:numPr>
        <w:spacing w:after="0"/>
        <w:jc w:val="both"/>
      </w:pPr>
      <w:r w:rsidRPr="001A321D">
        <w:t>W przypadku stwierdzenia wad dokumentacji objętej przedmiotem umowy w trakcie przeprowadzania weryfikacji, Zamawiający odmawia podpisania protokołu podając Wykonawcy pisemnie przyczyny odmowy. Wykonawca zobowiązuje się do ich usunięcia, poprawienia lub uzupełnienia w terminie 7 dni od daty ich ujawnienia i pisemnego powiadomienia. W takim przypadku za termin wykonania dokumentacji strony przyjmują termin, w którym Wykonawca przekaże Zamawiającemu poprawioną dokumentację objętą przedmiotem zamówienia.</w:t>
      </w:r>
    </w:p>
    <w:p w14:paraId="669742CD" w14:textId="77777777" w:rsidR="001A321D" w:rsidRPr="001A321D" w:rsidRDefault="001A321D" w:rsidP="00680EDE">
      <w:pPr>
        <w:numPr>
          <w:ilvl w:val="0"/>
          <w:numId w:val="9"/>
        </w:numPr>
        <w:spacing w:after="0"/>
        <w:jc w:val="both"/>
      </w:pPr>
      <w:r w:rsidRPr="001A321D">
        <w:t>Do odbioru poprawionej dokumentacji, postanowienia ust. 1 do 7 stosuje się odpowiednio.</w:t>
      </w:r>
    </w:p>
    <w:p w14:paraId="53EAA27D" w14:textId="77777777" w:rsidR="001A321D" w:rsidRPr="001A321D" w:rsidRDefault="001A321D" w:rsidP="00680EDE">
      <w:pPr>
        <w:numPr>
          <w:ilvl w:val="0"/>
          <w:numId w:val="9"/>
        </w:numPr>
        <w:spacing w:after="0"/>
        <w:jc w:val="both"/>
      </w:pPr>
      <w:r w:rsidRPr="001A321D">
        <w:t>Jeżeli wady ujawnią się po podpisaniu protokołu odbioru dokumentacji projektowej, zdanie 2 ust. 7 stosuje się odpowiednio.</w:t>
      </w:r>
    </w:p>
    <w:p w14:paraId="6B688474" w14:textId="77777777" w:rsidR="001A321D" w:rsidRPr="001A321D" w:rsidRDefault="001A321D" w:rsidP="00680EDE">
      <w:pPr>
        <w:numPr>
          <w:ilvl w:val="0"/>
          <w:numId w:val="9"/>
        </w:numPr>
        <w:spacing w:after="0"/>
        <w:jc w:val="both"/>
      </w:pPr>
      <w:r w:rsidRPr="001A321D">
        <w:t>Dokumentem potwierdzającym odbiór przez Zamawiającego wykonanej dokumentacji objętej przedmiotem umowy jest protokół odbioru dokumentacji projektowej podpisany przez obie strony umowy bez zastrzeżeń ze strony Zamawiającego.</w:t>
      </w:r>
    </w:p>
    <w:p w14:paraId="23AE3753" w14:textId="77777777" w:rsidR="001A321D" w:rsidRPr="001A321D" w:rsidRDefault="001A321D" w:rsidP="00680EDE">
      <w:pPr>
        <w:numPr>
          <w:ilvl w:val="0"/>
          <w:numId w:val="9"/>
        </w:numPr>
        <w:spacing w:after="0"/>
        <w:jc w:val="both"/>
      </w:pPr>
      <w:r w:rsidRPr="001A321D">
        <w:lastRenderedPageBreak/>
        <w:t>Podpisanie bez zastrzeżeń protokołu, o którym mowa w ust. 6 wraz z uzyskaniem i przedłożeniem Zamawiającemu decyzji pozwolenia na budowę, stanowi podstawę do wystawienia przez Wykonawcę</w:t>
      </w:r>
      <w:r w:rsidR="006D0B4B">
        <w:t xml:space="preserve"> faktury na kwotę określoną § 9</w:t>
      </w:r>
      <w:r w:rsidRPr="001A321D">
        <w:t xml:space="preserve"> ust. 2 pkt. 2.1</w:t>
      </w:r>
    </w:p>
    <w:p w14:paraId="6D8D3541" w14:textId="77777777" w:rsidR="001A321D" w:rsidRPr="001A321D" w:rsidRDefault="001A321D" w:rsidP="00680EDE">
      <w:pPr>
        <w:spacing w:after="0"/>
        <w:jc w:val="both"/>
      </w:pPr>
    </w:p>
    <w:p w14:paraId="5D40F11A" w14:textId="77777777" w:rsidR="001A321D" w:rsidRPr="001A321D" w:rsidRDefault="001A321D" w:rsidP="00680EDE">
      <w:pPr>
        <w:spacing w:after="0"/>
        <w:jc w:val="center"/>
        <w:rPr>
          <w:b/>
        </w:rPr>
      </w:pPr>
      <w:r w:rsidRPr="001A321D">
        <w:rPr>
          <w:b/>
        </w:rPr>
        <w:t>§ 6</w:t>
      </w:r>
    </w:p>
    <w:p w14:paraId="1F6E6144" w14:textId="77777777" w:rsidR="001A321D" w:rsidRPr="001A321D" w:rsidRDefault="001A321D" w:rsidP="00680EDE">
      <w:pPr>
        <w:spacing w:after="0"/>
        <w:jc w:val="center"/>
        <w:rPr>
          <w:b/>
        </w:rPr>
      </w:pPr>
      <w:r w:rsidRPr="001A321D">
        <w:rPr>
          <w:b/>
        </w:rPr>
        <w:t>PRZEDSTAWICIELE ZAMAWIAJĄCEGO I WYKONAWCY</w:t>
      </w:r>
    </w:p>
    <w:p w14:paraId="689639FA" w14:textId="77777777" w:rsidR="001A321D" w:rsidRPr="001A321D" w:rsidRDefault="001A321D" w:rsidP="00680EDE">
      <w:pPr>
        <w:spacing w:after="0"/>
        <w:jc w:val="center"/>
        <w:rPr>
          <w:b/>
        </w:rPr>
      </w:pPr>
      <w:r w:rsidRPr="001A321D">
        <w:rPr>
          <w:b/>
        </w:rPr>
        <w:t>SPOSÓB POROZUMIEWANIA SIĘ STRON</w:t>
      </w:r>
    </w:p>
    <w:p w14:paraId="663B2893" w14:textId="77777777" w:rsidR="001A321D" w:rsidRPr="001A321D" w:rsidRDefault="001A321D" w:rsidP="00680EDE">
      <w:pPr>
        <w:spacing w:after="0"/>
        <w:jc w:val="both"/>
      </w:pPr>
    </w:p>
    <w:p w14:paraId="069079CE" w14:textId="77777777" w:rsidR="001A321D" w:rsidRPr="001A321D" w:rsidRDefault="001A321D" w:rsidP="00680EDE">
      <w:pPr>
        <w:numPr>
          <w:ilvl w:val="0"/>
          <w:numId w:val="10"/>
        </w:numPr>
        <w:spacing w:after="0"/>
        <w:jc w:val="both"/>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680EDE">
      <w:pPr>
        <w:numPr>
          <w:ilvl w:val="0"/>
          <w:numId w:val="10"/>
        </w:numPr>
        <w:spacing w:after="0"/>
        <w:jc w:val="both"/>
      </w:pPr>
      <w:r w:rsidRPr="001A321D">
        <w:t>Zamawiający przekaże dane personelu</w:t>
      </w:r>
      <w:r w:rsidR="00767664">
        <w:t xml:space="preserve"> nadzoru inwestorskiego</w:t>
      </w:r>
      <w:r w:rsidRPr="001A321D">
        <w:t>.</w:t>
      </w:r>
    </w:p>
    <w:p w14:paraId="08F55E65" w14:textId="77777777" w:rsidR="001A321D" w:rsidRPr="001A321D" w:rsidRDefault="001A321D" w:rsidP="00680EDE">
      <w:pPr>
        <w:numPr>
          <w:ilvl w:val="0"/>
          <w:numId w:val="10"/>
        </w:numPr>
        <w:spacing w:after="0"/>
        <w:jc w:val="both"/>
      </w:pPr>
      <w:r w:rsidRPr="001A321D">
        <w:t>Wykonawca określa, iż osobą odpowiedzialną za realizację umowy po jego stronie będzie:</w:t>
      </w:r>
    </w:p>
    <w:p w14:paraId="4832F6C6" w14:textId="77777777" w:rsidR="001A321D" w:rsidRPr="001A321D" w:rsidRDefault="001A321D" w:rsidP="00680EDE">
      <w:pPr>
        <w:spacing w:after="0"/>
        <w:jc w:val="both"/>
      </w:pPr>
      <w:r w:rsidRPr="001A321D">
        <w:rPr>
          <w:b/>
        </w:rPr>
        <w:t xml:space="preserve">Kierownik budowy </w:t>
      </w:r>
      <w:r w:rsidRPr="001A321D">
        <w:t>_________________________________________________</w:t>
      </w:r>
    </w:p>
    <w:p w14:paraId="6631D89A" w14:textId="77777777" w:rsidR="001A321D" w:rsidRPr="001A321D" w:rsidRDefault="001A321D" w:rsidP="00680EDE">
      <w:pPr>
        <w:numPr>
          <w:ilvl w:val="0"/>
          <w:numId w:val="10"/>
        </w:numPr>
        <w:spacing w:after="0"/>
        <w:jc w:val="both"/>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680EDE">
      <w:pPr>
        <w:numPr>
          <w:ilvl w:val="0"/>
          <w:numId w:val="10"/>
        </w:numPr>
        <w:spacing w:after="0"/>
        <w:jc w:val="both"/>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680EDE">
      <w:pPr>
        <w:numPr>
          <w:ilvl w:val="0"/>
          <w:numId w:val="10"/>
        </w:numPr>
        <w:spacing w:after="0"/>
        <w:jc w:val="both"/>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5B0CE83C" w14:textId="77777777" w:rsidR="001A321D" w:rsidRPr="001A321D" w:rsidRDefault="001A321D" w:rsidP="00680EDE">
      <w:pPr>
        <w:numPr>
          <w:ilvl w:val="0"/>
          <w:numId w:val="10"/>
        </w:numPr>
        <w:spacing w:after="0"/>
        <w:jc w:val="both"/>
      </w:pPr>
      <w:r w:rsidRPr="001A321D">
        <w:t>Strony dopuszczają możliwość elektronicznego obiegu dokumentów.</w:t>
      </w:r>
    </w:p>
    <w:p w14:paraId="19362B8E" w14:textId="77777777" w:rsidR="001A321D" w:rsidRPr="001A321D" w:rsidRDefault="001A321D" w:rsidP="00680EDE">
      <w:pPr>
        <w:spacing w:after="0"/>
        <w:jc w:val="both"/>
        <w:rPr>
          <w:b/>
        </w:rPr>
      </w:pPr>
    </w:p>
    <w:p w14:paraId="4E31A454" w14:textId="77777777" w:rsidR="001A321D" w:rsidRPr="001A321D" w:rsidRDefault="001A321D" w:rsidP="00680EDE">
      <w:pPr>
        <w:spacing w:after="0"/>
        <w:jc w:val="center"/>
        <w:rPr>
          <w:b/>
        </w:rPr>
      </w:pPr>
      <w:r w:rsidRPr="001A321D">
        <w:rPr>
          <w:b/>
        </w:rPr>
        <w:t>§ 7</w:t>
      </w:r>
    </w:p>
    <w:p w14:paraId="6179F7C4" w14:textId="77777777" w:rsidR="001A321D" w:rsidRPr="001A321D" w:rsidRDefault="001A321D" w:rsidP="00680EDE">
      <w:pPr>
        <w:spacing w:after="0"/>
        <w:jc w:val="center"/>
        <w:rPr>
          <w:b/>
        </w:rPr>
      </w:pPr>
      <w:r w:rsidRPr="001A321D">
        <w:rPr>
          <w:b/>
        </w:rPr>
        <w:t>ZATRUDNIENIE NA PODSTAWIE UMOWY O PRACĘ</w:t>
      </w:r>
    </w:p>
    <w:p w14:paraId="4565F321" w14:textId="70424005" w:rsidR="000038E9" w:rsidRPr="000038E9" w:rsidRDefault="000038E9" w:rsidP="00680EDE">
      <w:pPr>
        <w:pStyle w:val="Akapitzlist"/>
        <w:numPr>
          <w:ilvl w:val="0"/>
          <w:numId w:val="49"/>
        </w:numPr>
        <w:spacing w:before="120" w:after="0"/>
        <w:jc w:val="both"/>
        <w:rPr>
          <w:rFonts w:ascii="Arial" w:eastAsiaTheme="majorEastAsia" w:hAnsi="Arial" w:cs="Arial"/>
          <w:sz w:val="20"/>
          <w:szCs w:val="20"/>
        </w:rPr>
      </w:pPr>
      <w:r w:rsidRPr="000038E9">
        <w:rPr>
          <w:rFonts w:ascii="Arial" w:hAnsi="Arial" w:cs="Arial"/>
          <w:sz w:val="20"/>
          <w:szCs w:val="20"/>
          <w:lang w:eastAsia="ar-SA"/>
        </w:rPr>
        <w:t xml:space="preserve">Na podstawie art. </w:t>
      </w:r>
      <w:r w:rsidR="00532B40">
        <w:rPr>
          <w:rFonts w:ascii="Arial" w:hAnsi="Arial" w:cs="Arial"/>
          <w:sz w:val="20"/>
          <w:szCs w:val="20"/>
          <w:lang w:eastAsia="ar-SA"/>
        </w:rPr>
        <w:t>438</w:t>
      </w:r>
      <w:r w:rsidR="00532B40" w:rsidRPr="000038E9">
        <w:rPr>
          <w:rFonts w:ascii="Arial" w:hAnsi="Arial" w:cs="Arial"/>
          <w:sz w:val="20"/>
          <w:szCs w:val="20"/>
          <w:lang w:eastAsia="ar-SA"/>
        </w:rPr>
        <w:t xml:space="preserve"> </w:t>
      </w:r>
      <w:r w:rsidRPr="000038E9">
        <w:rPr>
          <w:rFonts w:ascii="Arial" w:hAnsi="Arial" w:cs="Arial"/>
          <w:sz w:val="20"/>
          <w:szCs w:val="20"/>
          <w:lang w:eastAsia="ar-SA"/>
        </w:rPr>
        <w:t xml:space="preserve">ust. 1 ustawy </w:t>
      </w:r>
      <w:proofErr w:type="spellStart"/>
      <w:r w:rsidRPr="000038E9">
        <w:rPr>
          <w:rFonts w:ascii="Arial" w:hAnsi="Arial" w:cs="Arial"/>
          <w:sz w:val="20"/>
          <w:szCs w:val="20"/>
          <w:lang w:eastAsia="ar-SA"/>
        </w:rPr>
        <w:t>Pzp</w:t>
      </w:r>
      <w:proofErr w:type="spellEnd"/>
      <w:r w:rsidRPr="000038E9">
        <w:rPr>
          <w:rFonts w:ascii="Arial" w:hAnsi="Arial" w:cs="Arial"/>
          <w:sz w:val="20"/>
          <w:szCs w:val="20"/>
          <w:lang w:eastAsia="ar-SA"/>
        </w:rPr>
        <w:t>, Zamawiający wymaga zatrudnienia przez Wykonawcę lub podwykonawcę na podstawie stosunku pracy w rozumieniu ustawy z dnia 26 czerwca 1974 r Kodeks Pracy (</w:t>
      </w:r>
      <w:proofErr w:type="spellStart"/>
      <w:r w:rsidRPr="000038E9">
        <w:rPr>
          <w:rFonts w:ascii="Arial" w:hAnsi="Arial" w:cs="Arial"/>
          <w:sz w:val="20"/>
          <w:szCs w:val="20"/>
          <w:lang w:eastAsia="ar-SA"/>
        </w:rPr>
        <w:t>t.j</w:t>
      </w:r>
      <w:proofErr w:type="spellEnd"/>
      <w:r w:rsidRPr="000038E9">
        <w:rPr>
          <w:rFonts w:ascii="Arial" w:hAnsi="Arial" w:cs="Arial"/>
          <w:sz w:val="20"/>
          <w:szCs w:val="20"/>
          <w:lang w:eastAsia="ar-SA"/>
        </w:rPr>
        <w:t>. Dz.U. z 202</w:t>
      </w:r>
      <w:r w:rsidR="007C39E3">
        <w:rPr>
          <w:rFonts w:ascii="Arial" w:hAnsi="Arial" w:cs="Arial"/>
          <w:sz w:val="20"/>
          <w:szCs w:val="20"/>
          <w:lang w:eastAsia="ar-SA"/>
        </w:rPr>
        <w:t xml:space="preserve">3 </w:t>
      </w:r>
      <w:r w:rsidRPr="000038E9">
        <w:rPr>
          <w:rFonts w:ascii="Arial" w:hAnsi="Arial" w:cs="Arial"/>
          <w:sz w:val="20"/>
          <w:szCs w:val="20"/>
          <w:lang w:eastAsia="ar-SA"/>
        </w:rPr>
        <w:t>r. poz. 1</w:t>
      </w:r>
      <w:r w:rsidR="007C39E3">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2FE0DE0" w:rsidR="000038E9" w:rsidRDefault="000038E9" w:rsidP="00680EDE">
      <w:pPr>
        <w:pStyle w:val="Teksttreci20"/>
        <w:numPr>
          <w:ilvl w:val="2"/>
          <w:numId w:val="49"/>
        </w:numPr>
        <w:shd w:val="clear" w:color="auto" w:fill="auto"/>
        <w:tabs>
          <w:tab w:val="left" w:pos="709"/>
        </w:tabs>
        <w:spacing w:before="120" w:after="0" w:line="276" w:lineRule="auto"/>
        <w:ind w:left="993" w:hanging="284"/>
        <w:jc w:val="both"/>
      </w:pPr>
      <w:r w:rsidRPr="00CB399A">
        <w:t xml:space="preserve">czynności związane z wykonaniem robót </w:t>
      </w:r>
      <w:r w:rsidR="00CA71FE">
        <w:t>budowlanych</w:t>
      </w:r>
      <w:r w:rsidRPr="00CB399A">
        <w:t>,</w:t>
      </w:r>
    </w:p>
    <w:p w14:paraId="2DA01553" w14:textId="77777777" w:rsidR="000038E9" w:rsidRPr="006B0AA0" w:rsidRDefault="000038E9" w:rsidP="00680EDE">
      <w:pPr>
        <w:pStyle w:val="Teksttreci20"/>
        <w:numPr>
          <w:ilvl w:val="2"/>
          <w:numId w:val="49"/>
        </w:numPr>
        <w:shd w:val="clear" w:color="auto" w:fill="auto"/>
        <w:tabs>
          <w:tab w:val="left" w:pos="709"/>
        </w:tabs>
        <w:spacing w:before="120" w:after="0" w:line="276" w:lineRule="auto"/>
        <w:ind w:left="993" w:hanging="284"/>
        <w:jc w:val="both"/>
      </w:pPr>
      <w:r w:rsidRPr="00CB399A">
        <w:t>czynności związane z wykonywaniem funkcji operatorów maszyn.</w:t>
      </w:r>
    </w:p>
    <w:p w14:paraId="715ECAB2" w14:textId="289A442A" w:rsidR="000038E9" w:rsidRPr="000038E9" w:rsidRDefault="000038E9" w:rsidP="00680EDE">
      <w:pPr>
        <w:pStyle w:val="Akapitzlist"/>
        <w:numPr>
          <w:ilvl w:val="0"/>
          <w:numId w:val="49"/>
        </w:numPr>
        <w:spacing w:before="120" w:after="0"/>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rsidP="00680EDE">
      <w:pPr>
        <w:pStyle w:val="Akapitzlist"/>
        <w:numPr>
          <w:ilvl w:val="0"/>
          <w:numId w:val="53"/>
        </w:numPr>
        <w:spacing w:before="120" w:after="0"/>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rsidP="00680EDE">
      <w:pPr>
        <w:pStyle w:val="Akapitzlist"/>
        <w:numPr>
          <w:ilvl w:val="0"/>
          <w:numId w:val="53"/>
        </w:numPr>
        <w:spacing w:before="120" w:after="0"/>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rsidP="00680EDE">
      <w:pPr>
        <w:pStyle w:val="Akapitzlist"/>
        <w:numPr>
          <w:ilvl w:val="0"/>
          <w:numId w:val="49"/>
        </w:numPr>
        <w:spacing w:before="120" w:after="0"/>
        <w:contextualSpacing w:val="0"/>
        <w:jc w:val="both"/>
        <w:rPr>
          <w:rFonts w:ascii="Arial" w:hAnsi="Arial" w:cs="Arial"/>
          <w:sz w:val="20"/>
          <w:szCs w:val="20"/>
        </w:rPr>
      </w:pPr>
      <w:r w:rsidRPr="007E2E16">
        <w:rPr>
          <w:rFonts w:ascii="Arial" w:hAnsi="Arial" w:cs="Arial"/>
          <w:sz w:val="20"/>
          <w:szCs w:val="20"/>
        </w:rPr>
        <w:t xml:space="preserve">Zamawiający nie określa żadnych wymagań dotyczących zatrudnienia przez Wykonawcę lub Podwykonawcę na podstawie stosunku pracy osób wykonujących czynności kierownika robót </w:t>
      </w:r>
      <w:r w:rsidRPr="007E2E16">
        <w:rPr>
          <w:rFonts w:ascii="Arial" w:hAnsi="Arial" w:cs="Arial"/>
          <w:sz w:val="20"/>
          <w:szCs w:val="20"/>
        </w:rPr>
        <w:lastRenderedPageBreak/>
        <w:t>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73C175DD" w:rsidR="000038E9" w:rsidRPr="006B0AA0" w:rsidRDefault="000038E9" w:rsidP="00680EDE">
      <w:pPr>
        <w:pStyle w:val="Akapitzlist"/>
        <w:numPr>
          <w:ilvl w:val="0"/>
          <w:numId w:val="49"/>
        </w:numPr>
        <w:spacing w:before="120" w:after="0"/>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7C39E3">
        <w:rPr>
          <w:rFonts w:ascii="Arial" w:hAnsi="Arial" w:cs="Arial"/>
          <w:sz w:val="20"/>
          <w:szCs w:val="20"/>
        </w:rPr>
        <w:t>23</w:t>
      </w:r>
      <w:r w:rsidRPr="007E2E16">
        <w:rPr>
          <w:rFonts w:ascii="Arial" w:hAnsi="Arial" w:cs="Arial"/>
          <w:sz w:val="20"/>
          <w:szCs w:val="20"/>
        </w:rPr>
        <w:t xml:space="preserve"> r. poz. </w:t>
      </w:r>
      <w:r w:rsidR="007C39E3">
        <w:rPr>
          <w:rFonts w:ascii="Arial" w:hAnsi="Arial" w:cs="Arial"/>
          <w:sz w:val="20"/>
          <w:szCs w:val="20"/>
        </w:rPr>
        <w:t>1465</w:t>
      </w:r>
      <w:r w:rsidRPr="007E2E16">
        <w:rPr>
          <w:rFonts w:ascii="Arial" w:hAnsi="Arial" w:cs="Arial"/>
          <w:sz w:val="20"/>
          <w:szCs w:val="20"/>
        </w:rPr>
        <w:t xml:space="preserve"> ze zm.). </w:t>
      </w:r>
    </w:p>
    <w:p w14:paraId="5C93B5AE" w14:textId="2B4250A8" w:rsidR="000038E9" w:rsidRPr="007E2E16" w:rsidRDefault="000038E9" w:rsidP="00680EDE">
      <w:pPr>
        <w:pStyle w:val="Akapitzlist"/>
        <w:numPr>
          <w:ilvl w:val="0"/>
          <w:numId w:val="49"/>
        </w:numPr>
        <w:spacing w:before="120" w:after="0"/>
        <w:contextualSpacing w:val="0"/>
        <w:jc w:val="both"/>
        <w:rPr>
          <w:rFonts w:ascii="Arial" w:eastAsiaTheme="majorEastAsia" w:hAnsi="Arial" w:cs="Arial"/>
          <w:sz w:val="20"/>
          <w:szCs w:val="20"/>
        </w:rPr>
      </w:pPr>
      <w:r w:rsidRPr="007E2E16">
        <w:rPr>
          <w:rFonts w:ascii="Arial" w:hAnsi="Arial" w:cs="Arial"/>
          <w:sz w:val="20"/>
          <w:szCs w:val="20"/>
        </w:rPr>
        <w:t xml:space="preserve">W trakcie realizacji zamówienia Zamawiający jest uprawniony do weryfikacji spełniania przez Wykonawcę wymagań dotyczących zatrudnienia osoby/osób, o których mowa w ust. </w:t>
      </w:r>
      <w:r>
        <w:rPr>
          <w:rFonts w:ascii="Arial" w:hAnsi="Arial" w:cs="Arial"/>
          <w:sz w:val="20"/>
          <w:szCs w:val="20"/>
        </w:rPr>
        <w:t>22</w:t>
      </w:r>
      <w:r w:rsidRPr="007E2E16">
        <w:rPr>
          <w:rFonts w:ascii="Arial" w:hAnsi="Arial" w:cs="Arial"/>
          <w:sz w:val="20"/>
          <w:szCs w:val="20"/>
        </w:rPr>
        <w:t xml:space="preserve"> pkt 1</w:t>
      </w:r>
      <w:r w:rsidR="00614AC1">
        <w:rPr>
          <w:rFonts w:ascii="Arial" w:hAnsi="Arial" w:cs="Arial"/>
          <w:sz w:val="20"/>
          <w:szCs w:val="20"/>
        </w:rPr>
        <w:t xml:space="preserve"> Kodeksu Pracy</w:t>
      </w:r>
      <w:r w:rsidRPr="007E2E16">
        <w:rPr>
          <w:rFonts w:ascii="Arial" w:hAnsi="Arial" w:cs="Arial"/>
          <w:sz w:val="20"/>
          <w:szCs w:val="20"/>
        </w:rPr>
        <w:t xml:space="preserve">. 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rsidP="00680EDE">
      <w:pPr>
        <w:pStyle w:val="Akapitzlist"/>
        <w:numPr>
          <w:ilvl w:val="0"/>
          <w:numId w:val="51"/>
        </w:numPr>
        <w:spacing w:before="120" w:after="0"/>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rsidP="00680EDE">
      <w:pPr>
        <w:pStyle w:val="Akapitzlist"/>
        <w:numPr>
          <w:ilvl w:val="0"/>
          <w:numId w:val="51"/>
        </w:numPr>
        <w:spacing w:before="120" w:after="0"/>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rsidP="00680EDE">
      <w:pPr>
        <w:pStyle w:val="Akapitzlist"/>
        <w:numPr>
          <w:ilvl w:val="0"/>
          <w:numId w:val="51"/>
        </w:numPr>
        <w:spacing w:before="120" w:after="0"/>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rsidP="00680EDE">
      <w:pPr>
        <w:pStyle w:val="Akapitzlist"/>
        <w:numPr>
          <w:ilvl w:val="0"/>
          <w:numId w:val="50"/>
        </w:numPr>
        <w:autoSpaceDE w:val="0"/>
        <w:autoSpaceDN w:val="0"/>
        <w:spacing w:before="120" w:after="0"/>
        <w:ind w:left="993" w:hanging="284"/>
        <w:contextualSpacing w:val="0"/>
        <w:jc w:val="both"/>
        <w:rPr>
          <w:rFonts w:ascii="Arial" w:hAnsi="Arial" w:cs="Arial"/>
          <w:sz w:val="20"/>
          <w:szCs w:val="20"/>
        </w:rPr>
      </w:pPr>
      <w:r w:rsidRPr="007E2E16">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rsidP="00680EDE">
      <w:pPr>
        <w:pStyle w:val="Bezodstpw"/>
        <w:numPr>
          <w:ilvl w:val="0"/>
          <w:numId w:val="49"/>
        </w:numPr>
        <w:spacing w:before="120" w:line="276"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rsidP="00680EDE">
      <w:pPr>
        <w:pStyle w:val="Bezodstpw"/>
        <w:numPr>
          <w:ilvl w:val="0"/>
          <w:numId w:val="54"/>
        </w:numPr>
        <w:spacing w:before="120" w:line="276"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rsidP="00680EDE">
      <w:pPr>
        <w:pStyle w:val="Bezodstpw"/>
        <w:numPr>
          <w:ilvl w:val="0"/>
          <w:numId w:val="52"/>
        </w:numPr>
        <w:spacing w:before="120" w:line="276"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rsidP="00680EDE">
      <w:pPr>
        <w:pStyle w:val="Bezodstpw"/>
        <w:numPr>
          <w:ilvl w:val="0"/>
          <w:numId w:val="52"/>
        </w:numPr>
        <w:spacing w:before="120" w:line="276"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rsidP="00680EDE">
      <w:pPr>
        <w:pStyle w:val="Bezodstpw"/>
        <w:numPr>
          <w:ilvl w:val="0"/>
          <w:numId w:val="52"/>
        </w:numPr>
        <w:spacing w:before="120" w:line="276"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rsidP="00680EDE">
      <w:pPr>
        <w:pStyle w:val="Bezodstpw"/>
        <w:numPr>
          <w:ilvl w:val="0"/>
          <w:numId w:val="49"/>
        </w:numPr>
        <w:spacing w:before="120" w:line="276"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209E7452" w14:textId="582F654B" w:rsidR="000038E9" w:rsidRPr="001E7CE0" w:rsidRDefault="000038E9" w:rsidP="00680EDE">
      <w:pPr>
        <w:pStyle w:val="Bezodstpw"/>
        <w:numPr>
          <w:ilvl w:val="0"/>
          <w:numId w:val="49"/>
        </w:numPr>
        <w:spacing w:before="120" w:line="276"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4A4F9218" w14:textId="77777777" w:rsidR="001A321D" w:rsidRPr="001A321D" w:rsidRDefault="001A321D" w:rsidP="00680EDE">
      <w:pPr>
        <w:spacing w:after="0"/>
        <w:jc w:val="both"/>
        <w:rPr>
          <w:b/>
        </w:rPr>
      </w:pPr>
    </w:p>
    <w:p w14:paraId="69A4713E" w14:textId="77777777" w:rsidR="001A321D" w:rsidRPr="001A321D" w:rsidRDefault="001A321D" w:rsidP="00680EDE">
      <w:pPr>
        <w:spacing w:after="0"/>
        <w:jc w:val="center"/>
        <w:rPr>
          <w:b/>
        </w:rPr>
      </w:pPr>
      <w:r w:rsidRPr="001A321D">
        <w:rPr>
          <w:b/>
        </w:rPr>
        <w:lastRenderedPageBreak/>
        <w:t>§ 8</w:t>
      </w:r>
    </w:p>
    <w:p w14:paraId="64993F26" w14:textId="77777777" w:rsidR="001A321D" w:rsidRPr="001A321D" w:rsidRDefault="001A321D" w:rsidP="00680EDE">
      <w:pPr>
        <w:spacing w:after="0"/>
        <w:jc w:val="center"/>
        <w:rPr>
          <w:b/>
        </w:rPr>
      </w:pPr>
      <w:r w:rsidRPr="001A321D">
        <w:rPr>
          <w:b/>
        </w:rPr>
        <w:t>UBEZPIECZENIE WYKONAWCY</w:t>
      </w:r>
    </w:p>
    <w:p w14:paraId="661876A9" w14:textId="77777777" w:rsidR="001A321D" w:rsidRPr="001A321D" w:rsidRDefault="001A321D" w:rsidP="00680EDE">
      <w:pPr>
        <w:numPr>
          <w:ilvl w:val="0"/>
          <w:numId w:val="11"/>
        </w:numPr>
        <w:spacing w:after="0"/>
        <w:jc w:val="both"/>
      </w:pPr>
      <w:r w:rsidRPr="001A321D">
        <w:t xml:space="preserve">Wykonawca zapewni na własny koszt i utrzyma przez cały okres obowiązywania umowy, na czas realizacji umowy, ubezpieczenie wszystkich </w:t>
      </w:r>
      <w:proofErr w:type="spellStart"/>
      <w:r w:rsidRPr="001A321D">
        <w:t>ryzyk</w:t>
      </w:r>
      <w:proofErr w:type="spellEnd"/>
      <w:r w:rsidRPr="001A321D">
        <w:t xml:space="preserve"> budowy CAR (</w:t>
      </w:r>
      <w:proofErr w:type="spellStart"/>
      <w:r w:rsidRPr="001A321D">
        <w:t>Contractors</w:t>
      </w:r>
      <w:proofErr w:type="spellEnd"/>
      <w:r w:rsidRPr="001A321D">
        <w:t xml:space="preserve">’ </w:t>
      </w:r>
      <w:proofErr w:type="spellStart"/>
      <w:r w:rsidRPr="001A321D">
        <w:t>All</w:t>
      </w:r>
      <w:proofErr w:type="spellEnd"/>
      <w:r w:rsidRPr="001A321D">
        <w:t xml:space="preserve"> </w:t>
      </w:r>
      <w:proofErr w:type="spellStart"/>
      <w:r w:rsidRPr="001A321D">
        <w:t>Risks</w:t>
      </w:r>
      <w:proofErr w:type="spellEnd"/>
      <w:r w:rsidRPr="001A321D">
        <w:t>).</w:t>
      </w:r>
    </w:p>
    <w:p w14:paraId="538D13C6" w14:textId="77777777" w:rsidR="001A321D" w:rsidRPr="001A321D" w:rsidRDefault="001A321D" w:rsidP="00680EDE">
      <w:pPr>
        <w:numPr>
          <w:ilvl w:val="0"/>
          <w:numId w:val="11"/>
        </w:numPr>
        <w:spacing w:after="0"/>
        <w:jc w:val="both"/>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rsidP="00680EDE">
      <w:pPr>
        <w:numPr>
          <w:ilvl w:val="0"/>
          <w:numId w:val="11"/>
        </w:numPr>
        <w:spacing w:after="0"/>
        <w:jc w:val="both"/>
      </w:pPr>
      <w:r w:rsidRPr="001A321D">
        <w:t>Suma ubezpieczenia, w zakresie</w:t>
      </w:r>
      <w:bookmarkStart w:id="5" w:name="_Hlk124509009"/>
      <w:r w:rsidRPr="001A321D">
        <w:t xml:space="preserve"> o którym mowa w ust. 1 i 2 powyżej</w:t>
      </w:r>
      <w:bookmarkEnd w:id="5"/>
      <w:r w:rsidRPr="001A321D">
        <w:t>, nie może być mniejsza niż wartość ceny określonej umowie (wartość umowy).</w:t>
      </w:r>
    </w:p>
    <w:p w14:paraId="39FCD285" w14:textId="5BCC8C75" w:rsidR="001A321D" w:rsidRPr="001A321D" w:rsidRDefault="001A321D" w:rsidP="00680EDE">
      <w:pPr>
        <w:numPr>
          <w:ilvl w:val="0"/>
          <w:numId w:val="11"/>
        </w:numPr>
        <w:spacing w:after="0"/>
        <w:jc w:val="both"/>
      </w:pPr>
      <w:r w:rsidRPr="001A321D">
        <w:t xml:space="preserve">W terminie </w:t>
      </w:r>
      <w:r w:rsidR="00401F2E">
        <w:t>3</w:t>
      </w:r>
      <w:r w:rsidRPr="001A321D">
        <w:t xml:space="preserve"> dni od dnia </w:t>
      </w:r>
      <w:r w:rsidR="00F46C27">
        <w:t xml:space="preserve">uzyskania pozwolenia na budowę </w:t>
      </w:r>
      <w:r w:rsidRPr="001A321D">
        <w:t xml:space="preserve">Wykonawca przedłoży Zamawiającemu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rsidP="00680EDE">
      <w:pPr>
        <w:numPr>
          <w:ilvl w:val="0"/>
          <w:numId w:val="11"/>
        </w:numPr>
        <w:spacing w:after="0"/>
        <w:jc w:val="both"/>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rsidP="00680EDE">
      <w:pPr>
        <w:numPr>
          <w:ilvl w:val="0"/>
          <w:numId w:val="11"/>
        </w:numPr>
        <w:spacing w:after="0"/>
        <w:jc w:val="both"/>
      </w:pPr>
      <w:r w:rsidRPr="001A321D">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rsidP="00680EDE">
      <w:pPr>
        <w:numPr>
          <w:ilvl w:val="0"/>
          <w:numId w:val="11"/>
        </w:numPr>
        <w:spacing w:after="0"/>
        <w:jc w:val="both"/>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rsidP="00680EDE">
      <w:pPr>
        <w:numPr>
          <w:ilvl w:val="0"/>
          <w:numId w:val="11"/>
        </w:numPr>
        <w:spacing w:after="0"/>
        <w:jc w:val="both"/>
      </w:pPr>
      <w:r w:rsidRPr="001A321D">
        <w:t>Umowy ubezpieczenia zapewniają wypłatę odszkodowania płatnego w walucie polskiej, w kwotach koniecznych dla naprawienia poniesionej szkody.</w:t>
      </w:r>
    </w:p>
    <w:p w14:paraId="61F49E8F" w14:textId="77777777" w:rsidR="001A321D" w:rsidRPr="001A321D" w:rsidRDefault="001A321D" w:rsidP="00680EDE">
      <w:pPr>
        <w:numPr>
          <w:ilvl w:val="0"/>
          <w:numId w:val="11"/>
        </w:numPr>
        <w:spacing w:after="0"/>
        <w:jc w:val="both"/>
      </w:pPr>
      <w:r w:rsidRPr="001A321D">
        <w:t>Żadne zmiany warunków ubezpieczenia nie zostaną dokonane bez pisemnej zgody Zamawiającego.</w:t>
      </w:r>
    </w:p>
    <w:p w14:paraId="0073CA1E" w14:textId="77777777" w:rsidR="001A321D" w:rsidRPr="001A321D" w:rsidRDefault="001A321D" w:rsidP="00680EDE">
      <w:pPr>
        <w:numPr>
          <w:ilvl w:val="0"/>
          <w:numId w:val="11"/>
        </w:numPr>
        <w:spacing w:after="0"/>
        <w:jc w:val="both"/>
      </w:pPr>
      <w:r w:rsidRPr="001A321D">
        <w:t>Wykonawca zobowiązuje się przestrzegać wszystkich warunków zawartych w umowach ubezpieczeniowych.</w:t>
      </w:r>
    </w:p>
    <w:p w14:paraId="751D7F2B" w14:textId="77777777" w:rsidR="001A321D" w:rsidRPr="001A321D" w:rsidRDefault="001A321D" w:rsidP="00680EDE">
      <w:pPr>
        <w:spacing w:after="0"/>
        <w:jc w:val="center"/>
      </w:pPr>
    </w:p>
    <w:p w14:paraId="07A47D27" w14:textId="77777777" w:rsidR="001A321D" w:rsidRPr="001A321D" w:rsidRDefault="00AE3F94" w:rsidP="00680EDE">
      <w:pPr>
        <w:spacing w:after="0"/>
        <w:jc w:val="center"/>
        <w:rPr>
          <w:b/>
        </w:rPr>
      </w:pPr>
      <w:r>
        <w:rPr>
          <w:b/>
        </w:rPr>
        <w:t>§ 9</w:t>
      </w:r>
    </w:p>
    <w:p w14:paraId="4C61E8CE" w14:textId="77777777" w:rsidR="001A321D" w:rsidRPr="001A321D" w:rsidRDefault="001A321D" w:rsidP="00680EDE">
      <w:pPr>
        <w:spacing w:after="0"/>
        <w:jc w:val="center"/>
        <w:rPr>
          <w:b/>
        </w:rPr>
      </w:pPr>
      <w:r w:rsidRPr="001A321D">
        <w:rPr>
          <w:b/>
        </w:rPr>
        <w:t>WYNAGRODZENIE</w:t>
      </w:r>
    </w:p>
    <w:p w14:paraId="632D040B" w14:textId="77777777" w:rsidR="001A321D" w:rsidRPr="001A321D" w:rsidRDefault="001A321D" w:rsidP="00680EDE">
      <w:pPr>
        <w:spacing w:after="0"/>
        <w:jc w:val="both"/>
      </w:pPr>
    </w:p>
    <w:p w14:paraId="510118B3" w14:textId="6BF5B4EE" w:rsidR="001A321D" w:rsidRPr="001A321D" w:rsidRDefault="001A321D" w:rsidP="00680EDE">
      <w:pPr>
        <w:numPr>
          <w:ilvl w:val="0"/>
          <w:numId w:val="12"/>
        </w:numPr>
        <w:spacing w:after="0"/>
        <w:jc w:val="both"/>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6" w:name="page67"/>
      <w:bookmarkEnd w:id="6"/>
      <w:r w:rsidRPr="001A321D">
        <w:t xml:space="preserve">spowodowanych przez Wykonawcę w trakcie realizacji Przedmiotu Umowy, ubezpieczenia budowy, sporządzenie planu BIOZ, koszty wykonania wszelkich </w:t>
      </w:r>
      <w:r w:rsidRPr="001A321D">
        <w:lastRenderedPageBreak/>
        <w:t>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rsidP="00680EDE">
      <w:pPr>
        <w:numPr>
          <w:ilvl w:val="0"/>
          <w:numId w:val="12"/>
        </w:numPr>
        <w:spacing w:after="0"/>
        <w:jc w:val="both"/>
      </w:pPr>
      <w:r w:rsidRPr="001A321D">
        <w:t xml:space="preserve">Wynagrodzenie, o którym mowa w ust. 1 wyraża się </w:t>
      </w:r>
      <w:r w:rsidRPr="001A321D">
        <w:rPr>
          <w:b/>
        </w:rPr>
        <w:t>kwotą:</w:t>
      </w:r>
    </w:p>
    <w:p w14:paraId="2D96801B" w14:textId="77777777" w:rsidR="001A321D" w:rsidRPr="001A321D" w:rsidRDefault="001A321D" w:rsidP="00680EDE">
      <w:pPr>
        <w:spacing w:after="0"/>
        <w:jc w:val="both"/>
      </w:pPr>
      <w:r w:rsidRPr="001A321D">
        <w:rPr>
          <w:b/>
          <w:bCs/>
          <w:i/>
          <w:iCs/>
        </w:rPr>
        <w:tab/>
      </w:r>
      <w:r w:rsidRPr="001A321D">
        <w:tab/>
        <w:t>…………………………………… zł netto</w:t>
      </w:r>
    </w:p>
    <w:p w14:paraId="01BD528C" w14:textId="77777777" w:rsidR="001A321D" w:rsidRPr="001A321D" w:rsidRDefault="001A321D" w:rsidP="00680EDE">
      <w:pPr>
        <w:spacing w:after="0"/>
        <w:jc w:val="both"/>
      </w:pPr>
      <w:r w:rsidRPr="001A321D">
        <w:t>Podatek VAT (…. %):  …………………… zł</w:t>
      </w:r>
    </w:p>
    <w:p w14:paraId="571463F4" w14:textId="77777777" w:rsidR="001A321D" w:rsidRPr="001A321D" w:rsidRDefault="001A321D" w:rsidP="00680EDE">
      <w:pPr>
        <w:spacing w:after="0"/>
        <w:jc w:val="both"/>
        <w:rPr>
          <w:b/>
        </w:rPr>
      </w:pPr>
      <w:r w:rsidRPr="001A321D">
        <w:rPr>
          <w:b/>
        </w:rPr>
        <w:t>…………………… zł brutto</w:t>
      </w:r>
    </w:p>
    <w:p w14:paraId="444B7018" w14:textId="77777777" w:rsidR="001A321D" w:rsidRPr="001A321D" w:rsidRDefault="001A321D" w:rsidP="00680EDE">
      <w:pPr>
        <w:spacing w:after="0"/>
        <w:jc w:val="both"/>
      </w:pPr>
      <w:r w:rsidRPr="001A321D">
        <w:tab/>
        <w:t>(słownie………………………………………………………………./100)</w:t>
      </w:r>
    </w:p>
    <w:p w14:paraId="1D181B24" w14:textId="77777777" w:rsidR="001A321D" w:rsidRPr="001A321D" w:rsidRDefault="001A321D" w:rsidP="00680EDE">
      <w:pPr>
        <w:spacing w:after="0"/>
        <w:jc w:val="both"/>
      </w:pPr>
    </w:p>
    <w:p w14:paraId="40D6066D" w14:textId="659312F1" w:rsidR="001A321D" w:rsidRPr="001A321D" w:rsidRDefault="001A321D" w:rsidP="00680EDE">
      <w:pPr>
        <w:spacing w:after="0"/>
        <w:jc w:val="both"/>
      </w:pPr>
      <w:r w:rsidRPr="001A321D">
        <w:t xml:space="preserve">2.1 W tym </w:t>
      </w:r>
      <w:r w:rsidR="00023F32" w:rsidRPr="00023F32">
        <w:t xml:space="preserve">za opracowanie dokumentacji projektowej – projektów budowlanych i wykonawczych wszystkich branż </w:t>
      </w:r>
      <w:r w:rsidRPr="001A321D">
        <w:t xml:space="preserve"> z uzyskaniem pozwolenia na budowę</w:t>
      </w:r>
      <w:r w:rsidR="00D36B70">
        <w:t xml:space="preserve"> dla całego zakresu inwestycji</w:t>
      </w:r>
      <w:r w:rsidRPr="001A321D">
        <w:t>:</w:t>
      </w:r>
    </w:p>
    <w:p w14:paraId="6DC14EF9" w14:textId="77777777" w:rsidR="001A321D" w:rsidRPr="001A321D" w:rsidRDefault="001A321D" w:rsidP="00680EDE">
      <w:pPr>
        <w:spacing w:after="0"/>
        <w:jc w:val="both"/>
      </w:pPr>
      <w:r w:rsidRPr="001A321D">
        <w:tab/>
        <w:t>…………………………………… zł netto</w:t>
      </w:r>
    </w:p>
    <w:p w14:paraId="2BFF9C52" w14:textId="77777777" w:rsidR="001A321D" w:rsidRPr="001A321D" w:rsidRDefault="001A321D" w:rsidP="00680EDE">
      <w:pPr>
        <w:spacing w:after="0"/>
        <w:jc w:val="both"/>
      </w:pPr>
      <w:r w:rsidRPr="001A321D">
        <w:t>Podatek VAT (…. %):  …………………… zł</w:t>
      </w:r>
    </w:p>
    <w:p w14:paraId="081CC4FE" w14:textId="77777777" w:rsidR="001A321D" w:rsidRPr="001A321D" w:rsidRDefault="001A321D" w:rsidP="00680EDE">
      <w:pPr>
        <w:spacing w:after="0"/>
        <w:jc w:val="both"/>
        <w:rPr>
          <w:b/>
        </w:rPr>
      </w:pPr>
      <w:r w:rsidRPr="001A321D">
        <w:rPr>
          <w:b/>
        </w:rPr>
        <w:t>…………………… zł brutto</w:t>
      </w:r>
    </w:p>
    <w:p w14:paraId="52BDF786" w14:textId="77777777" w:rsidR="001A321D" w:rsidRPr="001A321D" w:rsidRDefault="001A321D" w:rsidP="00680EDE">
      <w:pPr>
        <w:spacing w:after="0"/>
        <w:jc w:val="both"/>
      </w:pPr>
      <w:r w:rsidRPr="001A321D">
        <w:tab/>
        <w:t>(słownie………………………………………………………………./100)</w:t>
      </w:r>
    </w:p>
    <w:p w14:paraId="5CCDB2CF" w14:textId="77777777" w:rsidR="001A321D" w:rsidRPr="001A321D" w:rsidRDefault="001A321D" w:rsidP="00680EDE">
      <w:pPr>
        <w:spacing w:after="0"/>
        <w:jc w:val="both"/>
      </w:pPr>
    </w:p>
    <w:p w14:paraId="5A5194F3" w14:textId="77777777" w:rsidR="001A321D" w:rsidRPr="001A321D" w:rsidRDefault="001A321D" w:rsidP="00680EDE">
      <w:pPr>
        <w:spacing w:after="0"/>
        <w:jc w:val="both"/>
      </w:pPr>
      <w:r w:rsidRPr="001A321D">
        <w:t>2.2 Oraz wykonanie robót budowlanych wraz z uzyskaniem braku sprzeciwu do zawiadomienia o zakończeniu robót budowlanych lub decyzji o pozwoleniu na użytkowanie:</w:t>
      </w:r>
    </w:p>
    <w:p w14:paraId="06CC21BF" w14:textId="77777777" w:rsidR="001A321D" w:rsidRPr="001A321D" w:rsidRDefault="001A321D" w:rsidP="00680EDE">
      <w:pPr>
        <w:spacing w:after="0"/>
        <w:jc w:val="both"/>
      </w:pPr>
      <w:r w:rsidRPr="001A321D">
        <w:tab/>
        <w:t>…………………………………… zł netto</w:t>
      </w:r>
    </w:p>
    <w:p w14:paraId="60374C57" w14:textId="77777777" w:rsidR="001A321D" w:rsidRPr="001A321D" w:rsidRDefault="001A321D" w:rsidP="00680EDE">
      <w:pPr>
        <w:spacing w:after="0"/>
        <w:jc w:val="both"/>
      </w:pPr>
      <w:r w:rsidRPr="001A321D">
        <w:t>Podatek VAT (…. %):  …………………… zł</w:t>
      </w:r>
    </w:p>
    <w:p w14:paraId="44788909" w14:textId="77777777" w:rsidR="001A321D" w:rsidRPr="001A321D" w:rsidRDefault="001A321D" w:rsidP="00680EDE">
      <w:pPr>
        <w:spacing w:after="0"/>
        <w:jc w:val="both"/>
        <w:rPr>
          <w:b/>
        </w:rPr>
      </w:pPr>
      <w:r w:rsidRPr="001A321D">
        <w:rPr>
          <w:b/>
        </w:rPr>
        <w:t>…………………… zł brutto</w:t>
      </w:r>
    </w:p>
    <w:p w14:paraId="5F2DF988" w14:textId="77777777" w:rsidR="001A321D" w:rsidRPr="001A321D" w:rsidRDefault="001A321D" w:rsidP="00680EDE">
      <w:pPr>
        <w:spacing w:after="0"/>
        <w:jc w:val="both"/>
      </w:pPr>
      <w:r w:rsidRPr="001A321D">
        <w:tab/>
        <w:t>(słownie………………………………………………………………./100)</w:t>
      </w:r>
    </w:p>
    <w:p w14:paraId="01CAB964" w14:textId="77777777" w:rsidR="001A321D" w:rsidRPr="001A321D" w:rsidRDefault="001A321D" w:rsidP="00680EDE">
      <w:pPr>
        <w:spacing w:after="0"/>
        <w:jc w:val="both"/>
      </w:pPr>
    </w:p>
    <w:p w14:paraId="5936E2C8" w14:textId="77777777" w:rsidR="001A321D" w:rsidRPr="001A321D" w:rsidRDefault="001A321D" w:rsidP="00680EDE">
      <w:pPr>
        <w:spacing w:after="0"/>
        <w:jc w:val="both"/>
      </w:pPr>
    </w:p>
    <w:p w14:paraId="29A6E801" w14:textId="77777777" w:rsidR="001A321D" w:rsidRPr="001A321D" w:rsidRDefault="001A321D" w:rsidP="00680EDE">
      <w:pPr>
        <w:numPr>
          <w:ilvl w:val="0"/>
          <w:numId w:val="12"/>
        </w:numPr>
        <w:spacing w:after="0"/>
        <w:jc w:val="both"/>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rsidP="00680EDE">
      <w:pPr>
        <w:numPr>
          <w:ilvl w:val="0"/>
          <w:numId w:val="12"/>
        </w:numPr>
        <w:spacing w:after="0"/>
        <w:jc w:val="both"/>
      </w:pPr>
      <w:r w:rsidRPr="001A321D">
        <w:t>Ustalenie wysokości wynagrodzenia Wykonawcy w przypadku wystąpienia robót zaniechanych, zamiennych lub dodatkowych nastąpi w oparciu o zapisy § 1</w:t>
      </w:r>
      <w:r w:rsidR="00D15DB5">
        <w:t>8</w:t>
      </w:r>
      <w:r w:rsidRPr="001A321D">
        <w:t xml:space="preserve"> Umowy.</w:t>
      </w:r>
    </w:p>
    <w:p w14:paraId="686E4259" w14:textId="77777777" w:rsidR="001A321D" w:rsidRPr="001A321D" w:rsidRDefault="001A321D" w:rsidP="00680EDE">
      <w:pPr>
        <w:numPr>
          <w:ilvl w:val="0"/>
          <w:numId w:val="12"/>
        </w:numPr>
        <w:spacing w:after="0"/>
        <w:jc w:val="both"/>
      </w:pPr>
      <w:r w:rsidRPr="001A321D">
        <w:t>W wynagrodzeniu, o którym mowa w ust. 2 Wykonawca uwzględni także przeniesienie na Zamawiającego autorskich praw majątkowych w rozumieniu ustawy o prawie autorskim i prawach pokrewnych do utworów, które powstały w wyniku wyk</w:t>
      </w:r>
      <w:r w:rsidR="002E1E74">
        <w:t xml:space="preserve">onywania umowy. Przeniesienie </w:t>
      </w:r>
      <w:r w:rsidRPr="001A321D">
        <w:t xml:space="preserve"> praw, o których mowa w niniejszym ustępie nastąpi:</w:t>
      </w:r>
    </w:p>
    <w:p w14:paraId="68F4467E" w14:textId="1E6A7E4C" w:rsidR="001A321D" w:rsidRPr="001A321D" w:rsidRDefault="00614AC1" w:rsidP="00E34A3E">
      <w:pPr>
        <w:spacing w:after="0"/>
        <w:ind w:left="705"/>
        <w:jc w:val="both"/>
      </w:pPr>
      <w:r>
        <w:t xml:space="preserve">5.1 </w:t>
      </w:r>
      <w:r w:rsidR="001A321D" w:rsidRPr="001A321D">
        <w:t xml:space="preserve">Z chwilą faktycznego wydania poszczególnych części przedmiotu Umowy Zamawiającemu, oraz </w:t>
      </w:r>
    </w:p>
    <w:p w14:paraId="7E413AC4" w14:textId="01E7B76E" w:rsidR="001A321D" w:rsidRPr="001A321D" w:rsidRDefault="00614AC1" w:rsidP="00E34A3E">
      <w:pPr>
        <w:spacing w:after="0"/>
        <w:ind w:left="1065"/>
        <w:jc w:val="both"/>
      </w:pPr>
      <w:r>
        <w:t xml:space="preserve">5.2 </w:t>
      </w:r>
      <w:r w:rsidR="001A321D" w:rsidRPr="001A321D">
        <w:t>bez ograniczeń co do terytorium, czasu, liczby egzemplarzy, w zakresie następujących pól eksploatacji:</w:t>
      </w:r>
    </w:p>
    <w:p w14:paraId="27788018" w14:textId="77777777" w:rsidR="001A321D" w:rsidRPr="001A321D" w:rsidRDefault="001A321D" w:rsidP="00680EDE">
      <w:pPr>
        <w:numPr>
          <w:ilvl w:val="0"/>
          <w:numId w:val="14"/>
        </w:numPr>
        <w:spacing w:after="0"/>
        <w:jc w:val="both"/>
      </w:pPr>
      <w:r w:rsidRPr="001A321D">
        <w:t>użytkowania utworów na własny użytek, użytek swoich jednostek organizacyjnych oraz użytek osób trzecich w celach związanych z realizacją zadań Zamawiającego,</w:t>
      </w:r>
    </w:p>
    <w:p w14:paraId="54D6DB2E" w14:textId="77777777" w:rsidR="001A321D" w:rsidRPr="001A321D" w:rsidRDefault="001A321D" w:rsidP="00680EDE">
      <w:pPr>
        <w:numPr>
          <w:ilvl w:val="0"/>
          <w:numId w:val="14"/>
        </w:numPr>
        <w:spacing w:after="0"/>
        <w:jc w:val="both"/>
      </w:pPr>
      <w:r w:rsidRPr="001A321D">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1A321D">
        <w:t>ray</w:t>
      </w:r>
      <w:proofErr w:type="spellEnd"/>
      <w:r w:rsidRPr="001A321D">
        <w:t>, pendrive, itd.),</w:t>
      </w:r>
    </w:p>
    <w:p w14:paraId="51A351F8" w14:textId="77777777" w:rsidR="001A321D" w:rsidRPr="001A321D" w:rsidRDefault="001A321D" w:rsidP="00680EDE">
      <w:pPr>
        <w:numPr>
          <w:ilvl w:val="0"/>
          <w:numId w:val="14"/>
        </w:numPr>
        <w:spacing w:after="0"/>
        <w:jc w:val="both"/>
      </w:pPr>
      <w:r w:rsidRPr="001A321D">
        <w:lastRenderedPageBreak/>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18C8445" w14:textId="77777777" w:rsidR="001A321D" w:rsidRPr="001A321D" w:rsidRDefault="001A321D" w:rsidP="00680EDE">
      <w:pPr>
        <w:numPr>
          <w:ilvl w:val="0"/>
          <w:numId w:val="14"/>
        </w:numPr>
        <w:spacing w:after="0"/>
        <w:jc w:val="both"/>
      </w:pPr>
      <w:r w:rsidRPr="001A321D">
        <w:t>wprowadzania utworów do pamięci komputera na dowolnej liczbie stanowisk komputerowych oraz do sieci multimedialnej, telekomunikacyjnej, komputerowej, w tym do Internetu,</w:t>
      </w:r>
    </w:p>
    <w:p w14:paraId="06BAF122" w14:textId="77777777" w:rsidR="001A321D" w:rsidRPr="001A321D" w:rsidRDefault="001A321D" w:rsidP="00680EDE">
      <w:pPr>
        <w:numPr>
          <w:ilvl w:val="0"/>
          <w:numId w:val="14"/>
        </w:numPr>
        <w:spacing w:after="0"/>
        <w:jc w:val="both"/>
      </w:pPr>
      <w:r w:rsidRPr="001A321D">
        <w:t>wyświetlanie i publiczne odtwarzanie utworu,</w:t>
      </w:r>
    </w:p>
    <w:p w14:paraId="4CC16351" w14:textId="77777777" w:rsidR="001A321D" w:rsidRPr="001A321D" w:rsidRDefault="001A321D" w:rsidP="00680EDE">
      <w:pPr>
        <w:numPr>
          <w:ilvl w:val="0"/>
          <w:numId w:val="14"/>
        </w:numPr>
        <w:spacing w:after="0"/>
        <w:jc w:val="both"/>
      </w:pPr>
      <w:r w:rsidRPr="001A321D">
        <w:t>wymiana nośników, na których utwór utrwalono,</w:t>
      </w:r>
    </w:p>
    <w:p w14:paraId="320C0816" w14:textId="77777777" w:rsidR="001A321D" w:rsidRPr="001A321D" w:rsidRDefault="001A321D" w:rsidP="00680EDE">
      <w:pPr>
        <w:numPr>
          <w:ilvl w:val="0"/>
          <w:numId w:val="14"/>
        </w:numPr>
        <w:spacing w:after="0"/>
        <w:jc w:val="both"/>
      </w:pPr>
      <w:r w:rsidRPr="001A321D">
        <w:t>wykorzystanie w utworach multimedialnych,</w:t>
      </w:r>
    </w:p>
    <w:p w14:paraId="129EF422" w14:textId="77777777" w:rsidR="001A321D" w:rsidRPr="001A321D" w:rsidRDefault="001A321D" w:rsidP="00680EDE">
      <w:pPr>
        <w:numPr>
          <w:ilvl w:val="0"/>
          <w:numId w:val="14"/>
        </w:numPr>
        <w:spacing w:after="0"/>
        <w:jc w:val="both"/>
      </w:pPr>
      <w:r w:rsidRPr="001A321D">
        <w:t>wprowadzanie zmian, skrótów,</w:t>
      </w:r>
    </w:p>
    <w:p w14:paraId="77088268" w14:textId="77777777" w:rsidR="001A321D" w:rsidRPr="001A321D" w:rsidRDefault="001A321D" w:rsidP="00680EDE">
      <w:pPr>
        <w:numPr>
          <w:ilvl w:val="0"/>
          <w:numId w:val="14"/>
        </w:numPr>
        <w:spacing w:after="0"/>
        <w:jc w:val="both"/>
      </w:pPr>
      <w:r w:rsidRPr="001A321D">
        <w:t>wykorzystywanie całości lub fragmentów utworu co celów promocyjnych i reklamy,</w:t>
      </w:r>
    </w:p>
    <w:p w14:paraId="1C7FC99E" w14:textId="77777777" w:rsidR="001A321D" w:rsidRPr="001A321D" w:rsidRDefault="001A321D" w:rsidP="00680EDE">
      <w:pPr>
        <w:numPr>
          <w:ilvl w:val="0"/>
          <w:numId w:val="14"/>
        </w:numPr>
        <w:spacing w:after="0"/>
        <w:jc w:val="both"/>
      </w:pPr>
      <w:r w:rsidRPr="001A321D">
        <w:t>publiczne udostępnianie utworu w taki sposób, aby każdy mógł mieć do niego dostęp w miejscu i w czasie przez niego wybranym.</w:t>
      </w:r>
    </w:p>
    <w:p w14:paraId="6D66735C" w14:textId="77777777" w:rsidR="001A321D" w:rsidRPr="001A321D" w:rsidRDefault="001A321D" w:rsidP="00680EDE">
      <w:pPr>
        <w:spacing w:after="0"/>
        <w:jc w:val="both"/>
      </w:pPr>
    </w:p>
    <w:p w14:paraId="0E647CC6" w14:textId="543D4397" w:rsidR="001A321D" w:rsidRDefault="001A321D" w:rsidP="00680EDE">
      <w:pPr>
        <w:numPr>
          <w:ilvl w:val="0"/>
          <w:numId w:val="12"/>
        </w:numPr>
        <w:spacing w:after="0"/>
        <w:jc w:val="both"/>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C2AEF7E" w:rsidR="00EA11BB" w:rsidRPr="00EA11BB" w:rsidRDefault="00EA11BB" w:rsidP="00680EDE">
      <w:pPr>
        <w:pStyle w:val="Akapitzlist"/>
        <w:numPr>
          <w:ilvl w:val="0"/>
          <w:numId w:val="12"/>
        </w:numPr>
        <w:spacing w:after="0"/>
        <w:jc w:val="both"/>
      </w:pPr>
      <w:r w:rsidRPr="00EA11BB">
        <w:t xml:space="preserve">Wszystkie zmiany lub uszkodzenia istniejących elementów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680EDE">
      <w:pPr>
        <w:spacing w:after="0"/>
        <w:ind w:left="360"/>
        <w:jc w:val="both"/>
      </w:pPr>
    </w:p>
    <w:p w14:paraId="40135E38" w14:textId="77777777" w:rsidR="001A321D" w:rsidRPr="001A321D" w:rsidRDefault="001A321D" w:rsidP="00680EDE">
      <w:pPr>
        <w:spacing w:after="0"/>
        <w:jc w:val="both"/>
      </w:pPr>
    </w:p>
    <w:p w14:paraId="42125D37" w14:textId="77777777" w:rsidR="001A321D" w:rsidRPr="001A321D" w:rsidRDefault="007E2EB6" w:rsidP="00680EDE">
      <w:pPr>
        <w:spacing w:after="0"/>
        <w:jc w:val="center"/>
        <w:rPr>
          <w:b/>
        </w:rPr>
      </w:pPr>
      <w:r>
        <w:rPr>
          <w:b/>
        </w:rPr>
        <w:t>§ 10</w:t>
      </w:r>
    </w:p>
    <w:p w14:paraId="558EDCC6" w14:textId="77777777" w:rsidR="001A321D" w:rsidRPr="001A321D" w:rsidRDefault="001A321D" w:rsidP="00680EDE">
      <w:pPr>
        <w:spacing w:after="0"/>
        <w:jc w:val="center"/>
        <w:rPr>
          <w:b/>
        </w:rPr>
      </w:pPr>
      <w:r w:rsidRPr="001A321D">
        <w:rPr>
          <w:b/>
        </w:rPr>
        <w:t>ROZLICZENIE PRZEDMIOTU UMOWY</w:t>
      </w:r>
    </w:p>
    <w:p w14:paraId="64B870F1" w14:textId="77777777" w:rsidR="001A321D" w:rsidRPr="001A321D" w:rsidRDefault="001A321D" w:rsidP="00680EDE">
      <w:pPr>
        <w:spacing w:after="0"/>
        <w:jc w:val="both"/>
        <w:rPr>
          <w:b/>
        </w:rPr>
      </w:pPr>
    </w:p>
    <w:p w14:paraId="12D1C5AA" w14:textId="77777777" w:rsidR="001A321D" w:rsidRPr="001A321D" w:rsidRDefault="001A321D" w:rsidP="00680EDE">
      <w:pPr>
        <w:numPr>
          <w:ilvl w:val="0"/>
          <w:numId w:val="15"/>
        </w:numPr>
        <w:spacing w:after="0"/>
        <w:jc w:val="both"/>
      </w:pPr>
      <w:r w:rsidRPr="001A321D">
        <w:t>Strony postanawiają, że rozliczenie za przedmiot Umowy odbędzie się w następujący sposób:</w:t>
      </w:r>
    </w:p>
    <w:p w14:paraId="1498C4C1" w14:textId="06237F6D" w:rsidR="001A321D" w:rsidRPr="001A321D" w:rsidRDefault="001A321D" w:rsidP="00680EDE">
      <w:pPr>
        <w:numPr>
          <w:ilvl w:val="0"/>
          <w:numId w:val="16"/>
        </w:numPr>
        <w:spacing w:after="0"/>
        <w:jc w:val="both"/>
      </w:pPr>
      <w:r w:rsidRPr="001A321D">
        <w:t>Wykonawca może wystawić fakturę po wykonaniu kompletnej dokumentacji projektowej – projektów budowlanych i wykonawczych wszystkich branż wraz ze Specyfikacjami Technicznymi Wykonania i Odbioru Robót Budowlanych, Kosztorysem szczegółowym i uzyskaniu decyzji o pozwoleniu na budowę oraz po podpisaniu przez strony protokołu odbioru kompletnej dokumentacji projektowej wraz z przekazaniem Zamawiającemu decyzji pozwolenie na budowę.</w:t>
      </w:r>
    </w:p>
    <w:p w14:paraId="43C0EA38" w14:textId="77777777" w:rsidR="001A321D" w:rsidRPr="001A321D" w:rsidRDefault="001A321D" w:rsidP="00680EDE">
      <w:pPr>
        <w:numPr>
          <w:ilvl w:val="0"/>
          <w:numId w:val="16"/>
        </w:numPr>
        <w:spacing w:after="0"/>
        <w:jc w:val="both"/>
      </w:pPr>
      <w:r w:rsidRPr="001A321D">
        <w:lastRenderedPageBreak/>
        <w:t xml:space="preserve">fakturami częściowymi za wykonanie robót budowlanych, wystawianymi przez Wykonawcę nie częściej niż raz w miesiącu kalendarzowym, określającymi procentowe zaawansowanie robót.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135DC28D" w:rsidR="001A321D" w:rsidRPr="001A321D" w:rsidRDefault="001A321D" w:rsidP="00680EDE">
      <w:pPr>
        <w:numPr>
          <w:ilvl w:val="0"/>
          <w:numId w:val="16"/>
        </w:numPr>
        <w:spacing w:after="0"/>
        <w:jc w:val="both"/>
      </w:pPr>
      <w:r w:rsidRPr="001A321D">
        <w:t>fakturą końcową po odbiorze końcowym Przedmiotu Umowy, tj. po wykonaniu wszystkich robót określonych Umową wraz z uzyskaniem</w:t>
      </w:r>
      <w:r w:rsidR="00355E07">
        <w:t xml:space="preserve"> przez Wykonawcę w imieniu </w:t>
      </w:r>
      <w:r w:rsidR="00401F2E">
        <w:t>Zamawiającego</w:t>
      </w:r>
      <w:r w:rsidRPr="001A321D">
        <w:t xml:space="preserve"> braku sprzeciwu do zawiadomienia o zakończeniu robót budowlanych lub decyzji o pozwoleniu na użytkowanie </w:t>
      </w:r>
      <w:r w:rsidR="00614AC1">
        <w:t>w</w:t>
      </w:r>
      <w:r w:rsidR="00FE44BB">
        <w:t xml:space="preserve"> </w:t>
      </w:r>
      <w:r w:rsidR="00FE44BB" w:rsidRPr="00FE44BB">
        <w:t>wysokości pozostałej do zapłaty kwoty wynagrodzenia</w:t>
      </w:r>
      <w:r w:rsidR="00FE44BB">
        <w:t xml:space="preserve">. </w:t>
      </w:r>
    </w:p>
    <w:p w14:paraId="4C2B146A" w14:textId="504224A7" w:rsidR="001A321D" w:rsidRPr="001A321D" w:rsidRDefault="001A321D" w:rsidP="00680EDE">
      <w:pPr>
        <w:numPr>
          <w:ilvl w:val="0"/>
          <w:numId w:val="17"/>
        </w:numPr>
        <w:spacing w:after="0"/>
        <w:jc w:val="both"/>
      </w:pPr>
      <w:r w:rsidRPr="001A321D">
        <w:t xml:space="preserve">Faktury płatne będą przelewem na rachunek bankowy Wykonawcy </w:t>
      </w:r>
      <w:r w:rsidR="000201EF">
        <w:t xml:space="preserve">wskazany przez Wykonawcę na fakturze VAT zgody z wykazem tzw. „białej listy” </w:t>
      </w:r>
      <w:r w:rsidRPr="001A321D">
        <w:t xml:space="preserve">w ciągu 30 dni od daty doręczenia Zamawiającemu prawidłowo wystawionych faktur oraz załączeniu protokołów odbioru </w:t>
      </w:r>
      <w:r w:rsidR="000201EF">
        <w:t xml:space="preserve">bez uwag zamawiającego </w:t>
      </w:r>
      <w:r w:rsidRPr="001A321D">
        <w:t xml:space="preserve">i dowodów, o których mowa w ust. 3. Za dzień zapłaty uznaje się dzień obciążenia rachunku bankowego Zamawiającego. </w:t>
      </w:r>
      <w:r w:rsidR="000201EF" w:rsidRPr="000201EF">
        <w:t>Brak załączonego do faktury Protokołu odbioru stanowić będzie podstawę dla Zamawiającego do wstrzymania się z zapłatą wynagrodzenia</w:t>
      </w:r>
      <w:r w:rsidR="00614AC1">
        <w:t xml:space="preserve"> Ewentualne opóźnienia spowodowane ww. działaniem</w:t>
      </w:r>
      <w:r w:rsidR="00B71A76">
        <w:t xml:space="preserve"> Wykonawcy ( w tym brak rachunku na tzw. „białej liście)</w:t>
      </w:r>
      <w:r w:rsidR="00614AC1">
        <w:t xml:space="preserve"> nie będą stanowiły podstawy do naliczania </w:t>
      </w:r>
      <w:r w:rsidR="001C766F">
        <w:t>Zamawiającemu</w:t>
      </w:r>
      <w:r w:rsidR="00614AC1">
        <w:t xml:space="preserve"> odsetek od nieterminowych płatności.</w:t>
      </w:r>
    </w:p>
    <w:p w14:paraId="2BBAF2C9" w14:textId="77777777" w:rsidR="001A321D" w:rsidRPr="001A321D" w:rsidRDefault="001A321D" w:rsidP="00680EDE">
      <w:pPr>
        <w:numPr>
          <w:ilvl w:val="0"/>
          <w:numId w:val="17"/>
        </w:numPr>
        <w:spacing w:after="0"/>
        <w:jc w:val="both"/>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77777777" w:rsidR="001A321D" w:rsidRPr="001A321D" w:rsidRDefault="001A321D" w:rsidP="00680EDE">
      <w:pPr>
        <w:numPr>
          <w:ilvl w:val="0"/>
          <w:numId w:val="17"/>
        </w:numPr>
        <w:spacing w:after="0"/>
        <w:jc w:val="both"/>
      </w:pPr>
      <w:r w:rsidRPr="001A321D">
        <w:t>Płatność kwoty należnej będzie dokonywana przelewem na rachunek bankowy Wykonawcy wskazany na fakturze. Płatności będą dokonywane w PLN.</w:t>
      </w:r>
    </w:p>
    <w:p w14:paraId="4287A98B" w14:textId="77777777" w:rsidR="001A321D" w:rsidRPr="001A321D" w:rsidRDefault="001A321D" w:rsidP="00680EDE">
      <w:pPr>
        <w:numPr>
          <w:ilvl w:val="0"/>
          <w:numId w:val="17"/>
        </w:numPr>
        <w:spacing w:after="0"/>
        <w:jc w:val="both"/>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rsidP="00680EDE">
      <w:pPr>
        <w:numPr>
          <w:ilvl w:val="0"/>
          <w:numId w:val="17"/>
        </w:numPr>
        <w:spacing w:after="0"/>
        <w:jc w:val="both"/>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rsidP="00680EDE">
      <w:pPr>
        <w:numPr>
          <w:ilvl w:val="0"/>
          <w:numId w:val="17"/>
        </w:numPr>
        <w:spacing w:after="0"/>
        <w:jc w:val="both"/>
      </w:pPr>
      <w:r w:rsidRPr="001A321D">
        <w:t>Ewentualne odsetki wynikające z nieterminowej płatności w stosunku do Podwykonawców lub dalszych podwykonawców obciążają Wykonawcę.</w:t>
      </w:r>
    </w:p>
    <w:p w14:paraId="52ED5555" w14:textId="77777777" w:rsidR="001A321D" w:rsidRPr="001A321D" w:rsidRDefault="001A321D" w:rsidP="00680EDE">
      <w:pPr>
        <w:numPr>
          <w:ilvl w:val="0"/>
          <w:numId w:val="17"/>
        </w:numPr>
        <w:spacing w:after="0"/>
        <w:jc w:val="both"/>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rsidP="00680EDE">
      <w:pPr>
        <w:numPr>
          <w:ilvl w:val="0"/>
          <w:numId w:val="17"/>
        </w:numPr>
        <w:spacing w:after="0"/>
        <w:jc w:val="both"/>
      </w:pPr>
      <w:bookmarkStart w:id="7" w:name="_Hlk480878460"/>
      <w:r w:rsidRPr="001A321D">
        <w:t>Zamawiający dokona potrącenia równowartości kwoty wypłaconej na rzecz Podwykonawcy z kwotą wynagrodzenia przysługującego Wykonawcy.</w:t>
      </w:r>
    </w:p>
    <w:bookmarkEnd w:id="7"/>
    <w:p w14:paraId="00D04880" w14:textId="77777777" w:rsidR="001A321D" w:rsidRPr="001A321D" w:rsidRDefault="001A321D" w:rsidP="00680EDE">
      <w:pPr>
        <w:numPr>
          <w:ilvl w:val="0"/>
          <w:numId w:val="17"/>
        </w:numPr>
        <w:spacing w:after="0"/>
        <w:jc w:val="both"/>
      </w:pPr>
      <w:r w:rsidRPr="001A321D">
        <w:lastRenderedPageBreak/>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7A04E1" w14:textId="1B138D94" w:rsidR="001A321D" w:rsidRPr="001A321D" w:rsidRDefault="001A321D" w:rsidP="00680EDE">
      <w:pPr>
        <w:numPr>
          <w:ilvl w:val="0"/>
          <w:numId w:val="17"/>
        </w:numPr>
        <w:spacing w:after="0"/>
        <w:jc w:val="both"/>
      </w:pPr>
      <w:r w:rsidRPr="001A321D">
        <w:t>Do faktury końcowej za wykonanie Przedmiotu Umowy, Wykonawca dołączy dodatkowo oświadczenia Podwykonawców o całkowitym rozliczeniu zakresu robót wykonanych zgodnie  </w:t>
      </w:r>
      <w:r w:rsidRPr="001A321D">
        <w:br/>
        <w:t>z umowami o podwykonawstwo.</w:t>
      </w:r>
      <w:r w:rsidR="00614AC1">
        <w:t xml:space="preserve"> Brak jakiegokolwiek oświadczenia stanowi dla Zamawiającego podstawę do wstrzymania części wynagrodzenia. </w:t>
      </w:r>
      <w:r w:rsidR="00614AC1" w:rsidRPr="00614AC1">
        <w:t xml:space="preserve">Ewentualne opóźnienia spowodowane ww. działaniem Wykonawcy nie będą stanowiły podstawy do naliczania </w:t>
      </w:r>
      <w:r w:rsidR="001C766F" w:rsidRPr="00614AC1">
        <w:t>Zamawiającemu</w:t>
      </w:r>
      <w:r w:rsidR="00614AC1" w:rsidRPr="00614AC1">
        <w:t xml:space="preserve"> odsetek od nieterminowych płatności.</w:t>
      </w:r>
    </w:p>
    <w:p w14:paraId="511A1649" w14:textId="77777777" w:rsidR="001A321D" w:rsidRPr="001A321D" w:rsidRDefault="001A321D" w:rsidP="00680EDE">
      <w:pPr>
        <w:spacing w:after="0"/>
        <w:jc w:val="both"/>
      </w:pPr>
    </w:p>
    <w:p w14:paraId="70D5DF0F" w14:textId="77777777" w:rsidR="001A321D" w:rsidRPr="001A321D" w:rsidRDefault="007E2EB6" w:rsidP="00680EDE">
      <w:pPr>
        <w:spacing w:after="0"/>
        <w:jc w:val="center"/>
        <w:rPr>
          <w:b/>
        </w:rPr>
      </w:pPr>
      <w:r>
        <w:rPr>
          <w:b/>
        </w:rPr>
        <w:t>§ 11</w:t>
      </w:r>
    </w:p>
    <w:p w14:paraId="57DB3BE8" w14:textId="77777777" w:rsidR="001A321D" w:rsidRPr="001A321D" w:rsidRDefault="001A321D" w:rsidP="00680EDE">
      <w:pPr>
        <w:spacing w:after="0"/>
        <w:jc w:val="center"/>
        <w:rPr>
          <w:b/>
        </w:rPr>
      </w:pPr>
      <w:r w:rsidRPr="001A321D">
        <w:rPr>
          <w:b/>
        </w:rPr>
        <w:t>ODBIORY</w:t>
      </w:r>
    </w:p>
    <w:p w14:paraId="10961E0F" w14:textId="77777777" w:rsidR="001A321D" w:rsidRPr="001A321D" w:rsidRDefault="001A321D" w:rsidP="00680EDE">
      <w:pPr>
        <w:numPr>
          <w:ilvl w:val="0"/>
          <w:numId w:val="18"/>
        </w:numPr>
        <w:spacing w:after="0"/>
        <w:jc w:val="both"/>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rsidP="00680EDE">
      <w:pPr>
        <w:numPr>
          <w:ilvl w:val="0"/>
          <w:numId w:val="19"/>
        </w:numPr>
        <w:spacing w:after="0"/>
        <w:jc w:val="both"/>
      </w:pPr>
      <w:r w:rsidRPr="001A321D">
        <w:t>odbiorów robót zanikających lub ulegających zakryciu,</w:t>
      </w:r>
    </w:p>
    <w:p w14:paraId="629F3880" w14:textId="77777777" w:rsidR="001A321D" w:rsidRPr="001A321D" w:rsidRDefault="001A321D" w:rsidP="00680EDE">
      <w:pPr>
        <w:numPr>
          <w:ilvl w:val="0"/>
          <w:numId w:val="19"/>
        </w:numPr>
        <w:spacing w:after="0"/>
        <w:jc w:val="both"/>
      </w:pPr>
      <w:r w:rsidRPr="001A321D">
        <w:t>odbiorów częściowych robót,</w:t>
      </w:r>
    </w:p>
    <w:p w14:paraId="11478309" w14:textId="77777777" w:rsidR="001A321D" w:rsidRPr="001A321D" w:rsidRDefault="001A321D" w:rsidP="00680EDE">
      <w:pPr>
        <w:numPr>
          <w:ilvl w:val="0"/>
          <w:numId w:val="19"/>
        </w:numPr>
        <w:spacing w:after="0"/>
        <w:jc w:val="both"/>
      </w:pPr>
      <w:r w:rsidRPr="001A321D">
        <w:t>odbioru końcowego robót,</w:t>
      </w:r>
    </w:p>
    <w:p w14:paraId="7F7A9F65" w14:textId="77777777" w:rsidR="001A321D" w:rsidRPr="001A321D" w:rsidRDefault="001A321D" w:rsidP="00680EDE">
      <w:pPr>
        <w:numPr>
          <w:ilvl w:val="0"/>
          <w:numId w:val="18"/>
        </w:numPr>
        <w:spacing w:after="0"/>
        <w:jc w:val="both"/>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rsidP="00680EDE">
      <w:pPr>
        <w:numPr>
          <w:ilvl w:val="0"/>
          <w:numId w:val="18"/>
        </w:numPr>
        <w:spacing w:after="0"/>
        <w:jc w:val="both"/>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rsidP="00680EDE">
      <w:pPr>
        <w:numPr>
          <w:ilvl w:val="0"/>
          <w:numId w:val="18"/>
        </w:numPr>
        <w:spacing w:after="0"/>
        <w:jc w:val="both"/>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rsidP="00680EDE">
      <w:pPr>
        <w:numPr>
          <w:ilvl w:val="0"/>
          <w:numId w:val="18"/>
        </w:numPr>
        <w:spacing w:after="0"/>
        <w:jc w:val="both"/>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rsidP="00680EDE">
      <w:pPr>
        <w:numPr>
          <w:ilvl w:val="0"/>
          <w:numId w:val="18"/>
        </w:numPr>
        <w:spacing w:after="0"/>
        <w:jc w:val="both"/>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uzyskaniu braku sprzeciwu do zakończenia robót budowlanych lub decyzji o pozwoleniu na użytkowanie. Odbiór końcowy jest przeprowadzany komisyjnie przy udziale</w:t>
      </w:r>
      <w:r w:rsidR="00066262">
        <w:t xml:space="preserve"> nadzoru inwestorskiego</w:t>
      </w:r>
      <w:r w:rsidRPr="001A321D">
        <w:t>, upoważnionych przedstawicieli Zamawiającego oraz w obecności Wykonawcy reprezentowanego przez co najmniej Kierownika Budowy, jak również w obecności przedstawicieli jednostek, których udział nakazują odrębne przepisy.</w:t>
      </w:r>
    </w:p>
    <w:p w14:paraId="55CCA841" w14:textId="77777777" w:rsidR="001A321D" w:rsidRPr="001A321D" w:rsidRDefault="001A321D" w:rsidP="00680EDE">
      <w:pPr>
        <w:numPr>
          <w:ilvl w:val="0"/>
          <w:numId w:val="18"/>
        </w:numPr>
        <w:spacing w:after="0"/>
        <w:jc w:val="both"/>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1DB65BC4" w:rsidR="001A321D" w:rsidRPr="001A321D" w:rsidRDefault="001A321D" w:rsidP="00680EDE">
      <w:pPr>
        <w:numPr>
          <w:ilvl w:val="0"/>
          <w:numId w:val="18"/>
        </w:numPr>
        <w:spacing w:after="0"/>
        <w:jc w:val="both"/>
      </w:pPr>
      <w:r w:rsidRPr="001A321D">
        <w:lastRenderedPageBreak/>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401F2E">
        <w:t>.</w:t>
      </w:r>
      <w:r w:rsidR="00563741" w:rsidRPr="00563741">
        <w:t xml:space="preserve"> </w:t>
      </w:r>
    </w:p>
    <w:p w14:paraId="1C7A5F89" w14:textId="77777777" w:rsidR="001A321D" w:rsidRPr="001A321D" w:rsidRDefault="001A321D" w:rsidP="00680EDE">
      <w:pPr>
        <w:numPr>
          <w:ilvl w:val="0"/>
          <w:numId w:val="18"/>
        </w:numPr>
        <w:spacing w:after="0"/>
        <w:jc w:val="both"/>
      </w:pPr>
      <w:r w:rsidRPr="001A321D">
        <w:t>Wykonawca najpóźniej w dniu zgłoszenia robót do odbioru końcowego jest obowiązany doręczyć odbierającemu instrukcję użytkowania i konserwacji maszyn i urządzeń dostarczonych przez Wykonawcę, jeżeli ich producent jest obowiązany do dostarczenia takiej instrukcji. W razie wprowadzenia przez Wykonawcę, za zgodą Zamawiającego przewidzianą w Umowie, zamiennych rozwiązań lub wyposażenia w trakcie realizacji obiektów, Wykonawca jest obowiązany również doręczyć odbierającemu instrukcję użytkowania i konserwacji zamiennych materiałów i urządzeń. Jeżeli Wykonawca nie dostarczył instrukcji, odpowiada za szkody wynikłe w następstwie użytkowania i konserwacji obiektu lub maszyn i urządzeń.</w:t>
      </w:r>
    </w:p>
    <w:p w14:paraId="1DAFD746" w14:textId="77777777" w:rsidR="001A321D" w:rsidRPr="001A321D" w:rsidRDefault="001A321D" w:rsidP="00680EDE">
      <w:pPr>
        <w:numPr>
          <w:ilvl w:val="0"/>
          <w:numId w:val="18"/>
        </w:numPr>
        <w:spacing w:after="0"/>
        <w:jc w:val="both"/>
      </w:pPr>
      <w:r w:rsidRPr="001A321D">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rsidP="00680EDE">
      <w:pPr>
        <w:numPr>
          <w:ilvl w:val="0"/>
          <w:numId w:val="18"/>
        </w:numPr>
        <w:spacing w:after="0"/>
        <w:jc w:val="both"/>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rsidP="00680EDE">
      <w:pPr>
        <w:numPr>
          <w:ilvl w:val="0"/>
          <w:numId w:val="18"/>
        </w:numPr>
        <w:spacing w:after="0"/>
        <w:jc w:val="both"/>
      </w:pPr>
      <w:r w:rsidRPr="001A321D">
        <w:t>Jeżeli w toku czynności odbioru końcowego zostaną stwierdzone wady:</w:t>
      </w:r>
    </w:p>
    <w:p w14:paraId="46BACEA1" w14:textId="77777777" w:rsidR="001A321D" w:rsidRPr="001A321D" w:rsidRDefault="001A321D" w:rsidP="00680EDE">
      <w:pPr>
        <w:numPr>
          <w:ilvl w:val="1"/>
          <w:numId w:val="18"/>
        </w:numPr>
        <w:spacing w:after="0"/>
        <w:jc w:val="both"/>
      </w:pPr>
      <w:r w:rsidRPr="001A321D">
        <w:t>nadające się do usunięcia – Zamawiający może odmówić odbioru końcowego do czasu usunięcia wad,</w:t>
      </w:r>
    </w:p>
    <w:p w14:paraId="0795D653" w14:textId="77777777" w:rsidR="001A321D" w:rsidRPr="001A321D" w:rsidRDefault="001A321D" w:rsidP="00680EDE">
      <w:pPr>
        <w:numPr>
          <w:ilvl w:val="1"/>
          <w:numId w:val="18"/>
        </w:numPr>
        <w:spacing w:after="0"/>
        <w:jc w:val="both"/>
      </w:pPr>
      <w:r w:rsidRPr="001A321D">
        <w:t>nie nadające się do usunięcia – Zamawiający wykon</w:t>
      </w:r>
      <w:r w:rsidR="0060594A">
        <w:t>uje uprawnienia określone w § 15</w:t>
      </w:r>
      <w:r w:rsidRPr="001A321D">
        <w:t xml:space="preserve"> ust. 12 Umowy.</w:t>
      </w:r>
    </w:p>
    <w:p w14:paraId="1A4BEDD8" w14:textId="77777777" w:rsidR="001A321D" w:rsidRPr="001A321D" w:rsidRDefault="001A321D" w:rsidP="00680EDE">
      <w:pPr>
        <w:numPr>
          <w:ilvl w:val="0"/>
          <w:numId w:val="18"/>
        </w:numPr>
        <w:spacing w:after="0"/>
        <w:jc w:val="both"/>
      </w:pPr>
      <w:r w:rsidRPr="001A321D">
        <w:t>W razie odmowy przez Zamawiającego odbioru końcowego z przyczyn, o których mowa w ust.11 lub 12, nowy termin osiągnięcia gotowości przedmiotu do odbioru końcowego ustala się zgodnie z ust. 6.</w:t>
      </w:r>
    </w:p>
    <w:p w14:paraId="6DF03A14" w14:textId="77777777" w:rsidR="001A321D" w:rsidRPr="001A321D" w:rsidRDefault="001A321D" w:rsidP="00680EDE">
      <w:pPr>
        <w:numPr>
          <w:ilvl w:val="0"/>
          <w:numId w:val="18"/>
        </w:numPr>
        <w:spacing w:after="0"/>
        <w:jc w:val="both"/>
      </w:pPr>
      <w:r w:rsidRPr="001A321D">
        <w:t>Z czynności odbioru końcowego sporządza się protokół, który powinien zawierać ustalenia poczynione w toku odbioru, a w szczególności:</w:t>
      </w:r>
    </w:p>
    <w:p w14:paraId="33F0FD77" w14:textId="77777777" w:rsidR="001A321D" w:rsidRPr="001A321D" w:rsidRDefault="001A321D" w:rsidP="00680EDE">
      <w:pPr>
        <w:numPr>
          <w:ilvl w:val="1"/>
          <w:numId w:val="20"/>
        </w:numPr>
        <w:spacing w:after="0"/>
        <w:jc w:val="both"/>
      </w:pPr>
      <w:r w:rsidRPr="001A321D">
        <w:t>oznaczenie miejsca sporządzenia protokołu,</w:t>
      </w:r>
    </w:p>
    <w:p w14:paraId="3F387CCC" w14:textId="77777777" w:rsidR="001A321D" w:rsidRPr="001A321D" w:rsidRDefault="001A321D" w:rsidP="00680EDE">
      <w:pPr>
        <w:numPr>
          <w:ilvl w:val="1"/>
          <w:numId w:val="20"/>
        </w:numPr>
        <w:spacing w:after="0"/>
        <w:jc w:val="both"/>
      </w:pPr>
      <w:r w:rsidRPr="001A321D">
        <w:t>datę rozpoczęcia i zakończenia czynności odbioru,</w:t>
      </w:r>
    </w:p>
    <w:p w14:paraId="75186B48" w14:textId="77777777" w:rsidR="001A321D" w:rsidRPr="001A321D" w:rsidRDefault="001A321D" w:rsidP="00680EDE">
      <w:pPr>
        <w:numPr>
          <w:ilvl w:val="1"/>
          <w:numId w:val="20"/>
        </w:numPr>
        <w:spacing w:after="0"/>
        <w:jc w:val="both"/>
      </w:pPr>
      <w:r w:rsidRPr="001A321D">
        <w:t>oznaczenie osób uczestniczących w odbiorze i charakteru, w jakim uczestniczą w tej czynności,</w:t>
      </w:r>
    </w:p>
    <w:p w14:paraId="44D8ACCE" w14:textId="77777777" w:rsidR="001A321D" w:rsidRPr="001A321D" w:rsidRDefault="001A321D" w:rsidP="00680EDE">
      <w:pPr>
        <w:numPr>
          <w:ilvl w:val="1"/>
          <w:numId w:val="20"/>
        </w:numPr>
        <w:spacing w:after="0"/>
        <w:jc w:val="both"/>
      </w:pPr>
      <w:r w:rsidRPr="001A321D">
        <w:t>wykaz dokumentów przygotowanych przez Wykonawcę i dokumentów przekazanych Zamawiającemu przy odbiorze,</w:t>
      </w:r>
    </w:p>
    <w:p w14:paraId="476A3A38" w14:textId="77777777" w:rsidR="001A321D" w:rsidRPr="001A321D" w:rsidRDefault="001A321D" w:rsidP="00680EDE">
      <w:pPr>
        <w:numPr>
          <w:ilvl w:val="1"/>
          <w:numId w:val="20"/>
        </w:numPr>
        <w:spacing w:after="0"/>
        <w:jc w:val="both"/>
      </w:pPr>
      <w:r w:rsidRPr="001A321D">
        <w:t>wykaz ujawnionych wad,</w:t>
      </w:r>
    </w:p>
    <w:p w14:paraId="514858F3" w14:textId="77777777" w:rsidR="001A321D" w:rsidRPr="001A321D" w:rsidRDefault="001A321D" w:rsidP="00680EDE">
      <w:pPr>
        <w:numPr>
          <w:ilvl w:val="1"/>
          <w:numId w:val="20"/>
        </w:numPr>
        <w:spacing w:after="0"/>
        <w:jc w:val="both"/>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rsidP="00680EDE">
      <w:pPr>
        <w:numPr>
          <w:ilvl w:val="1"/>
          <w:numId w:val="20"/>
        </w:numPr>
        <w:spacing w:after="0"/>
        <w:jc w:val="both"/>
      </w:pPr>
      <w:r w:rsidRPr="001A321D">
        <w:lastRenderedPageBreak/>
        <w:t>oświadczenia i wyjaśnienia Wykonawcy i osób uczestniczących w odbiorze końcowym,</w:t>
      </w:r>
    </w:p>
    <w:p w14:paraId="2F0D99FC" w14:textId="77777777" w:rsidR="001A321D" w:rsidRPr="001A321D" w:rsidRDefault="0060594A" w:rsidP="00680EDE">
      <w:pPr>
        <w:numPr>
          <w:ilvl w:val="1"/>
          <w:numId w:val="20"/>
        </w:numPr>
        <w:spacing w:after="0"/>
        <w:jc w:val="both"/>
      </w:pPr>
      <w:r>
        <w:t>podpisy nadzoru inwestorskiego</w:t>
      </w:r>
      <w:r w:rsidR="001A321D" w:rsidRPr="001A321D">
        <w:t>, przedstawicieli Zamawiającego, Wykonawcy i osób uczestniczących.</w:t>
      </w:r>
    </w:p>
    <w:p w14:paraId="37D92C3E" w14:textId="77777777" w:rsidR="001A321D" w:rsidRPr="001A321D" w:rsidRDefault="001A321D" w:rsidP="00680EDE">
      <w:pPr>
        <w:numPr>
          <w:ilvl w:val="0"/>
          <w:numId w:val="18"/>
        </w:numPr>
        <w:spacing w:after="0"/>
        <w:jc w:val="both"/>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rsidP="00680EDE">
      <w:pPr>
        <w:numPr>
          <w:ilvl w:val="0"/>
          <w:numId w:val="18"/>
        </w:numPr>
        <w:spacing w:after="0"/>
        <w:jc w:val="both"/>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rsidP="00680EDE">
      <w:pPr>
        <w:numPr>
          <w:ilvl w:val="0"/>
          <w:numId w:val="18"/>
        </w:numPr>
        <w:spacing w:after="0"/>
        <w:jc w:val="both"/>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rsidP="00680EDE">
      <w:pPr>
        <w:numPr>
          <w:ilvl w:val="0"/>
          <w:numId w:val="18"/>
        </w:numPr>
        <w:spacing w:after="0"/>
        <w:jc w:val="both"/>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rsidP="00680EDE">
      <w:pPr>
        <w:numPr>
          <w:ilvl w:val="0"/>
          <w:numId w:val="18"/>
        </w:numPr>
        <w:spacing w:after="0"/>
        <w:jc w:val="both"/>
      </w:pPr>
      <w:r w:rsidRPr="001A321D">
        <w:t>W przypadku oddania obiektu w dniu poprzedzającym dzień wolny od pracy Wykonawca ma obowiązek strzec obiektu w okresie dni wolnych od pracy – nieodpłatnie.</w:t>
      </w:r>
    </w:p>
    <w:p w14:paraId="43F8E054" w14:textId="77777777" w:rsidR="001A321D" w:rsidRPr="001A321D" w:rsidRDefault="001A321D" w:rsidP="00680EDE">
      <w:pPr>
        <w:spacing w:after="0"/>
        <w:jc w:val="center"/>
        <w:rPr>
          <w:b/>
        </w:rPr>
      </w:pPr>
      <w:r w:rsidRPr="001A321D">
        <w:rPr>
          <w:b/>
        </w:rPr>
        <w:t>§ 1</w:t>
      </w:r>
      <w:r w:rsidR="00BE5E3F">
        <w:rPr>
          <w:b/>
        </w:rPr>
        <w:t>2</w:t>
      </w:r>
    </w:p>
    <w:p w14:paraId="3DC2D740" w14:textId="77777777" w:rsidR="001A321D" w:rsidRPr="001A321D" w:rsidRDefault="001A321D" w:rsidP="00680EDE">
      <w:pPr>
        <w:spacing w:after="0"/>
        <w:jc w:val="center"/>
        <w:rPr>
          <w:b/>
        </w:rPr>
      </w:pPr>
      <w:r w:rsidRPr="001A321D">
        <w:rPr>
          <w:b/>
        </w:rPr>
        <w:t>PODWYKONAWCY</w:t>
      </w:r>
    </w:p>
    <w:p w14:paraId="76C878D4" w14:textId="77777777" w:rsidR="001A321D" w:rsidRPr="001A321D" w:rsidRDefault="001A321D" w:rsidP="00680EDE">
      <w:pPr>
        <w:spacing w:after="0"/>
        <w:jc w:val="both"/>
        <w:rPr>
          <w:b/>
        </w:rPr>
      </w:pPr>
    </w:p>
    <w:p w14:paraId="03D06145" w14:textId="77777777" w:rsidR="001A321D" w:rsidRPr="001A321D" w:rsidRDefault="001A321D" w:rsidP="00680EDE">
      <w:pPr>
        <w:numPr>
          <w:ilvl w:val="0"/>
          <w:numId w:val="21"/>
        </w:numPr>
        <w:spacing w:after="0"/>
        <w:jc w:val="both"/>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rsidP="00680EDE">
      <w:pPr>
        <w:numPr>
          <w:ilvl w:val="0"/>
          <w:numId w:val="21"/>
        </w:numPr>
        <w:spacing w:after="0"/>
        <w:jc w:val="both"/>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8" w:name="page58"/>
      <w:bookmarkEnd w:id="8"/>
    </w:p>
    <w:p w14:paraId="10E54BD0" w14:textId="77777777" w:rsidR="001A321D" w:rsidRPr="001A321D" w:rsidRDefault="001A321D" w:rsidP="00680EDE">
      <w:pPr>
        <w:numPr>
          <w:ilvl w:val="0"/>
          <w:numId w:val="21"/>
        </w:numPr>
        <w:spacing w:after="0"/>
        <w:jc w:val="both"/>
      </w:pPr>
      <w:r w:rsidRPr="001A321D">
        <w:t>Wykonanie części Przedmiotu Umowy przez Podwykonawców nie zwalnia Wykonawcy od odpowiedzialności i zobowiązań wynikających z postanowień Umowy.</w:t>
      </w:r>
    </w:p>
    <w:p w14:paraId="479A2289" w14:textId="77777777" w:rsidR="001A321D" w:rsidRPr="001A321D" w:rsidRDefault="001A321D" w:rsidP="00680EDE">
      <w:pPr>
        <w:numPr>
          <w:ilvl w:val="0"/>
          <w:numId w:val="22"/>
        </w:numPr>
        <w:spacing w:after="0"/>
        <w:jc w:val="both"/>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rsidP="00680EDE">
      <w:pPr>
        <w:numPr>
          <w:ilvl w:val="0"/>
          <w:numId w:val="22"/>
        </w:numPr>
        <w:spacing w:after="0"/>
        <w:jc w:val="both"/>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rsidP="00680EDE">
      <w:pPr>
        <w:numPr>
          <w:ilvl w:val="0"/>
          <w:numId w:val="23"/>
        </w:numPr>
        <w:spacing w:after="0"/>
        <w:jc w:val="both"/>
      </w:pPr>
      <w:r w:rsidRPr="001A321D">
        <w:t>umowa o podwykonawstwo musi zawierać w szczególności następujące postanowienia dotyczące:</w:t>
      </w:r>
    </w:p>
    <w:p w14:paraId="23C86E0A" w14:textId="77777777" w:rsidR="001A321D" w:rsidRPr="001A321D" w:rsidRDefault="001A321D" w:rsidP="00680EDE">
      <w:pPr>
        <w:numPr>
          <w:ilvl w:val="0"/>
          <w:numId w:val="20"/>
        </w:numPr>
        <w:spacing w:after="0"/>
        <w:jc w:val="both"/>
      </w:pPr>
      <w:r w:rsidRPr="001A321D">
        <w:t>oznaczenia stron umowy,</w:t>
      </w:r>
    </w:p>
    <w:p w14:paraId="5B3234DF" w14:textId="77777777" w:rsidR="001A321D" w:rsidRPr="001A321D" w:rsidRDefault="001A321D" w:rsidP="00680EDE">
      <w:pPr>
        <w:numPr>
          <w:ilvl w:val="0"/>
          <w:numId w:val="20"/>
        </w:numPr>
        <w:spacing w:after="0"/>
        <w:jc w:val="both"/>
      </w:pPr>
      <w:r w:rsidRPr="001A321D">
        <w:t>określenia zakresu robót budowlanych przewidzianych do wykonania,</w:t>
      </w:r>
    </w:p>
    <w:p w14:paraId="3023348A" w14:textId="77777777" w:rsidR="001A321D" w:rsidRPr="001A321D" w:rsidRDefault="001A321D" w:rsidP="00680EDE">
      <w:pPr>
        <w:numPr>
          <w:ilvl w:val="0"/>
          <w:numId w:val="20"/>
        </w:numPr>
        <w:spacing w:after="0"/>
        <w:jc w:val="both"/>
      </w:pPr>
      <w:r w:rsidRPr="001A321D">
        <w:t xml:space="preserve">wskazania wysokości wynagrodzenia Podwykonawcy lub dalszego podwykonawcy, </w:t>
      </w:r>
    </w:p>
    <w:p w14:paraId="51A370B1" w14:textId="77777777" w:rsidR="001A321D" w:rsidRPr="001A321D" w:rsidRDefault="001A321D" w:rsidP="00680EDE">
      <w:pPr>
        <w:numPr>
          <w:ilvl w:val="0"/>
          <w:numId w:val="20"/>
        </w:numPr>
        <w:spacing w:after="0"/>
        <w:jc w:val="both"/>
      </w:pPr>
      <w:r w:rsidRPr="001A321D">
        <w:lastRenderedPageBreak/>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rsidP="00680EDE">
      <w:pPr>
        <w:numPr>
          <w:ilvl w:val="0"/>
          <w:numId w:val="20"/>
        </w:numPr>
        <w:spacing w:after="0"/>
        <w:jc w:val="both"/>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rsidP="00680EDE">
      <w:pPr>
        <w:numPr>
          <w:ilvl w:val="0"/>
          <w:numId w:val="20"/>
        </w:numPr>
        <w:spacing w:after="0"/>
        <w:jc w:val="both"/>
      </w:pPr>
      <w:r w:rsidRPr="001A321D">
        <w:t xml:space="preserve">sposób rozliczania pomiędzy Wykonawcą, Podwykonawcą lub dalszym podwykonawcą spójny ze sposobem rozliczania określonym w Umowie między </w:t>
      </w:r>
      <w:bookmarkStart w:id="9" w:name="page60"/>
      <w:bookmarkEnd w:id="9"/>
      <w:r w:rsidRPr="001A321D">
        <w:t xml:space="preserve">Zamawiającym a Wykonawcą, w szczególności dotyczący odbiorów i płatności częściowych, </w:t>
      </w:r>
    </w:p>
    <w:p w14:paraId="14BB9C3E" w14:textId="77777777" w:rsidR="001A321D" w:rsidRPr="001A321D" w:rsidRDefault="001A321D" w:rsidP="00680EDE">
      <w:pPr>
        <w:numPr>
          <w:ilvl w:val="0"/>
          <w:numId w:val="20"/>
        </w:numPr>
        <w:spacing w:after="0"/>
        <w:jc w:val="both"/>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rsidP="00680EDE">
      <w:pPr>
        <w:numPr>
          <w:ilvl w:val="0"/>
          <w:numId w:val="23"/>
        </w:numPr>
        <w:spacing w:after="0"/>
        <w:jc w:val="both"/>
      </w:pPr>
      <w:r w:rsidRPr="001A321D">
        <w:t>Umowa o podwykonawstwo, której przedmiotem są roboty budowlane nie może zawierać postanowień:</w:t>
      </w:r>
    </w:p>
    <w:p w14:paraId="625A3DA1" w14:textId="4711F9F6" w:rsidR="001A321D" w:rsidRPr="001A321D" w:rsidRDefault="001A321D" w:rsidP="00680EDE">
      <w:pPr>
        <w:numPr>
          <w:ilvl w:val="0"/>
          <w:numId w:val="24"/>
        </w:numPr>
        <w:spacing w:after="0"/>
        <w:jc w:val="both"/>
      </w:pPr>
      <w:r w:rsidRPr="001A321D">
        <w:t>sprzecznych z treścią Umowy zawartej między Zamawiającym a Wykonawcą,</w:t>
      </w:r>
    </w:p>
    <w:p w14:paraId="3AFB2D5E" w14:textId="17AF350D" w:rsidR="001A321D" w:rsidRPr="001A321D" w:rsidRDefault="001A321D" w:rsidP="00680EDE">
      <w:pPr>
        <w:numPr>
          <w:ilvl w:val="0"/>
          <w:numId w:val="24"/>
        </w:numPr>
        <w:spacing w:after="0"/>
        <w:jc w:val="both"/>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rsidP="00680EDE">
      <w:pPr>
        <w:numPr>
          <w:ilvl w:val="0"/>
          <w:numId w:val="24"/>
        </w:numPr>
        <w:spacing w:after="0"/>
        <w:jc w:val="both"/>
      </w:pPr>
      <w:r w:rsidRPr="001A321D">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rsidP="00680EDE">
      <w:pPr>
        <w:numPr>
          <w:ilvl w:val="0"/>
          <w:numId w:val="24"/>
        </w:numPr>
        <w:spacing w:after="0"/>
        <w:jc w:val="both"/>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rsidP="00680EDE">
      <w:pPr>
        <w:numPr>
          <w:ilvl w:val="0"/>
          <w:numId w:val="22"/>
        </w:numPr>
        <w:spacing w:after="0"/>
        <w:jc w:val="both"/>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rsidP="00680EDE">
      <w:pPr>
        <w:numPr>
          <w:ilvl w:val="0"/>
          <w:numId w:val="22"/>
        </w:numPr>
        <w:spacing w:after="0"/>
        <w:jc w:val="both"/>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rsidP="00680EDE">
      <w:pPr>
        <w:numPr>
          <w:ilvl w:val="0"/>
          <w:numId w:val="22"/>
        </w:numPr>
        <w:spacing w:after="0"/>
        <w:jc w:val="both"/>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rsidP="00680EDE">
      <w:pPr>
        <w:numPr>
          <w:ilvl w:val="0"/>
          <w:numId w:val="22"/>
        </w:numPr>
        <w:spacing w:after="0"/>
        <w:jc w:val="both"/>
      </w:pPr>
      <w:r w:rsidRPr="000A6C0A">
        <w:lastRenderedPageBreak/>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rsidP="00680EDE">
      <w:pPr>
        <w:numPr>
          <w:ilvl w:val="0"/>
          <w:numId w:val="25"/>
        </w:numPr>
        <w:spacing w:after="0"/>
        <w:jc w:val="both"/>
      </w:pPr>
      <w:bookmarkStart w:id="10" w:name="page59"/>
      <w:bookmarkEnd w:id="10"/>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77777777" w:rsidR="001A321D" w:rsidRPr="001A321D" w:rsidRDefault="001A321D" w:rsidP="00680EDE">
      <w:pPr>
        <w:numPr>
          <w:ilvl w:val="0"/>
          <w:numId w:val="25"/>
        </w:numPr>
        <w:spacing w:after="0"/>
        <w:jc w:val="both"/>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ust. 1 pkt 5) Umowy.</w:t>
      </w:r>
    </w:p>
    <w:p w14:paraId="1B0253C5" w14:textId="77777777" w:rsidR="001A321D" w:rsidRPr="001A321D" w:rsidRDefault="001A321D" w:rsidP="00680EDE">
      <w:pPr>
        <w:numPr>
          <w:ilvl w:val="0"/>
          <w:numId w:val="25"/>
        </w:numPr>
        <w:spacing w:after="0"/>
        <w:jc w:val="both"/>
      </w:pPr>
      <w:r w:rsidRPr="001A321D">
        <w:t xml:space="preserve">Wykonawca wraz z poświadczoną za zgodność z oryginałem kopią zawartej umowy </w:t>
      </w:r>
      <w:r w:rsidRPr="001A321D">
        <w:br/>
        <w:t>o podwykonawstwo, o których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rsidP="00680EDE">
      <w:pPr>
        <w:numPr>
          <w:ilvl w:val="0"/>
          <w:numId w:val="25"/>
        </w:numPr>
        <w:spacing w:after="0"/>
        <w:jc w:val="both"/>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rsidP="00680EDE">
      <w:pPr>
        <w:numPr>
          <w:ilvl w:val="0"/>
          <w:numId w:val="25"/>
        </w:numPr>
        <w:spacing w:after="0"/>
        <w:jc w:val="both"/>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rsidP="00680EDE">
      <w:pPr>
        <w:numPr>
          <w:ilvl w:val="0"/>
          <w:numId w:val="25"/>
        </w:numPr>
        <w:spacing w:after="0"/>
        <w:jc w:val="both"/>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rsidP="00680EDE">
      <w:pPr>
        <w:numPr>
          <w:ilvl w:val="0"/>
          <w:numId w:val="25"/>
        </w:numPr>
        <w:spacing w:after="0"/>
        <w:jc w:val="both"/>
      </w:pPr>
      <w:bookmarkStart w:id="11" w:name="page61"/>
      <w:bookmarkStart w:id="12" w:name="page62"/>
      <w:bookmarkEnd w:id="11"/>
      <w:bookmarkEnd w:id="12"/>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rsidP="00680EDE">
      <w:pPr>
        <w:numPr>
          <w:ilvl w:val="0"/>
          <w:numId w:val="25"/>
        </w:numPr>
        <w:spacing w:after="0"/>
        <w:jc w:val="both"/>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3E821FE7" w:rsidR="001A321D" w:rsidRPr="001A321D" w:rsidRDefault="001A321D" w:rsidP="00680EDE">
      <w:pPr>
        <w:numPr>
          <w:ilvl w:val="0"/>
          <w:numId w:val="25"/>
        </w:numPr>
        <w:spacing w:after="0"/>
        <w:jc w:val="both"/>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7BA01525" w14:textId="77777777" w:rsidR="001A321D" w:rsidRPr="001A321D" w:rsidRDefault="00955AA3" w:rsidP="00680EDE">
      <w:pPr>
        <w:spacing w:after="0"/>
        <w:jc w:val="center"/>
        <w:rPr>
          <w:b/>
        </w:rPr>
      </w:pPr>
      <w:r>
        <w:rPr>
          <w:b/>
        </w:rPr>
        <w:lastRenderedPageBreak/>
        <w:t>§ 13</w:t>
      </w:r>
    </w:p>
    <w:p w14:paraId="47583662" w14:textId="77777777" w:rsidR="001A321D" w:rsidRPr="001A321D" w:rsidRDefault="001A321D" w:rsidP="00680EDE">
      <w:pPr>
        <w:spacing w:after="0"/>
        <w:jc w:val="center"/>
        <w:rPr>
          <w:b/>
        </w:rPr>
      </w:pPr>
      <w:r w:rsidRPr="001A321D">
        <w:rPr>
          <w:b/>
        </w:rPr>
        <w:t>PŁATNOŚCI BEZPOŚREDNIE</w:t>
      </w:r>
    </w:p>
    <w:p w14:paraId="1E2B36E1" w14:textId="77777777" w:rsidR="001A321D" w:rsidRPr="001A321D" w:rsidRDefault="001A321D" w:rsidP="00680EDE">
      <w:pPr>
        <w:spacing w:after="0"/>
        <w:jc w:val="both"/>
      </w:pPr>
    </w:p>
    <w:p w14:paraId="7AE51114" w14:textId="77777777" w:rsidR="001A321D" w:rsidRPr="001A321D" w:rsidRDefault="001A321D" w:rsidP="00680EDE">
      <w:pPr>
        <w:numPr>
          <w:ilvl w:val="0"/>
          <w:numId w:val="26"/>
        </w:numPr>
        <w:spacing w:after="0"/>
        <w:jc w:val="both"/>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rsidP="00680EDE">
      <w:pPr>
        <w:numPr>
          <w:ilvl w:val="0"/>
          <w:numId w:val="26"/>
        </w:numPr>
        <w:spacing w:after="0"/>
        <w:jc w:val="both"/>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rsidP="00680EDE">
      <w:pPr>
        <w:numPr>
          <w:ilvl w:val="0"/>
          <w:numId w:val="26"/>
        </w:numPr>
        <w:spacing w:after="0"/>
        <w:jc w:val="both"/>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rsidP="00680EDE">
      <w:pPr>
        <w:numPr>
          <w:ilvl w:val="0"/>
          <w:numId w:val="26"/>
        </w:numPr>
        <w:spacing w:after="0"/>
        <w:jc w:val="both"/>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rsidP="00680EDE">
      <w:pPr>
        <w:numPr>
          <w:ilvl w:val="0"/>
          <w:numId w:val="26"/>
        </w:numPr>
        <w:spacing w:after="0"/>
        <w:jc w:val="both"/>
      </w:pPr>
      <w:r w:rsidRPr="001A321D">
        <w:t>W przypadku zgłoszenia we wskazanym terminie uwag, o których mowa w ustępie poprzedzającym, Zamawiający może:</w:t>
      </w:r>
    </w:p>
    <w:p w14:paraId="45C9A24D" w14:textId="77777777" w:rsidR="001A321D" w:rsidRPr="001A321D" w:rsidRDefault="001A321D" w:rsidP="00680EDE">
      <w:pPr>
        <w:numPr>
          <w:ilvl w:val="1"/>
          <w:numId w:val="26"/>
        </w:numPr>
        <w:spacing w:after="0"/>
        <w:jc w:val="both"/>
      </w:pPr>
      <w:r w:rsidRPr="001A321D">
        <w:t>nie dokonać bezpośredniej zapłaty wynagrodzenia Podwykonawcy, jeżeli Wykonawca wykaże niezasadność takiej zapłaty albo</w:t>
      </w:r>
    </w:p>
    <w:p w14:paraId="63644634" w14:textId="77777777" w:rsidR="001A321D" w:rsidRPr="001A321D" w:rsidRDefault="001A321D" w:rsidP="00680EDE">
      <w:pPr>
        <w:numPr>
          <w:ilvl w:val="1"/>
          <w:numId w:val="26"/>
        </w:numPr>
        <w:spacing w:after="0"/>
        <w:jc w:val="both"/>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rsidP="00680EDE">
      <w:pPr>
        <w:numPr>
          <w:ilvl w:val="1"/>
          <w:numId w:val="26"/>
        </w:numPr>
        <w:spacing w:after="0"/>
        <w:jc w:val="both"/>
      </w:pPr>
      <w:r w:rsidRPr="001A321D">
        <w:t>dokonać bezpośredniej zapłaty wynagrodzenia Podwykonawcy, jeżeli Podwykonawca wykaże zasadność takiej zapłaty.</w:t>
      </w:r>
    </w:p>
    <w:p w14:paraId="4E29F8F1" w14:textId="77777777" w:rsidR="001A321D" w:rsidRPr="001A321D" w:rsidRDefault="001A321D" w:rsidP="00680EDE">
      <w:pPr>
        <w:numPr>
          <w:ilvl w:val="0"/>
          <w:numId w:val="26"/>
        </w:numPr>
        <w:spacing w:after="0"/>
        <w:jc w:val="both"/>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rsidP="00680EDE">
      <w:pPr>
        <w:numPr>
          <w:ilvl w:val="0"/>
          <w:numId w:val="26"/>
        </w:numPr>
        <w:spacing w:after="0"/>
        <w:jc w:val="both"/>
      </w:pPr>
      <w:r w:rsidRPr="001A321D">
        <w:t>Najpóźniej w dniu przekazania Zamawiającemu pisemnego wniosku o dokonanie odbioru końcowego robót, Wykonawca przedstawi oświadczenie, w którym:</w:t>
      </w:r>
    </w:p>
    <w:p w14:paraId="2267AED7" w14:textId="79D39116" w:rsidR="001A321D" w:rsidRPr="001A321D" w:rsidRDefault="001A321D" w:rsidP="00680EDE">
      <w:pPr>
        <w:numPr>
          <w:ilvl w:val="0"/>
          <w:numId w:val="27"/>
        </w:numPr>
        <w:spacing w:after="0"/>
        <w:jc w:val="both"/>
      </w:pPr>
      <w:r w:rsidRPr="001A321D">
        <w:t>wymienia zaległości w wypłacie wynagrodzenia na rzecz Podwykonawców lub dalszych Podwykonawców i określa przyczyny ich powstania,</w:t>
      </w:r>
    </w:p>
    <w:p w14:paraId="7EAB3416" w14:textId="44720003" w:rsidR="001A321D" w:rsidRPr="001A321D" w:rsidRDefault="001A321D" w:rsidP="00680EDE">
      <w:pPr>
        <w:numPr>
          <w:ilvl w:val="0"/>
          <w:numId w:val="27"/>
        </w:numPr>
        <w:spacing w:after="0"/>
        <w:jc w:val="both"/>
      </w:pPr>
      <w:r w:rsidRPr="001A321D">
        <w:t>wymienia kwoty wynagrodzenia należnego Podwykonawcom, ale jeszcze niewymagalnego wraz z terminami wymagalności,</w:t>
      </w:r>
    </w:p>
    <w:p w14:paraId="08FA22DC" w14:textId="64775937" w:rsidR="001A321D" w:rsidRPr="001A321D" w:rsidRDefault="001A321D" w:rsidP="00680EDE">
      <w:pPr>
        <w:numPr>
          <w:ilvl w:val="0"/>
          <w:numId w:val="27"/>
        </w:numPr>
        <w:spacing w:after="0"/>
        <w:jc w:val="both"/>
      </w:pPr>
      <w:r w:rsidRPr="001A321D">
        <w:t>określa kwoty wynagrodzenia zatrzymanego Podwykonawcom na okres rękojmi lub gwarancji wraz z terminami ich wymagalności.</w:t>
      </w:r>
    </w:p>
    <w:p w14:paraId="7F1816ED" w14:textId="77777777" w:rsidR="001A321D" w:rsidRPr="001A321D" w:rsidRDefault="001A321D" w:rsidP="00680EDE">
      <w:pPr>
        <w:numPr>
          <w:ilvl w:val="0"/>
          <w:numId w:val="26"/>
        </w:numPr>
        <w:spacing w:after="0"/>
        <w:jc w:val="both"/>
      </w:pPr>
      <w:r w:rsidRPr="001A321D">
        <w:t xml:space="preserve">W przypadkach istnienia kwot określonych w ust. 7 rozliczenie końcowe (w części odpowiadającej powyższym kwotom) ulega zawieszeniu do czasu uregulowania wszelkich należności w stosunku </w:t>
      </w:r>
      <w:r w:rsidRPr="001A321D">
        <w:lastRenderedPageBreak/>
        <w:t>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143c ustawy Prawo zamówień publicznych.</w:t>
      </w:r>
    </w:p>
    <w:p w14:paraId="5A348D77" w14:textId="77777777" w:rsidR="001A321D" w:rsidRPr="001A321D" w:rsidRDefault="00955AA3" w:rsidP="00680EDE">
      <w:pPr>
        <w:spacing w:after="0"/>
        <w:jc w:val="center"/>
        <w:rPr>
          <w:b/>
        </w:rPr>
      </w:pPr>
      <w:r>
        <w:rPr>
          <w:b/>
        </w:rPr>
        <w:t>§ 14</w:t>
      </w:r>
    </w:p>
    <w:p w14:paraId="2D23E260" w14:textId="77777777" w:rsidR="001A321D" w:rsidRPr="001A321D" w:rsidRDefault="001A321D" w:rsidP="00680EDE">
      <w:pPr>
        <w:spacing w:after="0"/>
        <w:jc w:val="center"/>
        <w:rPr>
          <w:b/>
        </w:rPr>
      </w:pPr>
      <w:r w:rsidRPr="001A321D">
        <w:rPr>
          <w:b/>
        </w:rPr>
        <w:t>ZABEZPIECZENIE NALEŻYTEGO WYKONANIA UMOWY</w:t>
      </w:r>
    </w:p>
    <w:p w14:paraId="54B0560A" w14:textId="2DA90D81" w:rsidR="001A321D" w:rsidRPr="001A321D" w:rsidRDefault="001A321D" w:rsidP="00680EDE">
      <w:pPr>
        <w:numPr>
          <w:ilvl w:val="0"/>
          <w:numId w:val="28"/>
        </w:numPr>
        <w:spacing w:after="0"/>
        <w:jc w:val="both"/>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rsidP="00680EDE">
      <w:pPr>
        <w:numPr>
          <w:ilvl w:val="0"/>
          <w:numId w:val="28"/>
        </w:numPr>
        <w:spacing w:after="0"/>
        <w:jc w:val="both"/>
      </w:pPr>
      <w:r w:rsidRPr="001A321D">
        <w:t xml:space="preserve">W dniu zawarcia umowy Wykonawca wniósł ustaloną w ust. 1 kwotę zabezpieczenia należytego wykonania umowy w formie ………………………………... </w:t>
      </w:r>
    </w:p>
    <w:p w14:paraId="695D048A" w14:textId="77777777" w:rsidR="001A321D" w:rsidRPr="001A321D" w:rsidRDefault="001A321D" w:rsidP="00680EDE">
      <w:pPr>
        <w:numPr>
          <w:ilvl w:val="0"/>
          <w:numId w:val="28"/>
        </w:numPr>
        <w:spacing w:after="0"/>
        <w:jc w:val="both"/>
      </w:pPr>
      <w:r w:rsidRPr="001A321D">
        <w:t>Zabezpieczenie wnosi się na cały okres realizacji zamówienia (z uwzględnieniem okresu rękojmi).</w:t>
      </w:r>
    </w:p>
    <w:p w14:paraId="3084135A" w14:textId="77777777" w:rsidR="001A321D" w:rsidRPr="001A321D" w:rsidRDefault="001A321D" w:rsidP="00680EDE">
      <w:pPr>
        <w:numPr>
          <w:ilvl w:val="0"/>
          <w:numId w:val="28"/>
        </w:numPr>
        <w:spacing w:after="0"/>
        <w:jc w:val="both"/>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rsidP="00680EDE">
      <w:pPr>
        <w:numPr>
          <w:ilvl w:val="0"/>
          <w:numId w:val="28"/>
        </w:numPr>
        <w:spacing w:after="0"/>
        <w:jc w:val="both"/>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rsidP="00680EDE">
      <w:pPr>
        <w:numPr>
          <w:ilvl w:val="0"/>
          <w:numId w:val="29"/>
        </w:numPr>
        <w:spacing w:after="0"/>
        <w:jc w:val="both"/>
      </w:pPr>
      <w:r w:rsidRPr="001A321D">
        <w:t>70% kwoty zabezpieczenia w terminie 30 dni od dnia wykonania Przedmiotu Umowy i uznania przez Zamawiającego za należycie wykonane,</w:t>
      </w:r>
    </w:p>
    <w:p w14:paraId="44D86EBA" w14:textId="77777777" w:rsidR="001A321D" w:rsidRPr="001A321D" w:rsidRDefault="001A321D" w:rsidP="00680EDE">
      <w:pPr>
        <w:numPr>
          <w:ilvl w:val="0"/>
          <w:numId w:val="29"/>
        </w:numPr>
        <w:spacing w:after="0"/>
        <w:jc w:val="both"/>
      </w:pPr>
      <w:r w:rsidRPr="001A321D">
        <w:t>30% kwoty zabezpieczenia w terminie 15 dni po upływie okresu rękojmi za wady.</w:t>
      </w:r>
    </w:p>
    <w:p w14:paraId="3E1CAF1C" w14:textId="77777777" w:rsidR="001A321D" w:rsidRPr="001A321D" w:rsidRDefault="001A321D" w:rsidP="00680EDE">
      <w:pPr>
        <w:numPr>
          <w:ilvl w:val="0"/>
          <w:numId w:val="28"/>
        </w:numPr>
        <w:spacing w:after="0"/>
        <w:jc w:val="both"/>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rsidP="00680EDE">
      <w:pPr>
        <w:numPr>
          <w:ilvl w:val="0"/>
          <w:numId w:val="28"/>
        </w:numPr>
        <w:spacing w:after="0"/>
        <w:jc w:val="both"/>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3" w:name="page73"/>
      <w:bookmarkEnd w:id="13"/>
      <w:r w:rsidRPr="001A321D">
        <w:t>zabezpieczenia, na warunkach zaakceptowanych przez Zamawiającego, na okres wynikający z aneksu do Umowy.</w:t>
      </w:r>
    </w:p>
    <w:p w14:paraId="7B1823C0" w14:textId="3A6A49B7" w:rsidR="001A321D" w:rsidRPr="001A321D" w:rsidRDefault="001A321D" w:rsidP="00680EDE">
      <w:pPr>
        <w:numPr>
          <w:ilvl w:val="0"/>
          <w:numId w:val="28"/>
        </w:numPr>
        <w:spacing w:after="0"/>
        <w:jc w:val="both"/>
      </w:pPr>
      <w:r w:rsidRPr="001A321D">
        <w:t xml:space="preserve">W trakcie realizacji Umowy Wykonawca może dokonać zmiany formy zabezpieczenia na jedną lub kilka form, o których mowa w art. </w:t>
      </w:r>
      <w:r w:rsidR="001C766F">
        <w:t>450</w:t>
      </w:r>
      <w:r w:rsidRPr="001A321D">
        <w:t xml:space="preserve"> ust. 1 Ustawy. Zmiana formy zabezpieczenia musi być dokonana z zachowaniem ciągłości zabezpieczenia i bez zmiany jego wysokości.</w:t>
      </w:r>
    </w:p>
    <w:p w14:paraId="68206FEA" w14:textId="77777777" w:rsidR="001A321D" w:rsidRPr="001A321D" w:rsidRDefault="001A321D" w:rsidP="00680EDE">
      <w:pPr>
        <w:spacing w:after="0"/>
        <w:jc w:val="both"/>
        <w:rPr>
          <w:b/>
        </w:rPr>
      </w:pPr>
    </w:p>
    <w:p w14:paraId="3F7244E4" w14:textId="77777777" w:rsidR="001A321D" w:rsidRPr="001A321D" w:rsidRDefault="000C371E" w:rsidP="00680EDE">
      <w:pPr>
        <w:spacing w:after="0"/>
        <w:jc w:val="center"/>
        <w:rPr>
          <w:b/>
        </w:rPr>
      </w:pPr>
      <w:r>
        <w:rPr>
          <w:b/>
        </w:rPr>
        <w:t>§ 15</w:t>
      </w:r>
    </w:p>
    <w:p w14:paraId="1DC9B35A" w14:textId="77777777" w:rsidR="001A321D" w:rsidRPr="001A321D" w:rsidRDefault="001A321D" w:rsidP="00680EDE">
      <w:pPr>
        <w:spacing w:after="0"/>
        <w:jc w:val="center"/>
        <w:rPr>
          <w:b/>
        </w:rPr>
      </w:pPr>
      <w:r w:rsidRPr="001A321D">
        <w:rPr>
          <w:b/>
        </w:rPr>
        <w:t>GWARANCJA I RĘKOJMIA</w:t>
      </w:r>
    </w:p>
    <w:p w14:paraId="5DF232F9" w14:textId="77777777" w:rsidR="001A321D" w:rsidRPr="001A321D" w:rsidRDefault="001A321D" w:rsidP="00680EDE">
      <w:pPr>
        <w:spacing w:after="0"/>
        <w:jc w:val="both"/>
        <w:rPr>
          <w:b/>
        </w:rPr>
      </w:pPr>
    </w:p>
    <w:p w14:paraId="2F9A6BE6" w14:textId="77777777" w:rsidR="001A321D" w:rsidRPr="001A321D" w:rsidRDefault="001A321D" w:rsidP="00680EDE">
      <w:pPr>
        <w:numPr>
          <w:ilvl w:val="0"/>
          <w:numId w:val="30"/>
        </w:numPr>
        <w:spacing w:after="0"/>
        <w:jc w:val="both"/>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rsidP="00680EDE">
      <w:pPr>
        <w:numPr>
          <w:ilvl w:val="0"/>
          <w:numId w:val="30"/>
        </w:numPr>
        <w:spacing w:after="0"/>
        <w:jc w:val="both"/>
      </w:pPr>
      <w:r w:rsidRPr="001A321D">
        <w:lastRenderedPageBreak/>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rsidP="00680EDE">
      <w:pPr>
        <w:numPr>
          <w:ilvl w:val="0"/>
          <w:numId w:val="30"/>
        </w:numPr>
        <w:spacing w:after="0"/>
        <w:jc w:val="both"/>
      </w:pPr>
      <w:r w:rsidRPr="001A321D">
        <w:t>Bieg terminu gwarancji oraz rękojmi rozpoczyna się w dniu następnym licząc od daty podpisania protokołu odbioru końcowego.</w:t>
      </w:r>
    </w:p>
    <w:p w14:paraId="6F96F0F4" w14:textId="77777777" w:rsidR="001A321D" w:rsidRPr="001A321D" w:rsidRDefault="001A321D" w:rsidP="00680EDE">
      <w:pPr>
        <w:numPr>
          <w:ilvl w:val="0"/>
          <w:numId w:val="30"/>
        </w:numPr>
        <w:spacing w:after="0"/>
        <w:jc w:val="both"/>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rsidP="00680EDE">
      <w:pPr>
        <w:numPr>
          <w:ilvl w:val="0"/>
          <w:numId w:val="30"/>
        </w:numPr>
        <w:spacing w:after="0"/>
        <w:jc w:val="both"/>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rsidP="00680EDE">
      <w:pPr>
        <w:numPr>
          <w:ilvl w:val="0"/>
          <w:numId w:val="30"/>
        </w:numPr>
        <w:spacing w:after="0"/>
        <w:jc w:val="both"/>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rsidP="00680EDE">
      <w:pPr>
        <w:numPr>
          <w:ilvl w:val="0"/>
          <w:numId w:val="30"/>
        </w:numPr>
        <w:spacing w:after="0"/>
        <w:jc w:val="both"/>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rsidP="00680EDE">
      <w:pPr>
        <w:numPr>
          <w:ilvl w:val="0"/>
          <w:numId w:val="30"/>
        </w:numPr>
        <w:spacing w:after="0"/>
        <w:jc w:val="both"/>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rsidP="00680EDE">
      <w:pPr>
        <w:numPr>
          <w:ilvl w:val="0"/>
          <w:numId w:val="30"/>
        </w:numPr>
        <w:spacing w:after="0"/>
        <w:jc w:val="both"/>
      </w:pPr>
      <w:r w:rsidRPr="001A321D">
        <w:t xml:space="preserve">Usunięcie wad uważa się za skuteczne z chwilą podpisania przez obie strony protokołu odbioru prac z usuwania wad. </w:t>
      </w:r>
    </w:p>
    <w:p w14:paraId="5C0DBA35" w14:textId="77777777" w:rsidR="001A321D" w:rsidRPr="001A321D" w:rsidRDefault="001A321D" w:rsidP="00680EDE">
      <w:pPr>
        <w:numPr>
          <w:ilvl w:val="0"/>
          <w:numId w:val="30"/>
        </w:numPr>
        <w:spacing w:after="0"/>
        <w:jc w:val="both"/>
      </w:pPr>
      <w:r w:rsidRPr="001A321D">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rsidP="00680EDE">
      <w:pPr>
        <w:numPr>
          <w:ilvl w:val="0"/>
          <w:numId w:val="30"/>
        </w:numPr>
        <w:spacing w:after="0"/>
        <w:jc w:val="both"/>
      </w:pPr>
      <w:r w:rsidRPr="001A321D">
        <w:t>W razie stwierdzenia w toku czynności odbioru końcowego lub w okresie rękojmi wad nie nadających się do usunięcia, Zamawiający może:</w:t>
      </w:r>
    </w:p>
    <w:p w14:paraId="3937B81B" w14:textId="77777777" w:rsidR="001A321D" w:rsidRPr="001A321D" w:rsidRDefault="001A321D" w:rsidP="00680EDE">
      <w:pPr>
        <w:numPr>
          <w:ilvl w:val="1"/>
          <w:numId w:val="31"/>
        </w:numPr>
        <w:spacing w:after="0"/>
        <w:jc w:val="both"/>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rsidP="00680EDE">
      <w:pPr>
        <w:numPr>
          <w:ilvl w:val="1"/>
          <w:numId w:val="31"/>
        </w:numPr>
        <w:spacing w:after="0"/>
        <w:jc w:val="both"/>
      </w:pPr>
      <w:r w:rsidRPr="001A321D">
        <w:t xml:space="preserve">jeżeli wady uniemożliwiają użytkowanie przedmiotu umowy zgodnie z jego przeznaczeniem: </w:t>
      </w:r>
    </w:p>
    <w:p w14:paraId="45F8E7DA" w14:textId="77777777" w:rsidR="001A321D" w:rsidRPr="001A321D" w:rsidRDefault="001A321D" w:rsidP="00680EDE">
      <w:pPr>
        <w:numPr>
          <w:ilvl w:val="0"/>
          <w:numId w:val="32"/>
        </w:numPr>
        <w:spacing w:after="0"/>
        <w:jc w:val="both"/>
      </w:pPr>
      <w:r w:rsidRPr="001A321D">
        <w:t>odstąpić od umowy, zawiadamiając o tym właściwe organy nadzoru i inspekcji,</w:t>
      </w:r>
    </w:p>
    <w:p w14:paraId="78E37A26" w14:textId="77777777" w:rsidR="001A321D" w:rsidRPr="001A321D" w:rsidRDefault="001A321D" w:rsidP="00680EDE">
      <w:pPr>
        <w:numPr>
          <w:ilvl w:val="0"/>
          <w:numId w:val="32"/>
        </w:numPr>
        <w:spacing w:after="0"/>
        <w:jc w:val="both"/>
      </w:pPr>
      <w:r w:rsidRPr="001A321D">
        <w:t>żądać wykonania przedmiotu umowy po raz drugi, zachowując prawo domagania się od wykonawcy naprawienia szkody wynikłej z opóźnienia.</w:t>
      </w:r>
    </w:p>
    <w:p w14:paraId="49D1E97B" w14:textId="77777777" w:rsidR="001A321D" w:rsidRPr="001A321D" w:rsidRDefault="001A321D" w:rsidP="00680EDE">
      <w:pPr>
        <w:numPr>
          <w:ilvl w:val="0"/>
          <w:numId w:val="30"/>
        </w:numPr>
        <w:spacing w:after="0"/>
        <w:jc w:val="both"/>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rsidP="00680EDE">
      <w:pPr>
        <w:numPr>
          <w:ilvl w:val="1"/>
          <w:numId w:val="33"/>
        </w:numPr>
        <w:spacing w:after="0"/>
        <w:jc w:val="both"/>
      </w:pPr>
      <w:r w:rsidRPr="001A321D">
        <w:t>żą</w:t>
      </w:r>
      <w:r w:rsidR="00B3410B">
        <w:t>dać usunięcia wad, wyznaczając W</w:t>
      </w:r>
      <w:r w:rsidRPr="001A321D">
        <w:t>ykonawcy odpowiedni termin,</w:t>
      </w:r>
    </w:p>
    <w:p w14:paraId="62D19F05" w14:textId="77777777" w:rsidR="001A321D" w:rsidRPr="001A321D" w:rsidRDefault="001A321D" w:rsidP="00680EDE">
      <w:pPr>
        <w:numPr>
          <w:ilvl w:val="1"/>
          <w:numId w:val="33"/>
        </w:numPr>
        <w:spacing w:after="0"/>
        <w:jc w:val="both"/>
      </w:pPr>
      <w:r w:rsidRPr="001A321D">
        <w:lastRenderedPageBreak/>
        <w:t>obniżyć wynagrodzenie wykonawcy za ten przedmiot odpowiednio do utraconej wartości użytkowej, estetycznej i technicznej,</w:t>
      </w:r>
    </w:p>
    <w:p w14:paraId="77A16D99" w14:textId="2AF97F97" w:rsidR="00931C0D" w:rsidRPr="001A321D" w:rsidRDefault="001A321D" w:rsidP="00680EDE">
      <w:pPr>
        <w:numPr>
          <w:ilvl w:val="1"/>
          <w:numId w:val="33"/>
        </w:numPr>
        <w:spacing w:after="0"/>
        <w:jc w:val="both"/>
      </w:pPr>
      <w:r w:rsidRPr="001A321D">
        <w:t xml:space="preserve">skorzystać z możliwości zastosowania postanowień pkt. </w:t>
      </w:r>
      <w:r w:rsidR="00EC0A2A">
        <w:t>1</w:t>
      </w:r>
      <w:r w:rsidRPr="001A321D">
        <w:t xml:space="preserve">) i </w:t>
      </w:r>
      <w:r w:rsidR="00EC0A2A">
        <w:t>2</w:t>
      </w:r>
      <w:r w:rsidRPr="001A321D">
        <w:t>) łącznie.</w:t>
      </w:r>
    </w:p>
    <w:p w14:paraId="6E88E1E8" w14:textId="40A084F8" w:rsidR="001A321D" w:rsidRDefault="001A321D" w:rsidP="00680EDE">
      <w:pPr>
        <w:pStyle w:val="Akapitzlist"/>
        <w:numPr>
          <w:ilvl w:val="0"/>
          <w:numId w:val="30"/>
        </w:numPr>
        <w:spacing w:after="0"/>
        <w:jc w:val="both"/>
      </w:pPr>
      <w:r w:rsidRPr="001A321D">
        <w:t>Po upływie okresu gwarancji Zamawiający dokona odbioru ostatecznego, w terminie przez niego wskazanym, jednakże nie dłuższym niż 14 dni od upływu terminu gwarancji.</w:t>
      </w:r>
    </w:p>
    <w:p w14:paraId="2FB2F073" w14:textId="474EF86D" w:rsidR="00931C0D" w:rsidRDefault="00931C0D" w:rsidP="00680EDE">
      <w:pPr>
        <w:pStyle w:val="Akapitzlist"/>
        <w:numPr>
          <w:ilvl w:val="0"/>
          <w:numId w:val="30"/>
        </w:numPr>
        <w:spacing w:after="0"/>
        <w:jc w:val="both"/>
      </w:pPr>
      <w:bookmarkStart w:id="14" w:name="_Hlk124509109"/>
      <w:r w:rsidRPr="00931C0D">
        <w:t xml:space="preserve">Wszystkie zmiany lub uszkodzenia istniejących elementów </w:t>
      </w:r>
      <w:r w:rsidR="00211D62">
        <w:t xml:space="preserve">powstałe w toku prowadzenia robót budowlanych </w:t>
      </w:r>
      <w:r w:rsidR="00211D62" w:rsidRPr="00211D62">
        <w:t xml:space="preserve">objętych niniejszą umową </w:t>
      </w:r>
      <w:r w:rsidRPr="00931C0D">
        <w:t xml:space="preserve">zostaną naprawione lub/i przywrócone do stanu pierwotnego na koszt Wykonawcy ujęty </w:t>
      </w:r>
      <w:r>
        <w:t>w</w:t>
      </w:r>
      <w:r w:rsidRPr="00931C0D">
        <w:t xml:space="preserve"> wynagrodzeni</w:t>
      </w:r>
      <w:r>
        <w:t>u</w:t>
      </w:r>
      <w:r w:rsidRPr="00931C0D">
        <w:t xml:space="preserve"> brutto, o którym mowa w § 9 ust. 2 Umowy. </w:t>
      </w:r>
    </w:p>
    <w:bookmarkEnd w:id="14"/>
    <w:p w14:paraId="144F7559" w14:textId="77777777" w:rsidR="001F65F6" w:rsidRPr="001A321D" w:rsidRDefault="001F65F6" w:rsidP="00680EDE">
      <w:pPr>
        <w:spacing w:after="0"/>
        <w:jc w:val="both"/>
        <w:rPr>
          <w:b/>
        </w:rPr>
      </w:pPr>
    </w:p>
    <w:p w14:paraId="475598BF" w14:textId="77777777" w:rsidR="001A321D" w:rsidRPr="001A321D" w:rsidRDefault="001F65F6" w:rsidP="00680EDE">
      <w:pPr>
        <w:spacing w:after="0"/>
        <w:jc w:val="center"/>
        <w:rPr>
          <w:b/>
        </w:rPr>
      </w:pPr>
      <w:r>
        <w:rPr>
          <w:b/>
        </w:rPr>
        <w:t>§ 16</w:t>
      </w:r>
    </w:p>
    <w:p w14:paraId="39D1A0D1" w14:textId="77777777" w:rsidR="001A321D" w:rsidRPr="005445F3" w:rsidRDefault="001A321D" w:rsidP="00680EDE">
      <w:pPr>
        <w:spacing w:after="0"/>
        <w:jc w:val="center"/>
        <w:rPr>
          <w:b/>
        </w:rPr>
      </w:pPr>
      <w:r w:rsidRPr="001A321D">
        <w:rPr>
          <w:b/>
        </w:rPr>
        <w:t>KARY UMOWNE I ODSZKODOWANIA</w:t>
      </w:r>
    </w:p>
    <w:p w14:paraId="3A134C11" w14:textId="77777777" w:rsidR="001A321D" w:rsidRPr="001A321D" w:rsidRDefault="001A321D" w:rsidP="00680EDE">
      <w:pPr>
        <w:numPr>
          <w:ilvl w:val="0"/>
          <w:numId w:val="34"/>
        </w:numPr>
        <w:spacing w:after="0"/>
        <w:jc w:val="both"/>
      </w:pPr>
      <w:r w:rsidRPr="001A321D">
        <w:t>Wykonawca zapłaci Zamawiającemu karę umowną:</w:t>
      </w:r>
    </w:p>
    <w:p w14:paraId="1159EF5C" w14:textId="34946815" w:rsidR="001A321D" w:rsidRPr="001A321D" w:rsidRDefault="001A321D" w:rsidP="00680EDE">
      <w:pPr>
        <w:numPr>
          <w:ilvl w:val="0"/>
          <w:numId w:val="35"/>
        </w:numPr>
        <w:spacing w:after="0"/>
        <w:jc w:val="both"/>
      </w:pPr>
      <w:r w:rsidRPr="001A321D">
        <w:t>w przypadku przekroczenia terminu wykonania Umowy, o którym mowa w § 2 ust. 1</w:t>
      </w:r>
      <w:r w:rsidR="001C766F">
        <w:t xml:space="preserve"> </w:t>
      </w:r>
      <w:r w:rsidR="00AC54E7">
        <w:t>a</w:t>
      </w:r>
      <w:r w:rsidR="001C766F">
        <w:t>)</w:t>
      </w:r>
      <w:r w:rsidR="00AC54E7">
        <w:t xml:space="preserve"> i </w:t>
      </w:r>
      <w:r w:rsidRPr="001A321D">
        <w:t xml:space="preserve"> </w:t>
      </w:r>
      <w:r w:rsidR="00AC54E7" w:rsidRPr="00AC54E7">
        <w:t>§ 2 ust. 1</w:t>
      </w:r>
      <w:r w:rsidR="00AC54E7">
        <w:t>b</w:t>
      </w:r>
      <w:r w:rsidR="001C766F">
        <w:t>)</w:t>
      </w:r>
      <w:r w:rsidR="00AC54E7" w:rsidRPr="00AC54E7">
        <w:t xml:space="preserve"> </w:t>
      </w:r>
      <w:r w:rsidRPr="001A321D">
        <w:t xml:space="preserve">Umowy, z przyczyn leżących po stronie Wykonawcy w wysokości 0,2 % </w:t>
      </w:r>
      <w:bookmarkStart w:id="15" w:name="_Hlk124508232"/>
      <w:r w:rsidRPr="001A321D">
        <w:t>wynagrodze</w:t>
      </w:r>
      <w:r w:rsidR="00A14FDD">
        <w:t>nia brutto, o którym mowa w § 9</w:t>
      </w:r>
      <w:r w:rsidRPr="001A321D">
        <w:t xml:space="preserve"> ust. 2 Umowy </w:t>
      </w:r>
      <w:bookmarkEnd w:id="15"/>
      <w:r w:rsidRPr="001A321D">
        <w:t xml:space="preserve">- za każdy dzień </w:t>
      </w:r>
      <w:r w:rsidR="00680EDE">
        <w:t>zwłoki</w:t>
      </w:r>
      <w:r w:rsidRPr="001A321D">
        <w:t xml:space="preserve">, </w:t>
      </w:r>
    </w:p>
    <w:p w14:paraId="42406554" w14:textId="7679BE4C" w:rsidR="001A321D" w:rsidRDefault="001A321D" w:rsidP="00680EDE">
      <w:pPr>
        <w:numPr>
          <w:ilvl w:val="0"/>
          <w:numId w:val="35"/>
        </w:numPr>
        <w:spacing w:after="0"/>
        <w:jc w:val="both"/>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680EDE">
        <w:t>zwłoki</w:t>
      </w:r>
      <w:r w:rsidRPr="001A321D">
        <w:t xml:space="preserve"> liczony od dnia wyznaczonego przez Zamawiającego na usunięcie wad lub usterek,</w:t>
      </w:r>
    </w:p>
    <w:p w14:paraId="3B7C173D" w14:textId="14823663" w:rsidR="001A321D" w:rsidRPr="00B17411" w:rsidRDefault="00066DFD" w:rsidP="00680EDE">
      <w:pPr>
        <w:numPr>
          <w:ilvl w:val="0"/>
          <w:numId w:val="35"/>
        </w:numPr>
        <w:spacing w:after="0"/>
        <w:jc w:val="both"/>
      </w:pPr>
      <w:r w:rsidRPr="00B17411">
        <w:t>w przypadku nieprzedłożenia do zaakceptowania projektu umowy o podwykonawstwo, której przedmiotem są roboty budowlane lub projektu jej zmiany</w:t>
      </w:r>
      <w:r w:rsidR="001A321D" w:rsidRPr="00B17411">
        <w:t xml:space="preserve">, </w:t>
      </w:r>
      <w:bookmarkStart w:id="16" w:name="_Hlk126153622"/>
      <w:r w:rsidR="001A321D" w:rsidRPr="00B17411">
        <w:t>Wykonawca zapłaci karę umowną w wysokości 2 000,00 zł brutto za każde stwierdzone niedopełnienie formalności z osobna,</w:t>
      </w:r>
      <w:bookmarkEnd w:id="16"/>
    </w:p>
    <w:p w14:paraId="626D403D" w14:textId="63B1ED79" w:rsidR="00066DFD" w:rsidRPr="00B17411" w:rsidRDefault="00066DFD" w:rsidP="00680EDE">
      <w:pPr>
        <w:pStyle w:val="Akapitzlist"/>
        <w:numPr>
          <w:ilvl w:val="0"/>
          <w:numId w:val="35"/>
        </w:numPr>
        <w:spacing w:after="0"/>
        <w:jc w:val="both"/>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62B04E19" w:rsidR="001A321D" w:rsidRPr="001A321D" w:rsidRDefault="001A321D" w:rsidP="00680EDE">
      <w:pPr>
        <w:numPr>
          <w:ilvl w:val="0"/>
          <w:numId w:val="35"/>
        </w:numPr>
        <w:spacing w:after="0"/>
        <w:jc w:val="both"/>
      </w:pPr>
      <w:r w:rsidRPr="001A321D">
        <w:t xml:space="preserve">w przypadku braku zapłaty wynagrodzenia należnego Podwykonawcom lub dalszym podwykonawcom w wysokości 1,0 % wynagrodzenia brutto umowy z Podwykonawcą w stosunku do którego występuje </w:t>
      </w:r>
      <w:r w:rsidR="00680EDE">
        <w:t xml:space="preserve">zwłoka </w:t>
      </w:r>
      <w:r w:rsidRPr="001A321D">
        <w:t xml:space="preserve">ze strony Wykonawcy, za każdy dzień </w:t>
      </w:r>
      <w:r w:rsidR="00680EDE">
        <w:t>zwłoki</w:t>
      </w:r>
      <w:r w:rsidRPr="001A321D">
        <w:t xml:space="preserve"> liczony do dnia dokonania bezpośredniej zapłaty przez Zamawiającego na rzecz Podwykonawcy lub dalszego podwykonawcy – odpowiednio za każdego Podwykonawcę,</w:t>
      </w:r>
    </w:p>
    <w:p w14:paraId="31AE1516" w14:textId="77777777" w:rsidR="001A321D" w:rsidRPr="001A321D" w:rsidRDefault="001A321D" w:rsidP="00680EDE">
      <w:pPr>
        <w:numPr>
          <w:ilvl w:val="0"/>
          <w:numId w:val="35"/>
        </w:numPr>
        <w:spacing w:after="0"/>
        <w:jc w:val="both"/>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rsidP="00680EDE">
      <w:pPr>
        <w:numPr>
          <w:ilvl w:val="0"/>
          <w:numId w:val="35"/>
        </w:numPr>
        <w:spacing w:after="0"/>
        <w:jc w:val="both"/>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3E99FE59" w:rsidR="001A321D" w:rsidRPr="001A321D" w:rsidRDefault="001A321D" w:rsidP="00680EDE">
      <w:pPr>
        <w:numPr>
          <w:ilvl w:val="0"/>
          <w:numId w:val="35"/>
        </w:numPr>
        <w:spacing w:after="0"/>
        <w:jc w:val="both"/>
      </w:pPr>
      <w:bookmarkStart w:id="17" w:name="page75"/>
      <w:bookmarkEnd w:id="17"/>
      <w:r w:rsidRPr="001A321D">
        <w:t xml:space="preserve">w przypadku nieprzedstawienia w terminie oświadczenia o którym mowa w § 7 ust. </w:t>
      </w:r>
      <w:r w:rsidR="001C766F">
        <w:t>4</w:t>
      </w:r>
      <w:r w:rsidRPr="001A321D">
        <w:t xml:space="preserve"> lub </w:t>
      </w:r>
      <w:r w:rsidR="001C766F">
        <w:t xml:space="preserve">odpowiedzi na wezwanie Zamawiającego </w:t>
      </w:r>
      <w:r w:rsidRPr="001A321D">
        <w:t xml:space="preserve">o którym mowa w § </w:t>
      </w:r>
      <w:r w:rsidR="001C766F">
        <w:t>7</w:t>
      </w:r>
      <w:r w:rsidRPr="001A321D">
        <w:t xml:space="preserve">ust. </w:t>
      </w:r>
      <w:r w:rsidR="001C766F">
        <w:t>5</w:t>
      </w:r>
      <w:r w:rsidR="001C766F" w:rsidRPr="001A321D">
        <w:t xml:space="preserve"> </w:t>
      </w:r>
      <w:r w:rsidRPr="001A321D">
        <w:t xml:space="preserve">Wykonawca zapłaci </w:t>
      </w:r>
      <w:r w:rsidRPr="001A321D">
        <w:lastRenderedPageBreak/>
        <w:t xml:space="preserve">Zamawiającemu karę umowną w wysokości 5.000,00 zł za każdy przypadek nieprzestawienia dokumentu, </w:t>
      </w:r>
    </w:p>
    <w:p w14:paraId="4661E548" w14:textId="67B5927C" w:rsidR="001A321D" w:rsidRPr="001A321D" w:rsidRDefault="001A321D" w:rsidP="00680EDE">
      <w:pPr>
        <w:numPr>
          <w:ilvl w:val="0"/>
          <w:numId w:val="35"/>
        </w:numPr>
        <w:spacing w:after="0"/>
        <w:jc w:val="both"/>
      </w:pPr>
      <w:r w:rsidRPr="001A321D">
        <w:t>w przypadku niedopełnienia wymogu zatrudnienia na podstawie umowy o pracę w rozumieniu przepisów Kodeksu pracy, w wysokości 200,00 zł za każdy dzień niezatrudnienia osoby - za każdą osobę,</w:t>
      </w:r>
    </w:p>
    <w:p w14:paraId="34A5CE41" w14:textId="1DCAF17A" w:rsidR="001A321D" w:rsidRPr="001A321D" w:rsidRDefault="001A321D" w:rsidP="00680EDE">
      <w:pPr>
        <w:numPr>
          <w:ilvl w:val="0"/>
          <w:numId w:val="36"/>
        </w:numPr>
        <w:spacing w:after="0"/>
        <w:jc w:val="both"/>
      </w:pPr>
      <w:r w:rsidRPr="001A321D">
        <w:t xml:space="preserve">Maksymalną łączną wysokość kar umownych Strony ustalają na kwotę </w:t>
      </w:r>
      <w:r w:rsidR="001C766F">
        <w:t>20</w:t>
      </w:r>
      <w:r w:rsidRPr="001A321D">
        <w:t>% wynagrodze</w:t>
      </w:r>
      <w:r w:rsidR="00711A97">
        <w:t>nia brutto, o którym mowa w § 9</w:t>
      </w:r>
      <w:r w:rsidRPr="001A321D">
        <w:t xml:space="preserve"> ust. 2 Umowy.</w:t>
      </w:r>
    </w:p>
    <w:p w14:paraId="57E657F2" w14:textId="77777777" w:rsidR="001A321D" w:rsidRPr="001A321D" w:rsidRDefault="001A321D" w:rsidP="00680EDE">
      <w:pPr>
        <w:numPr>
          <w:ilvl w:val="0"/>
          <w:numId w:val="36"/>
        </w:numPr>
        <w:spacing w:after="0"/>
        <w:jc w:val="both"/>
      </w:pPr>
      <w:r w:rsidRPr="001A321D">
        <w:t>Zapłata kar umownych i odszkodowania nie zwalnia Wykonawcy z obowiązku zakończenia robót i z jakichkolwiek innych zobowiązań wynikających z postanowień Umowy.</w:t>
      </w:r>
    </w:p>
    <w:p w14:paraId="3AC8D1EE" w14:textId="5B5D5E77" w:rsidR="001A321D" w:rsidRPr="001A321D" w:rsidRDefault="001A321D" w:rsidP="00680EDE">
      <w:pPr>
        <w:numPr>
          <w:ilvl w:val="0"/>
          <w:numId w:val="36"/>
        </w:numPr>
        <w:spacing w:after="0"/>
        <w:jc w:val="both"/>
      </w:pPr>
      <w:r w:rsidRPr="001A321D">
        <w:t xml:space="preserve">Termin zapłaty kary umownej wynosi 5 dni od dnia doręczenia Stronie wezwania do zapłaty </w:t>
      </w:r>
      <w:r w:rsidRPr="001A321D">
        <w:br/>
        <w:t xml:space="preserve">z zastrzeżeniem ust. 5. W razie </w:t>
      </w:r>
      <w:r w:rsidR="00680EDE">
        <w:t>zwłoki</w:t>
      </w:r>
      <w:r w:rsidRPr="001A321D">
        <w:t xml:space="preserve"> z zapłatą kary umownej Strona uprawniona do otrzymania kary umownej może żądać odsetek ustawowych za każdy dzień </w:t>
      </w:r>
      <w:r w:rsidR="00680EDE">
        <w:t>zwłoki</w:t>
      </w:r>
      <w:r w:rsidRPr="001A321D">
        <w:t>.</w:t>
      </w:r>
    </w:p>
    <w:p w14:paraId="452A6A55" w14:textId="77777777" w:rsidR="001A321D" w:rsidRPr="001A321D" w:rsidRDefault="001A321D" w:rsidP="00680EDE">
      <w:pPr>
        <w:numPr>
          <w:ilvl w:val="0"/>
          <w:numId w:val="36"/>
        </w:numPr>
        <w:spacing w:after="0"/>
        <w:jc w:val="both"/>
      </w:pPr>
      <w:r w:rsidRPr="001A321D">
        <w:t>Kary umowne będą potrącane z wynagrodzenia należnego Wykonawcy lub zabezpieczenia należytego wykonania Umowy, na co Wykonawca wyraża zgodę.</w:t>
      </w:r>
    </w:p>
    <w:p w14:paraId="073E14AD" w14:textId="77777777" w:rsidR="001A321D" w:rsidRPr="001A321D" w:rsidRDefault="001A321D" w:rsidP="00680EDE">
      <w:pPr>
        <w:numPr>
          <w:ilvl w:val="0"/>
          <w:numId w:val="36"/>
        </w:numPr>
        <w:spacing w:after="0"/>
        <w:jc w:val="both"/>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680EDE">
      <w:pPr>
        <w:spacing w:after="0"/>
        <w:jc w:val="both"/>
      </w:pPr>
    </w:p>
    <w:p w14:paraId="24437740" w14:textId="77777777" w:rsidR="001A321D" w:rsidRPr="001A321D" w:rsidRDefault="00242E30" w:rsidP="00680EDE">
      <w:pPr>
        <w:spacing w:after="0"/>
        <w:jc w:val="center"/>
        <w:rPr>
          <w:b/>
        </w:rPr>
      </w:pPr>
      <w:r>
        <w:rPr>
          <w:b/>
        </w:rPr>
        <w:t>§ 17</w:t>
      </w:r>
    </w:p>
    <w:p w14:paraId="4B428C52" w14:textId="77777777" w:rsidR="001A321D" w:rsidRPr="001A321D" w:rsidRDefault="001A321D" w:rsidP="00680EDE">
      <w:pPr>
        <w:spacing w:after="0"/>
        <w:jc w:val="center"/>
        <w:rPr>
          <w:b/>
        </w:rPr>
      </w:pPr>
      <w:r w:rsidRPr="001A321D">
        <w:rPr>
          <w:b/>
        </w:rPr>
        <w:t>ZMIANY POSTANOWIEŃ UMOWY</w:t>
      </w:r>
    </w:p>
    <w:p w14:paraId="530DF6DC" w14:textId="77777777" w:rsidR="001A321D" w:rsidRPr="001A321D" w:rsidRDefault="001A321D" w:rsidP="00680EDE">
      <w:pPr>
        <w:spacing w:after="0"/>
        <w:jc w:val="both"/>
      </w:pPr>
    </w:p>
    <w:p w14:paraId="59C4444A" w14:textId="485B65C2" w:rsidR="001A321D" w:rsidRPr="001A321D" w:rsidRDefault="001A321D" w:rsidP="00680EDE">
      <w:pPr>
        <w:numPr>
          <w:ilvl w:val="0"/>
          <w:numId w:val="37"/>
        </w:numPr>
        <w:spacing w:after="0"/>
        <w:jc w:val="both"/>
      </w:pPr>
      <w:r w:rsidRPr="001A321D">
        <w:t xml:space="preserve">Wszelkie zmiany w umowie mogą być dokonane za zgodą obu stron wyrażoną na piśmie pod rygorem nieważności takich zmian i będą one dopuszczalne wyłącznie w granicach unormowania </w:t>
      </w:r>
      <w:r w:rsidRPr="006D34F5">
        <w:t>art.</w:t>
      </w:r>
      <w:r w:rsidR="00881A88" w:rsidRPr="006D34F5">
        <w:t>455</w:t>
      </w:r>
      <w:r w:rsidRPr="006D34F5">
        <w:t xml:space="preserve"> ustawy Prawo zamówień publicznych</w:t>
      </w:r>
      <w:r w:rsidRPr="00421176">
        <w:rPr>
          <w:color w:val="FF0000"/>
        </w:rPr>
        <w:t>.</w:t>
      </w:r>
    </w:p>
    <w:p w14:paraId="597CBA13" w14:textId="77777777" w:rsidR="001A321D" w:rsidRPr="001A321D" w:rsidRDefault="001A321D" w:rsidP="00680EDE">
      <w:pPr>
        <w:numPr>
          <w:ilvl w:val="0"/>
          <w:numId w:val="37"/>
        </w:numPr>
        <w:spacing w:after="0"/>
        <w:jc w:val="both"/>
      </w:pPr>
      <w:r w:rsidRPr="001A321D">
        <w:t>Zamawiający dopuszcza możliwość zmiany ustaleń w umowie w następujących przypadkach:</w:t>
      </w:r>
    </w:p>
    <w:p w14:paraId="20FB5A06" w14:textId="77777777" w:rsidR="001A321D" w:rsidRPr="001A321D" w:rsidRDefault="001A321D" w:rsidP="00680EDE">
      <w:pPr>
        <w:numPr>
          <w:ilvl w:val="0"/>
          <w:numId w:val="38"/>
        </w:numPr>
        <w:spacing w:after="0"/>
        <w:jc w:val="both"/>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rsidP="00680EDE">
      <w:pPr>
        <w:numPr>
          <w:ilvl w:val="0"/>
          <w:numId w:val="38"/>
        </w:numPr>
        <w:spacing w:after="0"/>
        <w:jc w:val="both"/>
      </w:pPr>
      <w:r w:rsidRPr="001A321D">
        <w:t>przedłużenia terminu wykonania umowy o czas niezbędny do wykonania robót zamiennych lub dodatkowych,</w:t>
      </w:r>
    </w:p>
    <w:p w14:paraId="12BD4501" w14:textId="77777777" w:rsidR="001A321D" w:rsidRPr="001A321D" w:rsidRDefault="001A321D" w:rsidP="00680EDE">
      <w:pPr>
        <w:numPr>
          <w:ilvl w:val="0"/>
          <w:numId w:val="38"/>
        </w:numPr>
        <w:spacing w:after="0"/>
        <w:jc w:val="both"/>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rsidP="00680EDE">
      <w:pPr>
        <w:numPr>
          <w:ilvl w:val="0"/>
          <w:numId w:val="38"/>
        </w:numPr>
        <w:spacing w:after="0"/>
        <w:jc w:val="both"/>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rsidP="00680EDE">
      <w:pPr>
        <w:numPr>
          <w:ilvl w:val="0"/>
          <w:numId w:val="38"/>
        </w:numPr>
        <w:spacing w:after="0"/>
        <w:jc w:val="both"/>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rsidP="00680EDE">
      <w:pPr>
        <w:numPr>
          <w:ilvl w:val="0"/>
          <w:numId w:val="38"/>
        </w:numPr>
        <w:spacing w:after="0"/>
        <w:jc w:val="both"/>
      </w:pPr>
      <w:r w:rsidRPr="001A321D">
        <w:lastRenderedPageBreak/>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rsidP="00680EDE">
      <w:pPr>
        <w:numPr>
          <w:ilvl w:val="0"/>
          <w:numId w:val="38"/>
        </w:numPr>
        <w:spacing w:after="0"/>
        <w:jc w:val="both"/>
      </w:pPr>
      <w:r w:rsidRPr="001A321D">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rsidP="00680EDE">
      <w:pPr>
        <w:numPr>
          <w:ilvl w:val="0"/>
          <w:numId w:val="38"/>
        </w:numPr>
        <w:spacing w:after="0"/>
        <w:jc w:val="both"/>
      </w:pPr>
      <w:r w:rsidRPr="001A321D">
        <w:t>przedłużenia terminu wykonania umowy związane z aktualizacją rozwiązań projektowych, w szczególności z uwagi na postęp technologiczny,</w:t>
      </w:r>
    </w:p>
    <w:p w14:paraId="5B9F3AEF" w14:textId="77777777" w:rsidR="001A321D" w:rsidRPr="001A321D" w:rsidRDefault="001A321D" w:rsidP="00680EDE">
      <w:pPr>
        <w:numPr>
          <w:ilvl w:val="0"/>
          <w:numId w:val="38"/>
        </w:numPr>
        <w:spacing w:after="0"/>
        <w:jc w:val="both"/>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rsidP="00680EDE">
      <w:pPr>
        <w:numPr>
          <w:ilvl w:val="0"/>
          <w:numId w:val="38"/>
        </w:numPr>
        <w:spacing w:after="0"/>
        <w:jc w:val="both"/>
      </w:pPr>
      <w:r w:rsidRPr="001A321D">
        <w:t>zmiany podwykonawcy robót,</w:t>
      </w:r>
    </w:p>
    <w:p w14:paraId="789BDACA" w14:textId="5ADBD301" w:rsidR="001A321D" w:rsidRPr="001A321D" w:rsidRDefault="001A321D" w:rsidP="00680EDE">
      <w:pPr>
        <w:numPr>
          <w:ilvl w:val="0"/>
          <w:numId w:val="38"/>
        </w:numPr>
        <w:spacing w:after="0"/>
        <w:jc w:val="both"/>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rsidP="00680EDE">
      <w:pPr>
        <w:numPr>
          <w:ilvl w:val="0"/>
          <w:numId w:val="38"/>
        </w:numPr>
        <w:spacing w:after="0"/>
        <w:jc w:val="both"/>
      </w:pPr>
      <w:r w:rsidRPr="001A321D">
        <w:t>zmiany wynagrodzenia wynikającej ze zmiany stawki podatku od towarów i usług,</w:t>
      </w:r>
    </w:p>
    <w:p w14:paraId="4D2795B9" w14:textId="77777777" w:rsidR="001A321D" w:rsidRPr="001A321D" w:rsidRDefault="001A321D" w:rsidP="00680EDE">
      <w:pPr>
        <w:numPr>
          <w:ilvl w:val="0"/>
          <w:numId w:val="38"/>
        </w:numPr>
        <w:spacing w:after="0"/>
        <w:jc w:val="both"/>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rsidP="00680EDE">
      <w:pPr>
        <w:numPr>
          <w:ilvl w:val="0"/>
          <w:numId w:val="39"/>
        </w:numPr>
        <w:spacing w:after="0"/>
        <w:jc w:val="both"/>
      </w:pPr>
      <w:r w:rsidRPr="001A321D">
        <w:t>Zmiany, o których mowa w ust. 2 mogą zostać dokonane, jeżeli zachodzi co najmniej jedna z niżej wymienionych okoliczności i jest ona uzasadniona:</w:t>
      </w:r>
    </w:p>
    <w:p w14:paraId="77DB14B5" w14:textId="77777777" w:rsidR="001A321D" w:rsidRPr="001A321D" w:rsidRDefault="001A321D" w:rsidP="00680EDE">
      <w:pPr>
        <w:numPr>
          <w:ilvl w:val="0"/>
          <w:numId w:val="40"/>
        </w:numPr>
        <w:spacing w:after="0"/>
        <w:jc w:val="both"/>
      </w:pPr>
      <w:r w:rsidRPr="001A321D">
        <w:t>koniecznością uzyskania niezbędnych decyzji, zezwoleń, uzgodnień, opinii, stanowisk itp. w celu kontynuowania prawidłowej realizacji robót,</w:t>
      </w:r>
    </w:p>
    <w:p w14:paraId="2AB6610A" w14:textId="77777777" w:rsidR="001A321D" w:rsidRPr="001A321D" w:rsidRDefault="001A321D" w:rsidP="00680EDE">
      <w:pPr>
        <w:numPr>
          <w:ilvl w:val="0"/>
          <w:numId w:val="40"/>
        </w:numPr>
        <w:spacing w:after="0"/>
        <w:jc w:val="both"/>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rsidP="00680EDE">
      <w:pPr>
        <w:numPr>
          <w:ilvl w:val="0"/>
          <w:numId w:val="40"/>
        </w:numPr>
        <w:spacing w:after="0"/>
        <w:jc w:val="both"/>
      </w:pPr>
      <w:r w:rsidRPr="001A321D">
        <w:t>koniecznością podniesienia bezpieczeństwa wykonywanych robót,</w:t>
      </w:r>
    </w:p>
    <w:p w14:paraId="1A5B1FAC" w14:textId="77777777" w:rsidR="001A321D" w:rsidRPr="001A321D" w:rsidRDefault="001A321D" w:rsidP="00680EDE">
      <w:pPr>
        <w:numPr>
          <w:ilvl w:val="0"/>
          <w:numId w:val="40"/>
        </w:numPr>
        <w:spacing w:after="0"/>
        <w:jc w:val="both"/>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rsidP="00680EDE">
      <w:pPr>
        <w:numPr>
          <w:ilvl w:val="0"/>
          <w:numId w:val="40"/>
        </w:numPr>
        <w:spacing w:after="0"/>
        <w:jc w:val="both"/>
      </w:pPr>
      <w:r w:rsidRPr="001A321D">
        <w:t>zmianą obowiązujących przepisów prawa,</w:t>
      </w:r>
    </w:p>
    <w:p w14:paraId="47E32BC7" w14:textId="77777777" w:rsidR="001A321D" w:rsidRPr="001A321D" w:rsidRDefault="001A321D" w:rsidP="00680EDE">
      <w:pPr>
        <w:numPr>
          <w:ilvl w:val="0"/>
          <w:numId w:val="40"/>
        </w:numPr>
        <w:spacing w:after="0"/>
        <w:jc w:val="both"/>
      </w:pPr>
      <w:r w:rsidRPr="001A321D">
        <w:t>obniżeniem kosztu wykonania robót lub eksploatacji (użytkowania) obiektu budowlanego,</w:t>
      </w:r>
    </w:p>
    <w:p w14:paraId="7113571E" w14:textId="77777777" w:rsidR="001A321D" w:rsidRPr="001A321D" w:rsidRDefault="001A321D" w:rsidP="00680EDE">
      <w:pPr>
        <w:numPr>
          <w:ilvl w:val="0"/>
          <w:numId w:val="40"/>
        </w:numPr>
        <w:spacing w:after="0"/>
        <w:jc w:val="both"/>
      </w:pPr>
      <w:r w:rsidRPr="001A321D">
        <w:t>poprawą wartości lub podniesieniem sprawności ukończonych robót budowlanych,</w:t>
      </w:r>
    </w:p>
    <w:p w14:paraId="0E021456" w14:textId="77777777" w:rsidR="001A321D" w:rsidRPr="001A321D" w:rsidRDefault="001A321D" w:rsidP="00680EDE">
      <w:pPr>
        <w:numPr>
          <w:ilvl w:val="0"/>
          <w:numId w:val="40"/>
        </w:numPr>
        <w:spacing w:after="0"/>
        <w:jc w:val="both"/>
      </w:pPr>
      <w:r w:rsidRPr="001A321D">
        <w:t>podniesieniem wydajności urządzeń,</w:t>
      </w:r>
    </w:p>
    <w:p w14:paraId="00D2D33B" w14:textId="77777777" w:rsidR="001A321D" w:rsidRPr="001A321D" w:rsidRDefault="001A321D" w:rsidP="00680EDE">
      <w:pPr>
        <w:numPr>
          <w:ilvl w:val="0"/>
          <w:numId w:val="40"/>
        </w:numPr>
        <w:spacing w:after="0"/>
        <w:jc w:val="both"/>
      </w:pPr>
      <w:r w:rsidRPr="001A321D">
        <w:t>podniesieniem bezpieczeństwa wykonywanych robót lub usprawnieniem procesu budowy,</w:t>
      </w:r>
    </w:p>
    <w:p w14:paraId="32FE2373" w14:textId="77777777" w:rsidR="001A321D" w:rsidRPr="001A321D" w:rsidRDefault="001A321D" w:rsidP="00680EDE">
      <w:pPr>
        <w:numPr>
          <w:ilvl w:val="0"/>
          <w:numId w:val="40"/>
        </w:numPr>
        <w:spacing w:after="0"/>
        <w:jc w:val="both"/>
      </w:pPr>
      <w:r w:rsidRPr="001A321D">
        <w:t>usprawnieniem w trakcie użytkowania obiektu budowlanego,</w:t>
      </w:r>
    </w:p>
    <w:p w14:paraId="5AA2C247" w14:textId="77777777" w:rsidR="001A321D" w:rsidRPr="001A321D" w:rsidRDefault="001A321D" w:rsidP="00680EDE">
      <w:pPr>
        <w:numPr>
          <w:ilvl w:val="0"/>
          <w:numId w:val="40"/>
        </w:numPr>
        <w:spacing w:after="0"/>
        <w:jc w:val="both"/>
      </w:pPr>
      <w:r w:rsidRPr="001A321D">
        <w:t>zaprzestaniem produkcji urządzeń lub wyposażenia o przewidzianych w dokumentacji parametrach przed zakończeniem realizacji umowy,</w:t>
      </w:r>
    </w:p>
    <w:p w14:paraId="3103F86C" w14:textId="77777777" w:rsidR="001A321D" w:rsidRPr="001A321D" w:rsidRDefault="001A321D" w:rsidP="00680EDE">
      <w:pPr>
        <w:numPr>
          <w:ilvl w:val="0"/>
          <w:numId w:val="40"/>
        </w:numPr>
        <w:spacing w:after="0"/>
        <w:jc w:val="both"/>
      </w:pPr>
      <w:r w:rsidRPr="001A321D">
        <w:t>śmiercią, chorobą lub innym zdarzeniem losowym,</w:t>
      </w:r>
    </w:p>
    <w:p w14:paraId="005E0222" w14:textId="77777777" w:rsidR="001A321D" w:rsidRPr="001A321D" w:rsidRDefault="001A321D" w:rsidP="00680EDE">
      <w:pPr>
        <w:numPr>
          <w:ilvl w:val="0"/>
          <w:numId w:val="40"/>
        </w:numPr>
        <w:spacing w:after="0"/>
        <w:jc w:val="both"/>
      </w:pPr>
      <w:r w:rsidRPr="001A321D">
        <w:lastRenderedPageBreak/>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rsidP="00680EDE">
      <w:pPr>
        <w:numPr>
          <w:ilvl w:val="0"/>
          <w:numId w:val="40"/>
        </w:numPr>
        <w:spacing w:after="0"/>
        <w:jc w:val="both"/>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rsidP="00680EDE">
      <w:pPr>
        <w:numPr>
          <w:ilvl w:val="0"/>
          <w:numId w:val="40"/>
        </w:numPr>
        <w:spacing w:after="0"/>
        <w:jc w:val="both"/>
      </w:pPr>
      <w:r w:rsidRPr="001A321D">
        <w:t>siłą wyższą.</w:t>
      </w:r>
    </w:p>
    <w:p w14:paraId="56AAA095" w14:textId="77777777" w:rsidR="00F31EE4" w:rsidRDefault="001A321D" w:rsidP="00680EDE">
      <w:pPr>
        <w:numPr>
          <w:ilvl w:val="0"/>
          <w:numId w:val="39"/>
        </w:numPr>
        <w:spacing w:after="0"/>
        <w:jc w:val="both"/>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635FC3D5" w:rsidR="00F31EE4" w:rsidRDefault="00F31EE4" w:rsidP="00680EDE">
      <w:pPr>
        <w:numPr>
          <w:ilvl w:val="0"/>
          <w:numId w:val="39"/>
        </w:numPr>
        <w:spacing w:after="0"/>
        <w:jc w:val="both"/>
      </w:pPr>
      <w:r>
        <w:t xml:space="preserve">Dopuszcza się również możliwość wprowadzenia zmian Umowy, która została zawarta na okres powyżej </w:t>
      </w:r>
      <w:r w:rsidR="004668F2">
        <w:t>6</w:t>
      </w:r>
      <w:r>
        <w:t xml:space="preserve"> miesięcy, dotyczących wynagrodzenia Wykonawcy, poprzez jego waloryzację w sytuacji spełnienia niżej wymienionych wymagań:</w:t>
      </w:r>
    </w:p>
    <w:p w14:paraId="2081CDDF" w14:textId="77777777" w:rsidR="00F31EE4" w:rsidRDefault="00F31EE4" w:rsidP="00680EDE">
      <w:pPr>
        <w:spacing w:after="0"/>
        <w:ind w:left="1080"/>
        <w:jc w:val="both"/>
      </w:pPr>
      <w:r>
        <w:t>1)</w:t>
      </w:r>
      <w:r>
        <w:tab/>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47669BA9" w14:textId="1048A272" w:rsidR="00F31EE4" w:rsidRDefault="00F31EE4" w:rsidP="00680EDE">
      <w:pPr>
        <w:spacing w:after="0"/>
        <w:ind w:left="1080"/>
        <w:jc w:val="both"/>
      </w:pPr>
      <w:r>
        <w:t>2)</w:t>
      </w:r>
      <w:r>
        <w:tab/>
        <w:t xml:space="preserve">przy zachowaniu niżej określonych warunków i postanowień Umowy określonych w ust. </w:t>
      </w:r>
      <w:r w:rsidR="00EB516D">
        <w:t>6</w:t>
      </w:r>
      <w:r>
        <w:t>.</w:t>
      </w:r>
    </w:p>
    <w:p w14:paraId="22A5706B" w14:textId="7AEA4EA1" w:rsidR="00F31EE4" w:rsidRDefault="00F31EE4" w:rsidP="00680EDE">
      <w:pPr>
        <w:spacing w:after="0"/>
        <w:ind w:left="1080"/>
        <w:jc w:val="both"/>
      </w:pPr>
      <w:r>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w:t>
      </w:r>
      <w:r w:rsidR="00680EDE" w:rsidRPr="00680EDE">
        <w:rPr>
          <w:highlight w:val="yellow"/>
        </w:rPr>
        <w:t>2</w:t>
      </w:r>
      <w:r>
        <w:t xml:space="preserve"> kwartały od zakładanego 3%, przy łącznym spełnieniu następujących postanowień:</w:t>
      </w:r>
    </w:p>
    <w:p w14:paraId="3FD67903" w14:textId="17AE86F9" w:rsidR="00F31EE4" w:rsidRDefault="00F31EE4" w:rsidP="00680EDE">
      <w:pPr>
        <w:spacing w:after="0"/>
        <w:ind w:left="1080"/>
        <w:jc w:val="both"/>
      </w:pPr>
      <w:r>
        <w:t>1)</w:t>
      </w:r>
      <w:r>
        <w:tab/>
        <w:t xml:space="preserve">w przypadku podwyższenia wynagrodzenia Wykonawcy - nastąpi na wniosek Wykonawcy, złożony najwcześniej po upływie </w:t>
      </w:r>
      <w:r w:rsidR="004668F2">
        <w:t>6</w:t>
      </w:r>
      <w:r>
        <w:t xml:space="preserve"> miesięcy od dnia zawarcia Umowy przez Strony oraz przy wzroście Wskaźnika waloryzacji określonego powyżej, o co najmniej 3% za ostatnie </w:t>
      </w:r>
      <w:r w:rsidR="00680EDE" w:rsidRPr="00680EDE">
        <w:rPr>
          <w:highlight w:val="yellow"/>
        </w:rPr>
        <w:t>2</w:t>
      </w:r>
      <w:r>
        <w:t xml:space="preserve"> kwartały poprzedzające złożenie wniosku o waloryzację,</w:t>
      </w:r>
    </w:p>
    <w:p w14:paraId="21ED2E26" w14:textId="507226D5" w:rsidR="00F31EE4" w:rsidRDefault="00F31EE4" w:rsidP="00680EDE">
      <w:pPr>
        <w:spacing w:after="0"/>
        <w:ind w:left="1080"/>
        <w:jc w:val="both"/>
      </w:pPr>
      <w:r>
        <w:t>2)</w:t>
      </w:r>
      <w:r>
        <w:tab/>
        <w:t xml:space="preserve">w przypadku obniżenia wynagrodzenia Wykonawcy - nastąpi w wyniku działań Zamawiającego, podjętych co najmniej po upływie każdych </w:t>
      </w:r>
      <w:r w:rsidR="00680EDE">
        <w:t>6</w:t>
      </w:r>
      <w:r>
        <w:t xml:space="preserve"> miesięcy od zawarcia Umowy przez Strony oraz przy obniżeniu Wskaźnika waloryzacji określonego powyżej, o co najmniej 3% za ostatnie </w:t>
      </w:r>
      <w:r w:rsidR="00680EDE">
        <w:t>2</w:t>
      </w:r>
      <w:r>
        <w:t xml:space="preserve"> kwartały poprzedzające działania Zamawiającego o waloryzację, z uwzględnieniem, iż waloryzacja będzie obliczana na podstawie średniej wskaźników określonych według Wskaźnika waloryzacji określonego powyżej, za ostatnie </w:t>
      </w:r>
      <w:r w:rsidR="00680EDE">
        <w:t>2</w:t>
      </w:r>
      <w:r>
        <w:t xml:space="preserve"> kwartały poprzedzające złożenie wniosku o waloryzację / działań Zamawiającego, z uwzględnieniem, iż pierwsza (i każda kolejna) waloryzacja dokonana:</w:t>
      </w:r>
    </w:p>
    <w:p w14:paraId="23103B47" w14:textId="77777777" w:rsidR="00F31EE4" w:rsidRDefault="00F31EE4" w:rsidP="00680EDE">
      <w:pPr>
        <w:spacing w:after="0"/>
        <w:ind w:left="1080"/>
        <w:jc w:val="both"/>
      </w:pPr>
      <w:r>
        <w:t>a)</w:t>
      </w:r>
      <w:r>
        <w:tab/>
        <w:t>na wniosek Wykonawcy - nastąpi tylko i wyłącznie w przypadku, gdy Wykonawca na dzień złożenia wniosku o waloryzację realizuje Przedmiot Umowy,</w:t>
      </w:r>
    </w:p>
    <w:p w14:paraId="40BED39B" w14:textId="77777777" w:rsidR="00F31EE4" w:rsidRDefault="00F31EE4" w:rsidP="00680EDE">
      <w:pPr>
        <w:spacing w:after="0"/>
        <w:ind w:left="1080"/>
        <w:jc w:val="both"/>
      </w:pPr>
      <w:r>
        <w:lastRenderedPageBreak/>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680EDE">
      <w:pPr>
        <w:spacing w:after="0"/>
        <w:ind w:left="1080"/>
        <w:jc w:val="both"/>
      </w:pPr>
      <w:r>
        <w:t>oraz</w:t>
      </w:r>
    </w:p>
    <w:p w14:paraId="776FCA96" w14:textId="77777777" w:rsidR="00F31EE4" w:rsidRDefault="00F31EE4" w:rsidP="00680EDE">
      <w:pPr>
        <w:spacing w:after="0"/>
        <w:ind w:left="1080"/>
        <w:jc w:val="both"/>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680EDE">
      <w:pPr>
        <w:spacing w:after="0"/>
        <w:ind w:left="1080"/>
        <w:jc w:val="both"/>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680EDE">
      <w:pPr>
        <w:spacing w:after="0"/>
        <w:ind w:left="1080"/>
        <w:jc w:val="both"/>
      </w:pPr>
      <w:r>
        <w:t>7</w:t>
      </w:r>
      <w:r w:rsidR="00F31EE4">
        <w:t>.</w:t>
      </w:r>
      <w:r w:rsidR="00F31EE4">
        <w:tab/>
        <w:t xml:space="preserve">Wykonawca, którego wynagrodzenie zostało zmienione zgodnie z ust. </w:t>
      </w:r>
      <w:r>
        <w:t>6</w:t>
      </w:r>
      <w:r w:rsidR="00F31EE4">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DDFDFD" w14:textId="77777777" w:rsidR="00F31EE4" w:rsidRDefault="00F31EE4" w:rsidP="00680EDE">
      <w:pPr>
        <w:spacing w:after="0"/>
        <w:ind w:left="1080"/>
        <w:jc w:val="both"/>
      </w:pPr>
      <w:r>
        <w:t>1)</w:t>
      </w:r>
      <w:r>
        <w:tab/>
        <w:t>przedmiotem umowy są roboty budowlane lub usługi;</w:t>
      </w:r>
    </w:p>
    <w:p w14:paraId="59FB333D" w14:textId="67985048" w:rsidR="00F31EE4" w:rsidRPr="001A321D" w:rsidRDefault="00F31EE4" w:rsidP="00680EDE">
      <w:pPr>
        <w:spacing w:after="0"/>
        <w:ind w:left="1080"/>
        <w:jc w:val="both"/>
      </w:pPr>
      <w:r>
        <w:t>2)</w:t>
      </w:r>
      <w:r>
        <w:tab/>
        <w:t xml:space="preserve">okres obowiązywania umowy przekracza </w:t>
      </w:r>
      <w:r w:rsidR="00680EDE">
        <w:t>6</w:t>
      </w:r>
      <w:r>
        <w:t xml:space="preserve"> miesięcy.</w:t>
      </w:r>
    </w:p>
    <w:p w14:paraId="110867FD" w14:textId="77777777" w:rsidR="001A321D" w:rsidRPr="001A321D" w:rsidRDefault="001A321D" w:rsidP="00680EDE">
      <w:pPr>
        <w:spacing w:after="0"/>
        <w:jc w:val="both"/>
        <w:rPr>
          <w:b/>
        </w:rPr>
      </w:pPr>
    </w:p>
    <w:p w14:paraId="0A8A023F" w14:textId="77777777" w:rsidR="001A321D" w:rsidRPr="001A321D" w:rsidRDefault="007E3B5E" w:rsidP="00680EDE">
      <w:pPr>
        <w:spacing w:after="0"/>
        <w:jc w:val="center"/>
        <w:rPr>
          <w:b/>
        </w:rPr>
      </w:pPr>
      <w:r>
        <w:rPr>
          <w:b/>
        </w:rPr>
        <w:t>§ 18</w:t>
      </w:r>
    </w:p>
    <w:p w14:paraId="6B84DA3D" w14:textId="77777777" w:rsidR="001A321D" w:rsidRPr="001A321D" w:rsidRDefault="001A321D" w:rsidP="00680EDE">
      <w:pPr>
        <w:spacing w:after="0"/>
        <w:jc w:val="center"/>
        <w:rPr>
          <w:b/>
        </w:rPr>
      </w:pPr>
      <w:r w:rsidRPr="001A321D">
        <w:rPr>
          <w:b/>
        </w:rPr>
        <w:t>ROBOTY ZAMIENNE, ZANIECHANE I DODATKOWE</w:t>
      </w:r>
    </w:p>
    <w:p w14:paraId="62B54E91" w14:textId="00555249" w:rsidR="001A321D" w:rsidRPr="001A321D" w:rsidRDefault="001A321D" w:rsidP="00680EDE">
      <w:pPr>
        <w:numPr>
          <w:ilvl w:val="0"/>
          <w:numId w:val="41"/>
        </w:numPr>
        <w:spacing w:after="0"/>
        <w:jc w:val="both"/>
      </w:pPr>
      <w:r w:rsidRPr="001A321D">
        <w:t>Wszelkie roboty oraz koszty nie ujęte w Przedmiocie Umowy określonym w dokumentach: OPZ, PFU,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Pr="001A321D">
        <w:br/>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rsidP="00680EDE">
      <w:pPr>
        <w:numPr>
          <w:ilvl w:val="0"/>
          <w:numId w:val="41"/>
        </w:numPr>
        <w:spacing w:after="0"/>
        <w:jc w:val="both"/>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rsidP="00680EDE">
      <w:pPr>
        <w:numPr>
          <w:ilvl w:val="0"/>
          <w:numId w:val="41"/>
        </w:numPr>
        <w:spacing w:after="0"/>
        <w:jc w:val="both"/>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rsidP="00680EDE">
      <w:pPr>
        <w:numPr>
          <w:ilvl w:val="0"/>
          <w:numId w:val="41"/>
        </w:numPr>
        <w:spacing w:after="0"/>
        <w:jc w:val="both"/>
      </w:pPr>
      <w:r w:rsidRPr="001A321D">
        <w:t xml:space="preserve">Rozliczanie robót dodatkowych, zamiennych lub zaniechanych odbywać się będzie fakturą końcową. </w:t>
      </w:r>
    </w:p>
    <w:p w14:paraId="30340D74" w14:textId="77777777" w:rsidR="001A321D" w:rsidRPr="001A321D" w:rsidRDefault="001A321D" w:rsidP="00680EDE">
      <w:pPr>
        <w:numPr>
          <w:ilvl w:val="0"/>
          <w:numId w:val="41"/>
        </w:numPr>
        <w:spacing w:after="0"/>
        <w:jc w:val="both"/>
      </w:pPr>
      <w:r w:rsidRPr="001A321D">
        <w:lastRenderedPageBreak/>
        <w:t>Rozliczanie robót zamiennych w stosunku do przewidzianych dokumentacją projektową odbywać się będzie w oparciu o następujące założenia:</w:t>
      </w:r>
    </w:p>
    <w:p w14:paraId="57F4DE33" w14:textId="77777777" w:rsidR="001A321D" w:rsidRPr="001A321D" w:rsidRDefault="001A321D" w:rsidP="00680EDE">
      <w:pPr>
        <w:numPr>
          <w:ilvl w:val="1"/>
          <w:numId w:val="41"/>
        </w:numPr>
        <w:spacing w:after="0"/>
        <w:jc w:val="both"/>
      </w:pPr>
      <w:r w:rsidRPr="001A321D">
        <w:t>należy wyliczyć cenę roboty, która miała być pierwotnie wykonana,</w:t>
      </w:r>
    </w:p>
    <w:p w14:paraId="67FD3A2B" w14:textId="77777777" w:rsidR="001A321D" w:rsidRPr="001A321D" w:rsidRDefault="001A321D" w:rsidP="00680EDE">
      <w:pPr>
        <w:numPr>
          <w:ilvl w:val="1"/>
          <w:numId w:val="41"/>
        </w:numPr>
        <w:spacing w:after="0"/>
        <w:jc w:val="both"/>
      </w:pPr>
      <w:r w:rsidRPr="001A321D">
        <w:t>należy wyliczyć cenę roboty zamiennej,</w:t>
      </w:r>
    </w:p>
    <w:p w14:paraId="78AD762F" w14:textId="77777777" w:rsidR="001A321D" w:rsidRPr="001A321D" w:rsidRDefault="001A321D" w:rsidP="00680EDE">
      <w:pPr>
        <w:numPr>
          <w:ilvl w:val="1"/>
          <w:numId w:val="41"/>
        </w:numPr>
        <w:spacing w:after="0"/>
        <w:jc w:val="both"/>
      </w:pPr>
      <w:r w:rsidRPr="001A321D">
        <w:t>należy wyliczyć różnicę pomiędzy tymi cenami,</w:t>
      </w:r>
    </w:p>
    <w:p w14:paraId="319BDEDD" w14:textId="77777777" w:rsidR="001A321D" w:rsidRPr="001A321D" w:rsidRDefault="001A321D" w:rsidP="00680EDE">
      <w:pPr>
        <w:numPr>
          <w:ilvl w:val="1"/>
          <w:numId w:val="41"/>
        </w:numPr>
        <w:spacing w:after="0"/>
        <w:jc w:val="both"/>
      </w:pPr>
      <w:r w:rsidRPr="001A321D">
        <w:t xml:space="preserve">wyliczeń w/w cen należy dokonać w oparciu o następujące założenia: </w:t>
      </w:r>
    </w:p>
    <w:p w14:paraId="43C18C71" w14:textId="77777777" w:rsidR="001A321D" w:rsidRPr="001A321D" w:rsidRDefault="001A321D" w:rsidP="00680EDE">
      <w:pPr>
        <w:numPr>
          <w:ilvl w:val="2"/>
          <w:numId w:val="41"/>
        </w:numPr>
        <w:spacing w:after="0"/>
        <w:jc w:val="both"/>
      </w:pPr>
      <w:r w:rsidRPr="001A321D">
        <w:t xml:space="preserve">ceny jednostkowe robót należy przyjąć z kosztorysu szczegółowego przedstawionego przez Wykonawcę zgodnie z § 5 Umowy, a w przypadku gdy nie ma możliwości takiego rozliczenia, należy wyliczyć ceny jednostkowe w oparciu o założenia: ceny czynników produkcji (R,M,S, Ko, </w:t>
      </w:r>
      <w:proofErr w:type="spellStart"/>
      <w:r w:rsidRPr="001A321D">
        <w:t>Kz</w:t>
      </w:r>
      <w:proofErr w:type="spellEnd"/>
      <w:r w:rsidRPr="001A321D">
        <w:t>) zostaną przyjęte z kosztorysów przedłożonych Zamawiającemu zgodnie z § 5 Umowy</w:t>
      </w:r>
    </w:p>
    <w:p w14:paraId="7335A1D1" w14:textId="77777777" w:rsidR="001A321D" w:rsidRPr="001A321D" w:rsidRDefault="001A321D" w:rsidP="00680EDE">
      <w:pPr>
        <w:numPr>
          <w:ilvl w:val="2"/>
          <w:numId w:val="41"/>
        </w:numPr>
        <w:spacing w:after="0"/>
        <w:jc w:val="both"/>
      </w:pPr>
      <w:r w:rsidRPr="001A321D">
        <w:t>w przypadku gdy nie będzie możliwości rozliczenia robót w oparciu o ceny czynników produkcji przyjęte z kosztorysu szczegółowego przedstawionego przez Wykonawcę zgodnie z § 5 Umowy, brakujące ceny czynników produkcji zostaną przyjęte z zeszytów SEKOCENBUD (jako średnie) za okres ich wbudowania,</w:t>
      </w:r>
    </w:p>
    <w:p w14:paraId="6B8DB5CD" w14:textId="77777777" w:rsidR="001A321D" w:rsidRPr="001A321D" w:rsidRDefault="001A321D" w:rsidP="00680EDE">
      <w:pPr>
        <w:numPr>
          <w:ilvl w:val="2"/>
          <w:numId w:val="41"/>
        </w:numPr>
        <w:spacing w:after="0"/>
        <w:jc w:val="both"/>
      </w:pPr>
      <w:r w:rsidRPr="001A321D">
        <w:t>podstawą do określenia nakładów rzeczowych będą normy zawarte w kosztorysie szczegółowym przedstawionym przez Wykonawcę zgodnie z § 5 Umowy, a w przypadku ich braku – odpowiednie pozycje: kolejno wg ważności stosowania: KNR, KNNR, wycena indywidualna wykonawcy zatwierdzona przez Zamawiającego.</w:t>
      </w:r>
    </w:p>
    <w:p w14:paraId="36846273" w14:textId="77777777" w:rsidR="001A321D" w:rsidRPr="001A321D" w:rsidRDefault="001A321D" w:rsidP="00680EDE">
      <w:pPr>
        <w:numPr>
          <w:ilvl w:val="0"/>
          <w:numId w:val="41"/>
        </w:numPr>
        <w:spacing w:after="0"/>
        <w:jc w:val="both"/>
      </w:pPr>
      <w:r w:rsidRPr="001A321D">
        <w:t xml:space="preserve">Rozliczanie robót dodatkowych odbywać się będzie w oparciu o następujące założenia: </w:t>
      </w:r>
    </w:p>
    <w:p w14:paraId="0FC19BB0" w14:textId="77777777" w:rsidR="001A321D" w:rsidRPr="001A321D" w:rsidRDefault="001A321D" w:rsidP="00680EDE">
      <w:pPr>
        <w:numPr>
          <w:ilvl w:val="1"/>
          <w:numId w:val="41"/>
        </w:numPr>
        <w:spacing w:after="0"/>
        <w:jc w:val="both"/>
      </w:pPr>
      <w:r w:rsidRPr="001A321D">
        <w:t>ceny jednostkowe robót będą przyjmowane z kosztorysu szczegółowego przedstawionego przez Wykonawcę zgodnie z § 5 Umowy a ilości wykonanych robót na podstawie wykonanego obmiaru i akceptowane przez inspektora nadzoru inwestorskiego danej branży,</w:t>
      </w:r>
    </w:p>
    <w:p w14:paraId="117E7479" w14:textId="77777777" w:rsidR="001A321D" w:rsidRPr="001A321D" w:rsidRDefault="001A321D" w:rsidP="00680EDE">
      <w:pPr>
        <w:numPr>
          <w:ilvl w:val="1"/>
          <w:numId w:val="41"/>
        </w:numPr>
        <w:spacing w:after="0"/>
        <w:jc w:val="both"/>
      </w:pPr>
      <w:r w:rsidRPr="001A321D">
        <w:t xml:space="preserve">w przypadku gdy wystąpią roboty, na które nie określono w kosztorysie szczegółowym przedstawionym przez Wykonawcę zgodnie z § 5 Umowy cen jednostkowych, roboty te rozliczone będą na podstawie kosztorysów przygotowanych przez Wykonawcę a zatwierdzonych przez </w:t>
      </w:r>
      <w:r w:rsidR="000A2DD8">
        <w:t xml:space="preserve">nadzór inwestorski </w:t>
      </w:r>
      <w:r w:rsidRPr="001A321D">
        <w:t xml:space="preserve">i Zamawiającego. Kosztorysy te będą opracowane w oparciu o założenia przywołane w ust. 5 </w:t>
      </w:r>
      <w:proofErr w:type="spellStart"/>
      <w:r w:rsidRPr="001A321D">
        <w:t>ppkt</w:t>
      </w:r>
      <w:proofErr w:type="spellEnd"/>
      <w:r w:rsidRPr="001A321D">
        <w:t xml:space="preserve"> d) niniejszego paragrafu.</w:t>
      </w:r>
    </w:p>
    <w:p w14:paraId="3B470F03" w14:textId="77777777" w:rsidR="001A321D" w:rsidRPr="001A321D" w:rsidRDefault="001A321D" w:rsidP="00680EDE">
      <w:pPr>
        <w:numPr>
          <w:ilvl w:val="0"/>
          <w:numId w:val="41"/>
        </w:numPr>
        <w:spacing w:after="0"/>
        <w:jc w:val="both"/>
      </w:pPr>
      <w:r w:rsidRPr="001A321D">
        <w:t xml:space="preserve">Rozliczenie wartości robót zaniechanych odbywać się będzie na zasadach opisanych w ust. 5 </w:t>
      </w:r>
      <w:proofErr w:type="spellStart"/>
      <w:r w:rsidRPr="001A321D">
        <w:t>ppkt</w:t>
      </w:r>
      <w:proofErr w:type="spellEnd"/>
      <w:r w:rsidRPr="001A321D">
        <w:t xml:space="preserve"> a) i d).</w:t>
      </w:r>
    </w:p>
    <w:p w14:paraId="3017C3C0" w14:textId="77777777" w:rsidR="001A321D" w:rsidRPr="001A321D" w:rsidRDefault="001A321D" w:rsidP="00680EDE">
      <w:pPr>
        <w:numPr>
          <w:ilvl w:val="0"/>
          <w:numId w:val="41"/>
        </w:numPr>
        <w:spacing w:after="0"/>
        <w:jc w:val="both"/>
      </w:pPr>
      <w:r w:rsidRPr="001A321D">
        <w:t>Zmiana wysokości wynagrodzenia wymaga zmiany Umowy w drodze pisemnego aneksu pod rygorem nieważności.</w:t>
      </w:r>
    </w:p>
    <w:p w14:paraId="1ABD788A" w14:textId="77777777" w:rsidR="001A321D" w:rsidRPr="001A321D" w:rsidRDefault="001A321D" w:rsidP="00680EDE">
      <w:pPr>
        <w:spacing w:after="0"/>
        <w:jc w:val="center"/>
        <w:rPr>
          <w:b/>
        </w:rPr>
      </w:pPr>
      <w:r w:rsidRPr="001A321D">
        <w:rPr>
          <w:b/>
        </w:rPr>
        <w:t xml:space="preserve">§ </w:t>
      </w:r>
      <w:r w:rsidR="00AF12FF">
        <w:rPr>
          <w:b/>
        </w:rPr>
        <w:t>19</w:t>
      </w:r>
    </w:p>
    <w:p w14:paraId="71C60D2A" w14:textId="77777777" w:rsidR="001A321D" w:rsidRPr="001A321D" w:rsidRDefault="001A321D" w:rsidP="00680EDE">
      <w:pPr>
        <w:spacing w:after="0"/>
        <w:jc w:val="center"/>
        <w:rPr>
          <w:b/>
        </w:rPr>
      </w:pPr>
      <w:r w:rsidRPr="001A321D">
        <w:rPr>
          <w:b/>
        </w:rPr>
        <w:t>ODSTĄPIENIE OD UMOWY</w:t>
      </w:r>
    </w:p>
    <w:p w14:paraId="55F3E597" w14:textId="77777777" w:rsidR="001A321D" w:rsidRPr="001A321D" w:rsidRDefault="001A321D" w:rsidP="00680EDE">
      <w:pPr>
        <w:spacing w:after="0"/>
        <w:jc w:val="both"/>
        <w:rPr>
          <w:b/>
        </w:rPr>
      </w:pPr>
    </w:p>
    <w:p w14:paraId="08BBA9E6" w14:textId="77777777" w:rsidR="001A321D" w:rsidRPr="001A321D" w:rsidRDefault="001A321D" w:rsidP="00680EDE">
      <w:pPr>
        <w:numPr>
          <w:ilvl w:val="0"/>
          <w:numId w:val="42"/>
        </w:numPr>
        <w:spacing w:after="0"/>
        <w:jc w:val="both"/>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rsidP="00680EDE">
      <w:pPr>
        <w:numPr>
          <w:ilvl w:val="0"/>
          <w:numId w:val="43"/>
        </w:numPr>
        <w:spacing w:after="0"/>
        <w:jc w:val="both"/>
      </w:pPr>
      <w:r w:rsidRPr="001A321D">
        <w:t>bez uzasadnionego powodu zaprzestał realizacji robót, tj. w sposób nieprzerwany nie realizuje ich przez okres co najmniej 14 dni,</w:t>
      </w:r>
    </w:p>
    <w:p w14:paraId="7C24D841" w14:textId="77777777" w:rsidR="001A321D" w:rsidRPr="001A321D" w:rsidRDefault="001A321D" w:rsidP="00680EDE">
      <w:pPr>
        <w:numPr>
          <w:ilvl w:val="0"/>
          <w:numId w:val="43"/>
        </w:numPr>
        <w:spacing w:after="0"/>
        <w:jc w:val="both"/>
      </w:pPr>
      <w:r w:rsidRPr="001A321D">
        <w:lastRenderedPageBreak/>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rsidP="00680EDE">
      <w:pPr>
        <w:numPr>
          <w:ilvl w:val="0"/>
          <w:numId w:val="43"/>
        </w:numPr>
        <w:spacing w:after="0"/>
        <w:jc w:val="both"/>
      </w:pPr>
      <w:bookmarkStart w:id="18" w:name="page76"/>
      <w:bookmarkEnd w:id="18"/>
      <w:r w:rsidRPr="001A321D">
        <w:t>w następujących przypadkach:</w:t>
      </w:r>
    </w:p>
    <w:p w14:paraId="23CBE82A" w14:textId="77777777" w:rsidR="001A321D" w:rsidRPr="001A321D" w:rsidRDefault="001A321D" w:rsidP="00680EDE">
      <w:pPr>
        <w:numPr>
          <w:ilvl w:val="0"/>
          <w:numId w:val="44"/>
        </w:numPr>
        <w:spacing w:after="0"/>
        <w:jc w:val="both"/>
      </w:pPr>
      <w:r w:rsidRPr="001A321D">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rsidP="00680EDE">
      <w:pPr>
        <w:numPr>
          <w:ilvl w:val="0"/>
          <w:numId w:val="44"/>
        </w:numPr>
        <w:spacing w:after="0"/>
        <w:jc w:val="both"/>
      </w:pPr>
      <w:r w:rsidRPr="001A321D">
        <w:t>gdy Wykonawca postawiony zostanie w stan likwidacji, za wyjątkiem połączenia lub reorganizacji;</w:t>
      </w:r>
    </w:p>
    <w:p w14:paraId="032F68ED" w14:textId="77777777" w:rsidR="001A321D" w:rsidRPr="001A321D" w:rsidRDefault="001A321D" w:rsidP="00680EDE">
      <w:pPr>
        <w:numPr>
          <w:ilvl w:val="0"/>
          <w:numId w:val="44"/>
        </w:numPr>
        <w:spacing w:after="0"/>
        <w:jc w:val="both"/>
      </w:pPr>
      <w:r w:rsidRPr="001A321D">
        <w:t>zajęcia przez uprawnione organy majątku Wykonawcy lub jego utraty w inny sposób, skutkujące uniemożliwieniem wykonania przedmiotu Umowy.</w:t>
      </w:r>
    </w:p>
    <w:p w14:paraId="4CD8FADA" w14:textId="77777777" w:rsidR="001A321D" w:rsidRPr="001A321D" w:rsidRDefault="001A321D" w:rsidP="00680EDE">
      <w:pPr>
        <w:numPr>
          <w:ilvl w:val="0"/>
          <w:numId w:val="42"/>
        </w:numPr>
        <w:spacing w:after="0"/>
        <w:jc w:val="both"/>
      </w:pPr>
      <w:r w:rsidRPr="001A321D">
        <w:t>Zamawiający może odstąpić od Umowy w terminie 30 dni od dnia powzięcia wiadomości o okolicznościach stanowiących podstawę odstąpienia.</w:t>
      </w:r>
    </w:p>
    <w:p w14:paraId="3B1C643A" w14:textId="77777777" w:rsidR="001A321D" w:rsidRPr="001A321D" w:rsidRDefault="001A321D" w:rsidP="00680EDE">
      <w:pPr>
        <w:numPr>
          <w:ilvl w:val="0"/>
          <w:numId w:val="42"/>
        </w:numPr>
        <w:spacing w:after="0"/>
        <w:jc w:val="both"/>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rsidP="00680EDE">
      <w:pPr>
        <w:numPr>
          <w:ilvl w:val="0"/>
          <w:numId w:val="42"/>
        </w:numPr>
        <w:spacing w:after="0"/>
        <w:jc w:val="both"/>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rsidP="00680EDE">
      <w:pPr>
        <w:numPr>
          <w:ilvl w:val="0"/>
          <w:numId w:val="42"/>
        </w:numPr>
        <w:spacing w:after="0"/>
        <w:jc w:val="both"/>
      </w:pPr>
      <w:r w:rsidRPr="001A321D">
        <w:t>W przypadku odstąpienia od Umowy, Wykonawcę oraz Zamawiającego obciążają następujące obowiązki szczegółowe:</w:t>
      </w:r>
    </w:p>
    <w:p w14:paraId="4D0D16E5" w14:textId="77777777" w:rsidR="001A321D" w:rsidRPr="001A321D" w:rsidRDefault="001A321D" w:rsidP="00680EDE">
      <w:pPr>
        <w:numPr>
          <w:ilvl w:val="0"/>
          <w:numId w:val="45"/>
        </w:numPr>
        <w:spacing w:after="0"/>
        <w:jc w:val="both"/>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rsidP="00680EDE">
      <w:pPr>
        <w:numPr>
          <w:ilvl w:val="0"/>
          <w:numId w:val="45"/>
        </w:numPr>
        <w:spacing w:after="0"/>
        <w:jc w:val="both"/>
      </w:pPr>
      <w:r w:rsidRPr="001A321D">
        <w:t>Wykonawca zabezpieczy przerwane roboty w zakresie obustronnie uzgodnionym na koszt tej strony, z przyczyny której nastąpiło odstąpienie od Umowy,</w:t>
      </w:r>
    </w:p>
    <w:p w14:paraId="10D16A28" w14:textId="77777777" w:rsidR="001A321D" w:rsidRPr="001A321D" w:rsidRDefault="001A321D" w:rsidP="00680EDE">
      <w:pPr>
        <w:numPr>
          <w:ilvl w:val="0"/>
          <w:numId w:val="45"/>
        </w:numPr>
        <w:spacing w:after="0"/>
        <w:jc w:val="both"/>
      </w:pPr>
      <w:r w:rsidRPr="001A321D">
        <w:t>Wykonawca w terminie do 7 dni zgłosi do dokonania przez Zamawiającego odbioru robót przerwanych oraz robót zabezpieczających.</w:t>
      </w:r>
    </w:p>
    <w:p w14:paraId="4CE22F96" w14:textId="77777777" w:rsidR="001A321D" w:rsidRPr="001A321D" w:rsidRDefault="001A321D" w:rsidP="00680EDE">
      <w:pPr>
        <w:numPr>
          <w:ilvl w:val="0"/>
          <w:numId w:val="42"/>
        </w:numPr>
        <w:spacing w:after="0"/>
        <w:jc w:val="both"/>
      </w:pPr>
      <w:r w:rsidRPr="001A321D">
        <w:t>Zamawiający w razie odstąpienia od Umowy zobowiązany jest do:</w:t>
      </w:r>
    </w:p>
    <w:p w14:paraId="1C486A08" w14:textId="77777777" w:rsidR="001A321D" w:rsidRPr="001A321D" w:rsidRDefault="001A321D" w:rsidP="00680EDE">
      <w:pPr>
        <w:numPr>
          <w:ilvl w:val="0"/>
          <w:numId w:val="46"/>
        </w:numPr>
        <w:spacing w:after="0"/>
        <w:jc w:val="both"/>
      </w:pPr>
      <w:r w:rsidRPr="001A321D">
        <w:t xml:space="preserve">dokonania odbioru robót przerwanych oraz zapłaty wynagrodzenia za roboty, które zostały wykonane do dnia odstąpienia od Umowy, </w:t>
      </w:r>
    </w:p>
    <w:p w14:paraId="211874E6" w14:textId="77777777" w:rsidR="001A321D" w:rsidRPr="001A321D" w:rsidRDefault="001A321D" w:rsidP="00680EDE">
      <w:pPr>
        <w:numPr>
          <w:ilvl w:val="0"/>
          <w:numId w:val="46"/>
        </w:numPr>
        <w:spacing w:after="0"/>
        <w:jc w:val="both"/>
      </w:pPr>
      <w:r w:rsidRPr="001A321D">
        <w:t>przejęcia od Wykonawcy pod swój dozór terenu budowy.</w:t>
      </w:r>
    </w:p>
    <w:p w14:paraId="424953AD" w14:textId="77777777" w:rsidR="001A321D" w:rsidRPr="001A321D" w:rsidRDefault="001A321D" w:rsidP="00680EDE">
      <w:pPr>
        <w:numPr>
          <w:ilvl w:val="0"/>
          <w:numId w:val="42"/>
        </w:numPr>
        <w:spacing w:after="0"/>
        <w:jc w:val="both"/>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rsidP="00680EDE">
      <w:pPr>
        <w:numPr>
          <w:ilvl w:val="0"/>
          <w:numId w:val="42"/>
        </w:numPr>
        <w:spacing w:after="0"/>
        <w:jc w:val="both"/>
      </w:pPr>
      <w:r w:rsidRPr="001A321D">
        <w:t>W przypadku odstąpienia od umowy z przyczyn leżących po stronie Wykonawcy Zamawiający ma prawo do naliczenia kar umownych.</w:t>
      </w:r>
      <w:bookmarkStart w:id="19" w:name="page77"/>
      <w:bookmarkEnd w:id="19"/>
    </w:p>
    <w:p w14:paraId="54C22760" w14:textId="4FDD8560" w:rsidR="001A321D" w:rsidRPr="001A321D" w:rsidRDefault="001A321D" w:rsidP="00680EDE">
      <w:pPr>
        <w:numPr>
          <w:ilvl w:val="0"/>
          <w:numId w:val="42"/>
        </w:numPr>
        <w:spacing w:after="0"/>
        <w:jc w:val="both"/>
      </w:pPr>
      <w:r w:rsidRPr="001A321D">
        <w:lastRenderedPageBreak/>
        <w:t xml:space="preserve">Zamawiający może rozwiązać umowę w przypadku wystąpienia okoliczności określonych w art. </w:t>
      </w:r>
      <w:r w:rsidR="001C766F">
        <w:t>457</w:t>
      </w:r>
      <w:r w:rsidRPr="001A321D">
        <w:t xml:space="preserve"> Ustawy.</w:t>
      </w:r>
    </w:p>
    <w:p w14:paraId="376D7354" w14:textId="77777777" w:rsidR="001A321D" w:rsidRPr="001A321D" w:rsidRDefault="001A321D" w:rsidP="00680EDE">
      <w:pPr>
        <w:spacing w:after="0"/>
        <w:jc w:val="both"/>
        <w:rPr>
          <w:b/>
        </w:rPr>
      </w:pPr>
    </w:p>
    <w:p w14:paraId="7CEE351A" w14:textId="77777777" w:rsidR="001A321D" w:rsidRPr="001A321D" w:rsidRDefault="00572C3D" w:rsidP="00680EDE">
      <w:pPr>
        <w:spacing w:after="0"/>
        <w:jc w:val="center"/>
        <w:rPr>
          <w:b/>
        </w:rPr>
      </w:pPr>
      <w:r>
        <w:rPr>
          <w:b/>
        </w:rPr>
        <w:t>§ 20</w:t>
      </w:r>
    </w:p>
    <w:p w14:paraId="5978339C" w14:textId="77777777" w:rsidR="001A321D" w:rsidRPr="001A321D" w:rsidRDefault="001A321D" w:rsidP="00680EDE">
      <w:pPr>
        <w:spacing w:after="0"/>
        <w:jc w:val="center"/>
        <w:rPr>
          <w:b/>
        </w:rPr>
      </w:pPr>
      <w:r w:rsidRPr="001A321D">
        <w:rPr>
          <w:b/>
        </w:rPr>
        <w:t>CESJA WIERZYTELNOŚCI</w:t>
      </w:r>
    </w:p>
    <w:p w14:paraId="7360C99A" w14:textId="77777777" w:rsidR="001A321D" w:rsidRPr="001A321D" w:rsidRDefault="001A321D" w:rsidP="00680EDE">
      <w:pPr>
        <w:numPr>
          <w:ilvl w:val="0"/>
          <w:numId w:val="47"/>
        </w:numPr>
        <w:spacing w:after="0"/>
        <w:jc w:val="both"/>
      </w:pPr>
      <w:r w:rsidRPr="001A321D">
        <w:t xml:space="preserve">Zamawiający zastrzega, że przelew wierzytelności nie może nastąpić bez jego zgody wyrażonej na piśmie pod rygorem nieważności. </w:t>
      </w:r>
    </w:p>
    <w:p w14:paraId="6323024B" w14:textId="0F84F65B" w:rsidR="001A321D" w:rsidRDefault="001A321D" w:rsidP="00680EDE">
      <w:pPr>
        <w:numPr>
          <w:ilvl w:val="0"/>
          <w:numId w:val="47"/>
        </w:numPr>
        <w:spacing w:after="0"/>
        <w:jc w:val="both"/>
      </w:pPr>
      <w:r w:rsidRPr="001A321D">
        <w:t>W przypadku, gdy Wykonawcy występuje jako Konsorcjum, z wnioskiem o wyrażenie zgody na przelew jakiejkolwiek wierzytelności wynikającej z Umowy muszą wystąpić łącznie wszyscy członkowie Konsorcjum.</w:t>
      </w:r>
    </w:p>
    <w:p w14:paraId="6FB0104D" w14:textId="6A219525" w:rsidR="00B23AA9" w:rsidRPr="00B23AA9" w:rsidRDefault="00B23AA9" w:rsidP="00680EDE">
      <w:pPr>
        <w:spacing w:after="0"/>
        <w:ind w:left="360"/>
        <w:jc w:val="center"/>
        <w:rPr>
          <w:b/>
          <w:bCs/>
        </w:rPr>
      </w:pPr>
      <w:r w:rsidRPr="00B23AA9">
        <w:rPr>
          <w:b/>
          <w:bCs/>
        </w:rPr>
        <w:t>§2</w:t>
      </w:r>
      <w:r>
        <w:rPr>
          <w:b/>
          <w:bCs/>
        </w:rPr>
        <w:t>1</w:t>
      </w:r>
    </w:p>
    <w:p w14:paraId="506E59E0" w14:textId="117CB560" w:rsidR="00B23AA9" w:rsidRPr="00B23AA9" w:rsidRDefault="00B23AA9" w:rsidP="00680EDE">
      <w:pPr>
        <w:spacing w:after="0"/>
        <w:ind w:left="360"/>
        <w:jc w:val="center"/>
        <w:rPr>
          <w:b/>
          <w:bCs/>
        </w:rPr>
      </w:pPr>
      <w:r>
        <w:rPr>
          <w:b/>
          <w:bCs/>
        </w:rPr>
        <w:t>PRZETWARZANIE DANYCH OSOBOWYCH</w:t>
      </w:r>
    </w:p>
    <w:p w14:paraId="347AC29D" w14:textId="77777777" w:rsidR="00B23AA9" w:rsidRDefault="00B23AA9" w:rsidP="00680EDE">
      <w:pPr>
        <w:spacing w:after="0"/>
        <w:ind w:left="360"/>
        <w:jc w:val="both"/>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488CB83" w14:textId="77777777" w:rsidR="00B23AA9" w:rsidRDefault="00B23AA9" w:rsidP="00680EDE">
      <w:pPr>
        <w:spacing w:after="0"/>
        <w:ind w:left="360"/>
        <w:jc w:val="both"/>
      </w:pPr>
      <w:r>
        <w:t>1)</w:t>
      </w:r>
      <w:r>
        <w:tab/>
        <w:t xml:space="preserve">administratorem Pani/Pana danych osobowych jest Burmistrz Skarszew, Urząd Miejski w Skarszewach Pl. Gen. J. Hallera 18, 83-250 Skarszewy, tel. 58 588 22 01, e-mail: skarszewy@skarszewy.pl </w:t>
      </w:r>
    </w:p>
    <w:p w14:paraId="6EF44F8E" w14:textId="25FEEB55" w:rsidR="00B23AA9" w:rsidRDefault="00B23AA9" w:rsidP="00680EDE">
      <w:pPr>
        <w:spacing w:after="0"/>
        <w:ind w:left="360"/>
        <w:jc w:val="both"/>
      </w:pPr>
      <w:r>
        <w:t>2)</w:t>
      </w:r>
      <w:r>
        <w:tab/>
        <w:t>administrator wyznaczył Inspektora Danych Osobowych – Pan</w:t>
      </w:r>
      <w:r w:rsidR="00680EDE">
        <w:t>ią Martynę Skrzypkowską</w:t>
      </w:r>
      <w:r>
        <w:t>, z którym można się kontaktować pod adresem e-mail: iod@skarszewy.pl.</w:t>
      </w:r>
    </w:p>
    <w:p w14:paraId="2D9CFB2A" w14:textId="77777777" w:rsidR="00B23AA9" w:rsidRDefault="00B23AA9" w:rsidP="00680EDE">
      <w:pPr>
        <w:spacing w:after="0"/>
        <w:ind w:left="360"/>
        <w:jc w:val="both"/>
      </w:pPr>
      <w:r>
        <w:t>3)</w:t>
      </w:r>
      <w:r>
        <w:tab/>
        <w:t>Pani/Pana dane osobowe przetwarzane będą na podstawie art. 6 ust. 1 lit. c RODO w celu związanym z przedmiotowym postępowaniem o udzielenie zamówienia publicznego, prowadzonym w trybie przetargu nieograniczonego.</w:t>
      </w:r>
    </w:p>
    <w:p w14:paraId="7A5C4868" w14:textId="77777777" w:rsidR="00B23AA9" w:rsidRDefault="00B23AA9" w:rsidP="00680EDE">
      <w:pPr>
        <w:spacing w:after="0"/>
        <w:ind w:left="360"/>
        <w:jc w:val="both"/>
      </w:pPr>
      <w:r>
        <w:t>4)</w:t>
      </w:r>
      <w:r>
        <w:tab/>
        <w:t>odbiorcami Pani/Pana danych osobowych będą osoby lub podmioty, którym udostępniona zostanie dokumentacja postępowania w oparciu o art. 74 ustawy PZP</w:t>
      </w:r>
    </w:p>
    <w:p w14:paraId="4152A8EE" w14:textId="77777777" w:rsidR="00B23AA9" w:rsidRDefault="00B23AA9" w:rsidP="00680EDE">
      <w:pPr>
        <w:spacing w:after="0"/>
        <w:ind w:left="360"/>
        <w:jc w:val="both"/>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1B2782B6" w14:textId="77777777" w:rsidR="00B23AA9" w:rsidRDefault="00B23AA9" w:rsidP="00680EDE">
      <w:pPr>
        <w:spacing w:after="0"/>
        <w:ind w:left="360"/>
        <w:jc w:val="both"/>
      </w:pPr>
      <w:r>
        <w:t>6)</w:t>
      </w:r>
      <w:r>
        <w:tab/>
        <w:t>obowiązek podania przez Panią/Pana danych osobowych bezpośrednio Pani/Pana dotyczących jest wymogiem ustawowym określonym w przepisach ustawy PZP, związanym z udziałem w postępowaniu o udzielenie zamówienia publicznego.</w:t>
      </w:r>
    </w:p>
    <w:p w14:paraId="55CE4832" w14:textId="77777777" w:rsidR="00B23AA9" w:rsidRDefault="00B23AA9" w:rsidP="00680EDE">
      <w:pPr>
        <w:spacing w:after="0"/>
        <w:ind w:left="360"/>
        <w:jc w:val="both"/>
      </w:pPr>
      <w:r>
        <w:t>7)</w:t>
      </w:r>
      <w:r>
        <w:tab/>
        <w:t>w odniesieniu do Pani/Pana danych osobowych decyzje nie będą podejmowane w sposób zautomatyzowany, stosownie do art. 22 RODO.</w:t>
      </w:r>
    </w:p>
    <w:p w14:paraId="65B49C53" w14:textId="77777777" w:rsidR="00B23AA9" w:rsidRDefault="00B23AA9" w:rsidP="00680EDE">
      <w:pPr>
        <w:spacing w:after="0"/>
        <w:ind w:left="360"/>
        <w:jc w:val="both"/>
      </w:pPr>
      <w:r>
        <w:t>8)</w:t>
      </w:r>
      <w:r>
        <w:tab/>
        <w:t>posiada Pani/Pan:</w:t>
      </w:r>
    </w:p>
    <w:p w14:paraId="5CDE0726" w14:textId="77777777" w:rsidR="00B23AA9" w:rsidRDefault="00B23AA9" w:rsidP="00680EDE">
      <w:pPr>
        <w:spacing w:after="0"/>
        <w:ind w:left="360"/>
        <w:jc w:val="both"/>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CC52554" w14:textId="77777777" w:rsidR="00B23AA9" w:rsidRDefault="00B23AA9" w:rsidP="00680EDE">
      <w:pPr>
        <w:spacing w:after="0"/>
        <w:ind w:left="360"/>
        <w:jc w:val="both"/>
      </w:pPr>
      <w:r>
        <w:lastRenderedPageBreak/>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235F044" w14:textId="77777777" w:rsidR="00B23AA9" w:rsidRDefault="00B23AA9" w:rsidP="00680EDE">
      <w:pPr>
        <w:spacing w:after="0"/>
        <w:ind w:left="360"/>
        <w:jc w:val="both"/>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4F37FF" w14:textId="77777777" w:rsidR="00B23AA9" w:rsidRDefault="00B23AA9" w:rsidP="00680EDE">
      <w:pPr>
        <w:spacing w:after="0"/>
        <w:ind w:left="360"/>
        <w:jc w:val="both"/>
      </w:pPr>
      <w:r>
        <w:t>d)</w:t>
      </w:r>
      <w:r>
        <w:tab/>
        <w:t xml:space="preserve">prawo do wniesienia skargi do Prezesa Urzędu Ochrony Danych Osobowych, gdy uzna Pani/Pan, że przetwarzanie danych osobowych Pani/Pana dotyczących narusza przepisy RODO;  </w:t>
      </w:r>
    </w:p>
    <w:p w14:paraId="3C23FC91" w14:textId="77777777" w:rsidR="00B23AA9" w:rsidRDefault="00B23AA9" w:rsidP="00680EDE">
      <w:pPr>
        <w:spacing w:after="0"/>
        <w:ind w:left="360"/>
        <w:jc w:val="both"/>
      </w:pPr>
      <w:r>
        <w:t>9)</w:t>
      </w:r>
      <w:r>
        <w:tab/>
        <w:t>nie przysługuje Pani/Panu:</w:t>
      </w:r>
    </w:p>
    <w:p w14:paraId="4B9D12BA" w14:textId="77777777" w:rsidR="00B23AA9" w:rsidRDefault="00B23AA9" w:rsidP="00680EDE">
      <w:pPr>
        <w:spacing w:after="0"/>
        <w:ind w:left="360"/>
        <w:jc w:val="both"/>
      </w:pPr>
      <w:r>
        <w:t>a)</w:t>
      </w:r>
      <w:r>
        <w:tab/>
        <w:t>w związku z art. 17 ust. 3 lit. b, d lub e RODO prawo do usunięcia danych osobowych;</w:t>
      </w:r>
    </w:p>
    <w:p w14:paraId="63E4516B" w14:textId="77777777" w:rsidR="00B23AA9" w:rsidRDefault="00B23AA9" w:rsidP="00680EDE">
      <w:pPr>
        <w:spacing w:after="0"/>
        <w:ind w:left="360"/>
        <w:jc w:val="both"/>
      </w:pPr>
      <w:r>
        <w:t>b)</w:t>
      </w:r>
      <w:r>
        <w:tab/>
        <w:t>prawo do przenoszenia danych osobowych, o którym mowa w art. 20 RODO;</w:t>
      </w:r>
    </w:p>
    <w:p w14:paraId="49146CA2" w14:textId="77777777" w:rsidR="00B23AA9" w:rsidRDefault="00B23AA9" w:rsidP="00680EDE">
      <w:pPr>
        <w:spacing w:after="0"/>
        <w:ind w:left="360"/>
        <w:jc w:val="both"/>
      </w:pPr>
      <w:r>
        <w:t>c)</w:t>
      </w:r>
      <w:r>
        <w:tab/>
        <w:t xml:space="preserve">na podstawie art. 21 RODO prawo sprzeciwu, wobec przetwarzania danych osobowych, gdyż podstawą prawną przetwarzania Pani/Pana danych osobowych jest art. 6 ust. 1 lit. c RODO; </w:t>
      </w:r>
    </w:p>
    <w:p w14:paraId="7AEBAD90" w14:textId="2F9858DF" w:rsidR="00B23AA9" w:rsidRPr="001A321D" w:rsidRDefault="00B23AA9" w:rsidP="00680EDE">
      <w:pPr>
        <w:spacing w:after="0"/>
        <w:ind w:left="360"/>
        <w:jc w:val="both"/>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1A288A7" w14:textId="29ED1966" w:rsidR="00680EDE" w:rsidRPr="00DE05C8" w:rsidRDefault="00680EDE" w:rsidP="00680EDE">
      <w:pPr>
        <w:spacing w:after="0"/>
        <w:ind w:left="360"/>
        <w:jc w:val="center"/>
        <w:rPr>
          <w:rFonts w:eastAsia="Times New Roman" w:cstheme="minorHAnsi"/>
          <w:b/>
          <w:lang w:eastAsia="pl-PL"/>
        </w:rPr>
      </w:pPr>
      <w:r w:rsidRPr="00DE05C8">
        <w:rPr>
          <w:rFonts w:eastAsia="Times New Roman" w:cstheme="minorHAnsi"/>
          <w:b/>
          <w:lang w:eastAsia="pl-PL"/>
        </w:rPr>
        <w:t xml:space="preserve">§ </w:t>
      </w:r>
      <w:r>
        <w:rPr>
          <w:rFonts w:eastAsia="Times New Roman" w:cstheme="minorHAnsi"/>
          <w:b/>
          <w:lang w:eastAsia="pl-PL"/>
        </w:rPr>
        <w:t>2</w:t>
      </w:r>
      <w:r w:rsidRPr="00DE05C8">
        <w:rPr>
          <w:rFonts w:eastAsia="Times New Roman" w:cstheme="minorHAnsi"/>
          <w:b/>
          <w:lang w:eastAsia="pl-PL"/>
        </w:rPr>
        <w:t>2</w:t>
      </w:r>
    </w:p>
    <w:p w14:paraId="03615387" w14:textId="77777777" w:rsidR="00680EDE" w:rsidRPr="00DE05C8" w:rsidRDefault="00680EDE" w:rsidP="00680EDE">
      <w:pPr>
        <w:spacing w:after="0"/>
        <w:ind w:left="360"/>
        <w:jc w:val="center"/>
        <w:rPr>
          <w:rFonts w:eastAsia="Times New Roman" w:cstheme="minorHAnsi"/>
          <w:b/>
          <w:lang w:eastAsia="pl-PL"/>
        </w:rPr>
      </w:pPr>
      <w:r w:rsidRPr="00DE05C8">
        <w:rPr>
          <w:rFonts w:eastAsia="Times New Roman" w:cstheme="minorHAnsi"/>
          <w:b/>
          <w:lang w:eastAsia="pl-PL"/>
        </w:rPr>
        <w:t>Zachowanie poufności</w:t>
      </w:r>
    </w:p>
    <w:p w14:paraId="47CE020A"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4531029D"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043E17BB"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5D211A7A"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4. Każde ze Stron zapewnia, że zobowiąże wszelkie osoby, które będą zaangażowane w wykonanie niniejszej Umowy do zachowania w tajemnicy wszelkich informacji, jak to zostało określone w ust. 1-4 powyżej. </w:t>
      </w:r>
    </w:p>
    <w:p w14:paraId="5A01A757"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5. Nie będą uznawane za poufne informacje, które: </w:t>
      </w:r>
    </w:p>
    <w:p w14:paraId="0C7D9976"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a.</w:t>
      </w:r>
      <w:r w:rsidRPr="00DE05C8">
        <w:rPr>
          <w:rFonts w:eastAsia="Times New Roman" w:cstheme="minorHAnsi"/>
          <w:bCs/>
          <w:lang w:eastAsia="pl-PL"/>
        </w:rPr>
        <w:tab/>
        <w:t xml:space="preserve">są lub staną się informacją publiczną w okolicznościach niebędących wynikiem czynu bezprawnego lub naruszającego przez Stronę Umowy, o ile Strona, której informacja dotyczy, </w:t>
      </w:r>
      <w:r w:rsidRPr="00DE05C8">
        <w:rPr>
          <w:rFonts w:eastAsia="Times New Roman" w:cstheme="minorHAnsi"/>
          <w:bCs/>
          <w:lang w:eastAsia="pl-PL"/>
        </w:rPr>
        <w:lastRenderedPageBreak/>
        <w:t xml:space="preserve">zrzeknie się na piśmie prawa do ograniczenia dostępu do tej informacji ze względu na tajemnicę przedsiębiorcy, albo </w:t>
      </w:r>
    </w:p>
    <w:p w14:paraId="49750A13"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b.</w:t>
      </w:r>
      <w:r w:rsidRPr="00DE05C8">
        <w:rPr>
          <w:rFonts w:eastAsia="Times New Roman" w:cstheme="minorHAnsi"/>
          <w:bCs/>
          <w:lang w:eastAsia="pl-PL"/>
        </w:rPr>
        <w:tab/>
        <w:t xml:space="preserve">są już znane Stronie otrzymującej, o czym świadczą wiarygodne dowody, albo </w:t>
      </w:r>
    </w:p>
    <w:p w14:paraId="2A105C50"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c.</w:t>
      </w:r>
      <w:r w:rsidRPr="00DE05C8">
        <w:rPr>
          <w:rFonts w:eastAsia="Times New Roman" w:cstheme="minorHAnsi"/>
          <w:bCs/>
          <w:lang w:eastAsia="pl-PL"/>
        </w:rPr>
        <w:tab/>
        <w:t xml:space="preserve">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50B221A2"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5CC12302" w14:textId="77777777" w:rsidR="00680EDE" w:rsidRPr="00DE05C8" w:rsidRDefault="00680EDE" w:rsidP="00680EDE">
      <w:pPr>
        <w:spacing w:after="0"/>
        <w:ind w:left="360"/>
        <w:jc w:val="center"/>
        <w:rPr>
          <w:rFonts w:eastAsia="Times New Roman" w:cstheme="minorHAnsi"/>
          <w:bCs/>
          <w:lang w:eastAsia="pl-PL"/>
        </w:rPr>
      </w:pPr>
    </w:p>
    <w:p w14:paraId="7868F7CA" w14:textId="3A3A359A" w:rsidR="00680EDE" w:rsidRPr="00DE05C8" w:rsidRDefault="00680EDE" w:rsidP="00680EDE">
      <w:pPr>
        <w:spacing w:after="0"/>
        <w:ind w:left="360"/>
        <w:jc w:val="center"/>
        <w:rPr>
          <w:rFonts w:eastAsia="Times New Roman" w:cstheme="minorHAnsi"/>
          <w:b/>
          <w:lang w:eastAsia="pl-PL"/>
        </w:rPr>
      </w:pPr>
      <w:r w:rsidRPr="00DE05C8">
        <w:rPr>
          <w:rFonts w:eastAsia="Times New Roman" w:cstheme="minorHAnsi"/>
          <w:b/>
          <w:lang w:eastAsia="pl-PL"/>
        </w:rPr>
        <w:t xml:space="preserve">§ </w:t>
      </w:r>
      <w:r>
        <w:rPr>
          <w:rFonts w:eastAsia="Times New Roman" w:cstheme="minorHAnsi"/>
          <w:b/>
          <w:lang w:eastAsia="pl-PL"/>
        </w:rPr>
        <w:t>2</w:t>
      </w:r>
      <w:r w:rsidRPr="00DE05C8">
        <w:rPr>
          <w:rFonts w:eastAsia="Times New Roman" w:cstheme="minorHAnsi"/>
          <w:b/>
          <w:lang w:eastAsia="pl-PL"/>
        </w:rPr>
        <w:t>3</w:t>
      </w:r>
    </w:p>
    <w:p w14:paraId="6DF6E815" w14:textId="2882429E" w:rsidR="00680EDE" w:rsidRPr="00DE05C8" w:rsidRDefault="00680EDE" w:rsidP="00680EDE">
      <w:pPr>
        <w:spacing w:after="0"/>
        <w:ind w:left="360"/>
        <w:jc w:val="center"/>
        <w:rPr>
          <w:rFonts w:eastAsia="Times New Roman" w:cstheme="minorHAnsi"/>
          <w:bCs/>
          <w:lang w:eastAsia="pl-PL"/>
        </w:rPr>
      </w:pPr>
      <w:r w:rsidRPr="00DE05C8">
        <w:rPr>
          <w:rFonts w:eastAsia="Times New Roman" w:cstheme="minorHAnsi"/>
          <w:b/>
          <w:lang w:eastAsia="pl-PL"/>
        </w:rPr>
        <w:t>Klauzula sankcyjna</w:t>
      </w:r>
    </w:p>
    <w:p w14:paraId="34325674" w14:textId="77777777" w:rsidR="00680EDE" w:rsidRPr="00DE05C8" w:rsidRDefault="00680EDE" w:rsidP="00680EDE">
      <w:pPr>
        <w:spacing w:after="0"/>
        <w:ind w:left="360"/>
        <w:jc w:val="both"/>
        <w:rPr>
          <w:rFonts w:eastAsia="Times New Roman" w:cstheme="minorHAnsi"/>
          <w:bCs/>
          <w:lang w:eastAsia="pl-PL"/>
        </w:rPr>
      </w:pPr>
      <w:r w:rsidRPr="00DE05C8">
        <w:rPr>
          <w:rFonts w:eastAsia="Times New Roman" w:cstheme="minorHAnsi"/>
          <w:bCs/>
          <w:lang w:eastAsia="pl-PL"/>
        </w:rPr>
        <w:t xml:space="preserve">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w:t>
      </w:r>
      <w:proofErr w:type="spellStart"/>
      <w:r w:rsidRPr="00DE05C8">
        <w:rPr>
          <w:rFonts w:eastAsia="Times New Roman" w:cstheme="minorHAnsi"/>
          <w:bCs/>
          <w:lang w:eastAsia="pl-PL"/>
        </w:rPr>
        <w:t>Specially</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Designated</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Nationals</w:t>
      </w:r>
      <w:proofErr w:type="spellEnd"/>
      <w:r w:rsidRPr="00DE05C8">
        <w:rPr>
          <w:rFonts w:eastAsia="Times New Roman" w:cstheme="minorHAnsi"/>
          <w:bCs/>
          <w:lang w:eastAsia="pl-PL"/>
        </w:rPr>
        <w:t xml:space="preserve"> and </w:t>
      </w:r>
      <w:proofErr w:type="spellStart"/>
      <w:r w:rsidRPr="00DE05C8">
        <w:rPr>
          <w:rFonts w:eastAsia="Times New Roman" w:cstheme="minorHAnsi"/>
          <w:bCs/>
          <w:lang w:eastAsia="pl-PL"/>
        </w:rPr>
        <w:t>Blocked</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Persons</w:t>
      </w:r>
      <w:proofErr w:type="spellEnd"/>
      <w:r w:rsidRPr="00DE05C8">
        <w:rPr>
          <w:rFonts w:eastAsia="Times New Roman" w:cstheme="minorHAnsi"/>
          <w:bCs/>
          <w:lang w:eastAsia="pl-PL"/>
        </w:rPr>
        <w:t xml:space="preserve"> List); Wykaz Podmiotów Uchylających się od Sankcji Zagranicznych (the </w:t>
      </w:r>
      <w:proofErr w:type="spellStart"/>
      <w:r w:rsidRPr="00DE05C8">
        <w:rPr>
          <w:rFonts w:eastAsia="Times New Roman" w:cstheme="minorHAnsi"/>
          <w:bCs/>
          <w:lang w:eastAsia="pl-PL"/>
        </w:rPr>
        <w:t>Foreign</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Sanctions</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Evaders</w:t>
      </w:r>
      <w:proofErr w:type="spellEnd"/>
      <w:r w:rsidRPr="00DE05C8">
        <w:rPr>
          <w:rFonts w:eastAsia="Times New Roman" w:cstheme="minorHAnsi"/>
          <w:bCs/>
          <w:lang w:eastAsia="pl-PL"/>
        </w:rPr>
        <w:t xml:space="preserve"> List), Listę Identyfikacyjną Sankcji Sektorowych (the </w:t>
      </w:r>
      <w:proofErr w:type="spellStart"/>
      <w:r w:rsidRPr="00DE05C8">
        <w:rPr>
          <w:rFonts w:eastAsia="Times New Roman" w:cstheme="minorHAnsi"/>
          <w:bCs/>
          <w:lang w:eastAsia="pl-PL"/>
        </w:rPr>
        <w:t>Sectoral</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Sanctions</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Identifications</w:t>
      </w:r>
      <w:proofErr w:type="spellEnd"/>
      <w:r w:rsidRPr="00DE05C8">
        <w:rPr>
          <w:rFonts w:eastAsia="Times New Roman" w:cstheme="minorHAnsi"/>
          <w:bCs/>
          <w:lang w:eastAsia="pl-PL"/>
        </w:rPr>
        <w:t xml:space="preserve"> List); Listę Osób Objętych Odmową w USA (the U.S. </w:t>
      </w:r>
      <w:proofErr w:type="spellStart"/>
      <w:r w:rsidRPr="00DE05C8">
        <w:rPr>
          <w:rFonts w:eastAsia="Times New Roman" w:cstheme="minorHAnsi"/>
          <w:bCs/>
          <w:lang w:eastAsia="pl-PL"/>
        </w:rPr>
        <w:t>Denied</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Persons</w:t>
      </w:r>
      <w:proofErr w:type="spellEnd"/>
      <w:r w:rsidRPr="00DE05C8">
        <w:rPr>
          <w:rFonts w:eastAsia="Times New Roman" w:cstheme="minorHAnsi"/>
          <w:bCs/>
          <w:lang w:eastAsia="pl-PL"/>
        </w:rPr>
        <w:t xml:space="preserve"> List), Listę Podmiotów objętych restrykcjami handlowymi (the U.S. </w:t>
      </w:r>
      <w:proofErr w:type="spellStart"/>
      <w:r w:rsidRPr="00DE05C8">
        <w:rPr>
          <w:rFonts w:eastAsia="Times New Roman" w:cstheme="minorHAnsi"/>
          <w:bCs/>
          <w:lang w:eastAsia="pl-PL"/>
        </w:rPr>
        <w:t>Entity</w:t>
      </w:r>
      <w:proofErr w:type="spellEnd"/>
      <w:r w:rsidRPr="00DE05C8">
        <w:rPr>
          <w:rFonts w:eastAsia="Times New Roman" w:cstheme="minorHAnsi"/>
          <w:bCs/>
          <w:lang w:eastAsia="pl-PL"/>
        </w:rPr>
        <w:t xml:space="preserve"> List), Listę podmiotów niezweryfikowanych (the U.S. </w:t>
      </w:r>
      <w:proofErr w:type="spellStart"/>
      <w:r w:rsidRPr="00DE05C8">
        <w:rPr>
          <w:rFonts w:eastAsia="Times New Roman" w:cstheme="minorHAnsi"/>
          <w:bCs/>
          <w:lang w:eastAsia="pl-PL"/>
        </w:rPr>
        <w:t>Unverified</w:t>
      </w:r>
      <w:proofErr w:type="spellEnd"/>
      <w:r w:rsidRPr="00DE05C8">
        <w:rPr>
          <w:rFonts w:eastAsia="Times New Roman" w:cstheme="minorHAnsi"/>
          <w:bCs/>
          <w:lang w:eastAsia="pl-PL"/>
        </w:rPr>
        <w:t xml:space="preserve"> List); Listę Wojskowych Przedsiębiorstw Komunistycznych Chin (the </w:t>
      </w:r>
      <w:proofErr w:type="spellStart"/>
      <w:r w:rsidRPr="00DE05C8">
        <w:rPr>
          <w:rFonts w:eastAsia="Times New Roman" w:cstheme="minorHAnsi"/>
          <w:bCs/>
          <w:lang w:eastAsia="pl-PL"/>
        </w:rPr>
        <w:t>Communist</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Chinese</w:t>
      </w:r>
      <w:proofErr w:type="spellEnd"/>
      <w:r w:rsidRPr="00DE05C8">
        <w:rPr>
          <w:rFonts w:eastAsia="Times New Roman" w:cstheme="minorHAnsi"/>
          <w:bCs/>
          <w:lang w:eastAsia="pl-PL"/>
        </w:rPr>
        <w:t xml:space="preserve"> </w:t>
      </w:r>
      <w:proofErr w:type="spellStart"/>
      <w:r w:rsidRPr="00DE05C8">
        <w:rPr>
          <w:rFonts w:eastAsia="Times New Roman" w:cstheme="minorHAnsi"/>
          <w:bCs/>
          <w:lang w:eastAsia="pl-PL"/>
        </w:rPr>
        <w:t>Military</w:t>
      </w:r>
      <w:proofErr w:type="spellEnd"/>
      <w:r w:rsidRPr="00DE05C8">
        <w:rPr>
          <w:rFonts w:eastAsia="Times New Roman" w:cstheme="minorHAnsi"/>
          <w:bCs/>
          <w:lang w:eastAsia="pl-PL"/>
        </w:rPr>
        <w:t xml:space="preserve"> Company List); Skonsolidowany wykaz osób, grup i podmiotów podlegających sankcjom finansowym UE wdrożony przez wspólną politykę zagraniczną i bezpieczeństwa UE).</w:t>
      </w:r>
    </w:p>
    <w:p w14:paraId="064F20BE" w14:textId="77777777" w:rsidR="00680EDE" w:rsidRDefault="00680EDE" w:rsidP="00680EDE">
      <w:pPr>
        <w:spacing w:after="0"/>
        <w:jc w:val="both"/>
        <w:rPr>
          <w:b/>
        </w:rPr>
      </w:pPr>
    </w:p>
    <w:p w14:paraId="511BE012" w14:textId="09E133AF" w:rsidR="001A321D" w:rsidRPr="001A321D" w:rsidRDefault="002A3E64" w:rsidP="00680EDE">
      <w:pPr>
        <w:spacing w:after="0"/>
        <w:jc w:val="center"/>
      </w:pPr>
      <w:r>
        <w:rPr>
          <w:b/>
        </w:rPr>
        <w:t>§ 2</w:t>
      </w:r>
      <w:r w:rsidR="00680EDE">
        <w:rPr>
          <w:b/>
        </w:rPr>
        <w:t>4</w:t>
      </w:r>
    </w:p>
    <w:p w14:paraId="356FF0CD" w14:textId="77777777" w:rsidR="001A321D" w:rsidRPr="001A321D" w:rsidRDefault="001A321D" w:rsidP="00680EDE">
      <w:pPr>
        <w:spacing w:after="0"/>
        <w:jc w:val="center"/>
        <w:rPr>
          <w:b/>
        </w:rPr>
      </w:pPr>
      <w:r w:rsidRPr="001A321D">
        <w:rPr>
          <w:b/>
        </w:rPr>
        <w:t>POSTANOWIENIA KOŃCOWE</w:t>
      </w:r>
    </w:p>
    <w:p w14:paraId="2275AF48" w14:textId="77777777" w:rsidR="001A321D" w:rsidRPr="001A321D" w:rsidRDefault="001A321D" w:rsidP="00680EDE">
      <w:pPr>
        <w:spacing w:after="0"/>
        <w:jc w:val="both"/>
        <w:rPr>
          <w:b/>
        </w:rPr>
      </w:pPr>
    </w:p>
    <w:p w14:paraId="0B73312A" w14:textId="6A83ACEB" w:rsidR="00B23AA9" w:rsidRDefault="00B23AA9" w:rsidP="00680EDE">
      <w:pPr>
        <w:spacing w:after="0"/>
        <w:jc w:val="both"/>
      </w:pPr>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680EDE">
      <w:pPr>
        <w:spacing w:after="0"/>
        <w:jc w:val="both"/>
      </w:pPr>
      <w:r>
        <w:t>2.</w:t>
      </w:r>
      <w:r>
        <w:tab/>
        <w:t xml:space="preserve">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w:t>
      </w:r>
      <w:r>
        <w:lastRenderedPageBreak/>
        <w:t>formę i treść realizacji postanowień Umowy, może być doręczona pocztą elektroniczną lub w innej formie dokumentowej, chyba że Umowa stanowi inaczej.</w:t>
      </w:r>
    </w:p>
    <w:p w14:paraId="7443F955" w14:textId="7EBB3D6D" w:rsidR="00B23AA9" w:rsidRDefault="00B23AA9" w:rsidP="00680EDE">
      <w:pPr>
        <w:spacing w:after="0"/>
        <w:jc w:val="both"/>
      </w:pPr>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680EDE">
      <w:pPr>
        <w:spacing w:after="0"/>
        <w:jc w:val="both"/>
      </w:pPr>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680EDE">
      <w:pPr>
        <w:spacing w:after="0"/>
        <w:jc w:val="both"/>
      </w:pPr>
      <w:r>
        <w:t>5.</w:t>
      </w:r>
      <w:r>
        <w:tab/>
        <w:t>Spory wynikłe na tle wykonania niniejszej umowy będą rozstrzygane przez sądy powszechne właściwe dla Zamawiającego.</w:t>
      </w:r>
    </w:p>
    <w:p w14:paraId="4C02F692" w14:textId="13FC5762" w:rsidR="001A321D" w:rsidRPr="001A321D" w:rsidRDefault="00B23AA9" w:rsidP="00680EDE">
      <w:pPr>
        <w:spacing w:after="0"/>
        <w:jc w:val="both"/>
      </w:pPr>
      <w:r>
        <w:t>6.</w:t>
      </w:r>
      <w:r>
        <w:tab/>
        <w:t>Umowę sporządzono w trzech jednobrzmiących egzemplarzach, jeden egzemplarz dla Wykonawcy i 2 egzemplarze dla Zamawiającego.</w:t>
      </w:r>
    </w:p>
    <w:p w14:paraId="28BA2E9D" w14:textId="77777777" w:rsidR="001A321D" w:rsidRPr="001A321D" w:rsidRDefault="001A321D" w:rsidP="00680EDE">
      <w:pPr>
        <w:spacing w:after="0"/>
        <w:jc w:val="both"/>
        <w:rPr>
          <w:b/>
          <w:i/>
          <w:u w:val="single"/>
        </w:rPr>
      </w:pPr>
    </w:p>
    <w:p w14:paraId="099AF2EA" w14:textId="77777777" w:rsidR="001A321D" w:rsidRPr="001A321D" w:rsidRDefault="001A321D" w:rsidP="00680EDE">
      <w:pPr>
        <w:spacing w:after="0"/>
        <w:jc w:val="both"/>
      </w:pPr>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680EDE">
      <w:pPr>
        <w:spacing w:after="0"/>
        <w:jc w:val="both"/>
      </w:pPr>
    </w:p>
    <w:p w14:paraId="5B9D4CA5" w14:textId="77777777" w:rsidR="001A321D" w:rsidRPr="001A321D" w:rsidRDefault="001A321D" w:rsidP="00680EDE">
      <w:pPr>
        <w:spacing w:after="0"/>
        <w:jc w:val="both"/>
      </w:pPr>
    </w:p>
    <w:p w14:paraId="3C924A75" w14:textId="77777777" w:rsidR="001A321D" w:rsidRPr="001A321D" w:rsidRDefault="001A321D" w:rsidP="00680EDE">
      <w:pPr>
        <w:spacing w:after="0"/>
        <w:jc w:val="both"/>
      </w:pPr>
    </w:p>
    <w:p w14:paraId="533F2F4A" w14:textId="77777777" w:rsidR="00405E45" w:rsidRPr="001A321D" w:rsidRDefault="001A321D" w:rsidP="00680EDE">
      <w:pPr>
        <w:spacing w:after="0"/>
        <w:jc w:val="both"/>
      </w:pPr>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F033C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C0FC0" w14:textId="77777777" w:rsidR="0080502F" w:rsidRDefault="0080502F" w:rsidP="00FA1C15">
      <w:pPr>
        <w:spacing w:after="0" w:line="240" w:lineRule="auto"/>
      </w:pPr>
      <w:r>
        <w:separator/>
      </w:r>
    </w:p>
  </w:endnote>
  <w:endnote w:type="continuationSeparator" w:id="0">
    <w:p w14:paraId="528BC7C3" w14:textId="77777777" w:rsidR="0080502F" w:rsidRDefault="0080502F"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616AE" w14:textId="77777777" w:rsidR="00FA1C15" w:rsidRPr="00FA1C15" w:rsidRDefault="00FA1C15"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7A498" w14:textId="77777777" w:rsidR="0080502F" w:rsidRDefault="0080502F" w:rsidP="00FA1C15">
      <w:pPr>
        <w:spacing w:after="0" w:line="240" w:lineRule="auto"/>
      </w:pPr>
      <w:r>
        <w:separator/>
      </w:r>
    </w:p>
  </w:footnote>
  <w:footnote w:type="continuationSeparator" w:id="0">
    <w:p w14:paraId="706C0792" w14:textId="77777777" w:rsidR="0080502F" w:rsidRDefault="0080502F"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92835" w14:textId="4796D141" w:rsidR="00FA1C15" w:rsidRPr="00FA1C15" w:rsidRDefault="000530B3" w:rsidP="000530B3">
    <w:pPr>
      <w:pStyle w:val="Nagwek"/>
      <w:jc w:val="center"/>
    </w:pPr>
    <w:r>
      <w:rPr>
        <w:noProof/>
      </w:rPr>
      <w:drawing>
        <wp:inline distT="0" distB="0" distL="0" distR="0" wp14:anchorId="7FE6971B" wp14:editId="4C3FE79C">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p w14:paraId="6B6839EA" w14:textId="1917E1D9" w:rsidR="00FA1C15" w:rsidRDefault="00887E93" w:rsidP="00887E93">
    <w:pPr>
      <w:pStyle w:val="Nagwek"/>
      <w:tabs>
        <w:tab w:val="clear" w:pos="4536"/>
        <w:tab w:val="clear" w:pos="9072"/>
        <w:tab w:val="left" w:pos="81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B4AA7FBC"/>
    <w:lvl w:ilvl="0">
      <w:start w:val="6"/>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38E9"/>
    <w:rsid w:val="000201EF"/>
    <w:rsid w:val="00021D17"/>
    <w:rsid w:val="00023F32"/>
    <w:rsid w:val="00026465"/>
    <w:rsid w:val="000530B3"/>
    <w:rsid w:val="00057484"/>
    <w:rsid w:val="00066262"/>
    <w:rsid w:val="00066DFD"/>
    <w:rsid w:val="000748DB"/>
    <w:rsid w:val="00074CC0"/>
    <w:rsid w:val="000A2DD8"/>
    <w:rsid w:val="000A6030"/>
    <w:rsid w:val="000A6C0A"/>
    <w:rsid w:val="000C371E"/>
    <w:rsid w:val="0011359C"/>
    <w:rsid w:val="00114D60"/>
    <w:rsid w:val="00116226"/>
    <w:rsid w:val="00117F70"/>
    <w:rsid w:val="00155C2D"/>
    <w:rsid w:val="00166935"/>
    <w:rsid w:val="00196FBA"/>
    <w:rsid w:val="001A17BD"/>
    <w:rsid w:val="001A321D"/>
    <w:rsid w:val="001B09A3"/>
    <w:rsid w:val="001C766F"/>
    <w:rsid w:val="001F65F6"/>
    <w:rsid w:val="002021DC"/>
    <w:rsid w:val="002036BB"/>
    <w:rsid w:val="00211D62"/>
    <w:rsid w:val="00242E30"/>
    <w:rsid w:val="00252061"/>
    <w:rsid w:val="00274E6A"/>
    <w:rsid w:val="00294E96"/>
    <w:rsid w:val="002A3E64"/>
    <w:rsid w:val="002B32BE"/>
    <w:rsid w:val="002E1E74"/>
    <w:rsid w:val="00302EE5"/>
    <w:rsid w:val="003036AF"/>
    <w:rsid w:val="00320989"/>
    <w:rsid w:val="00330B35"/>
    <w:rsid w:val="00346C58"/>
    <w:rsid w:val="00355E07"/>
    <w:rsid w:val="0036133C"/>
    <w:rsid w:val="003626EE"/>
    <w:rsid w:val="003A0DA0"/>
    <w:rsid w:val="003D03CF"/>
    <w:rsid w:val="003E0C11"/>
    <w:rsid w:val="00401F2E"/>
    <w:rsid w:val="00405E45"/>
    <w:rsid w:val="004079C7"/>
    <w:rsid w:val="00411217"/>
    <w:rsid w:val="00421176"/>
    <w:rsid w:val="0043793A"/>
    <w:rsid w:val="00444F66"/>
    <w:rsid w:val="00445B70"/>
    <w:rsid w:val="004460A0"/>
    <w:rsid w:val="004516EA"/>
    <w:rsid w:val="00454BC3"/>
    <w:rsid w:val="004668F2"/>
    <w:rsid w:val="00503635"/>
    <w:rsid w:val="00505CC7"/>
    <w:rsid w:val="00522F99"/>
    <w:rsid w:val="00532B40"/>
    <w:rsid w:val="005439F9"/>
    <w:rsid w:val="005445F3"/>
    <w:rsid w:val="00545861"/>
    <w:rsid w:val="0055739F"/>
    <w:rsid w:val="00560863"/>
    <w:rsid w:val="00563741"/>
    <w:rsid w:val="00572C3D"/>
    <w:rsid w:val="005A08DD"/>
    <w:rsid w:val="005C5E1B"/>
    <w:rsid w:val="005E57CF"/>
    <w:rsid w:val="005F5C1B"/>
    <w:rsid w:val="0060594A"/>
    <w:rsid w:val="006074E9"/>
    <w:rsid w:val="00614AC1"/>
    <w:rsid w:val="00617D75"/>
    <w:rsid w:val="00642AE4"/>
    <w:rsid w:val="00660D2B"/>
    <w:rsid w:val="00666F75"/>
    <w:rsid w:val="00680EDE"/>
    <w:rsid w:val="006A1F9A"/>
    <w:rsid w:val="006D0B4B"/>
    <w:rsid w:val="006D34F5"/>
    <w:rsid w:val="00703D71"/>
    <w:rsid w:val="00711A97"/>
    <w:rsid w:val="00746373"/>
    <w:rsid w:val="00767664"/>
    <w:rsid w:val="007A33DD"/>
    <w:rsid w:val="007A785A"/>
    <w:rsid w:val="007B0574"/>
    <w:rsid w:val="007B31AB"/>
    <w:rsid w:val="007C39E3"/>
    <w:rsid w:val="007D2A42"/>
    <w:rsid w:val="007E2EB6"/>
    <w:rsid w:val="007E3B5E"/>
    <w:rsid w:val="007E5BE9"/>
    <w:rsid w:val="0080502F"/>
    <w:rsid w:val="00820799"/>
    <w:rsid w:val="00825C15"/>
    <w:rsid w:val="00831CC1"/>
    <w:rsid w:val="00831F98"/>
    <w:rsid w:val="008441A9"/>
    <w:rsid w:val="00845658"/>
    <w:rsid w:val="008669C6"/>
    <w:rsid w:val="00881A88"/>
    <w:rsid w:val="00885E6F"/>
    <w:rsid w:val="00887E93"/>
    <w:rsid w:val="008D7B33"/>
    <w:rsid w:val="00912EAF"/>
    <w:rsid w:val="00924BC7"/>
    <w:rsid w:val="00931C0D"/>
    <w:rsid w:val="0093353B"/>
    <w:rsid w:val="00955AA3"/>
    <w:rsid w:val="00992AA2"/>
    <w:rsid w:val="009946D8"/>
    <w:rsid w:val="009A3CE5"/>
    <w:rsid w:val="009C0F39"/>
    <w:rsid w:val="009D5E7F"/>
    <w:rsid w:val="009E14DC"/>
    <w:rsid w:val="009E2AD3"/>
    <w:rsid w:val="00A10329"/>
    <w:rsid w:val="00A14FDD"/>
    <w:rsid w:val="00A17E3D"/>
    <w:rsid w:val="00A336FA"/>
    <w:rsid w:val="00A33D43"/>
    <w:rsid w:val="00A668CA"/>
    <w:rsid w:val="00A70E01"/>
    <w:rsid w:val="00A75363"/>
    <w:rsid w:val="00A822BA"/>
    <w:rsid w:val="00A82F13"/>
    <w:rsid w:val="00AA0BF4"/>
    <w:rsid w:val="00AC01C2"/>
    <w:rsid w:val="00AC54E7"/>
    <w:rsid w:val="00AD41EB"/>
    <w:rsid w:val="00AE3F94"/>
    <w:rsid w:val="00AF0465"/>
    <w:rsid w:val="00AF12FF"/>
    <w:rsid w:val="00B11542"/>
    <w:rsid w:val="00B17411"/>
    <w:rsid w:val="00B23AA9"/>
    <w:rsid w:val="00B3410B"/>
    <w:rsid w:val="00B53CDF"/>
    <w:rsid w:val="00B60140"/>
    <w:rsid w:val="00B65638"/>
    <w:rsid w:val="00B71A76"/>
    <w:rsid w:val="00B72118"/>
    <w:rsid w:val="00B779A0"/>
    <w:rsid w:val="00B8758C"/>
    <w:rsid w:val="00BB5B15"/>
    <w:rsid w:val="00BC2122"/>
    <w:rsid w:val="00BE5E3F"/>
    <w:rsid w:val="00BF0945"/>
    <w:rsid w:val="00BF7DF9"/>
    <w:rsid w:val="00C1144B"/>
    <w:rsid w:val="00C3055A"/>
    <w:rsid w:val="00C546AB"/>
    <w:rsid w:val="00C9460D"/>
    <w:rsid w:val="00CA05FC"/>
    <w:rsid w:val="00CA4417"/>
    <w:rsid w:val="00CA71FE"/>
    <w:rsid w:val="00CD525E"/>
    <w:rsid w:val="00CE3EBF"/>
    <w:rsid w:val="00CF2D3D"/>
    <w:rsid w:val="00D01B65"/>
    <w:rsid w:val="00D0529A"/>
    <w:rsid w:val="00D13D23"/>
    <w:rsid w:val="00D15DB5"/>
    <w:rsid w:val="00D21902"/>
    <w:rsid w:val="00D30493"/>
    <w:rsid w:val="00D36B70"/>
    <w:rsid w:val="00D36DE9"/>
    <w:rsid w:val="00D53815"/>
    <w:rsid w:val="00D55C54"/>
    <w:rsid w:val="00D602E4"/>
    <w:rsid w:val="00D64705"/>
    <w:rsid w:val="00DB4DC6"/>
    <w:rsid w:val="00DC5D40"/>
    <w:rsid w:val="00DD63F1"/>
    <w:rsid w:val="00DE03F6"/>
    <w:rsid w:val="00E0601E"/>
    <w:rsid w:val="00E34A3E"/>
    <w:rsid w:val="00E571D2"/>
    <w:rsid w:val="00E63A68"/>
    <w:rsid w:val="00E64ADA"/>
    <w:rsid w:val="00E761DF"/>
    <w:rsid w:val="00E850A3"/>
    <w:rsid w:val="00EA11BB"/>
    <w:rsid w:val="00EB516D"/>
    <w:rsid w:val="00EC0A2A"/>
    <w:rsid w:val="00EC5A99"/>
    <w:rsid w:val="00ED639F"/>
    <w:rsid w:val="00EE4996"/>
    <w:rsid w:val="00EE6AFE"/>
    <w:rsid w:val="00EF4783"/>
    <w:rsid w:val="00F033C1"/>
    <w:rsid w:val="00F31EE4"/>
    <w:rsid w:val="00F33E80"/>
    <w:rsid w:val="00F4178C"/>
    <w:rsid w:val="00F43986"/>
    <w:rsid w:val="00F46C27"/>
    <w:rsid w:val="00F53533"/>
    <w:rsid w:val="00F64216"/>
    <w:rsid w:val="00F9328A"/>
    <w:rsid w:val="00F934DB"/>
    <w:rsid w:val="00FA1C15"/>
    <w:rsid w:val="00FA1CD6"/>
    <w:rsid w:val="00FC3E21"/>
    <w:rsid w:val="00FE0412"/>
    <w:rsid w:val="00FE44BB"/>
    <w:rsid w:val="00FF1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33C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iPriority w:val="99"/>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 w:type="paragraph" w:styleId="Poprawka">
    <w:name w:val="Revision"/>
    <w:hidden/>
    <w:uiPriority w:val="99"/>
    <w:semiHidden/>
    <w:rsid w:val="007C39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12136</Words>
  <Characters>72818</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3</cp:revision>
  <dcterms:created xsi:type="dcterms:W3CDTF">2025-01-30T08:25:00Z</dcterms:created>
  <dcterms:modified xsi:type="dcterms:W3CDTF">2025-01-30T09:48:00Z</dcterms:modified>
</cp:coreProperties>
</file>