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761A6223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A72DBC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29B81F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„Bieżące utrzymanie zieleni – wykaszanie poboc</w:t>
      </w:r>
      <w:r w:rsidR="00FF1C4D">
        <w:rPr>
          <w:rFonts w:ascii="Arial" w:eastAsia="Times New Roman" w:hAnsi="Arial" w:cs="Arial"/>
          <w:lang w:val="pl-PL" w:eastAsia="pl-PL"/>
        </w:rPr>
        <w:t>zy i wycinka krzewów przy </w:t>
      </w:r>
      <w:r w:rsidR="00FF1C4D" w:rsidRPr="00FF1C4D">
        <w:rPr>
          <w:rFonts w:ascii="Arial" w:eastAsia="Times New Roman" w:hAnsi="Arial" w:cs="Arial"/>
          <w:lang w:val="pl-PL" w:eastAsia="pl-PL"/>
        </w:rPr>
        <w:t>drogach powiatowych”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bookmarkStart w:id="0" w:name="_GoBack"/>
      <w:bookmarkEnd w:id="0"/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3A9004AA" w:rsidR="008A43D3" w:rsidRPr="00A72DBC" w:rsidRDefault="008A43D3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72DBC">
        <w:rPr>
          <w:rFonts w:ascii="Arial" w:eastAsia="Times New Roman" w:hAnsi="Arial" w:cs="Arial"/>
          <w:i/>
          <w:sz w:val="20"/>
          <w:lang w:val="pl-PL" w:eastAsia="pl-PL"/>
        </w:rPr>
        <w:t>(pełna nazwa i adres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83</cp:revision>
  <cp:lastPrinted>2021-02-15T11:36:00Z</cp:lastPrinted>
  <dcterms:created xsi:type="dcterms:W3CDTF">2021-02-04T12:40:00Z</dcterms:created>
  <dcterms:modified xsi:type="dcterms:W3CDTF">2021-04-22T13:00:00Z</dcterms:modified>
</cp:coreProperties>
</file>