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6820A" w14:textId="0C42DF06" w:rsidR="0069439E" w:rsidRPr="00596615" w:rsidRDefault="0069439E" w:rsidP="0069439E">
      <w:pPr>
        <w:pStyle w:val="Tekstprzypisudolnego"/>
        <w:spacing w:line="360" w:lineRule="aut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CA4955">
        <w:rPr>
          <w:rFonts w:eastAsia="Times New Roman" w:cstheme="minorHAnsi"/>
          <w:iCs/>
          <w:kern w:val="2"/>
          <w:sz w:val="18"/>
          <w:lang w:eastAsia="ar-SA"/>
        </w:rPr>
        <w:t>8</w:t>
      </w:r>
      <w:r w:rsidR="0094721A">
        <w:rPr>
          <w:rFonts w:eastAsia="Times New Roman" w:cstheme="minorHAnsi"/>
          <w:iCs/>
          <w:kern w:val="2"/>
          <w:sz w:val="18"/>
          <w:lang w:eastAsia="ar-SA"/>
        </w:rPr>
        <w:t>/25</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3199E7CE"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bookmarkStart w:id="2" w:name="_Hlk94782372"/>
      <w:r w:rsidR="0069439E" w:rsidRPr="00596615">
        <w:rPr>
          <w:rFonts w:ascii="Tahoma" w:eastAsia="Times New Roman" w:hAnsi="Tahoma" w:cs="Tahoma"/>
          <w:b/>
          <w:bCs/>
          <w:kern w:val="1"/>
          <w:sz w:val="22"/>
          <w:szCs w:val="22"/>
          <w:lang w:eastAsia="ar-SA"/>
        </w:rPr>
        <w:t xml:space="preserve">wykonanie robót budowlanych w ramach zadania pn. </w:t>
      </w:r>
      <w:r w:rsidR="0069439E" w:rsidRPr="00596615">
        <w:rPr>
          <w:rFonts w:ascii="Tahoma" w:hAnsi="Tahoma" w:cs="Tahoma"/>
          <w:b/>
          <w:bCs/>
          <w:sz w:val="22"/>
          <w:szCs w:val="22"/>
        </w:rPr>
        <w:t>„</w:t>
      </w:r>
      <w:r w:rsidR="0094721A">
        <w:rPr>
          <w:rStyle w:val="FontStyle37"/>
          <w:rFonts w:ascii="Tahoma" w:hAnsi="Tahoma"/>
          <w:b/>
          <w:bCs/>
        </w:rPr>
        <w:t xml:space="preserve">Rozbudowa sieci wodociągowej i kanalizacji sanitarnej na terenie gm. </w:t>
      </w:r>
      <w:r w:rsidR="00CA4955">
        <w:rPr>
          <w:rStyle w:val="FontStyle37"/>
          <w:rFonts w:ascii="Tahoma" w:hAnsi="Tahoma"/>
          <w:b/>
          <w:bCs/>
        </w:rPr>
        <w:t>Ryglice</w:t>
      </w:r>
      <w:r w:rsidR="0069439E" w:rsidRPr="00596615">
        <w:rPr>
          <w:rFonts w:ascii="Tahoma" w:hAnsi="Tahoma" w:cs="Tahoma"/>
          <w:b/>
          <w:bCs/>
          <w:sz w:val="22"/>
          <w:szCs w:val="22"/>
        </w:rPr>
        <w:t>”.</w:t>
      </w:r>
      <w:bookmarkEnd w:id="2"/>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67081FC9"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osiadania wiedzy i doświadczenia niezbędnego do wykonania przedmiotu zamówienia potwierdzonego poprzez udokumentowanie należycie wykonanego, zakończonego w okresie ostatnich pięciu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0A8AD93B" w:rsidR="006A7F3A" w:rsidRPr="00596615" w:rsidRDefault="006A7F3A" w:rsidP="004A5058">
      <w:pPr>
        <w:pStyle w:val="Akapitzlist"/>
        <w:numPr>
          <w:ilvl w:val="0"/>
          <w:numId w:val="1"/>
        </w:numPr>
        <w:spacing w:line="240" w:lineRule="auto"/>
        <w:jc w:val="both"/>
        <w:rPr>
          <w:rFonts w:ascii="Tahoma" w:hAnsi="Tahoma" w:cs="Tahoma"/>
          <w:lang w:val="pl-PL"/>
        </w:rPr>
      </w:pPr>
      <w:r w:rsidRPr="00596615">
        <w:rPr>
          <w:rFonts w:ascii="Tahoma" w:eastAsia="Lucida Sans Unicode" w:hAnsi="Tahoma" w:cs="Tahoma"/>
          <w:color w:val="000000"/>
          <w:lang w:val="pl-PL"/>
        </w:rPr>
        <w:t xml:space="preserve">co najmniej jednej (1) </w:t>
      </w:r>
      <w:r w:rsidR="00FD3675" w:rsidRPr="00596615">
        <w:rPr>
          <w:rFonts w:ascii="Tahoma" w:eastAsia="Lucida Sans Unicode" w:hAnsi="Tahoma" w:cs="Tahoma"/>
          <w:color w:val="000000"/>
          <w:lang w:val="pl-PL"/>
        </w:rPr>
        <w:t xml:space="preserve">ukończonej </w:t>
      </w:r>
      <w:r w:rsidRPr="00596615">
        <w:rPr>
          <w:rFonts w:ascii="Tahoma" w:eastAsia="Lucida Sans Unicode" w:hAnsi="Tahoma" w:cs="Tahoma"/>
          <w:color w:val="000000"/>
          <w:lang w:val="pl-PL"/>
        </w:rPr>
        <w:t xml:space="preserve">roboty budowlanej polegającej na budowie lub przebudowie </w:t>
      </w:r>
      <w:r w:rsidR="006851B6" w:rsidRPr="00596615">
        <w:rPr>
          <w:rFonts w:ascii="Tahoma" w:eastAsia="Lucida Sans Unicode" w:hAnsi="Tahoma" w:cs="Tahoma"/>
          <w:color w:val="000000"/>
          <w:lang w:val="pl-PL"/>
        </w:rPr>
        <w:t xml:space="preserve">sieci </w:t>
      </w:r>
      <w:r w:rsidR="00CA4955">
        <w:rPr>
          <w:rFonts w:ascii="Tahoma" w:eastAsia="Lucida Sans Unicode" w:hAnsi="Tahoma" w:cs="Tahoma"/>
          <w:color w:val="000000"/>
          <w:lang w:val="pl-PL"/>
        </w:rPr>
        <w:t>wodociągowej</w:t>
      </w:r>
      <w:r w:rsidR="006851B6" w:rsidRPr="00596615">
        <w:rPr>
          <w:rFonts w:ascii="Tahoma" w:eastAsia="Lucida Sans Unicode" w:hAnsi="Tahoma" w:cs="Tahoma"/>
          <w:color w:val="000000"/>
          <w:lang w:val="pl-PL"/>
        </w:rPr>
        <w:t xml:space="preserve"> o długości co najmniej </w:t>
      </w:r>
      <w:r w:rsidR="00CA4955">
        <w:rPr>
          <w:rFonts w:ascii="Tahoma" w:eastAsia="Lucida Sans Unicode" w:hAnsi="Tahoma" w:cs="Tahoma"/>
          <w:color w:val="000000"/>
          <w:lang w:val="pl-PL"/>
        </w:rPr>
        <w:t>3,9</w:t>
      </w:r>
      <w:r w:rsidR="0094721A">
        <w:rPr>
          <w:rFonts w:ascii="Tahoma" w:eastAsia="Lucida Sans Unicode" w:hAnsi="Tahoma" w:cs="Tahoma"/>
          <w:color w:val="000000"/>
          <w:lang w:val="pl-PL"/>
        </w:rPr>
        <w:t xml:space="preserve"> km</w:t>
      </w:r>
      <w:r w:rsidRPr="00596615">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3CCAE33D" w14:textId="4FECD80F" w:rsidR="00F77C85" w:rsidRPr="00596615" w:rsidRDefault="000A1D42" w:rsidP="004A5058">
      <w:pPr>
        <w:pStyle w:val="Akapitzlist"/>
        <w:numPr>
          <w:ilvl w:val="0"/>
          <w:numId w:val="1"/>
        </w:numPr>
        <w:spacing w:line="240" w:lineRule="auto"/>
        <w:jc w:val="both"/>
        <w:rPr>
          <w:rFonts w:ascii="Tahoma" w:hAnsi="Tahoma" w:cs="Tahoma"/>
          <w:lang w:val="pl-PL"/>
        </w:rPr>
      </w:pPr>
      <w:r w:rsidRPr="00596615">
        <w:rPr>
          <w:rFonts w:ascii="Tahoma" w:hAnsi="Tahoma" w:cs="Tahoma"/>
          <w:lang w:val="pl-PL"/>
        </w:rPr>
        <w:t xml:space="preserve">Kierownika budowy w </w:t>
      </w:r>
      <w:r w:rsidR="00B01601" w:rsidRPr="00596615">
        <w:rPr>
          <w:rFonts w:ascii="Tahoma" w:hAnsi="Tahoma" w:cs="Tahoma"/>
          <w:lang w:val="pl-PL"/>
        </w:rPr>
        <w:t>specjalności instalacyjnej w zakresie sieci, instalacji i urządzeń cieplnych, wentylacyjnych, gazowych, wodociągowych i kanalizacyjnych</w:t>
      </w:r>
      <w:r w:rsidRPr="00596615">
        <w:rPr>
          <w:rFonts w:ascii="Tahoma" w:hAnsi="Tahoma" w:cs="Tahoma"/>
          <w:lang w:val="pl-PL"/>
        </w:rPr>
        <w:t>. Wymaga się, aby osoba ta</w:t>
      </w:r>
      <w:r w:rsidR="00F77C85" w:rsidRPr="00596615">
        <w:rPr>
          <w:rFonts w:ascii="Tahoma" w:hAnsi="Tahoma" w:cs="Tahoma"/>
          <w:lang w:val="pl-PL"/>
        </w:rPr>
        <w:t>:</w:t>
      </w:r>
    </w:p>
    <w:p w14:paraId="4E7C656A" w14:textId="26998DF5"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posiadała doświadczenie zawodowe w pełnieniu funkcji kierownika budowy lub inspektora nadzoru w </w:t>
      </w:r>
      <w:r w:rsidRPr="00596615">
        <w:rPr>
          <w:rFonts w:ascii="Tahoma" w:hAnsi="Tahoma"/>
          <w:color w:val="auto"/>
          <w:sz w:val="22"/>
          <w:szCs w:val="22"/>
        </w:rPr>
        <w:t>specjalności instalacyjnej w zakresie sieci, instalacji i urządzeń cieplnych, wentylacyjnych, gazowych, wodociągowych i kanalizacyjnych</w:t>
      </w:r>
      <w:r w:rsidRPr="00596615">
        <w:rPr>
          <w:rFonts w:ascii="Tahoma" w:hAnsi="Tahoma"/>
          <w:sz w:val="22"/>
          <w:szCs w:val="22"/>
        </w:rPr>
        <w:t>,</w:t>
      </w:r>
    </w:p>
    <w:p w14:paraId="154B6D93" w14:textId="4462A939"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pełniła funkcję kierownika budowy lub inspektora nadzoru na co najmniej jednej (1) </w:t>
      </w:r>
      <w:r w:rsidR="00FD3675" w:rsidRPr="00596615">
        <w:rPr>
          <w:rFonts w:ascii="Tahoma" w:hAnsi="Tahoma"/>
          <w:sz w:val="22"/>
          <w:szCs w:val="22"/>
        </w:rPr>
        <w:t xml:space="preserve">ukończonej </w:t>
      </w:r>
      <w:r w:rsidRPr="00596615">
        <w:rPr>
          <w:rFonts w:ascii="Tahoma" w:hAnsi="Tahoma"/>
          <w:sz w:val="22"/>
          <w:szCs w:val="22"/>
        </w:rPr>
        <w:t xml:space="preserve">robocie budowlanej, polegającej na budowie lub przebudowie </w:t>
      </w:r>
      <w:r w:rsidR="005A6B48" w:rsidRPr="00596615">
        <w:rPr>
          <w:rFonts w:ascii="Tahoma" w:hAnsi="Tahoma"/>
          <w:sz w:val="22"/>
          <w:szCs w:val="22"/>
        </w:rPr>
        <w:t xml:space="preserve">sieci </w:t>
      </w:r>
      <w:r w:rsidR="00CA4955">
        <w:rPr>
          <w:rFonts w:ascii="Tahoma" w:hAnsi="Tahoma"/>
          <w:sz w:val="22"/>
          <w:szCs w:val="22"/>
        </w:rPr>
        <w:t>wodociągowej</w:t>
      </w:r>
      <w:r w:rsidR="005A6B48" w:rsidRPr="00596615">
        <w:rPr>
          <w:rFonts w:ascii="Tahoma" w:hAnsi="Tahoma"/>
          <w:sz w:val="22"/>
          <w:szCs w:val="22"/>
        </w:rPr>
        <w:t xml:space="preserve"> o długości co najmniej </w:t>
      </w:r>
      <w:r w:rsidR="00CA4955">
        <w:rPr>
          <w:rFonts w:ascii="Tahoma" w:hAnsi="Tahoma"/>
          <w:sz w:val="22"/>
          <w:szCs w:val="22"/>
        </w:rPr>
        <w:t>3,9</w:t>
      </w:r>
      <w:r w:rsidR="0094721A">
        <w:rPr>
          <w:rFonts w:ascii="Tahoma" w:hAnsi="Tahoma"/>
          <w:sz w:val="22"/>
          <w:szCs w:val="22"/>
        </w:rPr>
        <w:t xml:space="preserve"> km</w:t>
      </w:r>
      <w:r w:rsidRPr="00596615">
        <w:rPr>
          <w:rFonts w:ascii="Tahoma" w:hAnsi="Tahoma"/>
          <w:sz w:val="22"/>
          <w:szCs w:val="22"/>
        </w:rPr>
        <w:t xml:space="preserve">. </w:t>
      </w:r>
    </w:p>
    <w:p w14:paraId="7571D66C" w14:textId="77777777" w:rsidR="00330B74" w:rsidRPr="00596615" w:rsidRDefault="00330B74" w:rsidP="004A5058">
      <w:pPr>
        <w:spacing w:line="240" w:lineRule="auto"/>
        <w:jc w:val="both"/>
        <w:rPr>
          <w:rFonts w:asciiTheme="minorHAnsi" w:eastAsia="Times New Roman" w:hAnsiTheme="minorHAnsi" w:cstheme="minorHAnsi"/>
          <w:b/>
          <w:color w:val="FF0000"/>
          <w:sz w:val="18"/>
          <w:lang w:val="pl-PL"/>
        </w:rPr>
      </w:pPr>
    </w:p>
    <w:p w14:paraId="0CF3293F" w14:textId="61D60F34" w:rsidR="0042763F" w:rsidRPr="00596615" w:rsidRDefault="00CA7674" w:rsidP="004A5058">
      <w:pPr>
        <w:spacing w:line="240" w:lineRule="auto"/>
        <w:jc w:val="both"/>
        <w:rPr>
          <w:rFonts w:ascii="Tahoma" w:eastAsia="Times New Roman" w:hAnsi="Tahoma" w:cs="Tahoma"/>
          <w:b/>
          <w:color w:val="FF0000"/>
          <w:sz w:val="18"/>
          <w:lang w:val="pl-PL"/>
        </w:rPr>
      </w:pPr>
      <w:r w:rsidRPr="00596615">
        <w:rPr>
          <w:rFonts w:ascii="Tahoma" w:eastAsia="Times New Roman" w:hAnsi="Tahoma" w:cs="Tahoma"/>
          <w:b/>
          <w:color w:val="FF0000"/>
          <w:sz w:val="18"/>
          <w:lang w:val="pl-PL"/>
        </w:rPr>
        <w:lastRenderedPageBreak/>
        <w:t>Uwaga 1</w:t>
      </w:r>
    </w:p>
    <w:p w14:paraId="0453D6F3" w14:textId="21F4F51A" w:rsidR="00CA7674" w:rsidRPr="00596615" w:rsidRDefault="00CA7674" w:rsidP="004A5058">
      <w:pPr>
        <w:spacing w:line="240" w:lineRule="auto"/>
        <w:jc w:val="both"/>
        <w:rPr>
          <w:rFonts w:ascii="Tahoma" w:hAnsi="Tahoma" w:cs="Tahoma"/>
          <w:color w:val="FF0000"/>
          <w:sz w:val="18"/>
          <w:lang w:val="pl-PL"/>
        </w:rPr>
      </w:pPr>
      <w:r w:rsidRPr="00596615">
        <w:rPr>
          <w:rFonts w:ascii="Tahoma" w:hAnsi="Tahoma" w:cs="Tahoma"/>
          <w:color w:val="FF0000"/>
          <w:sz w:val="18"/>
          <w:lang w:val="pl-PL"/>
        </w:rPr>
        <w:t>Kierownik budowy powinien posiadać uprawnienia budowlane zgodnie z ustawą z dnia 07 lipca 1994 r. Prawo budowlane (Dz. U. z 20</w:t>
      </w:r>
      <w:r w:rsidR="002B5160" w:rsidRPr="00596615">
        <w:rPr>
          <w:rFonts w:ascii="Tahoma" w:hAnsi="Tahoma" w:cs="Tahoma"/>
          <w:color w:val="FF0000"/>
          <w:sz w:val="18"/>
          <w:lang w:val="pl-PL"/>
        </w:rPr>
        <w:t>21</w:t>
      </w:r>
      <w:r w:rsidRPr="00596615">
        <w:rPr>
          <w:rFonts w:ascii="Tahoma" w:hAnsi="Tahoma" w:cs="Tahoma"/>
          <w:color w:val="FF0000"/>
          <w:sz w:val="18"/>
          <w:lang w:val="pl-PL"/>
        </w:rPr>
        <w:t xml:space="preserve"> r. poz. </w:t>
      </w:r>
      <w:r w:rsidR="002B5160" w:rsidRPr="00596615">
        <w:rPr>
          <w:rFonts w:ascii="Tahoma" w:hAnsi="Tahoma" w:cs="Tahoma"/>
          <w:color w:val="FF0000"/>
          <w:sz w:val="18"/>
          <w:lang w:val="pl-PL"/>
        </w:rPr>
        <w:t>2563</w:t>
      </w:r>
      <w:r w:rsidRPr="00596615">
        <w:rPr>
          <w:rFonts w:ascii="Tahoma" w:hAnsi="Tahoma" w:cs="Tahoma"/>
          <w:color w:val="FF0000"/>
          <w:sz w:val="18"/>
          <w:lang w:val="pl-PL"/>
        </w:rPr>
        <w:t xml:space="preserve">) oraz </w:t>
      </w:r>
      <w:r w:rsidR="002B5160" w:rsidRPr="00596615">
        <w:rPr>
          <w:rFonts w:ascii="Tahoma" w:hAnsi="Tahoma" w:cs="Tahoma"/>
          <w:color w:val="FF0000"/>
          <w:sz w:val="18"/>
          <w:lang w:val="pl-PL"/>
        </w:rPr>
        <w:t xml:space="preserve">Rozporządzenie Ministra Inwestycji i Rozwoju z dnia 29 kwietnia 2019r. w sprawie przygotowania zawodowego do wykonywania samodzielnych funkcji technicznych w budownictwie (Dz. U. 2019r. poz. 831) </w:t>
      </w:r>
      <w:r w:rsidRPr="00596615">
        <w:rPr>
          <w:rFonts w:ascii="Tahoma" w:hAnsi="Tahoma" w:cs="Tahoma"/>
          <w:color w:val="FF0000"/>
          <w:sz w:val="18"/>
          <w:lang w:val="pl-PL"/>
        </w:rPr>
        <w:t xml:space="preserve">lub odpowiadające im ważne uprawnienia budowlane, które zostały wydane na podstawie wcześniej obowiązujących przepisów. </w:t>
      </w:r>
    </w:p>
    <w:p w14:paraId="1F69E978" w14:textId="77777777" w:rsidR="00CA7674" w:rsidRPr="00596615" w:rsidRDefault="00CA7674" w:rsidP="004A5058">
      <w:pPr>
        <w:pStyle w:val="awciety"/>
        <w:widowControl/>
        <w:tabs>
          <w:tab w:val="left" w:pos="680"/>
        </w:tabs>
        <w:suppressAutoHyphens w:val="0"/>
        <w:snapToGrid/>
        <w:spacing w:line="240" w:lineRule="auto"/>
        <w:ind w:left="0" w:firstLine="0"/>
        <w:rPr>
          <w:rFonts w:ascii="Tahoma" w:hAnsi="Tahoma"/>
          <w:color w:val="FF0000"/>
          <w:sz w:val="18"/>
          <w:szCs w:val="22"/>
        </w:rPr>
      </w:pPr>
      <w:r w:rsidRPr="00596615">
        <w:rPr>
          <w:rFonts w:ascii="Tahoma" w:hAnsi="Tahoma"/>
          <w:color w:val="FF0000"/>
          <w:sz w:val="18"/>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2015r. o zasadach uznawania kwalifikacji zawodowych nabytych w państwach członkowskich Unii Europejskiej (Dz. U. z 2016, poz. 65 ze zm.).</w:t>
      </w:r>
    </w:p>
    <w:p w14:paraId="062BFE3E" w14:textId="10051180" w:rsidR="0042763F"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b/>
          <w:color w:val="FF0000"/>
          <w:sz w:val="18"/>
          <w:szCs w:val="22"/>
        </w:rPr>
        <w:t>Uwaga 2</w:t>
      </w:r>
      <w:r w:rsidRPr="00596615">
        <w:rPr>
          <w:rFonts w:ascii="Tahoma" w:hAnsi="Tahoma"/>
          <w:color w:val="FF0000"/>
          <w:sz w:val="18"/>
          <w:szCs w:val="22"/>
        </w:rPr>
        <w:t xml:space="preserve"> </w:t>
      </w:r>
    </w:p>
    <w:p w14:paraId="35844667" w14:textId="678220AA" w:rsidR="00CA7674"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color w:val="FF0000"/>
          <w:sz w:val="18"/>
          <w:szCs w:val="22"/>
        </w:rPr>
        <w:t>Za ukończone roboty budowlane Zamawiający uważa roboty, w których obiekt budowlany został ukończony w taki sposób, że stanowi on  całość techniczno-użytkową wraz z instalacjami i urządzeniami</w:t>
      </w:r>
      <w:r w:rsidRPr="00596615">
        <w:rPr>
          <w:rFonts w:ascii="Tahoma" w:hAnsi="Tahoma"/>
          <w:color w:val="FF0000"/>
          <w:sz w:val="18"/>
        </w:rPr>
        <w:t>.</w:t>
      </w:r>
    </w:p>
    <w:p w14:paraId="2E8DA37A" w14:textId="77777777" w:rsidR="00253442" w:rsidRPr="00596615" w:rsidRDefault="00253442" w:rsidP="004A5058">
      <w:pPr>
        <w:spacing w:line="240" w:lineRule="auto"/>
        <w:rPr>
          <w:rFonts w:asciiTheme="minorHAnsi" w:hAnsiTheme="minorHAnsi" w:cstheme="minorHAnsi"/>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09F3514A"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Kwalifikacji zawodowych</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24808000" w14:textId="2E5287A2" w:rsidR="00596615" w:rsidRPr="00596615" w:rsidRDefault="00596615" w:rsidP="00596615">
      <w:pPr>
        <w:ind w:left="4820"/>
        <w:jc w:val="center"/>
        <w:rPr>
          <w:rFonts w:ascii="Tahoma" w:hAnsi="Tahoma" w:cs="Tahoma"/>
          <w:sz w:val="24"/>
          <w:szCs w:val="24"/>
          <w:lang w:val="pl-PL"/>
        </w:rPr>
      </w:pPr>
      <w:r w:rsidRPr="00596615">
        <w:rPr>
          <w:rFonts w:ascii="Tahoma" w:hAnsi="Tahoma" w:cs="Tahoma"/>
          <w:i/>
          <w:sz w:val="18"/>
          <w:szCs w:val="18"/>
          <w:lang w:val="pl-PL"/>
        </w:rPr>
        <w:t>Podpisane kwalifikowanym podpisem elektronicznym</w:t>
      </w:r>
      <w:r w:rsidR="0022148D">
        <w:rPr>
          <w:rFonts w:ascii="Tahoma" w:hAnsi="Tahoma" w:cs="Tahoma"/>
          <w:i/>
          <w:sz w:val="18"/>
          <w:szCs w:val="18"/>
          <w:lang w:val="pl-PL"/>
        </w:rPr>
        <w:t xml:space="preserve">, osobistym </w:t>
      </w:r>
      <w:r w:rsidRPr="00596615">
        <w:rPr>
          <w:rFonts w:ascii="Tahoma" w:hAnsi="Tahoma" w:cs="Tahoma"/>
          <w:i/>
          <w:sz w:val="18"/>
          <w:szCs w:val="18"/>
          <w:lang w:val="pl-PL"/>
        </w:rPr>
        <w:t>lub elektronicznym podpisem zaufanym przez osobę upoważnioną / osoby upoważnione</w:t>
      </w:r>
      <w:r w:rsidRPr="00596615">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4A5058">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67AC9" w14:textId="77777777" w:rsidR="00F03F87" w:rsidRDefault="00F03F87" w:rsidP="00B30FC1">
      <w:pPr>
        <w:spacing w:line="240" w:lineRule="auto"/>
      </w:pPr>
      <w:r>
        <w:separator/>
      </w:r>
    </w:p>
  </w:endnote>
  <w:endnote w:type="continuationSeparator" w:id="0">
    <w:p w14:paraId="5FD11A68" w14:textId="77777777" w:rsidR="00F03F87" w:rsidRDefault="00F03F87"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altName w:val="Roman 10cpi"/>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2332E" w14:textId="77777777" w:rsidR="00F03F87" w:rsidRDefault="00F03F87" w:rsidP="00B30FC1">
      <w:pPr>
        <w:spacing w:line="240" w:lineRule="auto"/>
      </w:pPr>
      <w:r>
        <w:separator/>
      </w:r>
    </w:p>
  </w:footnote>
  <w:footnote w:type="continuationSeparator" w:id="0">
    <w:p w14:paraId="0536DC87" w14:textId="77777777" w:rsidR="00F03F87" w:rsidRDefault="00F03F87"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5FE5"/>
    <w:rsid w:val="00057DB4"/>
    <w:rsid w:val="0006479F"/>
    <w:rsid w:val="000A1D42"/>
    <w:rsid w:val="000A6D69"/>
    <w:rsid w:val="000D1C75"/>
    <w:rsid w:val="000F37AB"/>
    <w:rsid w:val="001235D7"/>
    <w:rsid w:val="0013196F"/>
    <w:rsid w:val="001942AE"/>
    <w:rsid w:val="0022148D"/>
    <w:rsid w:val="00253442"/>
    <w:rsid w:val="002845E5"/>
    <w:rsid w:val="00285142"/>
    <w:rsid w:val="002B5160"/>
    <w:rsid w:val="002E11EF"/>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8543E"/>
    <w:rsid w:val="007C2C8D"/>
    <w:rsid w:val="00830317"/>
    <w:rsid w:val="00891DB6"/>
    <w:rsid w:val="008A38EA"/>
    <w:rsid w:val="008F44D5"/>
    <w:rsid w:val="009132F6"/>
    <w:rsid w:val="0092303B"/>
    <w:rsid w:val="0094721A"/>
    <w:rsid w:val="0098424E"/>
    <w:rsid w:val="00993E92"/>
    <w:rsid w:val="009A0D65"/>
    <w:rsid w:val="00A0780A"/>
    <w:rsid w:val="00A63DC7"/>
    <w:rsid w:val="00A70A2F"/>
    <w:rsid w:val="00B01601"/>
    <w:rsid w:val="00B07D33"/>
    <w:rsid w:val="00B30FC1"/>
    <w:rsid w:val="00B86424"/>
    <w:rsid w:val="00BB0FE8"/>
    <w:rsid w:val="00C12C83"/>
    <w:rsid w:val="00C214C3"/>
    <w:rsid w:val="00CA4955"/>
    <w:rsid w:val="00CA58F7"/>
    <w:rsid w:val="00CA7674"/>
    <w:rsid w:val="00D067E5"/>
    <w:rsid w:val="00D26A25"/>
    <w:rsid w:val="00D44533"/>
    <w:rsid w:val="00D45952"/>
    <w:rsid w:val="00D71019"/>
    <w:rsid w:val="00D85563"/>
    <w:rsid w:val="00DA5DDE"/>
    <w:rsid w:val="00DB2F14"/>
    <w:rsid w:val="00DC687C"/>
    <w:rsid w:val="00E10716"/>
    <w:rsid w:val="00E37AF0"/>
    <w:rsid w:val="00E63A89"/>
    <w:rsid w:val="00E910B9"/>
    <w:rsid w:val="00EC7E16"/>
    <w:rsid w:val="00F03F87"/>
    <w:rsid w:val="00F16CFC"/>
    <w:rsid w:val="00F25AC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 w:type="character" w:customStyle="1" w:styleId="FontStyle37">
    <w:name w:val="Font Style37"/>
    <w:basedOn w:val="Domylnaczcionkaakapitu"/>
    <w:uiPriority w:val="99"/>
    <w:rsid w:val="0022148D"/>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700</Words>
  <Characters>4205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34</cp:revision>
  <cp:lastPrinted>2016-12-15T06:57:00Z</cp:lastPrinted>
  <dcterms:created xsi:type="dcterms:W3CDTF">2016-12-15T13:19:00Z</dcterms:created>
  <dcterms:modified xsi:type="dcterms:W3CDTF">2025-04-15T06:19:00Z</dcterms:modified>
</cp:coreProperties>
</file>