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E998B" w14:textId="2C1E79F9" w:rsidR="00D425E4" w:rsidRDefault="00D425E4" w:rsidP="00302096">
      <w:pPr>
        <w:spacing w:after="0" w:line="240" w:lineRule="auto"/>
        <w:ind w:left="5664" w:firstLine="708"/>
        <w:jc w:val="right"/>
        <w:rPr>
          <w:rFonts w:ascii="Garamond" w:hAnsi="Garamond"/>
          <w:b/>
          <w:bCs/>
          <w:i/>
          <w:iCs/>
          <w:color w:val="auto"/>
          <w:sz w:val="24"/>
          <w:szCs w:val="24"/>
        </w:rPr>
      </w:pPr>
      <w:r>
        <w:rPr>
          <w:rFonts w:ascii="Garamond" w:hAnsi="Garamond"/>
          <w:b/>
          <w:bCs/>
          <w:i/>
          <w:iCs/>
          <w:sz w:val="24"/>
          <w:szCs w:val="24"/>
        </w:rPr>
        <w:t xml:space="preserve">Załącznik Nr </w:t>
      </w:r>
      <w:r w:rsidR="008F5BD4">
        <w:rPr>
          <w:rFonts w:ascii="Garamond" w:hAnsi="Garamond"/>
          <w:b/>
          <w:bCs/>
          <w:i/>
          <w:iCs/>
          <w:sz w:val="24"/>
          <w:szCs w:val="24"/>
        </w:rPr>
        <w:t>3</w:t>
      </w:r>
      <w:r>
        <w:rPr>
          <w:rFonts w:ascii="Garamond" w:hAnsi="Garamond"/>
          <w:b/>
          <w:i/>
          <w:iCs/>
          <w:sz w:val="24"/>
          <w:szCs w:val="24"/>
        </w:rPr>
        <w:t xml:space="preserve"> do SWZ</w:t>
      </w:r>
    </w:p>
    <w:p w14:paraId="75A385A6" w14:textId="77777777" w:rsidR="004E75F6" w:rsidRPr="004E75F6" w:rsidRDefault="004E75F6" w:rsidP="00302096">
      <w:pPr>
        <w:shd w:val="clear" w:color="auto" w:fill="FFFFFF"/>
        <w:spacing w:after="0" w:line="240" w:lineRule="auto"/>
        <w:ind w:left="0" w:firstLine="0"/>
        <w:jc w:val="center"/>
        <w:rPr>
          <w:rFonts w:ascii="Garamond" w:hAnsi="Garamond"/>
          <w:b/>
          <w:color w:val="auto"/>
          <w:sz w:val="24"/>
          <w:szCs w:val="24"/>
        </w:rPr>
      </w:pPr>
    </w:p>
    <w:p w14:paraId="1D4B303C" w14:textId="5AC452C1" w:rsidR="004E75F6" w:rsidRPr="004E75F6" w:rsidRDefault="004E75F6" w:rsidP="00302096">
      <w:pPr>
        <w:shd w:val="clear" w:color="auto" w:fill="FFFFFF"/>
        <w:spacing w:after="0" w:line="240" w:lineRule="auto"/>
        <w:ind w:left="0" w:firstLine="0"/>
        <w:jc w:val="center"/>
        <w:rPr>
          <w:rFonts w:ascii="Garamond" w:hAnsi="Garamond"/>
          <w:b/>
          <w:color w:val="auto"/>
          <w:sz w:val="24"/>
          <w:szCs w:val="24"/>
        </w:rPr>
      </w:pPr>
      <w:r w:rsidRPr="004E75F6">
        <w:rPr>
          <w:rFonts w:ascii="Garamond" w:hAnsi="Garamond"/>
          <w:b/>
          <w:color w:val="auto"/>
          <w:sz w:val="24"/>
          <w:szCs w:val="24"/>
        </w:rPr>
        <w:t xml:space="preserve">Umowa </w:t>
      </w:r>
      <w:bookmarkStart w:id="0" w:name="_Hlk80618611"/>
      <w:r w:rsidRPr="004E75F6">
        <w:rPr>
          <w:rFonts w:ascii="Garamond" w:hAnsi="Garamond"/>
          <w:b/>
          <w:color w:val="auto"/>
          <w:sz w:val="24"/>
          <w:szCs w:val="24"/>
        </w:rPr>
        <w:t>nr ZP.272</w:t>
      </w:r>
      <w:r w:rsidR="007B5812">
        <w:rPr>
          <w:rFonts w:ascii="Garamond" w:hAnsi="Garamond"/>
          <w:b/>
          <w:color w:val="auto"/>
          <w:sz w:val="24"/>
          <w:szCs w:val="24"/>
        </w:rPr>
        <w:t>……</w:t>
      </w:r>
      <w:r w:rsidR="006E37C4">
        <w:rPr>
          <w:rFonts w:ascii="Garamond" w:hAnsi="Garamond"/>
          <w:b/>
          <w:color w:val="auto"/>
          <w:sz w:val="24"/>
          <w:szCs w:val="24"/>
        </w:rPr>
        <w:t>.</w:t>
      </w:r>
      <w:r w:rsidRPr="004E75F6">
        <w:rPr>
          <w:rFonts w:ascii="Garamond" w:hAnsi="Garamond"/>
          <w:b/>
          <w:color w:val="auto"/>
          <w:sz w:val="24"/>
          <w:szCs w:val="24"/>
        </w:rPr>
        <w:t>202</w:t>
      </w:r>
      <w:r w:rsidR="00D459BA">
        <w:rPr>
          <w:rFonts w:ascii="Garamond" w:hAnsi="Garamond"/>
          <w:b/>
          <w:color w:val="auto"/>
          <w:sz w:val="24"/>
          <w:szCs w:val="24"/>
        </w:rPr>
        <w:t>4</w:t>
      </w:r>
    </w:p>
    <w:p w14:paraId="68863C3F" w14:textId="3736A348" w:rsidR="004E75F6" w:rsidRPr="004E75F6" w:rsidRDefault="004E75F6" w:rsidP="00302096">
      <w:pPr>
        <w:spacing w:after="0" w:line="240" w:lineRule="auto"/>
        <w:ind w:left="0" w:firstLine="0"/>
        <w:jc w:val="center"/>
        <w:rPr>
          <w:rFonts w:ascii="Garamond" w:hAnsi="Garamond"/>
          <w:b/>
          <w:bCs/>
          <w:color w:val="auto"/>
          <w:sz w:val="24"/>
          <w:szCs w:val="24"/>
        </w:rPr>
      </w:pPr>
      <w:r w:rsidRPr="004E75F6">
        <w:rPr>
          <w:rFonts w:ascii="Garamond" w:hAnsi="Garamond"/>
          <w:b/>
          <w:bCs/>
          <w:color w:val="auto"/>
          <w:sz w:val="24"/>
          <w:szCs w:val="24"/>
        </w:rPr>
        <w:t xml:space="preserve">zawarta w ramach postępowania przetargowego nr </w:t>
      </w:r>
      <w:r w:rsidR="00AF3EDA">
        <w:rPr>
          <w:rFonts w:ascii="Garamond" w:hAnsi="Garamond"/>
          <w:b/>
          <w:bCs/>
          <w:color w:val="auto"/>
          <w:sz w:val="24"/>
          <w:szCs w:val="24"/>
        </w:rPr>
        <w:t>IN</w:t>
      </w:r>
      <w:r w:rsidRPr="004E75F6">
        <w:rPr>
          <w:rFonts w:ascii="Garamond" w:hAnsi="Garamond"/>
          <w:b/>
          <w:bCs/>
          <w:color w:val="auto"/>
          <w:sz w:val="24"/>
          <w:szCs w:val="24"/>
        </w:rPr>
        <w:t>.271.</w:t>
      </w:r>
      <w:r w:rsidR="002A2FA8">
        <w:rPr>
          <w:rFonts w:ascii="Garamond" w:hAnsi="Garamond"/>
          <w:b/>
          <w:bCs/>
          <w:color w:val="auto"/>
          <w:sz w:val="24"/>
          <w:szCs w:val="24"/>
        </w:rPr>
        <w:t>1</w:t>
      </w:r>
      <w:r w:rsidR="00AF3EDA">
        <w:rPr>
          <w:rFonts w:ascii="Garamond" w:hAnsi="Garamond"/>
          <w:b/>
          <w:bCs/>
          <w:color w:val="auto"/>
          <w:sz w:val="24"/>
          <w:szCs w:val="24"/>
        </w:rPr>
        <w:t>0</w:t>
      </w:r>
      <w:r w:rsidRPr="004E75F6">
        <w:rPr>
          <w:rFonts w:ascii="Garamond" w:hAnsi="Garamond"/>
          <w:b/>
          <w:bCs/>
          <w:color w:val="auto"/>
          <w:sz w:val="24"/>
          <w:szCs w:val="24"/>
        </w:rPr>
        <w:t>.202</w:t>
      </w:r>
      <w:r w:rsidR="00AF3EDA">
        <w:rPr>
          <w:rFonts w:ascii="Garamond" w:hAnsi="Garamond"/>
          <w:b/>
          <w:bCs/>
          <w:color w:val="auto"/>
          <w:sz w:val="24"/>
          <w:szCs w:val="24"/>
        </w:rPr>
        <w:t>4</w:t>
      </w:r>
    </w:p>
    <w:p w14:paraId="00C21D8C" w14:textId="07DC9597" w:rsidR="004E75F6" w:rsidRDefault="004E75F6" w:rsidP="00302096">
      <w:pPr>
        <w:widowControl w:val="0"/>
        <w:suppressAutoHyphens/>
        <w:autoSpaceDE w:val="0"/>
        <w:spacing w:after="0" w:line="240" w:lineRule="auto"/>
        <w:ind w:left="0" w:firstLine="0"/>
        <w:jc w:val="center"/>
        <w:rPr>
          <w:rFonts w:ascii="Garamond" w:eastAsia="Arial" w:hAnsi="Garamond" w:cs="Arial"/>
          <w:b/>
          <w:bCs/>
          <w:color w:val="auto"/>
          <w:kern w:val="1"/>
          <w:sz w:val="24"/>
          <w:szCs w:val="24"/>
          <w:lang w:eastAsia="hi-IN" w:bidi="hi-IN"/>
        </w:rPr>
      </w:pPr>
      <w:r w:rsidRPr="004E75F6">
        <w:rPr>
          <w:rFonts w:ascii="Garamond" w:eastAsia="Arial" w:hAnsi="Garamond" w:cs="Arial"/>
          <w:b/>
          <w:bCs/>
          <w:color w:val="auto"/>
          <w:kern w:val="1"/>
          <w:sz w:val="24"/>
          <w:szCs w:val="24"/>
          <w:lang w:eastAsia="hi-IN" w:bidi="hi-IN"/>
        </w:rPr>
        <w:t xml:space="preserve">w dniu </w:t>
      </w:r>
      <w:r w:rsidR="007B5812">
        <w:rPr>
          <w:rFonts w:ascii="Garamond" w:eastAsia="Arial" w:hAnsi="Garamond" w:cs="Arial"/>
          <w:b/>
          <w:bCs/>
          <w:color w:val="auto"/>
          <w:kern w:val="1"/>
          <w:sz w:val="24"/>
          <w:szCs w:val="24"/>
          <w:lang w:eastAsia="hi-IN" w:bidi="hi-IN"/>
        </w:rPr>
        <w:t>………….</w:t>
      </w:r>
      <w:r w:rsidRPr="004E75F6">
        <w:rPr>
          <w:rFonts w:ascii="Garamond" w:eastAsia="Arial" w:hAnsi="Garamond" w:cs="Arial"/>
          <w:b/>
          <w:bCs/>
          <w:color w:val="auto"/>
          <w:kern w:val="1"/>
          <w:sz w:val="24"/>
          <w:szCs w:val="24"/>
          <w:lang w:eastAsia="hi-IN" w:bidi="hi-IN"/>
        </w:rPr>
        <w:t xml:space="preserve"> r</w:t>
      </w:r>
      <w:bookmarkEnd w:id="0"/>
      <w:r w:rsidRPr="004E75F6">
        <w:rPr>
          <w:rFonts w:ascii="Garamond" w:eastAsia="Arial" w:hAnsi="Garamond" w:cs="Arial"/>
          <w:b/>
          <w:bCs/>
          <w:color w:val="auto"/>
          <w:kern w:val="1"/>
          <w:sz w:val="24"/>
          <w:szCs w:val="24"/>
          <w:lang w:eastAsia="hi-IN" w:bidi="hi-IN"/>
        </w:rPr>
        <w:t xml:space="preserve">. w Narewce </w:t>
      </w:r>
      <w:r w:rsidR="007C798A" w:rsidRPr="004E75F6">
        <w:rPr>
          <w:rFonts w:ascii="Garamond" w:eastAsia="Arial" w:hAnsi="Garamond" w:cs="Arial"/>
          <w:b/>
          <w:bCs/>
          <w:color w:val="auto"/>
          <w:kern w:val="1"/>
          <w:sz w:val="24"/>
          <w:szCs w:val="24"/>
          <w:lang w:eastAsia="hi-IN" w:bidi="hi-IN"/>
        </w:rPr>
        <w:t>pomiędzy:</w:t>
      </w:r>
    </w:p>
    <w:p w14:paraId="31F4437A" w14:textId="77777777" w:rsidR="004E75F6" w:rsidRPr="004E75F6" w:rsidRDefault="004E75F6" w:rsidP="00872D95">
      <w:pPr>
        <w:widowControl w:val="0"/>
        <w:suppressAutoHyphens/>
        <w:autoSpaceDE w:val="0"/>
        <w:spacing w:after="0" w:line="240" w:lineRule="auto"/>
        <w:ind w:left="0" w:firstLine="0"/>
        <w:rPr>
          <w:rFonts w:ascii="Garamond" w:eastAsia="Arial" w:hAnsi="Garamond"/>
          <w:b/>
          <w:color w:val="auto"/>
          <w:kern w:val="1"/>
          <w:sz w:val="24"/>
          <w:szCs w:val="24"/>
          <w:lang w:eastAsia="hi-IN" w:bidi="hi-IN"/>
        </w:rPr>
      </w:pPr>
    </w:p>
    <w:p w14:paraId="21B9F4E8" w14:textId="77777777"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b/>
          <w:color w:val="auto"/>
          <w:kern w:val="1"/>
          <w:sz w:val="24"/>
          <w:szCs w:val="24"/>
          <w:lang w:eastAsia="hi-IN" w:bidi="hi-IN"/>
        </w:rPr>
        <w:t>Gminą Narewka</w:t>
      </w:r>
      <w:r w:rsidRPr="004E75F6">
        <w:rPr>
          <w:rFonts w:ascii="Garamond" w:eastAsia="Arial" w:hAnsi="Garamond"/>
          <w:color w:val="auto"/>
          <w:kern w:val="1"/>
          <w:sz w:val="24"/>
          <w:szCs w:val="24"/>
          <w:lang w:eastAsia="hi-IN" w:bidi="hi-IN"/>
        </w:rPr>
        <w:t>, ul. Białowieska 1, 17-220 Narewka, NIP 603-00-06-370, REGON 050659562</w:t>
      </w:r>
    </w:p>
    <w:p w14:paraId="75F53DD9" w14:textId="77777777"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zwaną dalej w tekście „</w:t>
      </w:r>
      <w:r w:rsidRPr="004E75F6">
        <w:rPr>
          <w:rFonts w:ascii="Garamond" w:eastAsia="Arial" w:hAnsi="Garamond"/>
          <w:b/>
          <w:bCs/>
          <w:color w:val="auto"/>
          <w:kern w:val="1"/>
          <w:sz w:val="24"/>
          <w:szCs w:val="24"/>
          <w:lang w:eastAsia="hi-IN" w:bidi="hi-IN"/>
        </w:rPr>
        <w:t>Zamawiającym</w:t>
      </w:r>
      <w:r w:rsidRPr="004E75F6">
        <w:rPr>
          <w:rFonts w:ascii="Garamond" w:eastAsia="Arial" w:hAnsi="Garamond"/>
          <w:color w:val="auto"/>
          <w:kern w:val="1"/>
          <w:sz w:val="24"/>
          <w:szCs w:val="24"/>
          <w:lang w:eastAsia="hi-IN" w:bidi="hi-IN"/>
        </w:rPr>
        <w:t>", reprezentowaną przez:</w:t>
      </w:r>
    </w:p>
    <w:p w14:paraId="5C52984E" w14:textId="5FFD4C9A"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u w:val="single"/>
          <w:lang w:eastAsia="hi-IN" w:bidi="hi-IN"/>
        </w:rPr>
        <w:t>Jarosława Gołubowskiego</w:t>
      </w:r>
      <w:r w:rsidR="000B0132">
        <w:rPr>
          <w:rFonts w:ascii="Garamond" w:eastAsia="Arial" w:hAnsi="Garamond"/>
          <w:color w:val="auto"/>
          <w:kern w:val="1"/>
          <w:sz w:val="24"/>
          <w:szCs w:val="24"/>
          <w:u w:val="single"/>
          <w:lang w:eastAsia="hi-IN" w:bidi="hi-IN"/>
        </w:rPr>
        <w:t xml:space="preserve"> </w:t>
      </w:r>
      <w:r w:rsidRPr="004E75F6">
        <w:rPr>
          <w:rFonts w:ascii="Garamond" w:eastAsia="Arial" w:hAnsi="Garamond"/>
          <w:color w:val="auto"/>
          <w:kern w:val="1"/>
          <w:sz w:val="24"/>
          <w:szCs w:val="24"/>
          <w:lang w:eastAsia="hi-IN" w:bidi="hi-IN"/>
        </w:rPr>
        <w:t>– Wójta Gminy Narewka</w:t>
      </w:r>
    </w:p>
    <w:p w14:paraId="67A9C685" w14:textId="77777777"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 xml:space="preserve">przy kontrasygnacie </w:t>
      </w:r>
      <w:r w:rsidRPr="004E75F6">
        <w:rPr>
          <w:rFonts w:ascii="Garamond" w:eastAsia="Arial" w:hAnsi="Garamond"/>
          <w:color w:val="auto"/>
          <w:kern w:val="1"/>
          <w:sz w:val="24"/>
          <w:szCs w:val="24"/>
          <w:u w:val="single"/>
          <w:lang w:eastAsia="hi-IN" w:bidi="hi-IN"/>
        </w:rPr>
        <w:t>Bożeny Masalskiej</w:t>
      </w:r>
      <w:r w:rsidRPr="004E75F6">
        <w:rPr>
          <w:rFonts w:ascii="Garamond" w:eastAsia="Arial" w:hAnsi="Garamond"/>
          <w:color w:val="auto"/>
          <w:kern w:val="1"/>
          <w:sz w:val="24"/>
          <w:szCs w:val="24"/>
          <w:lang w:eastAsia="hi-IN" w:bidi="hi-IN"/>
        </w:rPr>
        <w:t xml:space="preserve"> – Skarbnik Gminy Narewka</w:t>
      </w:r>
    </w:p>
    <w:p w14:paraId="7731C284" w14:textId="77777777" w:rsidR="004E75F6" w:rsidRPr="004E75F6" w:rsidRDefault="004E75F6" w:rsidP="00302096">
      <w:pPr>
        <w:widowControl w:val="0"/>
        <w:suppressAutoHyphens/>
        <w:autoSpaceDE w:val="0"/>
        <w:spacing w:after="0" w:line="240" w:lineRule="auto"/>
        <w:ind w:left="0" w:firstLine="0"/>
        <w:jc w:val="left"/>
        <w:rPr>
          <w:rFonts w:ascii="Garamond" w:eastAsia="Arial" w:hAnsi="Garamond"/>
          <w:color w:val="auto"/>
          <w:kern w:val="1"/>
          <w:sz w:val="24"/>
          <w:szCs w:val="24"/>
          <w:lang w:eastAsia="hi-IN" w:bidi="hi-IN"/>
        </w:rPr>
      </w:pPr>
    </w:p>
    <w:p w14:paraId="4B0038DD" w14:textId="77777777" w:rsidR="004E75F6" w:rsidRPr="004E75F6" w:rsidRDefault="004E75F6" w:rsidP="00302096">
      <w:pPr>
        <w:spacing w:after="0" w:line="240" w:lineRule="auto"/>
        <w:ind w:left="0" w:firstLine="0"/>
        <w:jc w:val="left"/>
        <w:rPr>
          <w:rFonts w:eastAsia="Arial"/>
          <w:color w:val="auto"/>
          <w:sz w:val="20"/>
          <w:szCs w:val="20"/>
          <w:lang w:eastAsia="hi-IN" w:bidi="hi-IN"/>
        </w:rPr>
      </w:pPr>
      <w:r w:rsidRPr="004E75F6">
        <w:rPr>
          <w:rFonts w:eastAsia="Arial"/>
          <w:color w:val="auto"/>
          <w:sz w:val="20"/>
          <w:szCs w:val="20"/>
          <w:lang w:eastAsia="hi-IN" w:bidi="hi-IN"/>
        </w:rPr>
        <w:t>a:</w:t>
      </w:r>
    </w:p>
    <w:p w14:paraId="477EC551" w14:textId="2B2E3E98" w:rsidR="007C798A" w:rsidRDefault="007C798A" w:rsidP="00302096">
      <w:pPr>
        <w:tabs>
          <w:tab w:val="left" w:pos="5670"/>
        </w:tabs>
        <w:spacing w:before="120" w:after="120" w:line="240" w:lineRule="auto"/>
        <w:ind w:left="0" w:firstLine="0"/>
        <w:rPr>
          <w:rFonts w:ascii="Garamond" w:eastAsia="Arial" w:hAnsi="Garamond"/>
          <w:b/>
          <w:bCs/>
          <w:kern w:val="2"/>
          <w:sz w:val="24"/>
          <w:szCs w:val="24"/>
          <w:lang w:eastAsia="hi-IN" w:bidi="hi-IN"/>
        </w:rPr>
      </w:pPr>
      <w:bookmarkStart w:id="1" w:name="_Hlk80618660"/>
      <w:r>
        <w:rPr>
          <w:rFonts w:ascii="Garamond" w:eastAsia="Arial" w:hAnsi="Garamond"/>
          <w:b/>
          <w:bCs/>
          <w:kern w:val="2"/>
          <w:sz w:val="24"/>
          <w:szCs w:val="24"/>
          <w:lang w:eastAsia="hi-IN" w:bidi="hi-IN"/>
        </w:rPr>
        <w:t>(oznaczenie Wykonawcy zostanie dokonane zgodnie z wytycznymi Prokuratorii Generalnej RP)</w:t>
      </w:r>
    </w:p>
    <w:p w14:paraId="4558E44B" w14:textId="7ADC8EEA" w:rsidR="006E37C4" w:rsidRPr="006E37C4" w:rsidRDefault="006E37C4" w:rsidP="00302096">
      <w:pPr>
        <w:spacing w:before="120" w:after="120" w:line="240" w:lineRule="auto"/>
        <w:ind w:left="0" w:firstLine="0"/>
        <w:rPr>
          <w:rFonts w:ascii="Garamond" w:eastAsia="Arial" w:hAnsi="Garamond"/>
          <w:color w:val="auto"/>
          <w:kern w:val="1"/>
          <w:sz w:val="24"/>
          <w:szCs w:val="24"/>
          <w:lang w:eastAsia="hi-IN" w:bidi="hi-IN"/>
        </w:rPr>
      </w:pPr>
      <w:r w:rsidRPr="006E37C4">
        <w:rPr>
          <w:rFonts w:ascii="Garamond" w:eastAsia="Arial" w:hAnsi="Garamond"/>
          <w:color w:val="auto"/>
          <w:kern w:val="1"/>
          <w:sz w:val="24"/>
          <w:szCs w:val="24"/>
          <w:lang w:eastAsia="hi-IN" w:bidi="hi-IN"/>
        </w:rPr>
        <w:t>w imieniu, które</w:t>
      </w:r>
      <w:r w:rsidR="00B8160F">
        <w:rPr>
          <w:rFonts w:ascii="Garamond" w:eastAsia="Arial" w:hAnsi="Garamond"/>
          <w:color w:val="auto"/>
          <w:kern w:val="1"/>
          <w:sz w:val="24"/>
          <w:szCs w:val="24"/>
          <w:lang w:eastAsia="hi-IN" w:bidi="hi-IN"/>
        </w:rPr>
        <w:t>j</w:t>
      </w:r>
      <w:r w:rsidRPr="006E37C4">
        <w:rPr>
          <w:rFonts w:ascii="Garamond" w:eastAsia="Arial" w:hAnsi="Garamond"/>
          <w:color w:val="auto"/>
          <w:kern w:val="1"/>
          <w:sz w:val="24"/>
          <w:szCs w:val="24"/>
          <w:lang w:eastAsia="hi-IN" w:bidi="hi-IN"/>
        </w:rPr>
        <w:t xml:space="preserve"> działa:</w:t>
      </w:r>
    </w:p>
    <w:p w14:paraId="51C7C212" w14:textId="2C812DFD" w:rsidR="00730C2D" w:rsidRPr="007B5812" w:rsidRDefault="007B5812">
      <w:pPr>
        <w:pStyle w:val="Akapitzlist"/>
        <w:numPr>
          <w:ilvl w:val="0"/>
          <w:numId w:val="7"/>
        </w:numPr>
        <w:spacing w:before="120" w:after="120" w:line="240" w:lineRule="auto"/>
        <w:rPr>
          <w:rFonts w:ascii="Garamond" w:eastAsia="Arial" w:hAnsi="Garamond"/>
          <w:color w:val="auto"/>
          <w:kern w:val="1"/>
          <w:sz w:val="24"/>
          <w:szCs w:val="24"/>
          <w:lang w:eastAsia="hi-IN" w:bidi="hi-IN"/>
        </w:rPr>
      </w:pPr>
      <w:r w:rsidRPr="007B5812">
        <w:rPr>
          <w:rFonts w:ascii="Garamond" w:eastAsia="Arial" w:hAnsi="Garamond"/>
          <w:color w:val="auto"/>
          <w:kern w:val="1"/>
          <w:sz w:val="24"/>
          <w:szCs w:val="24"/>
          <w:lang w:eastAsia="hi-IN" w:bidi="hi-IN"/>
        </w:rPr>
        <w:t>………………..</w:t>
      </w:r>
    </w:p>
    <w:bookmarkEnd w:id="1"/>
    <w:p w14:paraId="11770302" w14:textId="47735F4C" w:rsidR="004E75F6" w:rsidRPr="004E75F6" w:rsidRDefault="004E75F6" w:rsidP="00302096">
      <w:pPr>
        <w:spacing w:before="120" w:after="12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 xml:space="preserve">zwanym dalej w treści umowy </w:t>
      </w:r>
      <w:r w:rsidR="007C798A">
        <w:rPr>
          <w:rFonts w:ascii="Garamond" w:eastAsia="Arial" w:hAnsi="Garamond"/>
          <w:color w:val="auto"/>
          <w:kern w:val="1"/>
          <w:sz w:val="24"/>
          <w:szCs w:val="24"/>
          <w:lang w:eastAsia="hi-IN" w:bidi="hi-IN"/>
        </w:rPr>
        <w:t>„</w:t>
      </w:r>
      <w:r w:rsidRPr="004E75F6">
        <w:rPr>
          <w:rFonts w:ascii="Garamond" w:eastAsia="Arial" w:hAnsi="Garamond"/>
          <w:b/>
          <w:bCs/>
          <w:color w:val="auto"/>
          <w:kern w:val="1"/>
          <w:sz w:val="24"/>
          <w:szCs w:val="24"/>
          <w:lang w:eastAsia="hi-IN" w:bidi="hi-IN"/>
        </w:rPr>
        <w:t>Wykonawcą</w:t>
      </w:r>
      <w:r w:rsidR="007C798A">
        <w:rPr>
          <w:rFonts w:ascii="Garamond" w:eastAsia="Arial" w:hAnsi="Garamond"/>
          <w:color w:val="auto"/>
          <w:kern w:val="1"/>
          <w:sz w:val="24"/>
          <w:szCs w:val="24"/>
          <w:lang w:eastAsia="hi-IN" w:bidi="hi-IN"/>
        </w:rPr>
        <w:t>”</w:t>
      </w:r>
      <w:r w:rsidRPr="004E75F6">
        <w:rPr>
          <w:rFonts w:ascii="Garamond" w:eastAsia="Arial" w:hAnsi="Garamond"/>
          <w:color w:val="auto"/>
          <w:kern w:val="1"/>
          <w:sz w:val="24"/>
          <w:szCs w:val="24"/>
          <w:lang w:eastAsia="hi-IN" w:bidi="hi-IN"/>
        </w:rPr>
        <w:t>,</w:t>
      </w:r>
    </w:p>
    <w:p w14:paraId="18A68C8A" w14:textId="6FDC458B" w:rsidR="007C798A" w:rsidRPr="007C798A" w:rsidRDefault="007C541C" w:rsidP="00302096">
      <w:pPr>
        <w:tabs>
          <w:tab w:val="left" w:pos="5670"/>
        </w:tabs>
        <w:spacing w:before="120" w:after="120" w:line="240" w:lineRule="auto"/>
        <w:rPr>
          <w:rFonts w:ascii="Garamond" w:eastAsia="Arial" w:hAnsi="Garamond"/>
          <w:kern w:val="2"/>
          <w:sz w:val="24"/>
          <w:szCs w:val="24"/>
          <w:lang w:eastAsia="hi-IN" w:bidi="hi-IN"/>
        </w:rPr>
      </w:pPr>
      <w:r>
        <w:rPr>
          <w:rFonts w:ascii="Garamond" w:eastAsia="Arial" w:hAnsi="Garamond"/>
          <w:kern w:val="2"/>
          <w:sz w:val="24"/>
          <w:szCs w:val="24"/>
          <w:lang w:eastAsia="hi-IN" w:bidi="hi-IN"/>
        </w:rPr>
        <w:t xml:space="preserve">wspólnie </w:t>
      </w:r>
      <w:r w:rsidR="007C798A">
        <w:rPr>
          <w:rFonts w:ascii="Garamond" w:eastAsia="Arial" w:hAnsi="Garamond"/>
          <w:kern w:val="2"/>
          <w:sz w:val="24"/>
          <w:szCs w:val="24"/>
          <w:lang w:eastAsia="hi-IN" w:bidi="hi-IN"/>
        </w:rPr>
        <w:t>zwany</w:t>
      </w:r>
      <w:r>
        <w:rPr>
          <w:rFonts w:ascii="Garamond" w:eastAsia="Arial" w:hAnsi="Garamond"/>
          <w:kern w:val="2"/>
          <w:sz w:val="24"/>
          <w:szCs w:val="24"/>
          <w:lang w:eastAsia="hi-IN" w:bidi="hi-IN"/>
        </w:rPr>
        <w:t>mi</w:t>
      </w:r>
      <w:r w:rsidR="007C798A">
        <w:rPr>
          <w:rFonts w:ascii="Garamond" w:eastAsia="Arial" w:hAnsi="Garamond"/>
          <w:kern w:val="2"/>
          <w:sz w:val="24"/>
          <w:szCs w:val="24"/>
          <w:lang w:eastAsia="hi-IN" w:bidi="hi-IN"/>
        </w:rPr>
        <w:t xml:space="preserve"> </w:t>
      </w:r>
      <w:r>
        <w:rPr>
          <w:rFonts w:ascii="Garamond" w:eastAsia="Arial" w:hAnsi="Garamond"/>
          <w:kern w:val="2"/>
          <w:sz w:val="24"/>
          <w:szCs w:val="24"/>
          <w:lang w:eastAsia="hi-IN" w:bidi="hi-IN"/>
        </w:rPr>
        <w:t xml:space="preserve">w </w:t>
      </w:r>
      <w:r w:rsidR="007C798A">
        <w:rPr>
          <w:rFonts w:ascii="Garamond" w:eastAsia="Arial" w:hAnsi="Garamond"/>
          <w:kern w:val="2"/>
          <w:sz w:val="24"/>
          <w:szCs w:val="24"/>
          <w:lang w:eastAsia="hi-IN" w:bidi="hi-IN"/>
        </w:rPr>
        <w:t xml:space="preserve">dalej w </w:t>
      </w:r>
      <w:r>
        <w:rPr>
          <w:rFonts w:ascii="Garamond" w:eastAsia="Arial" w:hAnsi="Garamond"/>
          <w:kern w:val="2"/>
          <w:sz w:val="24"/>
          <w:szCs w:val="24"/>
          <w:lang w:eastAsia="hi-IN" w:bidi="hi-IN"/>
        </w:rPr>
        <w:t>części</w:t>
      </w:r>
      <w:r w:rsidR="007C798A">
        <w:rPr>
          <w:rFonts w:ascii="Garamond" w:eastAsia="Arial" w:hAnsi="Garamond"/>
          <w:kern w:val="2"/>
          <w:sz w:val="24"/>
          <w:szCs w:val="24"/>
          <w:lang w:eastAsia="hi-IN" w:bidi="hi-IN"/>
        </w:rPr>
        <w:t xml:space="preserve"> umowy </w:t>
      </w:r>
      <w:r w:rsidR="007C798A" w:rsidRPr="007C798A">
        <w:rPr>
          <w:rFonts w:ascii="Garamond" w:eastAsia="Arial" w:hAnsi="Garamond"/>
          <w:b/>
          <w:bCs/>
          <w:kern w:val="2"/>
          <w:sz w:val="24"/>
          <w:szCs w:val="24"/>
          <w:lang w:eastAsia="hi-IN" w:bidi="hi-IN"/>
        </w:rPr>
        <w:t>„Stronami”</w:t>
      </w:r>
      <w:r w:rsidR="007C798A" w:rsidRPr="007C798A">
        <w:rPr>
          <w:rFonts w:ascii="Garamond" w:eastAsia="Arial" w:hAnsi="Garamond"/>
          <w:kern w:val="2"/>
          <w:sz w:val="24"/>
          <w:szCs w:val="24"/>
          <w:lang w:eastAsia="hi-IN" w:bidi="hi-IN"/>
        </w:rPr>
        <w:t>,</w:t>
      </w:r>
    </w:p>
    <w:p w14:paraId="5EF18DE2" w14:textId="301BBE80" w:rsidR="004E75F6" w:rsidRPr="007C798A" w:rsidRDefault="004E75F6" w:rsidP="00302096">
      <w:pPr>
        <w:spacing w:after="0" w:line="240" w:lineRule="auto"/>
        <w:ind w:left="0" w:firstLine="0"/>
        <w:rPr>
          <w:rFonts w:ascii="Garamond" w:eastAsia="Arial" w:hAnsi="Garamond"/>
          <w:b/>
          <w:bCs/>
          <w:kern w:val="1"/>
          <w:u w:val="single"/>
          <w:lang w:eastAsia="hi-IN" w:bidi="hi-IN"/>
        </w:rPr>
      </w:pPr>
      <w:r w:rsidRPr="004E75F6">
        <w:rPr>
          <w:rFonts w:ascii="Garamond" w:eastAsia="Arial" w:hAnsi="Garamond"/>
          <w:color w:val="auto"/>
          <w:kern w:val="1"/>
          <w:sz w:val="24"/>
          <w:szCs w:val="24"/>
          <w:lang w:eastAsia="hi-IN" w:bidi="hi-IN"/>
        </w:rPr>
        <w:t>zawarta została umowa, zwana dalej: „umową” o następującej treści:</w:t>
      </w:r>
    </w:p>
    <w:p w14:paraId="10212E06" w14:textId="112C652A" w:rsidR="00374AFE" w:rsidRDefault="00374AFE" w:rsidP="00302096">
      <w:pPr>
        <w:spacing w:after="0" w:line="240" w:lineRule="auto"/>
        <w:ind w:left="0" w:right="1072" w:firstLine="0"/>
        <w:rPr>
          <w:rFonts w:ascii="Garamond" w:hAnsi="Garamond"/>
          <w:sz w:val="24"/>
          <w:szCs w:val="24"/>
        </w:rPr>
      </w:pPr>
    </w:p>
    <w:p w14:paraId="48109AF6" w14:textId="743C84CD" w:rsidR="007C541C" w:rsidRDefault="007C541C" w:rsidP="00302096">
      <w:pPr>
        <w:spacing w:after="0" w:line="240" w:lineRule="auto"/>
        <w:ind w:left="0" w:right="4" w:hanging="10"/>
        <w:jc w:val="center"/>
        <w:rPr>
          <w:rFonts w:ascii="Garamond" w:hAnsi="Garamond"/>
          <w:b/>
          <w:bCs/>
          <w:sz w:val="24"/>
          <w:szCs w:val="24"/>
        </w:rPr>
      </w:pPr>
      <w:r>
        <w:rPr>
          <w:rFonts w:ascii="Garamond" w:hAnsi="Garamond"/>
          <w:b/>
          <w:bCs/>
          <w:sz w:val="24"/>
          <w:szCs w:val="24"/>
        </w:rPr>
        <w:t>Oświadczenia Stron</w:t>
      </w:r>
    </w:p>
    <w:p w14:paraId="42BDD01D" w14:textId="74F2911D" w:rsidR="00157421" w:rsidRPr="00157421" w:rsidRDefault="00157421" w:rsidP="00157421">
      <w:pPr>
        <w:pStyle w:val="Akapitzlist"/>
        <w:numPr>
          <w:ilvl w:val="0"/>
          <w:numId w:val="27"/>
        </w:numPr>
        <w:spacing w:after="0" w:line="240" w:lineRule="auto"/>
        <w:ind w:right="4"/>
        <w:rPr>
          <w:rFonts w:ascii="Garamond" w:eastAsia="Calibri" w:hAnsi="Garamond"/>
          <w:b/>
          <w:bCs/>
          <w:color w:val="auto"/>
          <w:sz w:val="24"/>
          <w:szCs w:val="24"/>
          <w:lang w:eastAsia="en-US"/>
        </w:rPr>
      </w:pPr>
      <w:r w:rsidRPr="00157421">
        <w:rPr>
          <w:rFonts w:ascii="Garamond" w:eastAsia="Calibri" w:hAnsi="Garamond"/>
          <w:color w:val="auto"/>
          <w:sz w:val="24"/>
          <w:szCs w:val="24"/>
          <w:lang w:eastAsia="en-US"/>
        </w:rPr>
        <w:t>Strony oświadczają, że niniejsza umowa, została zawarta w wyniku udzielenia zamówienia publicznego w trybie podstawowym, zgodnie z przepisami ustawy z dnia 11 września 2019 r. – Prawo zamówień publicznych</w:t>
      </w:r>
      <w:r>
        <w:rPr>
          <w:rFonts w:ascii="Garamond" w:eastAsia="Calibri" w:hAnsi="Garamond"/>
          <w:color w:val="auto"/>
          <w:sz w:val="24"/>
          <w:szCs w:val="24"/>
          <w:lang w:eastAsia="en-US"/>
        </w:rPr>
        <w:t xml:space="preserve"> </w:t>
      </w:r>
      <w:r w:rsidRPr="00157421">
        <w:rPr>
          <w:rFonts w:ascii="Garamond" w:eastAsia="Calibri" w:hAnsi="Garamond"/>
          <w:color w:val="auto"/>
          <w:sz w:val="24"/>
          <w:szCs w:val="24"/>
          <w:lang w:eastAsia="en-US"/>
        </w:rPr>
        <w:t xml:space="preserve">(t. j. Dz. U. z 2022 r., poz. 1710 z późn. zm.) – zwana dalej „ustawa Pzp” na zadanie inwestycyjne pod nazwą </w:t>
      </w:r>
      <w:r w:rsidR="008F5BD4" w:rsidRPr="008F5BD4">
        <w:rPr>
          <w:rFonts w:ascii="Garamond" w:eastAsia="Calibri" w:hAnsi="Garamond"/>
          <w:b/>
          <w:bCs/>
          <w:color w:val="auto"/>
          <w:sz w:val="24"/>
          <w:szCs w:val="24"/>
          <w:lang w:eastAsia="en-US"/>
        </w:rPr>
        <w:t>Zakup biletów miesięcznych dla uczniów dojeżdżających do Szkoły Podstawowej w Narewce oraz opieka w trakcie transportu w roku szkolnym 202</w:t>
      </w:r>
      <w:r w:rsidR="00492D82">
        <w:rPr>
          <w:rFonts w:ascii="Garamond" w:eastAsia="Calibri" w:hAnsi="Garamond"/>
          <w:b/>
          <w:bCs/>
          <w:color w:val="auto"/>
          <w:sz w:val="24"/>
          <w:szCs w:val="24"/>
          <w:lang w:eastAsia="en-US"/>
        </w:rPr>
        <w:t>4</w:t>
      </w:r>
      <w:r w:rsidR="008F5BD4" w:rsidRPr="008F5BD4">
        <w:rPr>
          <w:rFonts w:ascii="Garamond" w:eastAsia="Calibri" w:hAnsi="Garamond"/>
          <w:b/>
          <w:bCs/>
          <w:color w:val="auto"/>
          <w:sz w:val="24"/>
          <w:szCs w:val="24"/>
          <w:lang w:eastAsia="en-US"/>
        </w:rPr>
        <w:t>/202</w:t>
      </w:r>
      <w:r w:rsidR="00492D82">
        <w:rPr>
          <w:rFonts w:ascii="Garamond" w:eastAsia="Calibri" w:hAnsi="Garamond"/>
          <w:b/>
          <w:bCs/>
          <w:color w:val="auto"/>
          <w:sz w:val="24"/>
          <w:szCs w:val="24"/>
          <w:lang w:eastAsia="en-US"/>
        </w:rPr>
        <w:t>5</w:t>
      </w:r>
    </w:p>
    <w:p w14:paraId="391B5F15" w14:textId="77777777" w:rsidR="00ED63F6" w:rsidRDefault="00ED63F6" w:rsidP="00302096">
      <w:pPr>
        <w:spacing w:after="0" w:line="240" w:lineRule="auto"/>
        <w:ind w:left="0" w:right="1072" w:firstLine="0"/>
        <w:rPr>
          <w:rFonts w:ascii="Garamond" w:hAnsi="Garamond"/>
          <w:sz w:val="24"/>
          <w:szCs w:val="24"/>
        </w:rPr>
      </w:pPr>
    </w:p>
    <w:p w14:paraId="6D03C665" w14:textId="77777777" w:rsidR="00374AFE" w:rsidRPr="00472FFE" w:rsidRDefault="00121CCA" w:rsidP="00302096">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1. </w:t>
      </w:r>
    </w:p>
    <w:p w14:paraId="4087FD93" w14:textId="4D9D9E88" w:rsidR="00A777C5" w:rsidRPr="00020210" w:rsidRDefault="00121CCA" w:rsidP="00F54874">
      <w:pPr>
        <w:spacing w:after="0" w:line="240" w:lineRule="auto"/>
        <w:ind w:left="0" w:right="4" w:hanging="10"/>
        <w:jc w:val="center"/>
        <w:rPr>
          <w:rFonts w:ascii="Garamond" w:hAnsi="Garamond"/>
          <w:b/>
          <w:bCs/>
          <w:sz w:val="24"/>
          <w:szCs w:val="24"/>
        </w:rPr>
      </w:pPr>
      <w:r w:rsidRPr="00020210">
        <w:rPr>
          <w:rFonts w:ascii="Garamond" w:hAnsi="Garamond"/>
          <w:b/>
          <w:bCs/>
          <w:sz w:val="24"/>
          <w:szCs w:val="24"/>
        </w:rPr>
        <w:t>Przedmiot umowy</w:t>
      </w:r>
      <w:r w:rsidR="000B0132" w:rsidRPr="00020210">
        <w:rPr>
          <w:rFonts w:ascii="Garamond" w:hAnsi="Garamond"/>
          <w:b/>
          <w:bCs/>
          <w:sz w:val="24"/>
          <w:szCs w:val="24"/>
        </w:rPr>
        <w:t xml:space="preserve"> </w:t>
      </w:r>
    </w:p>
    <w:p w14:paraId="4BE5D43C" w14:textId="1D28AA64"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Przedmiotem zamówienia jest świadczenie usługi w zakresie dowozu uczniów Szkoły Podstawowej w Narewce i sprawowania opieki w trakcie</w:t>
      </w:r>
      <w:r w:rsidR="00F075F1">
        <w:rPr>
          <w:rFonts w:ascii="Garamond" w:eastAsia="Calibri" w:hAnsi="Garamond"/>
          <w:color w:val="auto"/>
          <w:sz w:val="24"/>
          <w:szCs w:val="24"/>
          <w:lang w:eastAsia="en-US"/>
        </w:rPr>
        <w:t xml:space="preserve"> transportu w roku szkolnym 2024/2025</w:t>
      </w:r>
      <w:r w:rsidRPr="008F5BD4">
        <w:rPr>
          <w:rFonts w:ascii="Garamond" w:eastAsia="Calibri" w:hAnsi="Garamond"/>
          <w:color w:val="auto"/>
          <w:sz w:val="24"/>
          <w:szCs w:val="24"/>
          <w:lang w:eastAsia="en-US"/>
        </w:rPr>
        <w:t xml:space="preserve"> w ramach zadania „Zakup biletów miesięcznych dla uczniów dojeżdżających do Szkoły Podstawowej w Narewce oraz opieka w trakcie</w:t>
      </w:r>
      <w:r w:rsidR="00F075F1">
        <w:rPr>
          <w:rFonts w:ascii="Garamond" w:eastAsia="Calibri" w:hAnsi="Garamond"/>
          <w:color w:val="auto"/>
          <w:sz w:val="24"/>
          <w:szCs w:val="24"/>
          <w:lang w:eastAsia="en-US"/>
        </w:rPr>
        <w:t xml:space="preserve"> transportu w roku szkolnym 2024/2025</w:t>
      </w:r>
      <w:r w:rsidRPr="008F5BD4">
        <w:rPr>
          <w:rFonts w:ascii="Garamond" w:eastAsia="Calibri" w:hAnsi="Garamond"/>
          <w:color w:val="auto"/>
          <w:sz w:val="24"/>
          <w:szCs w:val="24"/>
          <w:lang w:eastAsia="en-US"/>
        </w:rPr>
        <w:t>.</w:t>
      </w:r>
    </w:p>
    <w:p w14:paraId="4B0BEFF1"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Wykonawca zgodnie z warunkami udzielenia zamówienia publicznego, złożoną ofertą zobowiązuje się do sprzedaży biletów miesięcznych, uprawniających uczniów do korzystania z usługi przewozu oferowanej przez Wykonawcę.</w:t>
      </w:r>
    </w:p>
    <w:p w14:paraId="2400CAD7" w14:textId="41774854"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Z Wykonawcą ustalony zostanie szczegółowy rozkład jazdy (dostosowany do planu zajęć szkoły), oraz miejsca (przystanki) wsiadania i wysiadania uczniów.</w:t>
      </w:r>
      <w:r w:rsidR="001045AC">
        <w:rPr>
          <w:rFonts w:ascii="Garamond" w:eastAsia="Calibri" w:hAnsi="Garamond"/>
          <w:color w:val="auto"/>
          <w:sz w:val="24"/>
          <w:szCs w:val="24"/>
          <w:lang w:eastAsia="en-US"/>
        </w:rPr>
        <w:t xml:space="preserve"> </w:t>
      </w:r>
      <w:r w:rsidR="001045AC" w:rsidRPr="001045AC">
        <w:rPr>
          <w:rFonts w:ascii="Garamond" w:eastAsia="Calibri" w:hAnsi="Garamond"/>
          <w:color w:val="auto"/>
          <w:sz w:val="24"/>
          <w:szCs w:val="24"/>
          <w:lang w:eastAsia="en-US"/>
        </w:rPr>
        <w:t xml:space="preserve">Propozycję rozkładu jazdy na rok szkolny </w:t>
      </w:r>
      <w:r w:rsidR="00F075F1">
        <w:rPr>
          <w:rFonts w:ascii="Garamond" w:eastAsia="Calibri" w:hAnsi="Garamond"/>
          <w:color w:val="auto"/>
          <w:sz w:val="24"/>
          <w:szCs w:val="24"/>
          <w:lang w:eastAsia="en-US"/>
        </w:rPr>
        <w:t>2024/2025</w:t>
      </w:r>
      <w:r w:rsidR="001045AC" w:rsidRPr="001045AC">
        <w:rPr>
          <w:rFonts w:ascii="Garamond" w:eastAsia="Calibri" w:hAnsi="Garamond"/>
          <w:color w:val="auto"/>
          <w:sz w:val="24"/>
          <w:szCs w:val="24"/>
          <w:lang w:eastAsia="en-US"/>
        </w:rPr>
        <w:t xml:space="preserve"> Wykonawca przekaże Zamawiającemu w terminie 14 dni liczą od dnia zawarcia niniejszej umowy.</w:t>
      </w:r>
    </w:p>
    <w:p w14:paraId="4D726F39"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Na podstawie nin. umowy Wykonawca wykonywał będzie przewóz młodzieży szkolnej autobusami kursowymi w komunikacji regularnej, którą wykona na terenie gminy Narewka zgodnie z obowiązującym go rozkładem jazdy podanym do publicznej wiadomości na przystankach autobusowych. Wsiadanie i wysiadanie uczniów odbywać się będzie na przystankach określonych w rozkładach jazdy.</w:t>
      </w:r>
    </w:p>
    <w:p w14:paraId="3A21C4BC"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 imieniu Zamawiającego zamówienia na zakup biletów, co miesiąc, składać będzie Dyrektor Szkoły Podstawowej w Narewce.</w:t>
      </w:r>
    </w:p>
    <w:p w14:paraId="3C8530C5"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lastRenderedPageBreak/>
        <w:t>Liczba uczniów dojeżdżających na poszczególnych trasach jest liczbą, która może ulec zmianie w trakcie trwania umowy.</w:t>
      </w:r>
    </w:p>
    <w:p w14:paraId="5CACD28D" w14:textId="685D93B8"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 sytuacji zmniejszenia liczby uczniów korzystających z tej formy dowozu do szkoły Wykonawca nie będzie wnosił żadnych roszczeń z tego tytułu, w szczególności o zapłatę za liczbę biletów stanowiącą różnicę między liczbą biletów wskazaną w SWZ, a liczbą rzeczywiście zakupioną u Wykonawcy.</w:t>
      </w:r>
    </w:p>
    <w:p w14:paraId="6D165505"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Wykonawca ponosi odpowiedzialność za szkody wynikające z wypadków lub wszelkiego rodzaju zdarzeń wynikłych podczas wykonywania usługi.</w:t>
      </w:r>
    </w:p>
    <w:p w14:paraId="0CC88CF1"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Wykonawca zobowiązany jest do zapewnienia bezpiecznych i higienicznych warunków przejazdu.</w:t>
      </w:r>
    </w:p>
    <w:p w14:paraId="04D3B13A"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Wykonawca jest obowiązany używać do przewozu dzieci odpowiedniego środka transportu, sprawnego technicznie, objętego ubezpieczeniem OC i NW.</w:t>
      </w:r>
    </w:p>
    <w:p w14:paraId="76F3A017" w14:textId="74F4D1FD"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Wykonawca przedkłada Zamawiającemu kopię polis, o których mowa w ust. 10, oraz zobowiązuje się do przedłużenia polis w przypadku ich wygaśnięcia w czasie trwania umowy oraz do niezwłocznego przedłożenia Zamawiającemu kopii przedłużonej polisy.</w:t>
      </w:r>
    </w:p>
    <w:p w14:paraId="7B517F13"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Wykonawca odpowiada za stan techniczny oraz właściwe warunki przewozu uczniów na podstawie obowiązujących w tym zakresie odrębnych przepisów.</w:t>
      </w:r>
    </w:p>
    <w:p w14:paraId="0084EB53"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Wykonawca zobowiązany jest dostosować do zamówienia odpowiednią liczbę autobusów/busów w celu realizacji przewozów zgodnie z rozkładem jazdy i ilością zakupionych biletów miesięcznych.</w:t>
      </w:r>
    </w:p>
    <w:p w14:paraId="06448687"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Wykonawca musi zapewnić odpowiednią liczbę miejsc siedzących w autobusach/busach dla przewożonych uczniów i opiekunów.</w:t>
      </w:r>
    </w:p>
    <w:p w14:paraId="0DE9A571"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Wykonawca zobowiązany jest do świadczenia usługi przewozowej sprawnymi technicznie, zapewniającymi bezpieczeństwo uczniów i spełniającymi wymagania szczegółowe jak dla pojazdów do przewozu dzieci i młodzieży szkolnej oraz posiadać wymagane dokumenty potwierdzające kwalifikacje kierowcy i właściwy stan techniczny pojazdów, zgodnie z przepisami ustawy z dnia 6 września 2001 r. o transporcie drogowym (t.j. Dz. U. z 2019 r. poz. 2140 z późn. zm.).</w:t>
      </w:r>
    </w:p>
    <w:p w14:paraId="577C8818"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 przypadku awarii autobusu Wykonawca podstawi niezwłocznie, autobus spełniający właściwe wymagania techniczne, o których mowa powyżej. W przypadku niemożności zrealizowania przewozu Wykonawca pokryje dodatkowo koszty przewozu wynikłe z wykonania usługi przez podmiot zastępczy wybrany przez Zamawiającego.</w:t>
      </w:r>
    </w:p>
    <w:p w14:paraId="5F7DE973" w14:textId="77777777" w:rsidR="008F5BD4" w:rsidRPr="008F5BD4"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 okresie zimowym wymaga się by pojazdy były bezwzględnie wyposażone w ogrzewanie wewnętrzne dla pasażerów. W okresie, gdy temperatura na zewnątrz pojazdu będzie niższa niż +5oC, zobowiązuje się Wykonawcę jest do ogrzewania pojazdu bez dodatkowego wynagrodzenia.</w:t>
      </w:r>
    </w:p>
    <w:p w14:paraId="7CF10130" w14:textId="77777777" w:rsidR="006D1B98" w:rsidRDefault="008F5BD4" w:rsidP="00F54874">
      <w:pPr>
        <w:pStyle w:val="Akapitzlist"/>
        <w:numPr>
          <w:ilvl w:val="0"/>
          <w:numId w:val="10"/>
        </w:numPr>
        <w:spacing w:line="240" w:lineRule="auto"/>
        <w:rPr>
          <w:rFonts w:ascii="Garamond" w:eastAsia="Calibri" w:hAnsi="Garamond"/>
          <w:color w:val="auto"/>
          <w:sz w:val="24"/>
          <w:szCs w:val="24"/>
          <w:lang w:eastAsia="en-US"/>
        </w:rPr>
      </w:pPr>
      <w:r w:rsidRPr="008F5BD4">
        <w:rPr>
          <w:rFonts w:ascii="Garamond" w:eastAsia="Calibri" w:hAnsi="Garamond"/>
          <w:color w:val="auto"/>
          <w:sz w:val="24"/>
          <w:szCs w:val="24"/>
          <w:lang w:eastAsia="en-US"/>
        </w:rPr>
        <w:t>Wykonawca gwarantuje, że osoby, wymagane w SWZ wykonujące Przedmiot umowy, będą zatrudnione na podstawie umowy o pracę w rozumieniu Kodeksu pracy. Obowiązek realizacji Przedmiotu umowy przy pomocy osób zatrudnionych na podstawie umowy o pracę dotyczy również realizacji Przedmiotu umowy przy pomocy podwykonawców.</w:t>
      </w:r>
    </w:p>
    <w:p w14:paraId="59BC00D3" w14:textId="16E4DCE8" w:rsidR="006D1B98" w:rsidRPr="006D1B98" w:rsidRDefault="006D1B98" w:rsidP="006D1B98">
      <w:pPr>
        <w:pStyle w:val="Akapitzlist"/>
        <w:numPr>
          <w:ilvl w:val="0"/>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 xml:space="preserve">Zamawiający wymaga zatrudnienia na podstawie umowy o pracę przez Wykonawcę lub Podwykonawcę osób wykonujących wskazane poniżej czynności w trakcie realizacji zamówienia: </w:t>
      </w:r>
      <w:r>
        <w:rPr>
          <w:rFonts w:ascii="Garamond" w:eastAsia="Calibri" w:hAnsi="Garamond"/>
          <w:color w:val="auto"/>
          <w:sz w:val="24"/>
          <w:szCs w:val="24"/>
          <w:lang w:eastAsia="en-US"/>
        </w:rPr>
        <w:t>kierowanie pojazdami</w:t>
      </w:r>
      <w:r w:rsidRPr="006D1B98">
        <w:rPr>
          <w:rFonts w:ascii="Garamond" w:eastAsia="Calibri" w:hAnsi="Garamond"/>
          <w:color w:val="auto"/>
          <w:sz w:val="24"/>
          <w:szCs w:val="24"/>
          <w:lang w:eastAsia="en-US"/>
        </w:rPr>
        <w:t xml:space="preserve"> (kierowca),</w:t>
      </w:r>
    </w:p>
    <w:p w14:paraId="1C787AD1" w14:textId="61896C1B" w:rsidR="006D1B98" w:rsidRPr="006D1B98" w:rsidRDefault="006D1B98" w:rsidP="006D1B98">
      <w:pPr>
        <w:pStyle w:val="Akapitzlist"/>
        <w:numPr>
          <w:ilvl w:val="0"/>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 xml:space="preserve">Wykonawca lub podwykonawca udokumentuje fakt zatrudnienia, poprzez przekazanie Zamawiającemu, najpóźniej w dniu rozpoczęcia robót, oświadczenia potwierdzającego zawarcie umowy z pracownikami, którzy będą realizować czynności wskazane w ust. </w:t>
      </w:r>
      <w:r>
        <w:rPr>
          <w:rFonts w:ascii="Garamond" w:eastAsia="Calibri" w:hAnsi="Garamond"/>
          <w:color w:val="auto"/>
          <w:sz w:val="24"/>
          <w:szCs w:val="24"/>
          <w:lang w:eastAsia="en-US"/>
        </w:rPr>
        <w:t>19</w:t>
      </w:r>
      <w:r w:rsidRPr="006D1B98">
        <w:rPr>
          <w:rFonts w:ascii="Garamond" w:eastAsia="Calibri" w:hAnsi="Garamond"/>
          <w:color w:val="auto"/>
          <w:sz w:val="24"/>
          <w:szCs w:val="24"/>
          <w:lang w:eastAsia="en-US"/>
        </w:rPr>
        <w:t>, w ramach przedmiotu niniejszej umowy.</w:t>
      </w:r>
    </w:p>
    <w:p w14:paraId="527BF348" w14:textId="5A019247" w:rsidR="006D1B98" w:rsidRPr="006D1B98" w:rsidRDefault="006D1B98" w:rsidP="006D1B98">
      <w:pPr>
        <w:pStyle w:val="Akapitzlist"/>
        <w:numPr>
          <w:ilvl w:val="0"/>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W trakcie realizacji przedmiotu umowy Zamawiający uprawniony jest do wykonywania czynności kontrolnych wobec Wykonawcy odnośnie spełniania przez Wykonawcę lub</w:t>
      </w:r>
      <w:r>
        <w:rPr>
          <w:rFonts w:ascii="Garamond" w:eastAsia="Calibri" w:hAnsi="Garamond"/>
          <w:color w:val="auto"/>
          <w:sz w:val="24"/>
          <w:szCs w:val="24"/>
          <w:lang w:eastAsia="en-US"/>
        </w:rPr>
        <w:t xml:space="preserve"> </w:t>
      </w:r>
      <w:r w:rsidRPr="006D1B98">
        <w:rPr>
          <w:rFonts w:ascii="Garamond" w:eastAsia="Calibri" w:hAnsi="Garamond"/>
          <w:color w:val="auto"/>
          <w:sz w:val="24"/>
          <w:szCs w:val="24"/>
          <w:lang w:eastAsia="en-US"/>
        </w:rPr>
        <w:t xml:space="preserve">Podwykonawcę wymogu zatrudnienia na podstawie umowy o pracę osób wykonujących wskazane w ust. </w:t>
      </w:r>
      <w:r>
        <w:rPr>
          <w:rFonts w:ascii="Garamond" w:eastAsia="Calibri" w:hAnsi="Garamond"/>
          <w:color w:val="auto"/>
          <w:sz w:val="24"/>
          <w:szCs w:val="24"/>
          <w:lang w:eastAsia="en-US"/>
        </w:rPr>
        <w:t>19</w:t>
      </w:r>
      <w:r w:rsidRPr="006D1B98">
        <w:rPr>
          <w:rFonts w:ascii="Garamond" w:eastAsia="Calibri" w:hAnsi="Garamond"/>
          <w:color w:val="auto"/>
          <w:sz w:val="24"/>
          <w:szCs w:val="24"/>
          <w:lang w:eastAsia="en-US"/>
        </w:rPr>
        <w:t xml:space="preserve"> czynności. Zamawiający uprawniony jest w szczególności do:</w:t>
      </w:r>
    </w:p>
    <w:p w14:paraId="7830E8F8" w14:textId="055FF2E4" w:rsidR="006D1B98" w:rsidRPr="006D1B98" w:rsidRDefault="006D1B98" w:rsidP="006D1B98">
      <w:pPr>
        <w:pStyle w:val="Akapitzlist"/>
        <w:numPr>
          <w:ilvl w:val="1"/>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lastRenderedPageBreak/>
        <w:t>żądania oświadczeń i dokumentów w zakresie potwierdzenia spełniania w/w wymogów i dokonywania ich oceny,</w:t>
      </w:r>
    </w:p>
    <w:p w14:paraId="07666DCE" w14:textId="6D331AE1" w:rsidR="006D1B98" w:rsidRPr="006D1B98" w:rsidRDefault="006D1B98" w:rsidP="006D1B98">
      <w:pPr>
        <w:pStyle w:val="Akapitzlist"/>
        <w:numPr>
          <w:ilvl w:val="1"/>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żądania wyjaśnień w przypadku wątpliwości w zakresie potwierdzenia spełniania ww. wymogów,</w:t>
      </w:r>
    </w:p>
    <w:p w14:paraId="7F8F271D" w14:textId="7BF10227" w:rsidR="006D1B98" w:rsidRPr="006D1B98" w:rsidRDefault="006D1B98" w:rsidP="006D1B98">
      <w:pPr>
        <w:pStyle w:val="Akapitzlist"/>
        <w:numPr>
          <w:ilvl w:val="1"/>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przeprowadzania kontroli na miejscu wykonywania świadczenia,</w:t>
      </w:r>
    </w:p>
    <w:p w14:paraId="7C71BFEF" w14:textId="1D43423B" w:rsidR="008F5BD4" w:rsidRDefault="006D1B98" w:rsidP="006D1B98">
      <w:pPr>
        <w:pStyle w:val="Akapitzlist"/>
        <w:numPr>
          <w:ilvl w:val="1"/>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zwrócenia się do Państwowej Inspekcji Pracy o przeprowadzenie kontroli w sytuacji gdy Zamawiający poweźmie wątpliwość co do sposobu zatrudnienia personelu.</w:t>
      </w:r>
    </w:p>
    <w:p w14:paraId="175F3278" w14:textId="1816120E" w:rsidR="006D1B98" w:rsidRPr="006D1B98" w:rsidRDefault="006D1B98" w:rsidP="006D1B98">
      <w:pPr>
        <w:pStyle w:val="Akapitzlist"/>
        <w:numPr>
          <w:ilvl w:val="0"/>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 xml:space="preserve">W trakcie realizacji przedmiotu umowy na każde wezwanie Zamawiającego w wyznaczonym w tym wezwaniu terminie i zakresie Wykonawca przedłoży Zamawiającemu wskazane poniżej dowody w celu potwierdzenia spełnienia wymogu zatrudnienia na podstawie umowy o pracę przez Wykonawcę lub Podwykonawcę osób wykonujących wskazane w ust. </w:t>
      </w:r>
      <w:r>
        <w:rPr>
          <w:rFonts w:ascii="Garamond" w:eastAsia="Calibri" w:hAnsi="Garamond"/>
          <w:color w:val="auto"/>
          <w:sz w:val="24"/>
          <w:szCs w:val="24"/>
          <w:lang w:eastAsia="en-US"/>
        </w:rPr>
        <w:t>19</w:t>
      </w:r>
      <w:r w:rsidRPr="006D1B98">
        <w:rPr>
          <w:rFonts w:ascii="Garamond" w:eastAsia="Calibri" w:hAnsi="Garamond"/>
          <w:color w:val="auto"/>
          <w:sz w:val="24"/>
          <w:szCs w:val="24"/>
          <w:lang w:eastAsia="en-US"/>
        </w:rPr>
        <w:t xml:space="preserve"> czynności w trakcie realizacji zamówienia:</w:t>
      </w:r>
    </w:p>
    <w:p w14:paraId="3A1FDC4B" w14:textId="55E8A560" w:rsidR="006D1B98" w:rsidRPr="006D1B98" w:rsidRDefault="006D1B98" w:rsidP="006D1B98">
      <w:pPr>
        <w:pStyle w:val="Akapitzlist"/>
        <w:numPr>
          <w:ilvl w:val="1"/>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Oświadczenie zatrudnionego pracownika wskazujące jego pracodawcę oraz formę zatrudnienia, Oświadczenie to powinno zawierać w szczególności: dokładne określenie podmiotu składającego oświadczenie, datę złożenia oświadczenia, wskazanie, czynności wykonywanych przez tę osobę, jego pracodawcę, formę zatrudnienia (np. umowa o pracę, umowa zlecenie), wymiar etatu oraz podpis osoby składającej te oświadczenie;</w:t>
      </w:r>
    </w:p>
    <w:p w14:paraId="7352F3A6" w14:textId="7CE886B3" w:rsidR="006D1B98" w:rsidRPr="006D1B98" w:rsidRDefault="006D1B98" w:rsidP="006D1B98">
      <w:pPr>
        <w:pStyle w:val="Akapitzlist"/>
        <w:numPr>
          <w:ilvl w:val="1"/>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05A0F4E" w14:textId="564270CD" w:rsidR="006D1B98" w:rsidRPr="006D1B98" w:rsidRDefault="006D1B98" w:rsidP="006D1B98">
      <w:pPr>
        <w:pStyle w:val="Akapitzlist"/>
        <w:numPr>
          <w:ilvl w:val="1"/>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2A0A01AC" w14:textId="7C213CC5" w:rsidR="006D1B98" w:rsidRPr="006D1B98" w:rsidRDefault="006D1B98" w:rsidP="006D1B98">
      <w:pPr>
        <w:pStyle w:val="Akapitzlist"/>
        <w:numPr>
          <w:ilvl w:val="1"/>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(tj. w szczególności bez adresów, nr PESEL pracowników). Imię i nazwisko pracownika nie podlega anonimizacji. Informacje takie jak: data zawarcia umowy, rodzaj umowy o pracę i wymiar etatu powinny być możliwe do zidentyfikowania;</w:t>
      </w:r>
    </w:p>
    <w:p w14:paraId="5CEEF142" w14:textId="4B202FC0" w:rsidR="006D1B98" w:rsidRPr="006D1B98" w:rsidRDefault="006D1B98" w:rsidP="006D1B98">
      <w:pPr>
        <w:pStyle w:val="Akapitzlist"/>
        <w:numPr>
          <w:ilvl w:val="1"/>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Imię i nazwisko pracownika nie podlega anonimizacji.</w:t>
      </w:r>
    </w:p>
    <w:p w14:paraId="07438B13" w14:textId="7A48053C" w:rsidR="006D1B98" w:rsidRPr="008F5BD4" w:rsidRDefault="006D1B98" w:rsidP="006D1B98">
      <w:pPr>
        <w:pStyle w:val="Akapitzlist"/>
        <w:numPr>
          <w:ilvl w:val="0"/>
          <w:numId w:val="10"/>
        </w:numPr>
        <w:spacing w:line="240" w:lineRule="auto"/>
        <w:rPr>
          <w:rFonts w:ascii="Garamond" w:eastAsia="Calibri" w:hAnsi="Garamond"/>
          <w:color w:val="auto"/>
          <w:sz w:val="24"/>
          <w:szCs w:val="24"/>
          <w:lang w:eastAsia="en-US"/>
        </w:rPr>
      </w:pPr>
      <w:r w:rsidRPr="006D1B98">
        <w:rPr>
          <w:rFonts w:ascii="Garamond" w:eastAsia="Calibri" w:hAnsi="Garamond"/>
          <w:color w:val="auto"/>
          <w:sz w:val="24"/>
          <w:szCs w:val="24"/>
          <w:lang w:eastAsia="en-US"/>
        </w:rPr>
        <w:t xml:space="preserve">Z tytułu niespełnienia przez Wykonawcę lub Podwykonawcę wymogu zatrudnienia na podstawie umowy o pracę osób wykonujących wskazane w ust. </w:t>
      </w:r>
      <w:r>
        <w:rPr>
          <w:rFonts w:ascii="Garamond" w:eastAsia="Calibri" w:hAnsi="Garamond"/>
          <w:color w:val="auto"/>
          <w:sz w:val="24"/>
          <w:szCs w:val="24"/>
          <w:lang w:eastAsia="en-US"/>
        </w:rPr>
        <w:t>19</w:t>
      </w:r>
      <w:r w:rsidRPr="006D1B98">
        <w:rPr>
          <w:rFonts w:ascii="Garamond" w:eastAsia="Calibri" w:hAnsi="Garamond"/>
          <w:color w:val="auto"/>
          <w:sz w:val="24"/>
          <w:szCs w:val="24"/>
          <w:lang w:eastAsia="en-US"/>
        </w:rPr>
        <w:t xml:space="preserve"> czynności Zamawiający przewiduje sankcję określoną w § </w:t>
      </w:r>
      <w:r>
        <w:rPr>
          <w:rFonts w:ascii="Garamond" w:eastAsia="Calibri" w:hAnsi="Garamond"/>
          <w:color w:val="auto"/>
          <w:sz w:val="24"/>
          <w:szCs w:val="24"/>
          <w:lang w:eastAsia="en-US"/>
        </w:rPr>
        <w:t>7</w:t>
      </w:r>
      <w:r w:rsidRPr="006D1B98">
        <w:rPr>
          <w:rFonts w:ascii="Garamond" w:eastAsia="Calibri" w:hAnsi="Garamond"/>
          <w:color w:val="auto"/>
          <w:sz w:val="24"/>
          <w:szCs w:val="24"/>
          <w:lang w:eastAsia="en-US"/>
        </w:rPr>
        <w:t xml:space="preserve"> ust. 1 pkt </w:t>
      </w:r>
      <w:r>
        <w:rPr>
          <w:rFonts w:ascii="Garamond" w:eastAsia="Calibri" w:hAnsi="Garamond"/>
          <w:color w:val="auto"/>
          <w:sz w:val="24"/>
          <w:szCs w:val="24"/>
          <w:lang w:eastAsia="en-US"/>
        </w:rPr>
        <w:t>8</w:t>
      </w:r>
      <w:r w:rsidRPr="006D1B98">
        <w:rPr>
          <w:rFonts w:ascii="Garamond" w:eastAsia="Calibri" w:hAnsi="Garamond"/>
          <w:color w:val="auto"/>
          <w:sz w:val="24"/>
          <w:szCs w:val="24"/>
          <w:lang w:eastAsia="en-US"/>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Pr>
          <w:rFonts w:ascii="Garamond" w:eastAsia="Calibri" w:hAnsi="Garamond"/>
          <w:color w:val="auto"/>
          <w:sz w:val="24"/>
          <w:szCs w:val="24"/>
          <w:lang w:eastAsia="en-US"/>
        </w:rPr>
        <w:t>19</w:t>
      </w:r>
      <w:r w:rsidRPr="006D1B98">
        <w:rPr>
          <w:rFonts w:ascii="Garamond" w:eastAsia="Calibri" w:hAnsi="Garamond"/>
          <w:color w:val="auto"/>
          <w:sz w:val="24"/>
          <w:szCs w:val="24"/>
          <w:lang w:eastAsia="en-US"/>
        </w:rPr>
        <w:t xml:space="preserve"> czynności.</w:t>
      </w:r>
    </w:p>
    <w:p w14:paraId="3072A8FE" w14:textId="77777777" w:rsidR="008F5BD4" w:rsidRDefault="008F5BD4" w:rsidP="00302096">
      <w:pPr>
        <w:spacing w:after="0" w:line="240" w:lineRule="auto"/>
        <w:ind w:left="0" w:right="4" w:hanging="10"/>
        <w:jc w:val="center"/>
        <w:rPr>
          <w:rFonts w:ascii="Garamond" w:hAnsi="Garamond"/>
          <w:b/>
          <w:bCs/>
          <w:sz w:val="24"/>
          <w:szCs w:val="24"/>
        </w:rPr>
      </w:pPr>
    </w:p>
    <w:p w14:paraId="33A2E30F" w14:textId="68F8EB95" w:rsidR="00374AFE" w:rsidRPr="00020210" w:rsidRDefault="00121CCA"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2. </w:t>
      </w:r>
    </w:p>
    <w:p w14:paraId="5AFF5962" w14:textId="0B2486E7" w:rsidR="00A777C5" w:rsidRDefault="00FC47EB" w:rsidP="00302096">
      <w:pPr>
        <w:spacing w:after="0" w:line="240" w:lineRule="auto"/>
        <w:ind w:left="0" w:right="4" w:hanging="10"/>
        <w:jc w:val="center"/>
        <w:rPr>
          <w:rFonts w:ascii="Garamond" w:hAnsi="Garamond"/>
          <w:b/>
          <w:bCs/>
          <w:sz w:val="24"/>
          <w:szCs w:val="24"/>
        </w:rPr>
      </w:pPr>
      <w:r>
        <w:rPr>
          <w:rFonts w:ascii="Garamond" w:hAnsi="Garamond"/>
          <w:b/>
          <w:bCs/>
          <w:sz w:val="24"/>
          <w:szCs w:val="24"/>
        </w:rPr>
        <w:t>Termin realizacji</w:t>
      </w:r>
      <w:r w:rsidR="00121CCA" w:rsidRPr="00020210">
        <w:rPr>
          <w:rFonts w:ascii="Garamond" w:hAnsi="Garamond"/>
          <w:b/>
          <w:bCs/>
          <w:sz w:val="24"/>
          <w:szCs w:val="24"/>
        </w:rPr>
        <w:t xml:space="preserve"> </w:t>
      </w:r>
    </w:p>
    <w:p w14:paraId="3D569BE3" w14:textId="58DBECC0" w:rsidR="008F5BD4" w:rsidRPr="008F5BD4" w:rsidRDefault="008F5BD4" w:rsidP="008F5BD4">
      <w:pPr>
        <w:pStyle w:val="Akapitzlist"/>
        <w:numPr>
          <w:ilvl w:val="0"/>
          <w:numId w:val="11"/>
        </w:numPr>
        <w:spacing w:after="0" w:line="240" w:lineRule="auto"/>
        <w:ind w:right="4"/>
        <w:rPr>
          <w:rFonts w:ascii="Garamond" w:hAnsi="Garamond"/>
          <w:sz w:val="24"/>
          <w:szCs w:val="24"/>
        </w:rPr>
      </w:pPr>
      <w:r w:rsidRPr="008F5BD4">
        <w:rPr>
          <w:rFonts w:ascii="Garamond" w:hAnsi="Garamond"/>
          <w:sz w:val="24"/>
          <w:szCs w:val="24"/>
        </w:rPr>
        <w:t>Wykonawca będzie świadczył usługę w dni pracy szkoły w okresie od 0</w:t>
      </w:r>
      <w:r w:rsidR="00492D82">
        <w:rPr>
          <w:rFonts w:ascii="Garamond" w:hAnsi="Garamond"/>
          <w:sz w:val="24"/>
          <w:szCs w:val="24"/>
        </w:rPr>
        <w:t>2</w:t>
      </w:r>
      <w:r w:rsidR="00F075F1">
        <w:rPr>
          <w:rFonts w:ascii="Garamond" w:hAnsi="Garamond"/>
          <w:sz w:val="24"/>
          <w:szCs w:val="24"/>
        </w:rPr>
        <w:t>.09.2024</w:t>
      </w:r>
      <w:r w:rsidRPr="008F5BD4">
        <w:rPr>
          <w:rFonts w:ascii="Garamond" w:hAnsi="Garamond"/>
          <w:sz w:val="24"/>
          <w:szCs w:val="24"/>
        </w:rPr>
        <w:t xml:space="preserve"> r. do 2</w:t>
      </w:r>
      <w:r w:rsidR="00492D82">
        <w:rPr>
          <w:rFonts w:ascii="Garamond" w:hAnsi="Garamond"/>
          <w:sz w:val="24"/>
          <w:szCs w:val="24"/>
        </w:rPr>
        <w:t>7</w:t>
      </w:r>
      <w:r w:rsidRPr="008F5BD4">
        <w:rPr>
          <w:rFonts w:ascii="Garamond" w:hAnsi="Garamond"/>
          <w:sz w:val="24"/>
          <w:szCs w:val="24"/>
        </w:rPr>
        <w:t>.06.202</w:t>
      </w:r>
      <w:r w:rsidR="00492D82">
        <w:rPr>
          <w:rFonts w:ascii="Garamond" w:hAnsi="Garamond"/>
          <w:sz w:val="24"/>
          <w:szCs w:val="24"/>
        </w:rPr>
        <w:t>5</w:t>
      </w:r>
      <w:r w:rsidRPr="008F5BD4">
        <w:rPr>
          <w:rFonts w:ascii="Garamond" w:hAnsi="Garamond"/>
          <w:sz w:val="24"/>
          <w:szCs w:val="24"/>
        </w:rPr>
        <w:t xml:space="preserve"> r. (zgodnie z przyjętą organizacją roku szkolnego przez placówkę oświatową i obowiązującym w roku szkolnym 202</w:t>
      </w:r>
      <w:r w:rsidR="00492D82">
        <w:rPr>
          <w:rFonts w:ascii="Garamond" w:hAnsi="Garamond"/>
          <w:sz w:val="24"/>
          <w:szCs w:val="24"/>
        </w:rPr>
        <w:t>4</w:t>
      </w:r>
      <w:r w:rsidRPr="008F5BD4">
        <w:rPr>
          <w:rFonts w:ascii="Garamond" w:hAnsi="Garamond"/>
          <w:sz w:val="24"/>
          <w:szCs w:val="24"/>
        </w:rPr>
        <w:t>/202</w:t>
      </w:r>
      <w:r w:rsidR="00492D82">
        <w:rPr>
          <w:rFonts w:ascii="Garamond" w:hAnsi="Garamond"/>
          <w:sz w:val="24"/>
          <w:szCs w:val="24"/>
        </w:rPr>
        <w:t>5</w:t>
      </w:r>
      <w:r w:rsidRPr="008F5BD4">
        <w:rPr>
          <w:rFonts w:ascii="Garamond" w:hAnsi="Garamond"/>
          <w:sz w:val="24"/>
          <w:szCs w:val="24"/>
        </w:rPr>
        <w:t xml:space="preserve"> Rozporządzeniem Ministra Edukacji Narodowej i Sportu w sprawie organizacji roku szkolnego). </w:t>
      </w:r>
    </w:p>
    <w:p w14:paraId="3EA71BD9" w14:textId="77777777" w:rsidR="008F5BD4" w:rsidRPr="008F5BD4" w:rsidRDefault="008F5BD4" w:rsidP="008F5BD4">
      <w:pPr>
        <w:pStyle w:val="Akapitzlist"/>
        <w:numPr>
          <w:ilvl w:val="0"/>
          <w:numId w:val="11"/>
        </w:numPr>
        <w:spacing w:after="0" w:line="240" w:lineRule="auto"/>
        <w:ind w:right="4"/>
        <w:rPr>
          <w:rFonts w:ascii="Garamond" w:hAnsi="Garamond"/>
          <w:sz w:val="24"/>
          <w:szCs w:val="24"/>
        </w:rPr>
      </w:pPr>
      <w:r w:rsidRPr="008F5BD4">
        <w:rPr>
          <w:rFonts w:ascii="Garamond" w:hAnsi="Garamond"/>
          <w:sz w:val="24"/>
          <w:szCs w:val="24"/>
        </w:rPr>
        <w:t>W przypadku zmiany w/w rozporządzenia Wykonawca usługę będzie świadczył w terminach w nim ogłoszonych, mając na uwadze również inne niemożliwe do przewidzenia zmiany terminów realizacji usługi na podstawie rozporządzeń Ministra Edukacji Narodowej w sprawie czasowego ograniczenia funkcjonowania jednostek systemu oświaty w związku z zapobieganiem, przeciwdziałaniem i zwalczaniem chorób. A w przypadku ograniczenia, kiedy usługa nie będzie świadczona Wykonawca nie ma roszczeń o zapłatę wynagrodzenia.</w:t>
      </w:r>
    </w:p>
    <w:p w14:paraId="4C8CF592" w14:textId="2BE41924" w:rsidR="00EC101F" w:rsidRDefault="00EC101F" w:rsidP="008F5BD4">
      <w:pPr>
        <w:pStyle w:val="Akapitzlist"/>
        <w:spacing w:after="0" w:line="240" w:lineRule="auto"/>
        <w:ind w:left="360" w:right="4" w:firstLine="0"/>
        <w:rPr>
          <w:rFonts w:ascii="Garamond" w:hAnsi="Garamond"/>
          <w:sz w:val="24"/>
          <w:szCs w:val="24"/>
        </w:rPr>
      </w:pPr>
    </w:p>
    <w:p w14:paraId="2C8F32D7" w14:textId="25DF8628" w:rsidR="00EC101F" w:rsidRPr="00020210" w:rsidRDefault="00EC101F"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3</w:t>
      </w:r>
      <w:r w:rsidRPr="00020210">
        <w:rPr>
          <w:rFonts w:ascii="Garamond" w:hAnsi="Garamond"/>
          <w:b/>
          <w:bCs/>
          <w:sz w:val="24"/>
          <w:szCs w:val="24"/>
        </w:rPr>
        <w:t>.</w:t>
      </w:r>
    </w:p>
    <w:p w14:paraId="0C9E1B0E" w14:textId="5E7E1459" w:rsidR="00EC101F" w:rsidRDefault="00EC101F" w:rsidP="00302096">
      <w:pPr>
        <w:spacing w:after="0" w:line="240" w:lineRule="auto"/>
        <w:ind w:left="0" w:right="4" w:hanging="10"/>
        <w:jc w:val="center"/>
        <w:rPr>
          <w:rFonts w:ascii="Garamond" w:hAnsi="Garamond"/>
          <w:b/>
          <w:bCs/>
          <w:sz w:val="24"/>
          <w:szCs w:val="24"/>
        </w:rPr>
      </w:pPr>
      <w:r>
        <w:rPr>
          <w:rFonts w:ascii="Garamond" w:hAnsi="Garamond"/>
          <w:b/>
          <w:bCs/>
          <w:sz w:val="24"/>
          <w:szCs w:val="24"/>
        </w:rPr>
        <w:t>Wynagrodzenie</w:t>
      </w:r>
      <w:r w:rsidRPr="00020210">
        <w:rPr>
          <w:rFonts w:ascii="Garamond" w:hAnsi="Garamond"/>
          <w:b/>
          <w:bCs/>
          <w:sz w:val="24"/>
          <w:szCs w:val="24"/>
        </w:rPr>
        <w:t xml:space="preserve"> </w:t>
      </w:r>
    </w:p>
    <w:p w14:paraId="25DAD3F6" w14:textId="1EF9E640"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Strony ustalają, że cena 1 biletu miesięcznego w poszczególnych miejscowościach ustalona jest w Formularzu Oferty, który jest załącznikiem do umowy.</w:t>
      </w:r>
    </w:p>
    <w:p w14:paraId="570253A4"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W przypadku zamówienia biletu miesięcznego w trakcie miesiąca, jego ceną będzie stanowić 100% wartości miesięcznego biletu licząc od miesiąca następnego.</w:t>
      </w:r>
    </w:p>
    <w:p w14:paraId="0F4F9B2A"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Wartość przedmiotu umowy, wraz z podatkiem VAT według stawki obowiązującej na dzień podpisania umowy, stanowiąca sumę cen wszystkich biletów miesięcznych, zgodnie z formularzem ofertowym w okresie obowiązywania niniejszej umowy wyniesie:</w:t>
      </w:r>
    </w:p>
    <w:p w14:paraId="7C0052E6" w14:textId="77777777" w:rsidR="008F5BD4" w:rsidRPr="008F5BD4" w:rsidRDefault="008F5BD4" w:rsidP="00FD4CAC">
      <w:pPr>
        <w:pStyle w:val="Akapitzlist"/>
        <w:spacing w:after="0" w:line="240" w:lineRule="auto"/>
        <w:ind w:left="360" w:right="4" w:firstLine="0"/>
        <w:rPr>
          <w:rFonts w:ascii="Garamond" w:hAnsi="Garamond"/>
          <w:sz w:val="24"/>
          <w:szCs w:val="24"/>
        </w:rPr>
      </w:pPr>
      <w:r w:rsidRPr="008F5BD4">
        <w:rPr>
          <w:rFonts w:ascii="Garamond" w:hAnsi="Garamond"/>
          <w:sz w:val="24"/>
          <w:szCs w:val="24"/>
        </w:rPr>
        <w:t>……………… zł. (słownie: …………………………………………………………….)</w:t>
      </w:r>
    </w:p>
    <w:p w14:paraId="33794E0C" w14:textId="33BAB078" w:rsidR="008F5BD4" w:rsidRPr="008F5BD4" w:rsidRDefault="008F5BD4" w:rsidP="00FD4CAC">
      <w:pPr>
        <w:pStyle w:val="Akapitzlist"/>
        <w:spacing w:after="0" w:line="240" w:lineRule="auto"/>
        <w:ind w:left="360" w:right="4" w:firstLine="0"/>
        <w:rPr>
          <w:rFonts w:ascii="Garamond" w:hAnsi="Garamond"/>
          <w:sz w:val="24"/>
          <w:szCs w:val="24"/>
        </w:rPr>
      </w:pPr>
      <w:r w:rsidRPr="008F5BD4">
        <w:rPr>
          <w:rFonts w:ascii="Garamond" w:hAnsi="Garamond"/>
          <w:sz w:val="24"/>
          <w:szCs w:val="24"/>
        </w:rPr>
        <w:t xml:space="preserve">brutto, przy założeniu – że liczba biletów zamawianych miesięcznie jest stała i wynosi </w:t>
      </w:r>
      <w:r w:rsidR="0040314C">
        <w:rPr>
          <w:rFonts w:ascii="Garamond" w:hAnsi="Garamond"/>
          <w:sz w:val="24"/>
          <w:szCs w:val="24"/>
        </w:rPr>
        <w:t>……..</w:t>
      </w:r>
      <w:r w:rsidRPr="008F5BD4">
        <w:rPr>
          <w:rFonts w:ascii="Garamond" w:hAnsi="Garamond"/>
          <w:sz w:val="24"/>
          <w:szCs w:val="24"/>
        </w:rPr>
        <w:t xml:space="preserve"> sztuk.</w:t>
      </w:r>
    </w:p>
    <w:p w14:paraId="4FB3EC03"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Wynagrodzenie należne Wykonawcy będzie ustalane w okresach miesięcznych jako suma iloczynów rzeczywiście dostarczonych biletów miesięcznych (na podstawie zapotrzebowania złożonego przez Dyrektora Szkoły w Narewce) i ceny 1 biletu miesięcznego określonej przez Wykonawcę w złożonej ofercie, dla poszczególnej miejscowości.</w:t>
      </w:r>
    </w:p>
    <w:p w14:paraId="44721E22"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 xml:space="preserve">W przypadku zmniejszenia lub zwiększenia liczby uczniów wysokość wynagrodzenia będzie ulegała zmniejszeniu lub zwiększeniu o wartość iloczynu liczby biletów i liczby zwiększenia lub zmniejszenia przewożonych dzieci. </w:t>
      </w:r>
    </w:p>
    <w:p w14:paraId="68FADF88"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Zaoferowana przez Wykonawcę cena 1 biletu miesięcznego ustalona zostaje na czas trwania umowy i nie ulegnie zmianie w okresie jej obowiązywania.</w:t>
      </w:r>
    </w:p>
    <w:p w14:paraId="7B5E54CC"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Wykonawcy nie przysługują żadne roszczenia w stosunku do Zamawiającego w przypadku zmiany liczby zapotrzebowanych biletów miesięcznych.</w:t>
      </w:r>
    </w:p>
    <w:p w14:paraId="6CE801A1"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Wykonawca zobowiązuje się do wystawiania faktur VAT na Zamawiającego za okresy miesięczne.</w:t>
      </w:r>
    </w:p>
    <w:p w14:paraId="1B937081"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Zapłata wynagrodzenia Wykonawcy nastąpi na podstawie złożonych faktur VAT oraz rozliczenia wystawianych raz w miesiącu, w terminie 30 dni od daty wpływu faktury VAT do Zamawiającego.</w:t>
      </w:r>
    </w:p>
    <w:p w14:paraId="024FD7D0"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W przypadku niedotrzymania terminu płatności Zamawiający płaci odsetki ustawowe.</w:t>
      </w:r>
    </w:p>
    <w:p w14:paraId="4C16FCF6"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Płatność za usługę regulowana będzie w trybie polecenia przelewu na rachunek Wykonawcy w banku ………………………….. nr rachunku …………………………………… .</w:t>
      </w:r>
    </w:p>
    <w:p w14:paraId="28F33E44"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Do faktury Wykonawca ma obowiązek załączyć rozliczenie zawierające wyliczenie należności za usługę.</w:t>
      </w:r>
    </w:p>
    <w:p w14:paraId="16A87978"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Zamawiający zastrzega sobie prawo do potrącania z wynagrodzenia należnego Wykonawcy z tytułu realizacji niniejszej umowy, ewentualnych roszczeń finansowych z tytułu szkód i kar umownych.</w:t>
      </w:r>
    </w:p>
    <w:p w14:paraId="58489E00" w14:textId="77777777" w:rsidR="008F5BD4" w:rsidRP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t>Wykonawca nie może bez zgody Zamawiającego przekazać wierzytelności wynikających z niniejszej umowy na rzecz osób trzecich</w:t>
      </w:r>
    </w:p>
    <w:p w14:paraId="74E242AF" w14:textId="77777777" w:rsidR="008F5BD4" w:rsidRDefault="008F5BD4" w:rsidP="008F5BD4">
      <w:pPr>
        <w:pStyle w:val="Akapitzlist"/>
        <w:numPr>
          <w:ilvl w:val="0"/>
          <w:numId w:val="12"/>
        </w:numPr>
        <w:spacing w:after="0" w:line="240" w:lineRule="auto"/>
        <w:ind w:right="4"/>
        <w:rPr>
          <w:rFonts w:ascii="Garamond" w:hAnsi="Garamond"/>
          <w:sz w:val="24"/>
          <w:szCs w:val="24"/>
        </w:rPr>
      </w:pPr>
      <w:r w:rsidRPr="008F5BD4">
        <w:rPr>
          <w:rFonts w:ascii="Garamond" w:hAnsi="Garamond"/>
          <w:sz w:val="24"/>
          <w:szCs w:val="24"/>
        </w:rPr>
        <w:lastRenderedPageBreak/>
        <w:t>Zamawiający zastrzega sobie prawo zmiany postanowień zawartej umowy w zakresie liczby dowożonych uczniów, która spowoduje wzrost lub spadek wydatków na dowożenie w zakresie objętym zamówieniem oraz ilością biletów miesięcznych w przypadku zmiany rzeczywistej liczby przewożonych uczniów w trakcie realizacji zamówienia, składanymi pisemnymi zamówieniami na dany okres.</w:t>
      </w:r>
    </w:p>
    <w:p w14:paraId="61F27E68" w14:textId="42C8080E" w:rsidR="0040314C" w:rsidRPr="0040314C" w:rsidRDefault="0040314C" w:rsidP="0040314C">
      <w:pPr>
        <w:pStyle w:val="Akapitzlist"/>
        <w:numPr>
          <w:ilvl w:val="0"/>
          <w:numId w:val="12"/>
        </w:numPr>
        <w:spacing w:after="0" w:line="240" w:lineRule="auto"/>
        <w:ind w:right="4"/>
        <w:rPr>
          <w:rFonts w:ascii="Garamond" w:hAnsi="Garamond"/>
          <w:sz w:val="24"/>
          <w:szCs w:val="24"/>
        </w:rPr>
      </w:pPr>
      <w:r w:rsidRPr="0040314C">
        <w:rPr>
          <w:rFonts w:ascii="Garamond" w:hAnsi="Garamond"/>
          <w:sz w:val="24"/>
          <w:szCs w:val="24"/>
        </w:rPr>
        <w:t>Z uwagi na prawdopodobieństwo wystąpienia okoliczności niemożliwych do przewidzenia, którym Zamawiający nie może zapobiec w trakcie prowadzenia niniejszego postępowania, np. klęski żywiołowe, znacząca absencja chorobowa uczniów, zmiana ilości i miejsca zamieszkania uczniów itp., zastrzega sobie prawo do zmiany zakresu realizacji umowy powodujących zmianę wartości umowy określonej w ust.</w:t>
      </w:r>
      <w:r w:rsidR="00FD4CAC">
        <w:rPr>
          <w:rFonts w:ascii="Garamond" w:hAnsi="Garamond"/>
          <w:sz w:val="24"/>
          <w:szCs w:val="24"/>
        </w:rPr>
        <w:t xml:space="preserve"> </w:t>
      </w:r>
      <w:r>
        <w:rPr>
          <w:rFonts w:ascii="Garamond" w:hAnsi="Garamond"/>
          <w:sz w:val="24"/>
          <w:szCs w:val="24"/>
        </w:rPr>
        <w:t>3</w:t>
      </w:r>
      <w:r w:rsidRPr="0040314C">
        <w:rPr>
          <w:rFonts w:ascii="Garamond" w:hAnsi="Garamond"/>
          <w:sz w:val="24"/>
          <w:szCs w:val="24"/>
        </w:rPr>
        <w:t>, w tym jej obniżenie maksymalnie o 30%.</w:t>
      </w:r>
    </w:p>
    <w:p w14:paraId="47C403E8" w14:textId="3D77BCA6" w:rsidR="0040314C" w:rsidRPr="008F5BD4" w:rsidRDefault="0040314C" w:rsidP="0040314C">
      <w:pPr>
        <w:pStyle w:val="Akapitzlist"/>
        <w:numPr>
          <w:ilvl w:val="0"/>
          <w:numId w:val="12"/>
        </w:numPr>
        <w:spacing w:after="0" w:line="240" w:lineRule="auto"/>
        <w:ind w:right="4"/>
        <w:rPr>
          <w:rFonts w:ascii="Garamond" w:hAnsi="Garamond"/>
          <w:sz w:val="24"/>
          <w:szCs w:val="24"/>
        </w:rPr>
      </w:pPr>
      <w:r w:rsidRPr="0040314C">
        <w:rPr>
          <w:rFonts w:ascii="Garamond" w:hAnsi="Garamond"/>
          <w:sz w:val="24"/>
          <w:szCs w:val="24"/>
        </w:rPr>
        <w:t xml:space="preserve">Zmiana wartości umowy wskazanej w ust. </w:t>
      </w:r>
      <w:r>
        <w:rPr>
          <w:rFonts w:ascii="Garamond" w:hAnsi="Garamond"/>
          <w:sz w:val="24"/>
          <w:szCs w:val="24"/>
        </w:rPr>
        <w:t>3</w:t>
      </w:r>
      <w:r w:rsidRPr="0040314C">
        <w:rPr>
          <w:rFonts w:ascii="Garamond" w:hAnsi="Garamond"/>
          <w:sz w:val="24"/>
          <w:szCs w:val="24"/>
        </w:rPr>
        <w:t xml:space="preserve">, w tym zwiększenie jej maksymalnie o </w:t>
      </w:r>
      <w:r>
        <w:rPr>
          <w:rFonts w:ascii="Garamond" w:hAnsi="Garamond"/>
          <w:sz w:val="24"/>
          <w:szCs w:val="24"/>
        </w:rPr>
        <w:t>30</w:t>
      </w:r>
      <w:r w:rsidRPr="0040314C">
        <w:rPr>
          <w:rFonts w:ascii="Garamond" w:hAnsi="Garamond"/>
          <w:sz w:val="24"/>
          <w:szCs w:val="24"/>
        </w:rPr>
        <w:t xml:space="preserve">%, spowodowana wystąpieniem okoliczności wskazanych w ust. </w:t>
      </w:r>
      <w:r>
        <w:rPr>
          <w:rFonts w:ascii="Garamond" w:hAnsi="Garamond"/>
          <w:sz w:val="24"/>
          <w:szCs w:val="24"/>
        </w:rPr>
        <w:t>1</w:t>
      </w:r>
      <w:r w:rsidR="00FD4CAC">
        <w:rPr>
          <w:rFonts w:ascii="Garamond" w:hAnsi="Garamond"/>
          <w:sz w:val="24"/>
          <w:szCs w:val="24"/>
        </w:rPr>
        <w:t>6</w:t>
      </w:r>
      <w:r w:rsidRPr="0040314C">
        <w:rPr>
          <w:rFonts w:ascii="Garamond" w:hAnsi="Garamond"/>
          <w:sz w:val="24"/>
          <w:szCs w:val="24"/>
        </w:rPr>
        <w:t xml:space="preserve"> jest zmianą nieistotną, niewymagającą sporządzenia aneksu.</w:t>
      </w:r>
    </w:p>
    <w:p w14:paraId="5A8DABCC" w14:textId="4F6C99BA" w:rsidR="00E90C70" w:rsidRDefault="00E90C70" w:rsidP="00302096">
      <w:pPr>
        <w:spacing w:after="0" w:line="240" w:lineRule="auto"/>
        <w:ind w:right="4"/>
        <w:rPr>
          <w:rFonts w:ascii="Garamond" w:hAnsi="Garamond"/>
          <w:sz w:val="24"/>
          <w:szCs w:val="24"/>
        </w:rPr>
      </w:pPr>
    </w:p>
    <w:p w14:paraId="3449474F" w14:textId="7BBBDA87" w:rsidR="00E90C70" w:rsidRPr="00020210" w:rsidRDefault="00E90C70"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4</w:t>
      </w:r>
      <w:r w:rsidRPr="00020210">
        <w:rPr>
          <w:rFonts w:ascii="Garamond" w:hAnsi="Garamond"/>
          <w:b/>
          <w:bCs/>
          <w:sz w:val="24"/>
          <w:szCs w:val="24"/>
        </w:rPr>
        <w:t>.</w:t>
      </w:r>
    </w:p>
    <w:p w14:paraId="0D2B5D12" w14:textId="07348202" w:rsidR="00E90C70" w:rsidRDefault="008F5BD4" w:rsidP="00302096">
      <w:pPr>
        <w:spacing w:after="0" w:line="240" w:lineRule="auto"/>
        <w:ind w:left="0" w:right="4" w:hanging="10"/>
        <w:jc w:val="center"/>
        <w:rPr>
          <w:rFonts w:ascii="Garamond" w:hAnsi="Garamond"/>
          <w:b/>
          <w:bCs/>
          <w:sz w:val="24"/>
          <w:szCs w:val="24"/>
        </w:rPr>
      </w:pPr>
      <w:r>
        <w:rPr>
          <w:rFonts w:ascii="Garamond" w:hAnsi="Garamond"/>
          <w:b/>
          <w:bCs/>
          <w:sz w:val="24"/>
          <w:szCs w:val="24"/>
        </w:rPr>
        <w:t>Podwykonawcy</w:t>
      </w:r>
    </w:p>
    <w:p w14:paraId="4E809511" w14:textId="3BB1B310" w:rsidR="008F5BD4" w:rsidRPr="008F5BD4"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t>Wykonywanie usługi przez Wykonawcę przy pomocy podwykonawców odbywać się może za zgodą Zamawiającego wyłącznie na zasadach określonych w kodeksie cywilnym z zastrzeżeniem postanowień ustawy Prawo zamówień publicznych.</w:t>
      </w:r>
    </w:p>
    <w:p w14:paraId="35E39541" w14:textId="77777777" w:rsidR="008F5BD4" w:rsidRPr="008F5BD4"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t>Wykonawca ponosi pełną odpowiedzialność wobec Zamawiającego za usługi, które wykonuje przy pomocy podwykonawców.</w:t>
      </w:r>
    </w:p>
    <w:p w14:paraId="76E19D8D" w14:textId="77777777" w:rsidR="008F5BD4" w:rsidRPr="008F5BD4"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t>Wykonawca lub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14:paraId="48661A3E" w14:textId="77777777" w:rsidR="008F5BD4" w:rsidRPr="008F5BD4"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t>Termin zapłaty wynagrodzenia podwykonawcy przewidziany w umowie o podwykonawstwo nie może być dłuższy niż 21 dni od dnia doręczenia Wykonawcy faktury lub rachunku oraz dokumentów, potwierdzających prawidłowe wykonanie zleconej podwykonawcy dostawy lub usługi.</w:t>
      </w:r>
    </w:p>
    <w:p w14:paraId="10098548" w14:textId="77777777" w:rsidR="008F5BD4" w:rsidRPr="008F5BD4"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t>Zamawiający dokonuje bezpośredniej zapłaty wymagalnego wynagrodzenia przysługującego podwykonawcy, który zawarł przedłożoną zamawiającemu umowę o podwykonawstwo, której przedmiotem są dostawy lub usługi, w przypadku uchylania się od obowiązku zapłaty przez wykonawcę.</w:t>
      </w:r>
    </w:p>
    <w:p w14:paraId="584ADCF1" w14:textId="77777777" w:rsidR="008F5BD4" w:rsidRPr="008F5BD4"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t>Wynagrodzenie, o którym mowa w pkt 4, dotyczy wyłącznie należności powstałych po przedłożeniu zamawiającemu poświadczonej za zgodność z oryginałem kopii umowy o podwykonawstwo, której przedmiotem są dostawy lub usługi.</w:t>
      </w:r>
    </w:p>
    <w:p w14:paraId="4B0AF5D2" w14:textId="77777777" w:rsidR="008F5BD4" w:rsidRPr="008F5BD4"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t>Bezpośrednia zapłata obejmuje wyłącznie należne wynagrodzenie, bez odsetek, należnych podwykonawcy. W przypadku dokonania bezpośredniej zapłaty podwykonawcy, zamawiający potrąca kwotę wypłaconego wynagrodzenia z wynagrodzenia należnego wykonawcy.</w:t>
      </w:r>
    </w:p>
    <w:p w14:paraId="7E85652F" w14:textId="77777777" w:rsidR="008F5BD4" w:rsidRPr="008F5BD4"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t>Powierzenie wykonania części przedmiotu umowy Podwykonawcy nie wyłącza obowiązku spełnienia przez Wykonawcę wszystkich wymogów określonych postanowieniami umowy, w tym dotyczących personelu Wykonawcy.</w:t>
      </w:r>
    </w:p>
    <w:p w14:paraId="5E87AB7E" w14:textId="77777777" w:rsidR="008F5BD4" w:rsidRPr="008F5BD4"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t>Wykonawca uprawniony jest do powierzenia wykonania części przedmiotu Umowy nowemu Podwykonawcy, zmiany albo rezygnacji z Podwykonawcy. Do powierzenia wykonania części przedmiotu Umowy nowemu Podwykonawcy, zmiany albo rezygnacji z Podwykonawcy konieczna jest zgoda Zamawiającego.</w:t>
      </w:r>
    </w:p>
    <w:p w14:paraId="15CADE83" w14:textId="77777777" w:rsidR="008F5BD4" w:rsidRPr="008F5BD4"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lastRenderedPageBreak/>
        <w:t>Zmiana Podwykonawcy w zakresie usług stanowiących przedmiot Umowy nie stanowi zmiany Umowy, ale jest wymagana zgoda Zamawiającego na zmianę Podwykonawcy, wyrażona poprzez akceptację projektu Umowy o podwykonawstwo.</w:t>
      </w:r>
    </w:p>
    <w:p w14:paraId="202A754C" w14:textId="22C703FC" w:rsidR="004A383A" w:rsidRDefault="008F5BD4" w:rsidP="008F5BD4">
      <w:pPr>
        <w:pStyle w:val="Akapitzlist"/>
        <w:numPr>
          <w:ilvl w:val="0"/>
          <w:numId w:val="13"/>
        </w:numPr>
        <w:spacing w:after="0" w:line="240" w:lineRule="auto"/>
        <w:ind w:right="4"/>
        <w:rPr>
          <w:rFonts w:ascii="Garamond" w:hAnsi="Garamond"/>
          <w:sz w:val="24"/>
          <w:szCs w:val="24"/>
        </w:rPr>
      </w:pPr>
      <w:r w:rsidRPr="008F5BD4">
        <w:rPr>
          <w:rFonts w:ascii="Garamond" w:hAnsi="Garamond"/>
          <w:sz w:val="24"/>
          <w:szCs w:val="24"/>
        </w:rPr>
        <w:t>Wykonawca ponosi odpowiedzialność za dochowanie przez Podwykonawców warunków Umowy (w tym odnoszących się do personelu Wykonawcy i Informacji Poufnych) oraz odpowiada za ich działania lub zaniechania jak za swoje własne.</w:t>
      </w:r>
    </w:p>
    <w:p w14:paraId="44D2B6DA" w14:textId="77777777" w:rsidR="008F5BD4" w:rsidRDefault="008F5BD4" w:rsidP="00302096">
      <w:pPr>
        <w:spacing w:after="0" w:line="240" w:lineRule="auto"/>
        <w:ind w:left="0" w:right="4" w:hanging="10"/>
        <w:jc w:val="center"/>
        <w:rPr>
          <w:rFonts w:ascii="Garamond" w:hAnsi="Garamond"/>
          <w:b/>
          <w:bCs/>
          <w:sz w:val="24"/>
          <w:szCs w:val="24"/>
        </w:rPr>
      </w:pPr>
    </w:p>
    <w:p w14:paraId="180AE219" w14:textId="5E00192D" w:rsidR="004A383A" w:rsidRPr="00020210" w:rsidRDefault="004A383A"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5</w:t>
      </w:r>
      <w:r w:rsidRPr="00020210">
        <w:rPr>
          <w:rFonts w:ascii="Garamond" w:hAnsi="Garamond"/>
          <w:b/>
          <w:bCs/>
          <w:sz w:val="24"/>
          <w:szCs w:val="24"/>
        </w:rPr>
        <w:t>.</w:t>
      </w:r>
    </w:p>
    <w:p w14:paraId="74909027" w14:textId="44206307" w:rsidR="004A383A" w:rsidRDefault="008F5BD4" w:rsidP="00302096">
      <w:pPr>
        <w:spacing w:after="0" w:line="240" w:lineRule="auto"/>
        <w:ind w:left="0" w:right="4" w:hanging="10"/>
        <w:jc w:val="center"/>
        <w:rPr>
          <w:rFonts w:ascii="Garamond" w:hAnsi="Garamond"/>
          <w:b/>
          <w:bCs/>
          <w:sz w:val="24"/>
          <w:szCs w:val="24"/>
        </w:rPr>
      </w:pPr>
      <w:r>
        <w:rPr>
          <w:rFonts w:ascii="Garamond" w:hAnsi="Garamond"/>
          <w:b/>
          <w:bCs/>
          <w:sz w:val="24"/>
          <w:szCs w:val="24"/>
        </w:rPr>
        <w:t>Personel realizujący zadanie</w:t>
      </w:r>
    </w:p>
    <w:p w14:paraId="3EA857DB" w14:textId="30A2E5D4" w:rsidR="008F5BD4" w:rsidRPr="008F5BD4" w:rsidRDefault="008F5BD4" w:rsidP="008F5BD4">
      <w:pPr>
        <w:pStyle w:val="Akapitzlist"/>
        <w:numPr>
          <w:ilvl w:val="0"/>
          <w:numId w:val="30"/>
        </w:numPr>
        <w:spacing w:after="0" w:line="240" w:lineRule="auto"/>
        <w:ind w:right="4"/>
        <w:rPr>
          <w:rFonts w:ascii="Garamond" w:hAnsi="Garamond"/>
          <w:color w:val="000000" w:themeColor="text1"/>
          <w:sz w:val="24"/>
          <w:szCs w:val="24"/>
        </w:rPr>
      </w:pPr>
      <w:r w:rsidRPr="008F5BD4">
        <w:rPr>
          <w:rFonts w:ascii="Garamond" w:hAnsi="Garamond"/>
          <w:color w:val="000000" w:themeColor="text1"/>
          <w:sz w:val="24"/>
          <w:szCs w:val="24"/>
        </w:rPr>
        <w:t>Strony zobowiązują się do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5B3F4A25" w14:textId="77777777" w:rsidR="008F5BD4" w:rsidRPr="008F5BD4" w:rsidRDefault="008F5BD4" w:rsidP="008F5BD4">
      <w:pPr>
        <w:pStyle w:val="Akapitzlist"/>
        <w:numPr>
          <w:ilvl w:val="0"/>
          <w:numId w:val="30"/>
        </w:numPr>
        <w:spacing w:after="0" w:line="240" w:lineRule="auto"/>
        <w:ind w:right="4"/>
        <w:rPr>
          <w:rFonts w:ascii="Garamond" w:hAnsi="Garamond"/>
          <w:color w:val="000000" w:themeColor="text1"/>
          <w:sz w:val="24"/>
          <w:szCs w:val="24"/>
        </w:rPr>
      </w:pPr>
      <w:r w:rsidRPr="008F5BD4">
        <w:rPr>
          <w:rFonts w:ascii="Garamond" w:hAnsi="Garamond"/>
          <w:color w:val="000000" w:themeColor="text1"/>
          <w:sz w:val="24"/>
          <w:szCs w:val="24"/>
        </w:rPr>
        <w:t>Zamawiający wyznacza koordynatora w zakresie wykonywania obowiązków umownych w osobie Pani Iwony Sidoruk-Sawko</w:t>
      </w:r>
    </w:p>
    <w:p w14:paraId="260C4243" w14:textId="09A921F4" w:rsidR="008F5BD4" w:rsidRPr="008F5BD4" w:rsidRDefault="008F5BD4" w:rsidP="005C392D">
      <w:pPr>
        <w:pStyle w:val="Akapitzlist"/>
        <w:numPr>
          <w:ilvl w:val="1"/>
          <w:numId w:val="30"/>
        </w:numPr>
        <w:spacing w:after="0" w:line="240" w:lineRule="auto"/>
        <w:ind w:right="4"/>
        <w:rPr>
          <w:rFonts w:ascii="Garamond" w:hAnsi="Garamond"/>
          <w:color w:val="000000" w:themeColor="text1"/>
          <w:sz w:val="24"/>
          <w:szCs w:val="24"/>
        </w:rPr>
      </w:pPr>
      <w:r w:rsidRPr="008F5BD4">
        <w:rPr>
          <w:rFonts w:ascii="Garamond" w:hAnsi="Garamond"/>
          <w:color w:val="000000" w:themeColor="text1"/>
          <w:sz w:val="24"/>
          <w:szCs w:val="24"/>
        </w:rPr>
        <w:t>Dane kontaktowe:</w:t>
      </w:r>
    </w:p>
    <w:p w14:paraId="3F56CF7E" w14:textId="6996E004" w:rsidR="008F5BD4" w:rsidRPr="008F5BD4" w:rsidRDefault="008F5BD4" w:rsidP="005C392D">
      <w:pPr>
        <w:pStyle w:val="Akapitzlist"/>
        <w:numPr>
          <w:ilvl w:val="2"/>
          <w:numId w:val="30"/>
        </w:numPr>
        <w:spacing w:after="0" w:line="240" w:lineRule="auto"/>
        <w:ind w:right="4"/>
        <w:rPr>
          <w:rFonts w:ascii="Garamond" w:hAnsi="Garamond"/>
          <w:color w:val="000000" w:themeColor="text1"/>
          <w:sz w:val="24"/>
          <w:szCs w:val="24"/>
        </w:rPr>
      </w:pPr>
      <w:r w:rsidRPr="008F5BD4">
        <w:rPr>
          <w:rFonts w:ascii="Garamond" w:hAnsi="Garamond"/>
          <w:color w:val="000000" w:themeColor="text1"/>
          <w:sz w:val="24"/>
          <w:szCs w:val="24"/>
        </w:rPr>
        <w:t>Tel.: 85 / 685 80 87</w:t>
      </w:r>
    </w:p>
    <w:p w14:paraId="0062F5BC" w14:textId="5C03C9B2" w:rsidR="008F5BD4" w:rsidRPr="00F075F1" w:rsidRDefault="008F5BD4" w:rsidP="005C392D">
      <w:pPr>
        <w:pStyle w:val="Akapitzlist"/>
        <w:numPr>
          <w:ilvl w:val="2"/>
          <w:numId w:val="30"/>
        </w:numPr>
        <w:spacing w:after="0" w:line="240" w:lineRule="auto"/>
        <w:ind w:right="4"/>
        <w:rPr>
          <w:rFonts w:ascii="Garamond" w:hAnsi="Garamond"/>
          <w:color w:val="000000" w:themeColor="text1"/>
          <w:sz w:val="24"/>
          <w:szCs w:val="24"/>
          <w:lang w:val="en-US"/>
        </w:rPr>
      </w:pPr>
      <w:r w:rsidRPr="00F075F1">
        <w:rPr>
          <w:rFonts w:ascii="Garamond" w:hAnsi="Garamond"/>
          <w:color w:val="000000" w:themeColor="text1"/>
          <w:sz w:val="24"/>
          <w:szCs w:val="24"/>
          <w:lang w:val="en-US"/>
        </w:rPr>
        <w:t>E-mail: zs.narewka@interia.pl.</w:t>
      </w:r>
    </w:p>
    <w:p w14:paraId="31F01AC2" w14:textId="5158082A" w:rsidR="008F5BD4" w:rsidRPr="005C392D" w:rsidRDefault="008F5BD4" w:rsidP="005C392D">
      <w:pPr>
        <w:pStyle w:val="Akapitzlist"/>
        <w:numPr>
          <w:ilvl w:val="0"/>
          <w:numId w:val="30"/>
        </w:numPr>
        <w:spacing w:after="0" w:line="240" w:lineRule="auto"/>
        <w:ind w:right="4"/>
        <w:rPr>
          <w:rFonts w:ascii="Garamond" w:hAnsi="Garamond"/>
          <w:color w:val="000000" w:themeColor="text1"/>
          <w:sz w:val="24"/>
          <w:szCs w:val="24"/>
        </w:rPr>
      </w:pPr>
      <w:r w:rsidRPr="008F5BD4">
        <w:rPr>
          <w:rFonts w:ascii="Garamond" w:hAnsi="Garamond"/>
          <w:color w:val="000000" w:themeColor="text1"/>
          <w:sz w:val="24"/>
          <w:szCs w:val="24"/>
        </w:rPr>
        <w:t>Ustanowioną przez Wykonawcę osobą do nadzoru nad realizacją umowy jest</w:t>
      </w:r>
      <w:r w:rsidR="005C392D">
        <w:rPr>
          <w:rFonts w:ascii="Garamond" w:hAnsi="Garamond"/>
          <w:color w:val="000000" w:themeColor="text1"/>
          <w:sz w:val="24"/>
          <w:szCs w:val="24"/>
        </w:rPr>
        <w:t xml:space="preserve"> </w:t>
      </w:r>
      <w:r w:rsidRPr="005C392D">
        <w:rPr>
          <w:rFonts w:ascii="Garamond" w:hAnsi="Garamond"/>
          <w:color w:val="000000" w:themeColor="text1"/>
          <w:sz w:val="24"/>
          <w:szCs w:val="24"/>
        </w:rPr>
        <w:t>…………………</w:t>
      </w:r>
    </w:p>
    <w:p w14:paraId="633F5E50" w14:textId="0B5D61D0" w:rsidR="008F5BD4" w:rsidRPr="008F5BD4" w:rsidRDefault="008F5BD4" w:rsidP="005C392D">
      <w:pPr>
        <w:pStyle w:val="Akapitzlist"/>
        <w:numPr>
          <w:ilvl w:val="1"/>
          <w:numId w:val="30"/>
        </w:numPr>
        <w:spacing w:after="0" w:line="240" w:lineRule="auto"/>
        <w:ind w:right="4"/>
        <w:rPr>
          <w:rFonts w:ascii="Garamond" w:hAnsi="Garamond"/>
          <w:color w:val="000000" w:themeColor="text1"/>
          <w:sz w:val="24"/>
          <w:szCs w:val="24"/>
        </w:rPr>
      </w:pPr>
      <w:r w:rsidRPr="008F5BD4">
        <w:rPr>
          <w:rFonts w:ascii="Garamond" w:hAnsi="Garamond"/>
          <w:color w:val="000000" w:themeColor="text1"/>
          <w:sz w:val="24"/>
          <w:szCs w:val="24"/>
        </w:rPr>
        <w:t>Dane kontaktowe:</w:t>
      </w:r>
    </w:p>
    <w:p w14:paraId="11121B1A" w14:textId="157DDA40" w:rsidR="008F5BD4" w:rsidRPr="008F5BD4" w:rsidRDefault="008F5BD4" w:rsidP="005C392D">
      <w:pPr>
        <w:pStyle w:val="Akapitzlist"/>
        <w:numPr>
          <w:ilvl w:val="2"/>
          <w:numId w:val="30"/>
        </w:numPr>
        <w:spacing w:after="0" w:line="240" w:lineRule="auto"/>
        <w:ind w:right="4"/>
        <w:rPr>
          <w:rFonts w:ascii="Garamond" w:hAnsi="Garamond"/>
          <w:color w:val="000000" w:themeColor="text1"/>
          <w:sz w:val="24"/>
          <w:szCs w:val="24"/>
        </w:rPr>
      </w:pPr>
      <w:r w:rsidRPr="008F5BD4">
        <w:rPr>
          <w:rFonts w:ascii="Garamond" w:hAnsi="Garamond"/>
          <w:color w:val="000000" w:themeColor="text1"/>
          <w:sz w:val="24"/>
          <w:szCs w:val="24"/>
        </w:rPr>
        <w:t>Tel. /………………..</w:t>
      </w:r>
    </w:p>
    <w:p w14:paraId="7EA66778" w14:textId="0B016D74" w:rsidR="008F5BD4" w:rsidRPr="008F5BD4" w:rsidRDefault="008F5BD4" w:rsidP="005C392D">
      <w:pPr>
        <w:pStyle w:val="Akapitzlist"/>
        <w:numPr>
          <w:ilvl w:val="2"/>
          <w:numId w:val="30"/>
        </w:numPr>
        <w:spacing w:after="0" w:line="240" w:lineRule="auto"/>
        <w:ind w:right="4"/>
        <w:rPr>
          <w:rFonts w:ascii="Garamond" w:hAnsi="Garamond"/>
          <w:color w:val="000000" w:themeColor="text1"/>
          <w:sz w:val="24"/>
          <w:szCs w:val="24"/>
        </w:rPr>
      </w:pPr>
      <w:r w:rsidRPr="008F5BD4">
        <w:rPr>
          <w:rFonts w:ascii="Garamond" w:hAnsi="Garamond"/>
          <w:color w:val="000000" w:themeColor="text1"/>
          <w:sz w:val="24"/>
          <w:szCs w:val="24"/>
        </w:rPr>
        <w:t>E-mail: …………….. .</w:t>
      </w:r>
    </w:p>
    <w:p w14:paraId="45E1F97E" w14:textId="50DC5B2E" w:rsidR="00C24104" w:rsidRDefault="00C24104" w:rsidP="005C392D">
      <w:pPr>
        <w:pStyle w:val="Akapitzlist"/>
        <w:spacing w:after="0" w:line="240" w:lineRule="auto"/>
        <w:ind w:left="360" w:right="4" w:firstLine="0"/>
        <w:rPr>
          <w:rFonts w:ascii="Garamond" w:hAnsi="Garamond"/>
          <w:sz w:val="24"/>
          <w:szCs w:val="24"/>
        </w:rPr>
      </w:pPr>
    </w:p>
    <w:p w14:paraId="5D4C1696" w14:textId="67DC2096" w:rsidR="00C24104" w:rsidRPr="00020210" w:rsidRDefault="00C24104"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sidR="00081091">
        <w:rPr>
          <w:rFonts w:ascii="Garamond" w:hAnsi="Garamond"/>
          <w:b/>
          <w:bCs/>
          <w:sz w:val="24"/>
          <w:szCs w:val="24"/>
        </w:rPr>
        <w:t>6</w:t>
      </w:r>
      <w:r w:rsidRPr="00020210">
        <w:rPr>
          <w:rFonts w:ascii="Garamond" w:hAnsi="Garamond"/>
          <w:b/>
          <w:bCs/>
          <w:sz w:val="24"/>
          <w:szCs w:val="24"/>
        </w:rPr>
        <w:t>.</w:t>
      </w:r>
    </w:p>
    <w:p w14:paraId="2D6308BB" w14:textId="2BDFDDA4" w:rsidR="00C24104" w:rsidRPr="00C24104" w:rsidRDefault="008F5BD4" w:rsidP="00302096">
      <w:pPr>
        <w:spacing w:line="240" w:lineRule="auto"/>
        <w:jc w:val="center"/>
        <w:rPr>
          <w:rFonts w:ascii="Garamond" w:hAnsi="Garamond"/>
          <w:sz w:val="24"/>
          <w:szCs w:val="24"/>
        </w:rPr>
      </w:pPr>
      <w:r>
        <w:rPr>
          <w:rFonts w:ascii="Garamond" w:hAnsi="Garamond"/>
          <w:b/>
          <w:bCs/>
          <w:sz w:val="24"/>
          <w:szCs w:val="24"/>
        </w:rPr>
        <w:t>Oświadczenia Wykonawcy</w:t>
      </w:r>
    </w:p>
    <w:p w14:paraId="727EE896" w14:textId="79140ED3" w:rsidR="008F5BD4" w:rsidRPr="008F5BD4" w:rsidRDefault="008F5BD4" w:rsidP="008F5BD4">
      <w:pPr>
        <w:pStyle w:val="Akapitzlist"/>
        <w:numPr>
          <w:ilvl w:val="0"/>
          <w:numId w:val="15"/>
        </w:numPr>
        <w:spacing w:line="240" w:lineRule="auto"/>
        <w:rPr>
          <w:rFonts w:ascii="Garamond" w:hAnsi="Garamond"/>
          <w:sz w:val="24"/>
          <w:szCs w:val="24"/>
        </w:rPr>
      </w:pPr>
      <w:r w:rsidRPr="008F5BD4">
        <w:rPr>
          <w:rFonts w:ascii="Garamond" w:hAnsi="Garamond"/>
          <w:sz w:val="24"/>
          <w:szCs w:val="24"/>
        </w:rPr>
        <w:t>Wykonawca ponosi pełną odpowiedzialność w zakresie prowadzonych przez siebie usług za:</w:t>
      </w:r>
    </w:p>
    <w:p w14:paraId="09ADB1C4" w14:textId="77777777" w:rsidR="008F5BD4" w:rsidRPr="008F5BD4" w:rsidRDefault="008F5BD4" w:rsidP="008F5BD4">
      <w:pPr>
        <w:pStyle w:val="Akapitzlist"/>
        <w:numPr>
          <w:ilvl w:val="1"/>
          <w:numId w:val="15"/>
        </w:numPr>
        <w:spacing w:line="240" w:lineRule="auto"/>
        <w:rPr>
          <w:rFonts w:ascii="Garamond" w:hAnsi="Garamond"/>
          <w:sz w:val="24"/>
          <w:szCs w:val="24"/>
        </w:rPr>
      </w:pPr>
      <w:r w:rsidRPr="008F5BD4">
        <w:rPr>
          <w:rFonts w:ascii="Garamond" w:hAnsi="Garamond"/>
          <w:sz w:val="24"/>
          <w:szCs w:val="24"/>
        </w:rPr>
        <w:t>szkody wyrządzone osobom trzecim przez działania lub brak działań Wykonawcy, w zakresie objętym przedmiotem umowy, w stopniu zwalniającym od tej odpowiedzialności Zamawiającego;</w:t>
      </w:r>
    </w:p>
    <w:p w14:paraId="678955A3" w14:textId="77777777" w:rsidR="008F5BD4" w:rsidRPr="008F5BD4" w:rsidRDefault="008F5BD4" w:rsidP="008F5BD4">
      <w:pPr>
        <w:pStyle w:val="Akapitzlist"/>
        <w:numPr>
          <w:ilvl w:val="1"/>
          <w:numId w:val="15"/>
        </w:numPr>
        <w:spacing w:line="240" w:lineRule="auto"/>
        <w:rPr>
          <w:rFonts w:ascii="Garamond" w:hAnsi="Garamond"/>
          <w:sz w:val="24"/>
          <w:szCs w:val="24"/>
        </w:rPr>
      </w:pPr>
      <w:r w:rsidRPr="008F5BD4">
        <w:rPr>
          <w:rFonts w:ascii="Garamond" w:hAnsi="Garamond"/>
          <w:sz w:val="24"/>
          <w:szCs w:val="24"/>
        </w:rPr>
        <w:t>prowadzenie usług zgodnie z przepisami bhp.</w:t>
      </w:r>
    </w:p>
    <w:p w14:paraId="1AA73937" w14:textId="77777777" w:rsidR="008F5BD4" w:rsidRPr="008F5BD4" w:rsidRDefault="008F5BD4" w:rsidP="008F5BD4">
      <w:pPr>
        <w:pStyle w:val="Akapitzlist"/>
        <w:numPr>
          <w:ilvl w:val="0"/>
          <w:numId w:val="15"/>
        </w:numPr>
        <w:spacing w:line="240" w:lineRule="auto"/>
        <w:rPr>
          <w:rFonts w:ascii="Garamond" w:hAnsi="Garamond"/>
          <w:sz w:val="24"/>
          <w:szCs w:val="24"/>
        </w:rPr>
      </w:pPr>
      <w:r w:rsidRPr="008F5BD4">
        <w:rPr>
          <w:rFonts w:ascii="Garamond" w:hAnsi="Garamond"/>
          <w:sz w:val="24"/>
          <w:szCs w:val="24"/>
        </w:rPr>
        <w:t>Wykonawca zobowiązuje się do przestrzegania poufności co do informacji pozyskanych w związku z realizacją umowy, w szczególności do przestrzegania regulacji dotyczących ochrony danych osobowych,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w:t>
      </w:r>
    </w:p>
    <w:p w14:paraId="5A3073FE" w14:textId="1C4AB525" w:rsidR="00081091" w:rsidRPr="008F5BD4" w:rsidRDefault="00081091" w:rsidP="008F5BD4">
      <w:pPr>
        <w:spacing w:line="240" w:lineRule="auto"/>
        <w:ind w:left="0" w:firstLine="0"/>
        <w:rPr>
          <w:rFonts w:ascii="Garamond" w:hAnsi="Garamond"/>
          <w:sz w:val="24"/>
          <w:szCs w:val="24"/>
        </w:rPr>
      </w:pPr>
    </w:p>
    <w:p w14:paraId="06387306" w14:textId="31F4E062" w:rsidR="00081091" w:rsidRPr="00020210" w:rsidRDefault="00081091"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7</w:t>
      </w:r>
      <w:r w:rsidRPr="00020210">
        <w:rPr>
          <w:rFonts w:ascii="Garamond" w:hAnsi="Garamond"/>
          <w:b/>
          <w:bCs/>
          <w:sz w:val="24"/>
          <w:szCs w:val="24"/>
        </w:rPr>
        <w:t>.</w:t>
      </w:r>
    </w:p>
    <w:p w14:paraId="3EA15498" w14:textId="7B61C620" w:rsidR="00081091" w:rsidRPr="00C24104" w:rsidRDefault="008F5BD4" w:rsidP="00302096">
      <w:pPr>
        <w:spacing w:line="240" w:lineRule="auto"/>
        <w:jc w:val="center"/>
        <w:rPr>
          <w:rFonts w:ascii="Garamond" w:hAnsi="Garamond"/>
          <w:sz w:val="24"/>
          <w:szCs w:val="24"/>
        </w:rPr>
      </w:pPr>
      <w:r>
        <w:rPr>
          <w:rFonts w:ascii="Garamond" w:hAnsi="Garamond"/>
          <w:b/>
          <w:bCs/>
          <w:sz w:val="24"/>
          <w:szCs w:val="24"/>
        </w:rPr>
        <w:t>Kary umowne</w:t>
      </w:r>
    </w:p>
    <w:p w14:paraId="6E4C5D8A" w14:textId="7E2CF02C" w:rsidR="005C392D" w:rsidRPr="005C392D" w:rsidRDefault="005C392D" w:rsidP="005C392D">
      <w:pPr>
        <w:pStyle w:val="Akapitzlist"/>
        <w:numPr>
          <w:ilvl w:val="0"/>
          <w:numId w:val="16"/>
        </w:numPr>
        <w:spacing w:after="0" w:line="240" w:lineRule="auto"/>
        <w:rPr>
          <w:rFonts w:ascii="Garamond" w:hAnsi="Garamond"/>
          <w:sz w:val="24"/>
          <w:szCs w:val="24"/>
        </w:rPr>
      </w:pPr>
      <w:r w:rsidRPr="005C392D">
        <w:rPr>
          <w:rFonts w:ascii="Garamond" w:hAnsi="Garamond"/>
          <w:sz w:val="24"/>
          <w:szCs w:val="24"/>
        </w:rPr>
        <w:t>Wykonawca zapłaci Zamawiającemu karę umowną:</w:t>
      </w:r>
    </w:p>
    <w:p w14:paraId="02AD56AC" w14:textId="51833777" w:rsidR="005C392D" w:rsidRPr="005C392D" w:rsidRDefault="005C392D" w:rsidP="005C392D">
      <w:pPr>
        <w:pStyle w:val="Akapitzlist"/>
        <w:numPr>
          <w:ilvl w:val="1"/>
          <w:numId w:val="16"/>
        </w:numPr>
        <w:spacing w:after="0" w:line="240" w:lineRule="auto"/>
        <w:rPr>
          <w:rFonts w:ascii="Garamond" w:hAnsi="Garamond"/>
          <w:sz w:val="24"/>
          <w:szCs w:val="24"/>
        </w:rPr>
      </w:pPr>
      <w:r w:rsidRPr="005C392D">
        <w:rPr>
          <w:rFonts w:ascii="Garamond" w:hAnsi="Garamond"/>
          <w:sz w:val="24"/>
          <w:szCs w:val="24"/>
        </w:rPr>
        <w:t>za z</w:t>
      </w:r>
      <w:r w:rsidR="00602670">
        <w:rPr>
          <w:rFonts w:ascii="Garamond" w:hAnsi="Garamond"/>
          <w:sz w:val="24"/>
          <w:szCs w:val="24"/>
        </w:rPr>
        <w:t xml:space="preserve">włokę w </w:t>
      </w:r>
      <w:r w:rsidRPr="005C392D">
        <w:rPr>
          <w:rFonts w:ascii="Garamond" w:hAnsi="Garamond"/>
          <w:sz w:val="24"/>
          <w:szCs w:val="24"/>
        </w:rPr>
        <w:t>przewoz</w:t>
      </w:r>
      <w:r w:rsidR="00602670">
        <w:rPr>
          <w:rFonts w:ascii="Garamond" w:hAnsi="Garamond"/>
          <w:sz w:val="24"/>
          <w:szCs w:val="24"/>
        </w:rPr>
        <w:t>ie</w:t>
      </w:r>
      <w:r w:rsidRPr="005C392D">
        <w:rPr>
          <w:rFonts w:ascii="Garamond" w:hAnsi="Garamond"/>
          <w:sz w:val="24"/>
          <w:szCs w:val="24"/>
        </w:rPr>
        <w:t xml:space="preserve"> dzieci wynikając</w:t>
      </w:r>
      <w:r w:rsidR="00602670">
        <w:rPr>
          <w:rFonts w:ascii="Garamond" w:hAnsi="Garamond"/>
          <w:sz w:val="24"/>
          <w:szCs w:val="24"/>
        </w:rPr>
        <w:t>ą</w:t>
      </w:r>
      <w:r w:rsidRPr="005C392D">
        <w:rPr>
          <w:rFonts w:ascii="Garamond" w:hAnsi="Garamond"/>
          <w:sz w:val="24"/>
          <w:szCs w:val="24"/>
        </w:rPr>
        <w:t xml:space="preserve"> z przyczyn zależnych od Wykonawcy, w wysokości 1000,00 zł, za każde stwierdzone opóźnienie;</w:t>
      </w:r>
    </w:p>
    <w:p w14:paraId="4EE2A860" w14:textId="048D9400" w:rsidR="005C392D" w:rsidRPr="005C392D" w:rsidRDefault="005C392D" w:rsidP="005C392D">
      <w:pPr>
        <w:pStyle w:val="Akapitzlist"/>
        <w:numPr>
          <w:ilvl w:val="1"/>
          <w:numId w:val="16"/>
        </w:numPr>
        <w:spacing w:after="0" w:line="240" w:lineRule="auto"/>
        <w:rPr>
          <w:rFonts w:ascii="Garamond" w:hAnsi="Garamond"/>
          <w:sz w:val="24"/>
          <w:szCs w:val="24"/>
        </w:rPr>
      </w:pPr>
      <w:r w:rsidRPr="005C392D">
        <w:rPr>
          <w:rFonts w:ascii="Garamond" w:hAnsi="Garamond"/>
          <w:sz w:val="24"/>
          <w:szCs w:val="24"/>
        </w:rPr>
        <w:t xml:space="preserve">odstąpienia od umowy przez Wykonawcę z uwagi na okoliczności niezawinione przez Zamawiającego, w wysokości </w:t>
      </w:r>
      <w:r w:rsidR="005A62CA">
        <w:rPr>
          <w:rFonts w:ascii="Garamond" w:hAnsi="Garamond"/>
          <w:sz w:val="24"/>
          <w:szCs w:val="24"/>
        </w:rPr>
        <w:t>20</w:t>
      </w:r>
      <w:r w:rsidRPr="005C392D">
        <w:rPr>
          <w:rFonts w:ascii="Garamond" w:hAnsi="Garamond"/>
          <w:sz w:val="24"/>
          <w:szCs w:val="24"/>
        </w:rPr>
        <w:t>.000,00 zł.;</w:t>
      </w:r>
    </w:p>
    <w:p w14:paraId="686244F0" w14:textId="22B8BC4D" w:rsidR="005C392D" w:rsidRPr="005C392D" w:rsidRDefault="00602670" w:rsidP="005C392D">
      <w:pPr>
        <w:pStyle w:val="Akapitzlist"/>
        <w:numPr>
          <w:ilvl w:val="1"/>
          <w:numId w:val="16"/>
        </w:numPr>
        <w:spacing w:after="0" w:line="240" w:lineRule="auto"/>
        <w:rPr>
          <w:rFonts w:ascii="Garamond" w:hAnsi="Garamond"/>
          <w:sz w:val="24"/>
          <w:szCs w:val="24"/>
        </w:rPr>
      </w:pPr>
      <w:r>
        <w:rPr>
          <w:rFonts w:ascii="Garamond" w:hAnsi="Garamond"/>
          <w:sz w:val="24"/>
          <w:szCs w:val="24"/>
        </w:rPr>
        <w:t>za zwłokę</w:t>
      </w:r>
      <w:r w:rsidR="005C392D" w:rsidRPr="005C392D">
        <w:rPr>
          <w:rFonts w:ascii="Garamond" w:hAnsi="Garamond"/>
          <w:sz w:val="24"/>
          <w:szCs w:val="24"/>
        </w:rPr>
        <w:t xml:space="preserve"> podczas dowozu lub odwozu uczniów spowodowanego przekroczeniem wskazanego w ofercie czasu podstawienia zastępczego środka transportu w wysokości 1000,00 zł;</w:t>
      </w:r>
    </w:p>
    <w:p w14:paraId="1CFBA8C5" w14:textId="66A1ED48" w:rsidR="005C392D" w:rsidRPr="005C392D" w:rsidRDefault="005C392D" w:rsidP="005C392D">
      <w:pPr>
        <w:pStyle w:val="Akapitzlist"/>
        <w:numPr>
          <w:ilvl w:val="1"/>
          <w:numId w:val="16"/>
        </w:numPr>
        <w:spacing w:after="0" w:line="240" w:lineRule="auto"/>
        <w:rPr>
          <w:rFonts w:ascii="Garamond" w:hAnsi="Garamond"/>
          <w:sz w:val="24"/>
          <w:szCs w:val="24"/>
        </w:rPr>
      </w:pPr>
      <w:r w:rsidRPr="005C392D">
        <w:rPr>
          <w:rFonts w:ascii="Garamond" w:hAnsi="Garamond"/>
          <w:sz w:val="24"/>
          <w:szCs w:val="24"/>
        </w:rPr>
        <w:lastRenderedPageBreak/>
        <w:t>utrata uprawnień do przewozu osób oraz niewykonywanie lub nienależyte wykonanie obowiązków wynikających z umowy, powoduje rozwiązanie umowy z winy Wykonawcy z prawem żądania od niego stosownego odszkodowania (w tym wynikającego z potrzeby powierzenia wykonywania przedmiotu umowy innemu Wykonawcy);</w:t>
      </w:r>
    </w:p>
    <w:p w14:paraId="7D865186" w14:textId="174D667E" w:rsidR="005C392D" w:rsidRPr="005C392D" w:rsidRDefault="005C392D" w:rsidP="005C392D">
      <w:pPr>
        <w:pStyle w:val="Akapitzlist"/>
        <w:numPr>
          <w:ilvl w:val="1"/>
          <w:numId w:val="16"/>
        </w:numPr>
        <w:spacing w:after="0" w:line="240" w:lineRule="auto"/>
        <w:rPr>
          <w:rFonts w:ascii="Garamond" w:hAnsi="Garamond"/>
          <w:sz w:val="24"/>
          <w:szCs w:val="24"/>
        </w:rPr>
      </w:pPr>
      <w:r w:rsidRPr="005C392D">
        <w:rPr>
          <w:rFonts w:ascii="Garamond" w:hAnsi="Garamond"/>
          <w:sz w:val="24"/>
          <w:szCs w:val="24"/>
        </w:rPr>
        <w:t>w przypadku odwołania kursu i niepodstawienia pojazdu zastępczego Wykonawca zapłaci Zamawiającemu karę umowną w wysokości 2</w:t>
      </w:r>
      <w:r w:rsidR="006D1B98">
        <w:rPr>
          <w:rFonts w:ascii="Garamond" w:hAnsi="Garamond"/>
          <w:sz w:val="24"/>
          <w:szCs w:val="24"/>
        </w:rPr>
        <w:t xml:space="preserve"> </w:t>
      </w:r>
      <w:r w:rsidRPr="005C392D">
        <w:rPr>
          <w:rFonts w:ascii="Garamond" w:hAnsi="Garamond"/>
          <w:sz w:val="24"/>
          <w:szCs w:val="24"/>
        </w:rPr>
        <w:t>000,00 zł i zostanie obciążony kosztami za wynajem zastępczego środka transportu;</w:t>
      </w:r>
    </w:p>
    <w:p w14:paraId="24F27838" w14:textId="77777777" w:rsidR="005C392D" w:rsidRPr="005C392D" w:rsidRDefault="005C392D" w:rsidP="005C392D">
      <w:pPr>
        <w:pStyle w:val="Akapitzlist"/>
        <w:numPr>
          <w:ilvl w:val="1"/>
          <w:numId w:val="16"/>
        </w:numPr>
        <w:spacing w:after="0" w:line="240" w:lineRule="auto"/>
        <w:rPr>
          <w:rFonts w:ascii="Garamond" w:hAnsi="Garamond"/>
          <w:sz w:val="24"/>
          <w:szCs w:val="24"/>
        </w:rPr>
      </w:pPr>
      <w:r w:rsidRPr="005C392D">
        <w:rPr>
          <w:rFonts w:ascii="Garamond" w:hAnsi="Garamond"/>
          <w:sz w:val="24"/>
          <w:szCs w:val="24"/>
        </w:rPr>
        <w:t>za nieprzedłożenie poświadczonej za zgodność z oryginałem kopii umowy o podwykonawstwo lub jej zmiany za każdy stwierdzony przypadek w wysokości 500,00 zł;</w:t>
      </w:r>
    </w:p>
    <w:p w14:paraId="04FABD9C" w14:textId="77777777" w:rsidR="005C392D" w:rsidRDefault="005C392D" w:rsidP="005C392D">
      <w:pPr>
        <w:pStyle w:val="Akapitzlist"/>
        <w:numPr>
          <w:ilvl w:val="1"/>
          <w:numId w:val="16"/>
        </w:numPr>
        <w:spacing w:after="0" w:line="240" w:lineRule="auto"/>
        <w:rPr>
          <w:rFonts w:ascii="Garamond" w:hAnsi="Garamond"/>
          <w:sz w:val="24"/>
          <w:szCs w:val="24"/>
        </w:rPr>
      </w:pPr>
      <w:r w:rsidRPr="005C392D">
        <w:rPr>
          <w:rFonts w:ascii="Garamond" w:hAnsi="Garamond"/>
          <w:sz w:val="24"/>
          <w:szCs w:val="24"/>
        </w:rPr>
        <w:t>za brak zapłaty lub nieterminową zapłatę wynagrodzenia należnego podwykonawcom lub dalszym podwykonawcom za każdy stwierdzony przypadek 1000,00 zł.</w:t>
      </w:r>
    </w:p>
    <w:p w14:paraId="1E894126" w14:textId="33445772" w:rsidR="006D1B98" w:rsidRPr="006D1B98" w:rsidRDefault="006D1B98" w:rsidP="006D1B98">
      <w:pPr>
        <w:pStyle w:val="Akapitzlist"/>
        <w:numPr>
          <w:ilvl w:val="1"/>
          <w:numId w:val="16"/>
        </w:numPr>
        <w:spacing w:after="0" w:line="240" w:lineRule="auto"/>
        <w:rPr>
          <w:rFonts w:ascii="Garamond" w:hAnsi="Garamond"/>
          <w:sz w:val="24"/>
          <w:szCs w:val="24"/>
        </w:rPr>
      </w:pPr>
      <w:r w:rsidRPr="006D1B98">
        <w:rPr>
          <w:rFonts w:ascii="Garamond" w:hAnsi="Garamond"/>
          <w:sz w:val="24"/>
          <w:szCs w:val="24"/>
        </w:rPr>
        <w:t xml:space="preserve">w przypadku stwierdzenia podczas kontroli, że Wykonawca lub podwykonawca nie zatrudnia na podstawie umowy o pracę osoby/osób, o której mowa w § </w:t>
      </w:r>
      <w:r>
        <w:rPr>
          <w:rFonts w:ascii="Garamond" w:hAnsi="Garamond"/>
          <w:sz w:val="24"/>
          <w:szCs w:val="24"/>
        </w:rPr>
        <w:t>1</w:t>
      </w:r>
      <w:r w:rsidRPr="006D1B98">
        <w:rPr>
          <w:rFonts w:ascii="Garamond" w:hAnsi="Garamond"/>
          <w:sz w:val="24"/>
          <w:szCs w:val="24"/>
        </w:rPr>
        <w:t xml:space="preserve"> ust. </w:t>
      </w:r>
      <w:r>
        <w:rPr>
          <w:rFonts w:ascii="Garamond" w:hAnsi="Garamond"/>
          <w:sz w:val="24"/>
          <w:szCs w:val="24"/>
        </w:rPr>
        <w:t>19</w:t>
      </w:r>
      <w:r w:rsidRPr="006D1B98">
        <w:rPr>
          <w:rFonts w:ascii="Garamond" w:hAnsi="Garamond"/>
          <w:sz w:val="24"/>
          <w:szCs w:val="24"/>
        </w:rPr>
        <w:t xml:space="preserve"> niniejszej umowy, w wysokości </w:t>
      </w:r>
      <w:r>
        <w:rPr>
          <w:rFonts w:ascii="Garamond" w:hAnsi="Garamond"/>
          <w:sz w:val="24"/>
          <w:szCs w:val="24"/>
        </w:rPr>
        <w:t>2</w:t>
      </w:r>
      <w:r w:rsidRPr="006D1B98">
        <w:rPr>
          <w:rFonts w:ascii="Garamond" w:hAnsi="Garamond"/>
          <w:sz w:val="24"/>
          <w:szCs w:val="24"/>
        </w:rPr>
        <w:t>.000,00 zł za każde stwierdzone tego rodzaju zdarzenie,</w:t>
      </w:r>
    </w:p>
    <w:p w14:paraId="1D7F95D2" w14:textId="4D9EF557" w:rsidR="006D1B98" w:rsidRPr="005C392D" w:rsidRDefault="006D1B98" w:rsidP="006D1B98">
      <w:pPr>
        <w:pStyle w:val="Akapitzlist"/>
        <w:numPr>
          <w:ilvl w:val="1"/>
          <w:numId w:val="16"/>
        </w:numPr>
        <w:spacing w:after="0" w:line="240" w:lineRule="auto"/>
        <w:rPr>
          <w:rFonts w:ascii="Garamond" w:hAnsi="Garamond"/>
          <w:sz w:val="24"/>
          <w:szCs w:val="24"/>
        </w:rPr>
      </w:pPr>
      <w:r w:rsidRPr="006D1B98">
        <w:rPr>
          <w:rFonts w:ascii="Garamond" w:hAnsi="Garamond"/>
          <w:sz w:val="24"/>
          <w:szCs w:val="24"/>
        </w:rPr>
        <w:t>w przypadku stwierdzenia podczas kontroli, że Wykonawca lub podwykonawca nie zapewnia opiekuna, w wysokości 500,00 zł za każde stwierdzone tego rodzaju zdarzenie,</w:t>
      </w:r>
    </w:p>
    <w:p w14:paraId="2248C52B" w14:textId="77777777" w:rsidR="005C392D" w:rsidRPr="005C392D" w:rsidRDefault="005C392D" w:rsidP="005C392D">
      <w:pPr>
        <w:pStyle w:val="Akapitzlist"/>
        <w:numPr>
          <w:ilvl w:val="0"/>
          <w:numId w:val="16"/>
        </w:numPr>
        <w:spacing w:after="0" w:line="240" w:lineRule="auto"/>
        <w:rPr>
          <w:rFonts w:ascii="Garamond" w:hAnsi="Garamond"/>
          <w:sz w:val="24"/>
          <w:szCs w:val="24"/>
        </w:rPr>
      </w:pPr>
      <w:r w:rsidRPr="005C392D">
        <w:rPr>
          <w:rFonts w:ascii="Garamond" w:hAnsi="Garamond"/>
          <w:sz w:val="24"/>
          <w:szCs w:val="24"/>
        </w:rPr>
        <w:t>Naliczone kary umowne stają się wymagalne, jeżeli Wykonawca w terminie 5 dni od daty otrzymania oświadczenia złożonego przez Zamawiającego o naliczeniu kar umownych nie dokonał ich zapłaty.</w:t>
      </w:r>
    </w:p>
    <w:p w14:paraId="5CC0BEA3" w14:textId="77777777" w:rsidR="005C392D" w:rsidRPr="005C392D" w:rsidRDefault="005C392D" w:rsidP="005C392D">
      <w:pPr>
        <w:pStyle w:val="Akapitzlist"/>
        <w:numPr>
          <w:ilvl w:val="0"/>
          <w:numId w:val="16"/>
        </w:numPr>
        <w:spacing w:after="0" w:line="240" w:lineRule="auto"/>
        <w:rPr>
          <w:rFonts w:ascii="Garamond" w:hAnsi="Garamond"/>
          <w:sz w:val="24"/>
          <w:szCs w:val="24"/>
        </w:rPr>
      </w:pPr>
      <w:r w:rsidRPr="005C392D">
        <w:rPr>
          <w:rFonts w:ascii="Garamond" w:hAnsi="Garamond"/>
          <w:sz w:val="24"/>
          <w:szCs w:val="24"/>
        </w:rPr>
        <w:t>Kary umowne podlegają sumowaniu. Sumowaniu podlegają również kary umowne naliczone za niewykonywanie lub nienależyte wykonywanie umowy oraz za odstąpienie od umowy z winy Wykonawcy.</w:t>
      </w:r>
    </w:p>
    <w:p w14:paraId="695E6002" w14:textId="77777777" w:rsidR="005C392D" w:rsidRPr="005C392D" w:rsidRDefault="005C392D" w:rsidP="005C392D">
      <w:pPr>
        <w:pStyle w:val="Akapitzlist"/>
        <w:numPr>
          <w:ilvl w:val="0"/>
          <w:numId w:val="16"/>
        </w:numPr>
        <w:spacing w:after="0" w:line="240" w:lineRule="auto"/>
        <w:rPr>
          <w:rFonts w:ascii="Garamond" w:hAnsi="Garamond"/>
          <w:sz w:val="24"/>
          <w:szCs w:val="24"/>
        </w:rPr>
      </w:pPr>
      <w:r w:rsidRPr="005C392D">
        <w:rPr>
          <w:rFonts w:ascii="Garamond" w:hAnsi="Garamond"/>
          <w:sz w:val="24"/>
          <w:szCs w:val="24"/>
        </w:rPr>
        <w:t>Zamawiający jest uprawniony do potrącenia z faktury kar umownych.</w:t>
      </w:r>
    </w:p>
    <w:p w14:paraId="33C76E22" w14:textId="061B4535" w:rsidR="005C392D" w:rsidRPr="005C392D" w:rsidRDefault="005C392D" w:rsidP="005C392D">
      <w:pPr>
        <w:pStyle w:val="Akapitzlist"/>
        <w:numPr>
          <w:ilvl w:val="0"/>
          <w:numId w:val="16"/>
        </w:numPr>
        <w:spacing w:after="0" w:line="240" w:lineRule="auto"/>
        <w:rPr>
          <w:rFonts w:ascii="Garamond" w:hAnsi="Garamond"/>
          <w:sz w:val="24"/>
          <w:szCs w:val="24"/>
        </w:rPr>
      </w:pPr>
      <w:r w:rsidRPr="005C392D">
        <w:rPr>
          <w:rFonts w:ascii="Garamond" w:hAnsi="Garamond"/>
          <w:sz w:val="24"/>
          <w:szCs w:val="24"/>
        </w:rPr>
        <w:t>Strony mogą dochodzić odszkodowania uzupełniającego w sytuacji, w której wysokość szkody przewyższa wartość naliczonej kary umownej.</w:t>
      </w:r>
    </w:p>
    <w:p w14:paraId="71E381AA" w14:textId="7015AAE4" w:rsidR="00081091" w:rsidRPr="005C392D" w:rsidRDefault="00081091" w:rsidP="005C392D">
      <w:pPr>
        <w:spacing w:after="0" w:line="240" w:lineRule="auto"/>
        <w:rPr>
          <w:rFonts w:ascii="Garamond" w:hAnsi="Garamond"/>
          <w:sz w:val="24"/>
          <w:szCs w:val="24"/>
        </w:rPr>
      </w:pPr>
    </w:p>
    <w:p w14:paraId="37660FF7" w14:textId="2732F6A1" w:rsidR="00302096" w:rsidRPr="00020210" w:rsidRDefault="00302096"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8</w:t>
      </w:r>
      <w:r w:rsidRPr="00020210">
        <w:rPr>
          <w:rFonts w:ascii="Garamond" w:hAnsi="Garamond"/>
          <w:b/>
          <w:bCs/>
          <w:sz w:val="24"/>
          <w:szCs w:val="24"/>
        </w:rPr>
        <w:t>.</w:t>
      </w:r>
    </w:p>
    <w:p w14:paraId="617F4794" w14:textId="7B3FB956" w:rsidR="00302096" w:rsidRPr="00C24104" w:rsidRDefault="005C392D" w:rsidP="00302096">
      <w:pPr>
        <w:spacing w:line="240" w:lineRule="auto"/>
        <w:jc w:val="center"/>
        <w:rPr>
          <w:rFonts w:ascii="Garamond" w:hAnsi="Garamond"/>
          <w:sz w:val="24"/>
          <w:szCs w:val="24"/>
        </w:rPr>
      </w:pPr>
      <w:r>
        <w:rPr>
          <w:rFonts w:ascii="Garamond" w:hAnsi="Garamond"/>
          <w:b/>
          <w:bCs/>
          <w:sz w:val="24"/>
          <w:szCs w:val="24"/>
        </w:rPr>
        <w:t>Odstąpienie od umowy</w:t>
      </w:r>
    </w:p>
    <w:p w14:paraId="537792CF" w14:textId="76F66C07" w:rsidR="005C392D" w:rsidRPr="005C392D" w:rsidRDefault="005C392D" w:rsidP="005C392D">
      <w:pPr>
        <w:pStyle w:val="Akapitzlist"/>
        <w:numPr>
          <w:ilvl w:val="0"/>
          <w:numId w:val="17"/>
        </w:numPr>
        <w:spacing w:after="0" w:line="240" w:lineRule="auto"/>
        <w:rPr>
          <w:rFonts w:ascii="Garamond" w:hAnsi="Garamond"/>
          <w:sz w:val="24"/>
          <w:szCs w:val="24"/>
        </w:rPr>
      </w:pPr>
      <w:r w:rsidRPr="005C392D">
        <w:rPr>
          <w:rFonts w:ascii="Garamond" w:hAnsi="Garamond"/>
          <w:sz w:val="24"/>
          <w:szCs w:val="24"/>
        </w:rPr>
        <w:t>Poza przypadkami wynikającymi z prawa powszechnie obowiązującego, Zamawiającemu przysługuje prawo odstąpienia od umowy w następujących przypadkach:</w:t>
      </w:r>
    </w:p>
    <w:p w14:paraId="2D47E7B1" w14:textId="77777777" w:rsidR="005C392D" w:rsidRPr="005C392D" w:rsidRDefault="005C392D" w:rsidP="005C392D">
      <w:pPr>
        <w:pStyle w:val="Akapitzlist"/>
        <w:numPr>
          <w:ilvl w:val="1"/>
          <w:numId w:val="17"/>
        </w:numPr>
        <w:spacing w:after="0" w:line="240" w:lineRule="auto"/>
        <w:rPr>
          <w:rFonts w:ascii="Garamond" w:hAnsi="Garamond"/>
          <w:sz w:val="24"/>
          <w:szCs w:val="24"/>
        </w:rPr>
      </w:pPr>
      <w:r w:rsidRPr="005C392D">
        <w:rPr>
          <w:rFonts w:ascii="Garamond" w:hAnsi="Garamond"/>
          <w:sz w:val="24"/>
          <w:szCs w:val="24"/>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zgodnie z art. 145 ust. 1 ustawy PZP w terminie 30 dni od powzięcia informacji o tych okolicznościach.</w:t>
      </w:r>
    </w:p>
    <w:p w14:paraId="3A9038A2" w14:textId="77777777" w:rsidR="005C392D" w:rsidRPr="005C392D" w:rsidRDefault="005C392D" w:rsidP="005C392D">
      <w:pPr>
        <w:pStyle w:val="Akapitzlist"/>
        <w:numPr>
          <w:ilvl w:val="1"/>
          <w:numId w:val="17"/>
        </w:numPr>
        <w:spacing w:after="0" w:line="240" w:lineRule="auto"/>
        <w:rPr>
          <w:rFonts w:ascii="Garamond" w:hAnsi="Garamond"/>
          <w:sz w:val="24"/>
          <w:szCs w:val="24"/>
        </w:rPr>
      </w:pPr>
      <w:r w:rsidRPr="005C392D">
        <w:rPr>
          <w:rFonts w:ascii="Garamond" w:hAnsi="Garamond"/>
          <w:sz w:val="24"/>
          <w:szCs w:val="24"/>
        </w:rPr>
        <w:t>gdy Wykonawca nie rozpoczął wykonywania usługi w pełnym zakresie objętym umową;</w:t>
      </w:r>
    </w:p>
    <w:p w14:paraId="49D975B1" w14:textId="77777777" w:rsidR="005C392D" w:rsidRPr="005C392D" w:rsidRDefault="005C392D" w:rsidP="005C392D">
      <w:pPr>
        <w:pStyle w:val="Akapitzlist"/>
        <w:numPr>
          <w:ilvl w:val="1"/>
          <w:numId w:val="17"/>
        </w:numPr>
        <w:spacing w:after="0" w:line="240" w:lineRule="auto"/>
        <w:rPr>
          <w:rFonts w:ascii="Garamond" w:hAnsi="Garamond"/>
          <w:sz w:val="24"/>
          <w:szCs w:val="24"/>
        </w:rPr>
      </w:pPr>
      <w:r w:rsidRPr="005C392D">
        <w:rPr>
          <w:rFonts w:ascii="Garamond" w:hAnsi="Garamond"/>
          <w:sz w:val="24"/>
          <w:szCs w:val="24"/>
        </w:rPr>
        <w:t>gdy Wykonawca zaniechał wykonywania usługi;</w:t>
      </w:r>
    </w:p>
    <w:p w14:paraId="3684F526" w14:textId="77777777" w:rsidR="005C392D" w:rsidRPr="005C392D" w:rsidRDefault="005C392D" w:rsidP="005C392D">
      <w:pPr>
        <w:pStyle w:val="Akapitzlist"/>
        <w:numPr>
          <w:ilvl w:val="1"/>
          <w:numId w:val="17"/>
        </w:numPr>
        <w:spacing w:after="0" w:line="240" w:lineRule="auto"/>
        <w:rPr>
          <w:rFonts w:ascii="Garamond" w:hAnsi="Garamond"/>
          <w:sz w:val="24"/>
          <w:szCs w:val="24"/>
        </w:rPr>
      </w:pPr>
      <w:r w:rsidRPr="005C392D">
        <w:rPr>
          <w:rFonts w:ascii="Garamond" w:hAnsi="Garamond"/>
          <w:sz w:val="24"/>
          <w:szCs w:val="24"/>
        </w:rPr>
        <w:t>gdy mimo uprzednich pisemnych, co najmniej dwukrotnych zastrzeżeń złożonych przez Zamawiającego, Wykonawca nie realizuje usług zgodnie z postanowieniami umowy lub w istotny sposób narusza swoje zobowiązania;</w:t>
      </w:r>
    </w:p>
    <w:p w14:paraId="25BD7139" w14:textId="77777777" w:rsidR="005C392D" w:rsidRPr="005C392D" w:rsidRDefault="005C392D" w:rsidP="005C392D">
      <w:pPr>
        <w:pStyle w:val="Akapitzlist"/>
        <w:numPr>
          <w:ilvl w:val="1"/>
          <w:numId w:val="17"/>
        </w:numPr>
        <w:spacing w:after="0" w:line="240" w:lineRule="auto"/>
        <w:rPr>
          <w:rFonts w:ascii="Garamond" w:hAnsi="Garamond"/>
          <w:sz w:val="24"/>
          <w:szCs w:val="24"/>
        </w:rPr>
      </w:pPr>
      <w:r w:rsidRPr="005C392D">
        <w:rPr>
          <w:rFonts w:ascii="Garamond" w:hAnsi="Garamond"/>
          <w:sz w:val="24"/>
          <w:szCs w:val="24"/>
        </w:rPr>
        <w:t>gdy Wykonawca utraci uprawnienia do wykonywania przedmiotu zamówienia;</w:t>
      </w:r>
    </w:p>
    <w:p w14:paraId="6FAD56F2" w14:textId="77777777" w:rsidR="005C392D" w:rsidRPr="005C392D" w:rsidRDefault="005C392D" w:rsidP="005C392D">
      <w:pPr>
        <w:pStyle w:val="Akapitzlist"/>
        <w:numPr>
          <w:ilvl w:val="1"/>
          <w:numId w:val="17"/>
        </w:numPr>
        <w:spacing w:after="0" w:line="240" w:lineRule="auto"/>
        <w:rPr>
          <w:rFonts w:ascii="Garamond" w:hAnsi="Garamond"/>
          <w:sz w:val="24"/>
          <w:szCs w:val="24"/>
        </w:rPr>
      </w:pPr>
      <w:r w:rsidRPr="005C392D">
        <w:rPr>
          <w:rFonts w:ascii="Garamond" w:hAnsi="Garamond"/>
          <w:sz w:val="24"/>
          <w:szCs w:val="24"/>
        </w:rPr>
        <w:t>w przypadkach określonych w Kodeksie cywilnym.</w:t>
      </w:r>
    </w:p>
    <w:p w14:paraId="67ED6771" w14:textId="77777777" w:rsidR="005C392D" w:rsidRPr="005C392D" w:rsidRDefault="005C392D" w:rsidP="005C392D">
      <w:pPr>
        <w:pStyle w:val="Akapitzlist"/>
        <w:numPr>
          <w:ilvl w:val="0"/>
          <w:numId w:val="17"/>
        </w:numPr>
        <w:spacing w:after="0" w:line="240" w:lineRule="auto"/>
        <w:rPr>
          <w:rFonts w:ascii="Garamond" w:hAnsi="Garamond"/>
          <w:sz w:val="24"/>
          <w:szCs w:val="24"/>
        </w:rPr>
      </w:pPr>
      <w:r w:rsidRPr="005C392D">
        <w:rPr>
          <w:rFonts w:ascii="Garamond" w:hAnsi="Garamond"/>
          <w:sz w:val="24"/>
          <w:szCs w:val="24"/>
        </w:rPr>
        <w:t>Wykonawcy przysługuje prawo odstąpienia od umowy, jeżeli Zamawiający nie wywiązuje się z obowiązku zapłaty za należycie wykonaną usługę, w ciągu 30 dni od terminu płatności określonego w umowie, pomimo dodatkowego wezwania Wykonawcy.</w:t>
      </w:r>
    </w:p>
    <w:p w14:paraId="19A638B0" w14:textId="77777777" w:rsidR="005C392D" w:rsidRPr="005C392D" w:rsidRDefault="005C392D" w:rsidP="005C392D">
      <w:pPr>
        <w:pStyle w:val="Akapitzlist"/>
        <w:numPr>
          <w:ilvl w:val="0"/>
          <w:numId w:val="17"/>
        </w:numPr>
        <w:spacing w:after="0" w:line="240" w:lineRule="auto"/>
        <w:rPr>
          <w:rFonts w:ascii="Garamond" w:hAnsi="Garamond"/>
          <w:sz w:val="24"/>
          <w:szCs w:val="24"/>
        </w:rPr>
      </w:pPr>
      <w:r w:rsidRPr="005C392D">
        <w:rPr>
          <w:rFonts w:ascii="Garamond" w:hAnsi="Garamond"/>
          <w:sz w:val="24"/>
          <w:szCs w:val="24"/>
        </w:rPr>
        <w:t>Odstąpienie od umowy powinno nastąpić w formie pisemnej pod rygorem nieważności z podaniem uzasadnienia, każdorazowo w terminie 30 dni od dnia zaistnienia okoliczności uzasadniającej odstąpienie.</w:t>
      </w:r>
    </w:p>
    <w:p w14:paraId="18D97B3A" w14:textId="77777777" w:rsidR="005C392D" w:rsidRPr="005C392D" w:rsidRDefault="005C392D" w:rsidP="005C392D">
      <w:pPr>
        <w:pStyle w:val="Akapitzlist"/>
        <w:numPr>
          <w:ilvl w:val="0"/>
          <w:numId w:val="17"/>
        </w:numPr>
        <w:spacing w:after="0" w:line="240" w:lineRule="auto"/>
        <w:rPr>
          <w:rFonts w:ascii="Garamond" w:hAnsi="Garamond"/>
          <w:sz w:val="24"/>
          <w:szCs w:val="24"/>
        </w:rPr>
      </w:pPr>
      <w:r w:rsidRPr="005C392D">
        <w:rPr>
          <w:rFonts w:ascii="Garamond" w:hAnsi="Garamond"/>
          <w:sz w:val="24"/>
          <w:szCs w:val="24"/>
        </w:rPr>
        <w:t>W przypadku określonym w ust. 1 pkt 4 Zamawiający może niezwłocznie po pisemnym uprzedzeniu Wykonawcy, przejąć sam prowadzenie usług lub ich części, określonych niniejszą umową albo powierzyć je innemu podmiotowi, a kosztami tych usług obciążyć Wykonawcę.</w:t>
      </w:r>
    </w:p>
    <w:p w14:paraId="0A00E61F" w14:textId="6A5917E4" w:rsidR="00C24104" w:rsidRDefault="00C24104" w:rsidP="005C392D">
      <w:pPr>
        <w:pStyle w:val="Akapitzlist"/>
        <w:spacing w:after="0" w:line="240" w:lineRule="auto"/>
        <w:ind w:left="360" w:firstLine="0"/>
        <w:rPr>
          <w:rFonts w:ascii="Garamond" w:hAnsi="Garamond"/>
          <w:sz w:val="24"/>
          <w:szCs w:val="24"/>
        </w:rPr>
      </w:pPr>
    </w:p>
    <w:p w14:paraId="45CA1E56" w14:textId="4503114C" w:rsidR="00A43E00" w:rsidRPr="00020210" w:rsidRDefault="00A43E00" w:rsidP="00A43E00">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9</w:t>
      </w:r>
      <w:r w:rsidRPr="00020210">
        <w:rPr>
          <w:rFonts w:ascii="Garamond" w:hAnsi="Garamond"/>
          <w:b/>
          <w:bCs/>
          <w:sz w:val="24"/>
          <w:szCs w:val="24"/>
        </w:rPr>
        <w:t>.</w:t>
      </w:r>
    </w:p>
    <w:p w14:paraId="75FAA1CE" w14:textId="6E2B749E" w:rsidR="00A43E00" w:rsidRDefault="005C392D" w:rsidP="00A43E00">
      <w:pPr>
        <w:spacing w:line="240" w:lineRule="auto"/>
        <w:jc w:val="center"/>
        <w:rPr>
          <w:rFonts w:ascii="Garamond" w:hAnsi="Garamond"/>
          <w:b/>
          <w:bCs/>
          <w:sz w:val="24"/>
          <w:szCs w:val="24"/>
        </w:rPr>
      </w:pPr>
      <w:r>
        <w:rPr>
          <w:rFonts w:ascii="Garamond" w:hAnsi="Garamond"/>
          <w:b/>
          <w:bCs/>
          <w:sz w:val="24"/>
          <w:szCs w:val="24"/>
        </w:rPr>
        <w:t>Zmiana umowy</w:t>
      </w:r>
    </w:p>
    <w:p w14:paraId="2903B3C5" w14:textId="0D01D312" w:rsidR="005C392D" w:rsidRPr="005C392D" w:rsidRDefault="005C392D" w:rsidP="005C392D">
      <w:pPr>
        <w:pStyle w:val="Akapitzlist"/>
        <w:numPr>
          <w:ilvl w:val="0"/>
          <w:numId w:val="18"/>
        </w:numPr>
        <w:spacing w:line="240" w:lineRule="auto"/>
        <w:rPr>
          <w:rFonts w:ascii="Garamond" w:hAnsi="Garamond"/>
          <w:sz w:val="24"/>
          <w:szCs w:val="24"/>
        </w:rPr>
      </w:pPr>
      <w:r w:rsidRPr="005C392D">
        <w:rPr>
          <w:rFonts w:ascii="Garamond" w:hAnsi="Garamond"/>
          <w:sz w:val="24"/>
          <w:szCs w:val="24"/>
        </w:rPr>
        <w:t>Poza przypadkami, o których mowa w art. 455 ustawy Prawo zamówień publicznych, Zamawiający dopuszcza możliwość zmiany ustaleń zawartej umowy w stosunku do treści oferty Wykonawcy w następującym zakresie:</w:t>
      </w:r>
    </w:p>
    <w:p w14:paraId="0E144A50" w14:textId="77777777" w:rsidR="005C392D" w:rsidRPr="005C392D" w:rsidRDefault="005C392D" w:rsidP="005C392D">
      <w:pPr>
        <w:pStyle w:val="Akapitzlist"/>
        <w:numPr>
          <w:ilvl w:val="1"/>
          <w:numId w:val="18"/>
        </w:numPr>
        <w:spacing w:line="240" w:lineRule="auto"/>
        <w:rPr>
          <w:rFonts w:ascii="Garamond" w:hAnsi="Garamond"/>
          <w:sz w:val="24"/>
          <w:szCs w:val="24"/>
        </w:rPr>
      </w:pPr>
      <w:r w:rsidRPr="005C392D">
        <w:rPr>
          <w:rFonts w:ascii="Garamond" w:hAnsi="Garamond"/>
          <w:sz w:val="24"/>
          <w:szCs w:val="24"/>
        </w:rPr>
        <w:t>przebiegu i długości trasy oraz rozkładu jazdy w przypadku:</w:t>
      </w:r>
    </w:p>
    <w:p w14:paraId="3B7385F3" w14:textId="77777777" w:rsidR="005C392D" w:rsidRPr="005C392D" w:rsidRDefault="005C392D" w:rsidP="005C392D">
      <w:pPr>
        <w:pStyle w:val="Akapitzlist"/>
        <w:numPr>
          <w:ilvl w:val="2"/>
          <w:numId w:val="18"/>
        </w:numPr>
        <w:spacing w:line="240" w:lineRule="auto"/>
        <w:rPr>
          <w:rFonts w:ascii="Garamond" w:hAnsi="Garamond"/>
          <w:sz w:val="24"/>
          <w:szCs w:val="24"/>
        </w:rPr>
      </w:pPr>
      <w:r w:rsidRPr="005C392D">
        <w:rPr>
          <w:rFonts w:ascii="Garamond" w:hAnsi="Garamond"/>
          <w:sz w:val="24"/>
          <w:szCs w:val="24"/>
        </w:rPr>
        <w:t>zmiany organizacji roku szkolnego;</w:t>
      </w:r>
    </w:p>
    <w:p w14:paraId="59E69F88" w14:textId="77777777" w:rsidR="005C392D" w:rsidRPr="005C392D" w:rsidRDefault="005C392D" w:rsidP="005C392D">
      <w:pPr>
        <w:pStyle w:val="Akapitzlist"/>
        <w:numPr>
          <w:ilvl w:val="2"/>
          <w:numId w:val="18"/>
        </w:numPr>
        <w:spacing w:line="240" w:lineRule="auto"/>
        <w:rPr>
          <w:rFonts w:ascii="Garamond" w:hAnsi="Garamond"/>
          <w:sz w:val="24"/>
          <w:szCs w:val="24"/>
        </w:rPr>
      </w:pPr>
      <w:r w:rsidRPr="005C392D">
        <w:rPr>
          <w:rFonts w:ascii="Garamond" w:hAnsi="Garamond"/>
          <w:sz w:val="24"/>
          <w:szCs w:val="24"/>
        </w:rPr>
        <w:t>zmiany rozkładu zająć lekcyjnych;</w:t>
      </w:r>
    </w:p>
    <w:p w14:paraId="7F82FF97" w14:textId="77777777" w:rsidR="005C392D" w:rsidRPr="005C392D" w:rsidRDefault="005C392D" w:rsidP="005C392D">
      <w:pPr>
        <w:pStyle w:val="Akapitzlist"/>
        <w:numPr>
          <w:ilvl w:val="2"/>
          <w:numId w:val="18"/>
        </w:numPr>
        <w:spacing w:line="240" w:lineRule="auto"/>
        <w:rPr>
          <w:rFonts w:ascii="Garamond" w:hAnsi="Garamond"/>
          <w:sz w:val="24"/>
          <w:szCs w:val="24"/>
        </w:rPr>
      </w:pPr>
      <w:r w:rsidRPr="005C392D">
        <w:rPr>
          <w:rFonts w:ascii="Garamond" w:hAnsi="Garamond"/>
          <w:sz w:val="24"/>
          <w:szCs w:val="24"/>
        </w:rPr>
        <w:t>nieprzewidzianych zdarzeń losowych,</w:t>
      </w:r>
    </w:p>
    <w:p w14:paraId="5F94463B" w14:textId="77777777" w:rsidR="005C392D" w:rsidRPr="005C392D" w:rsidRDefault="005C392D" w:rsidP="005C392D">
      <w:pPr>
        <w:pStyle w:val="Akapitzlist"/>
        <w:spacing w:line="240" w:lineRule="auto"/>
        <w:ind w:left="360" w:firstLine="348"/>
        <w:rPr>
          <w:rFonts w:ascii="Garamond" w:hAnsi="Garamond"/>
          <w:sz w:val="24"/>
          <w:szCs w:val="24"/>
        </w:rPr>
      </w:pPr>
      <w:r w:rsidRPr="005C392D">
        <w:rPr>
          <w:rFonts w:ascii="Garamond" w:hAnsi="Garamond"/>
          <w:sz w:val="24"/>
          <w:szCs w:val="24"/>
        </w:rPr>
        <w:t>- jeżeli zmiany te będą miały wpływ na koszty wykonania zamówienia przez Wykonawcę.</w:t>
      </w:r>
    </w:p>
    <w:p w14:paraId="574B1ED6" w14:textId="77777777" w:rsidR="0040314C" w:rsidRPr="0040314C" w:rsidRDefault="0040314C" w:rsidP="0040314C">
      <w:pPr>
        <w:pStyle w:val="Akapitzlist"/>
        <w:numPr>
          <w:ilvl w:val="1"/>
          <w:numId w:val="18"/>
        </w:numPr>
        <w:spacing w:line="240" w:lineRule="auto"/>
        <w:rPr>
          <w:rFonts w:ascii="Garamond" w:hAnsi="Garamond"/>
          <w:sz w:val="24"/>
          <w:szCs w:val="24"/>
        </w:rPr>
      </w:pPr>
      <w:r w:rsidRPr="0040314C">
        <w:rPr>
          <w:rFonts w:ascii="Garamond" w:hAnsi="Garamond"/>
          <w:sz w:val="24"/>
          <w:szCs w:val="24"/>
        </w:rPr>
        <w:t>powszechnie obowiązujących przepisów prawa w zakresie mającym wpływ na realizację przedmiotu zamówienia,</w:t>
      </w:r>
    </w:p>
    <w:p w14:paraId="77EACEA8" w14:textId="2A9485FD" w:rsidR="0040314C" w:rsidRPr="0040314C" w:rsidRDefault="0040314C" w:rsidP="0040314C">
      <w:pPr>
        <w:pStyle w:val="Akapitzlist"/>
        <w:numPr>
          <w:ilvl w:val="1"/>
          <w:numId w:val="18"/>
        </w:numPr>
        <w:spacing w:line="240" w:lineRule="auto"/>
        <w:rPr>
          <w:rFonts w:ascii="Garamond" w:hAnsi="Garamond"/>
          <w:sz w:val="24"/>
          <w:szCs w:val="24"/>
        </w:rPr>
      </w:pPr>
      <w:r w:rsidRPr="0040314C">
        <w:rPr>
          <w:rFonts w:ascii="Garamond" w:hAnsi="Garamond"/>
          <w:sz w:val="24"/>
          <w:szCs w:val="24"/>
        </w:rPr>
        <w:t>zmiany zakresu przedmiotu umowy oraz związanego z tym wynagrodzenia,</w:t>
      </w:r>
    </w:p>
    <w:p w14:paraId="0606F7D9" w14:textId="1BFCD700" w:rsidR="0040314C" w:rsidRPr="0040314C" w:rsidRDefault="0040314C" w:rsidP="0040314C">
      <w:pPr>
        <w:pStyle w:val="Akapitzlist"/>
        <w:numPr>
          <w:ilvl w:val="1"/>
          <w:numId w:val="18"/>
        </w:numPr>
        <w:spacing w:line="240" w:lineRule="auto"/>
        <w:rPr>
          <w:rFonts w:ascii="Garamond" w:hAnsi="Garamond"/>
          <w:sz w:val="24"/>
          <w:szCs w:val="24"/>
        </w:rPr>
      </w:pPr>
      <w:r w:rsidRPr="0040314C">
        <w:rPr>
          <w:rFonts w:ascii="Garamond" w:hAnsi="Garamond"/>
          <w:sz w:val="24"/>
          <w:szCs w:val="24"/>
        </w:rPr>
        <w:t xml:space="preserve">innych warunków umowy, w tym jej </w:t>
      </w:r>
      <w:r w:rsidR="00660486" w:rsidRPr="0040314C">
        <w:rPr>
          <w:rFonts w:ascii="Garamond" w:hAnsi="Garamond"/>
          <w:sz w:val="24"/>
          <w:szCs w:val="24"/>
        </w:rPr>
        <w:t>wartości,</w:t>
      </w:r>
      <w:r w:rsidRPr="0040314C">
        <w:rPr>
          <w:rFonts w:ascii="Garamond" w:hAnsi="Garamond"/>
          <w:sz w:val="24"/>
          <w:szCs w:val="24"/>
        </w:rPr>
        <w:t xml:space="preserve"> jeżeli w chwili zawarcia umowy nie znane były fakty mające na nie wpływ, przy jednoczesnym założeniu, że zakres zmian spowoduje następstwa korzystne dla Zamawiającego,</w:t>
      </w:r>
    </w:p>
    <w:p w14:paraId="545EFA33" w14:textId="62CFEAEE" w:rsidR="0040314C" w:rsidRPr="0040314C" w:rsidRDefault="0040314C" w:rsidP="0040314C">
      <w:pPr>
        <w:pStyle w:val="Akapitzlist"/>
        <w:numPr>
          <w:ilvl w:val="1"/>
          <w:numId w:val="18"/>
        </w:numPr>
        <w:spacing w:line="240" w:lineRule="auto"/>
        <w:rPr>
          <w:rFonts w:ascii="Garamond" w:hAnsi="Garamond"/>
          <w:sz w:val="24"/>
          <w:szCs w:val="24"/>
        </w:rPr>
      </w:pPr>
      <w:r w:rsidRPr="0040314C">
        <w:rPr>
          <w:rFonts w:ascii="Garamond" w:hAnsi="Garamond"/>
          <w:sz w:val="24"/>
          <w:szCs w:val="24"/>
        </w:rPr>
        <w:t>zmiany wynagrodzenia w przypadku zmiany w trakcie obowiązywania niniejszej umowy ustawowej stawki podatku VAT,</w:t>
      </w:r>
    </w:p>
    <w:p w14:paraId="5AB16379" w14:textId="21BBEE4B" w:rsidR="0040314C" w:rsidRPr="0040314C" w:rsidRDefault="0040314C" w:rsidP="0040314C">
      <w:pPr>
        <w:pStyle w:val="Akapitzlist"/>
        <w:numPr>
          <w:ilvl w:val="1"/>
          <w:numId w:val="18"/>
        </w:numPr>
        <w:spacing w:line="240" w:lineRule="auto"/>
        <w:rPr>
          <w:rFonts w:ascii="Garamond" w:hAnsi="Garamond"/>
          <w:sz w:val="24"/>
          <w:szCs w:val="24"/>
        </w:rPr>
      </w:pPr>
      <w:r w:rsidRPr="0040314C">
        <w:rPr>
          <w:rFonts w:ascii="Garamond" w:hAnsi="Garamond"/>
          <w:sz w:val="24"/>
          <w:szCs w:val="24"/>
        </w:rPr>
        <w:t xml:space="preserve">zmiany wysokości wynagrodzenia określonego w § </w:t>
      </w:r>
      <w:r>
        <w:rPr>
          <w:rFonts w:ascii="Garamond" w:hAnsi="Garamond"/>
          <w:sz w:val="24"/>
          <w:szCs w:val="24"/>
        </w:rPr>
        <w:t>3</w:t>
      </w:r>
      <w:r w:rsidR="00FD4CAC">
        <w:rPr>
          <w:rFonts w:ascii="Garamond" w:hAnsi="Garamond"/>
          <w:sz w:val="24"/>
          <w:szCs w:val="24"/>
        </w:rPr>
        <w:t xml:space="preserve"> ust. 3</w:t>
      </w:r>
      <w:r w:rsidRPr="0040314C">
        <w:rPr>
          <w:rFonts w:ascii="Garamond" w:hAnsi="Garamond"/>
          <w:sz w:val="24"/>
          <w:szCs w:val="24"/>
        </w:rPr>
        <w:t xml:space="preserve"> oraz cen biletów miesięcznych, określonych w ofercie Wykonawcy, w przypadku znacznym zmian cen paliwa. Waloryzacja wynagrodzenia będzie następować według następujących zasad:</w:t>
      </w:r>
    </w:p>
    <w:p w14:paraId="6241F6D7" w14:textId="1677EEC0" w:rsidR="0040314C" w:rsidRPr="0040314C" w:rsidRDefault="0040314C" w:rsidP="00660486">
      <w:pPr>
        <w:pStyle w:val="Akapitzlist"/>
        <w:numPr>
          <w:ilvl w:val="2"/>
          <w:numId w:val="18"/>
        </w:numPr>
        <w:spacing w:line="240" w:lineRule="auto"/>
        <w:rPr>
          <w:rFonts w:ascii="Garamond" w:hAnsi="Garamond"/>
          <w:sz w:val="24"/>
          <w:szCs w:val="24"/>
        </w:rPr>
      </w:pPr>
      <w:r w:rsidRPr="0040314C">
        <w:rPr>
          <w:rFonts w:ascii="Garamond" w:hAnsi="Garamond"/>
          <w:sz w:val="24"/>
          <w:szCs w:val="24"/>
        </w:rPr>
        <w:t>Pierwsza zmiana wynagrodzenia może wejść w życie nie wcześniej niż od dnia 1 października 2023 r. Każda kolejna zmiana wynagrodzenia będzie możliwa po upływie 3 miesięcy licząc od dnia wprowadzenia poprzedniej zmiany wynagrodzenia;</w:t>
      </w:r>
    </w:p>
    <w:p w14:paraId="48774142" w14:textId="610F668C" w:rsidR="0040314C" w:rsidRDefault="0040314C" w:rsidP="00660486">
      <w:pPr>
        <w:pStyle w:val="Akapitzlist"/>
        <w:numPr>
          <w:ilvl w:val="2"/>
          <w:numId w:val="18"/>
        </w:numPr>
        <w:spacing w:line="240" w:lineRule="auto"/>
        <w:rPr>
          <w:rFonts w:ascii="Garamond" w:hAnsi="Garamond"/>
          <w:sz w:val="24"/>
          <w:szCs w:val="24"/>
        </w:rPr>
      </w:pPr>
      <w:r w:rsidRPr="0040314C">
        <w:rPr>
          <w:rFonts w:ascii="Garamond" w:hAnsi="Garamond"/>
          <w:sz w:val="24"/>
          <w:szCs w:val="24"/>
        </w:rPr>
        <w:t>Waloryzację wynagrodzenia oraz cen jednostkowych biletów miesięcznych dopuszcza się w przypadku zmiany średniej ceny oleju napędowego EKO DIESEL o ponad 15%. Określenie zmiany wynagrodzenia następować będzie na podstawie procentowej zmiany cen hurtowych paliw PKN ORLEN.</w:t>
      </w:r>
    </w:p>
    <w:p w14:paraId="3131168E" w14:textId="2752FCE8" w:rsidR="00660486" w:rsidRPr="00660486" w:rsidRDefault="00660486" w:rsidP="00660486">
      <w:pPr>
        <w:pStyle w:val="Akapitzlist"/>
        <w:numPr>
          <w:ilvl w:val="2"/>
          <w:numId w:val="18"/>
        </w:numPr>
        <w:spacing w:line="240" w:lineRule="auto"/>
        <w:rPr>
          <w:rFonts w:ascii="Garamond" w:hAnsi="Garamond"/>
          <w:sz w:val="24"/>
          <w:szCs w:val="24"/>
        </w:rPr>
      </w:pPr>
      <w:r w:rsidRPr="00660486">
        <w:rPr>
          <w:rFonts w:ascii="Garamond" w:hAnsi="Garamond"/>
          <w:sz w:val="24"/>
          <w:szCs w:val="24"/>
        </w:rPr>
        <w:t>Jako pierwszy punkt odniesienia przyjmuje się hurtową średnią hurtową cenę netto oleju napędowego EKO DIESEL na rafinerii PKN ORLEN z II kwartału 202</w:t>
      </w:r>
      <w:r w:rsidR="00D459BA">
        <w:rPr>
          <w:rFonts w:ascii="Garamond" w:hAnsi="Garamond"/>
          <w:sz w:val="24"/>
          <w:szCs w:val="24"/>
        </w:rPr>
        <w:t>4</w:t>
      </w:r>
      <w:r w:rsidRPr="00660486">
        <w:rPr>
          <w:rFonts w:ascii="Garamond" w:hAnsi="Garamond"/>
          <w:sz w:val="24"/>
          <w:szCs w:val="24"/>
        </w:rPr>
        <w:t xml:space="preserve"> r. (okres od dnia 01.04.202</w:t>
      </w:r>
      <w:r w:rsidR="00D459BA">
        <w:rPr>
          <w:rFonts w:ascii="Garamond" w:hAnsi="Garamond"/>
          <w:sz w:val="24"/>
          <w:szCs w:val="24"/>
        </w:rPr>
        <w:t>4</w:t>
      </w:r>
      <w:r w:rsidRPr="00660486">
        <w:rPr>
          <w:rFonts w:ascii="Garamond" w:hAnsi="Garamond"/>
          <w:sz w:val="24"/>
          <w:szCs w:val="24"/>
        </w:rPr>
        <w:t xml:space="preserve"> r. do dnia 30.06.202</w:t>
      </w:r>
      <w:r w:rsidR="00D459BA">
        <w:rPr>
          <w:rFonts w:ascii="Garamond" w:hAnsi="Garamond"/>
          <w:sz w:val="24"/>
          <w:szCs w:val="24"/>
        </w:rPr>
        <w:t>4</w:t>
      </w:r>
      <w:r w:rsidRPr="00660486">
        <w:rPr>
          <w:rFonts w:ascii="Garamond" w:hAnsi="Garamond"/>
          <w:sz w:val="24"/>
          <w:szCs w:val="24"/>
        </w:rPr>
        <w:t xml:space="preserve"> r.), która to wynosi 5.</w:t>
      </w:r>
      <w:r w:rsidR="00D459BA">
        <w:rPr>
          <w:rFonts w:ascii="Garamond" w:hAnsi="Garamond"/>
          <w:sz w:val="24"/>
          <w:szCs w:val="24"/>
        </w:rPr>
        <w:t>187,72</w:t>
      </w:r>
      <w:r w:rsidRPr="00660486">
        <w:rPr>
          <w:rFonts w:ascii="Garamond" w:hAnsi="Garamond"/>
          <w:sz w:val="24"/>
          <w:szCs w:val="24"/>
        </w:rPr>
        <w:t xml:space="preserve"> zł/m3.</w:t>
      </w:r>
    </w:p>
    <w:p w14:paraId="433B117D" w14:textId="2CDF2A8B" w:rsidR="00660486" w:rsidRPr="00660486" w:rsidRDefault="00660486" w:rsidP="00660486">
      <w:pPr>
        <w:pStyle w:val="Akapitzlist"/>
        <w:numPr>
          <w:ilvl w:val="2"/>
          <w:numId w:val="18"/>
        </w:numPr>
        <w:spacing w:line="240" w:lineRule="auto"/>
        <w:rPr>
          <w:rFonts w:ascii="Garamond" w:hAnsi="Garamond"/>
          <w:sz w:val="24"/>
          <w:szCs w:val="24"/>
        </w:rPr>
      </w:pPr>
      <w:r w:rsidRPr="00660486">
        <w:rPr>
          <w:rFonts w:ascii="Garamond" w:hAnsi="Garamond"/>
          <w:sz w:val="24"/>
          <w:szCs w:val="24"/>
        </w:rPr>
        <w:t>Badanie średniej ceny hurtowej ceny oleju napędowego EKO DIESEL PKN ORLEN będzie następowało odpowiednio:</w:t>
      </w:r>
    </w:p>
    <w:p w14:paraId="4C1AC253" w14:textId="3E017007" w:rsidR="00660486" w:rsidRPr="00660486" w:rsidRDefault="00F075F1" w:rsidP="00660486">
      <w:pPr>
        <w:pStyle w:val="Akapitzlist"/>
        <w:numPr>
          <w:ilvl w:val="3"/>
          <w:numId w:val="18"/>
        </w:numPr>
        <w:spacing w:line="240" w:lineRule="auto"/>
        <w:rPr>
          <w:rFonts w:ascii="Garamond" w:hAnsi="Garamond"/>
          <w:sz w:val="24"/>
          <w:szCs w:val="24"/>
        </w:rPr>
      </w:pPr>
      <w:r>
        <w:rPr>
          <w:rFonts w:ascii="Garamond" w:hAnsi="Garamond"/>
          <w:sz w:val="24"/>
          <w:szCs w:val="24"/>
        </w:rPr>
        <w:t>do dnia 10.10.2024</w:t>
      </w:r>
      <w:r w:rsidR="00660486" w:rsidRPr="00660486">
        <w:rPr>
          <w:rFonts w:ascii="Garamond" w:hAnsi="Garamond"/>
          <w:sz w:val="24"/>
          <w:szCs w:val="24"/>
        </w:rPr>
        <w:t xml:space="preserve"> r. za III kwartał 202</w:t>
      </w:r>
      <w:r>
        <w:rPr>
          <w:rFonts w:ascii="Garamond" w:hAnsi="Garamond"/>
          <w:sz w:val="24"/>
          <w:szCs w:val="24"/>
        </w:rPr>
        <w:t>4</w:t>
      </w:r>
      <w:r w:rsidR="00660486" w:rsidRPr="00660486">
        <w:rPr>
          <w:rFonts w:ascii="Garamond" w:hAnsi="Garamond"/>
          <w:sz w:val="24"/>
          <w:szCs w:val="24"/>
        </w:rPr>
        <w:t xml:space="preserve"> r.,</w:t>
      </w:r>
    </w:p>
    <w:p w14:paraId="399DC2CB" w14:textId="407E30FD" w:rsidR="00660486" w:rsidRPr="00660486" w:rsidRDefault="00660486" w:rsidP="00660486">
      <w:pPr>
        <w:pStyle w:val="Akapitzlist"/>
        <w:numPr>
          <w:ilvl w:val="3"/>
          <w:numId w:val="18"/>
        </w:numPr>
        <w:spacing w:line="240" w:lineRule="auto"/>
        <w:rPr>
          <w:rFonts w:ascii="Garamond" w:hAnsi="Garamond"/>
          <w:sz w:val="24"/>
          <w:szCs w:val="24"/>
        </w:rPr>
      </w:pPr>
      <w:r w:rsidRPr="00660486">
        <w:rPr>
          <w:rFonts w:ascii="Garamond" w:hAnsi="Garamond"/>
          <w:sz w:val="24"/>
          <w:szCs w:val="24"/>
        </w:rPr>
        <w:t>do dnia 10.01.202</w:t>
      </w:r>
      <w:r w:rsidR="00F075F1">
        <w:rPr>
          <w:rFonts w:ascii="Garamond" w:hAnsi="Garamond"/>
          <w:sz w:val="24"/>
          <w:szCs w:val="24"/>
        </w:rPr>
        <w:t>5</w:t>
      </w:r>
      <w:r w:rsidRPr="00660486">
        <w:rPr>
          <w:rFonts w:ascii="Garamond" w:hAnsi="Garamond"/>
          <w:sz w:val="24"/>
          <w:szCs w:val="24"/>
        </w:rPr>
        <w:t xml:space="preserve"> r. za IV kwartał 202</w:t>
      </w:r>
      <w:r w:rsidR="00F075F1">
        <w:rPr>
          <w:rFonts w:ascii="Garamond" w:hAnsi="Garamond"/>
          <w:sz w:val="24"/>
          <w:szCs w:val="24"/>
        </w:rPr>
        <w:t>4</w:t>
      </w:r>
      <w:r w:rsidRPr="00660486">
        <w:rPr>
          <w:rFonts w:ascii="Garamond" w:hAnsi="Garamond"/>
          <w:sz w:val="24"/>
          <w:szCs w:val="24"/>
        </w:rPr>
        <w:t xml:space="preserve"> r.</w:t>
      </w:r>
    </w:p>
    <w:p w14:paraId="7446BB03" w14:textId="02E3C646" w:rsidR="00660486" w:rsidRPr="00660486" w:rsidRDefault="00F075F1" w:rsidP="00660486">
      <w:pPr>
        <w:pStyle w:val="Akapitzlist"/>
        <w:numPr>
          <w:ilvl w:val="3"/>
          <w:numId w:val="18"/>
        </w:numPr>
        <w:spacing w:line="240" w:lineRule="auto"/>
        <w:rPr>
          <w:rFonts w:ascii="Garamond" w:hAnsi="Garamond"/>
          <w:sz w:val="24"/>
          <w:szCs w:val="24"/>
        </w:rPr>
      </w:pPr>
      <w:r>
        <w:rPr>
          <w:rFonts w:ascii="Garamond" w:hAnsi="Garamond"/>
          <w:sz w:val="24"/>
          <w:szCs w:val="24"/>
        </w:rPr>
        <w:t>do dnia 10.04.2025 r. za I kwartał 2025</w:t>
      </w:r>
      <w:r w:rsidR="00660486" w:rsidRPr="00660486">
        <w:rPr>
          <w:rFonts w:ascii="Garamond" w:hAnsi="Garamond"/>
          <w:sz w:val="24"/>
          <w:szCs w:val="24"/>
        </w:rPr>
        <w:t xml:space="preserve"> r.</w:t>
      </w:r>
    </w:p>
    <w:p w14:paraId="2AE40C77" w14:textId="7C2054C0" w:rsidR="00660486" w:rsidRDefault="00660486" w:rsidP="00660486">
      <w:pPr>
        <w:pStyle w:val="Akapitzlist"/>
        <w:numPr>
          <w:ilvl w:val="2"/>
          <w:numId w:val="18"/>
        </w:numPr>
        <w:spacing w:line="240" w:lineRule="auto"/>
        <w:rPr>
          <w:rFonts w:ascii="Garamond" w:hAnsi="Garamond"/>
          <w:sz w:val="24"/>
          <w:szCs w:val="24"/>
        </w:rPr>
      </w:pPr>
      <w:r w:rsidRPr="00660486">
        <w:rPr>
          <w:rFonts w:ascii="Garamond" w:hAnsi="Garamond"/>
          <w:sz w:val="24"/>
          <w:szCs w:val="24"/>
        </w:rPr>
        <w:t>Badanie poziomu zmiany średniej ceny oleju napędowego EKO DIESEL zostanie przeprowadzone wg następującego algorytmu:</w:t>
      </w:r>
    </w:p>
    <w:p w14:paraId="667CF47F" w14:textId="77777777" w:rsidR="00660486" w:rsidRDefault="00660486" w:rsidP="00660486">
      <w:pPr>
        <w:pStyle w:val="Akapitzlist"/>
        <w:spacing w:line="240" w:lineRule="auto"/>
        <w:ind w:left="1080" w:firstLine="0"/>
        <w:rPr>
          <w:rFonts w:ascii="Garamond" w:hAnsi="Garamond"/>
          <w:sz w:val="24"/>
          <w:szCs w:val="24"/>
        </w:rPr>
      </w:pPr>
    </w:p>
    <w:p w14:paraId="5ECF4475" w14:textId="581D3427" w:rsidR="00660486" w:rsidRDefault="00000000" w:rsidP="00660486">
      <w:pPr>
        <w:pStyle w:val="Akapitzlist"/>
        <w:spacing w:line="240" w:lineRule="auto"/>
        <w:ind w:left="1080" w:firstLine="0"/>
        <w:rPr>
          <w:rFonts w:ascii="Garamond" w:hAnsi="Garamond"/>
          <w:sz w:val="24"/>
          <w:szCs w:val="24"/>
        </w:rPr>
      </w:pPr>
      <m:oMathPara>
        <m:oMath>
          <m:sSub>
            <m:sSubPr>
              <m:ctrlPr>
                <w:rPr>
                  <w:rFonts w:ascii="Cambria Math" w:hAnsi="Cambria Math" w:cs="Cambria Math"/>
                  <w:sz w:val="24"/>
                  <w:szCs w:val="24"/>
                </w:rPr>
              </m:ctrlPr>
            </m:sSubPr>
            <m:e>
              <m:r>
                <w:rPr>
                  <w:rFonts w:ascii="Cambria Math" w:hAnsi="Cambria Math" w:cs="Cambria Math"/>
                  <w:sz w:val="24"/>
                  <w:szCs w:val="24"/>
                </w:rPr>
                <m:t>Z</m:t>
              </m:r>
            </m:e>
            <m:sub>
              <m:r>
                <w:rPr>
                  <w:rFonts w:ascii="Cambria Math" w:hAnsi="Cambria Math" w:cs="Cambria Math"/>
                  <w:sz w:val="24"/>
                  <w:szCs w:val="24"/>
                </w:rPr>
                <m:t>śr</m:t>
              </m:r>
            </m:sub>
          </m:sSub>
          <m:r>
            <m:rPr>
              <m:sty m:val="p"/>
            </m:rPr>
            <w:rPr>
              <w:rFonts w:ascii="Cambria Math" w:hAnsi="Cambria Math" w:cs="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b</m:t>
                  </m:r>
                </m:sub>
              </m:sSub>
            </m:num>
            <m:den>
              <m:sSub>
                <m:sSubPr>
                  <m:ctrlPr>
                    <w:rPr>
                      <w:rFonts w:ascii="Cambria Math" w:hAnsi="Cambria Math" w:cs="Cambria Math"/>
                      <w:sz w:val="24"/>
                      <w:szCs w:val="24"/>
                    </w:rPr>
                  </m:ctrlPr>
                </m:sSubPr>
                <m:e>
                  <m:r>
                    <w:rPr>
                      <w:rFonts w:ascii="Cambria Math" w:hAnsi="Cambria Math" w:cs="Cambria Math"/>
                      <w:sz w:val="24"/>
                      <w:szCs w:val="24"/>
                    </w:rPr>
                    <m:t>C</m:t>
                  </m:r>
                </m:e>
                <m:sub>
                  <m:r>
                    <w:rPr>
                      <w:rFonts w:ascii="Cambria Math" w:hAnsi="Cambria Math" w:cs="Cambria Math"/>
                      <w:sz w:val="24"/>
                      <w:szCs w:val="24"/>
                    </w:rPr>
                    <m:t>w</m:t>
                  </m:r>
                </m:sub>
              </m:sSub>
            </m:den>
          </m:f>
        </m:oMath>
      </m:oMathPara>
    </w:p>
    <w:p w14:paraId="5889DC7F" w14:textId="77777777" w:rsidR="00660486" w:rsidRPr="00660486" w:rsidRDefault="00660486" w:rsidP="00660486">
      <w:pPr>
        <w:pStyle w:val="Akapitzlist"/>
        <w:spacing w:line="240" w:lineRule="auto"/>
        <w:ind w:left="1080" w:firstLine="0"/>
        <w:rPr>
          <w:rFonts w:ascii="Garamond" w:hAnsi="Garamond"/>
          <w:sz w:val="24"/>
          <w:szCs w:val="24"/>
        </w:rPr>
      </w:pPr>
      <w:r w:rsidRPr="00660486">
        <w:rPr>
          <w:rFonts w:ascii="Garamond" w:hAnsi="Garamond"/>
          <w:sz w:val="24"/>
          <w:szCs w:val="24"/>
        </w:rPr>
        <w:t>Gdzie:</w:t>
      </w:r>
    </w:p>
    <w:p w14:paraId="3BDCC7FB" w14:textId="289D0280" w:rsidR="00660486" w:rsidRPr="00660486" w:rsidRDefault="00660486" w:rsidP="00660486">
      <w:pPr>
        <w:pStyle w:val="Akapitzlist"/>
        <w:spacing w:line="240" w:lineRule="auto"/>
        <w:ind w:left="1080" w:firstLine="0"/>
        <w:rPr>
          <w:rFonts w:ascii="Garamond" w:hAnsi="Garamond"/>
          <w:sz w:val="24"/>
          <w:szCs w:val="24"/>
        </w:rPr>
      </w:pPr>
      <w:r w:rsidRPr="00660486">
        <w:rPr>
          <w:rFonts w:ascii="Garamond" w:hAnsi="Garamond"/>
          <w:sz w:val="24"/>
          <w:szCs w:val="24"/>
        </w:rPr>
        <w:t>Zśr – Wysokość procentowej zmiany średniej ceny hurtowej ceny oleju napędowego EKO DIESEL PKN ORLEN, określana do dwóch miejsc po</w:t>
      </w:r>
      <w:r>
        <w:rPr>
          <w:rFonts w:ascii="Garamond" w:hAnsi="Garamond"/>
          <w:sz w:val="24"/>
          <w:szCs w:val="24"/>
        </w:rPr>
        <w:t xml:space="preserve"> przecinku</w:t>
      </w:r>
    </w:p>
    <w:p w14:paraId="1FF0CBD7" w14:textId="77777777" w:rsidR="00660486" w:rsidRPr="00660486" w:rsidRDefault="00660486" w:rsidP="00660486">
      <w:pPr>
        <w:pStyle w:val="Akapitzlist"/>
        <w:spacing w:line="240" w:lineRule="auto"/>
        <w:ind w:left="1080" w:firstLine="0"/>
        <w:rPr>
          <w:rFonts w:ascii="Garamond" w:hAnsi="Garamond"/>
          <w:sz w:val="24"/>
          <w:szCs w:val="24"/>
        </w:rPr>
      </w:pPr>
      <w:r w:rsidRPr="00660486">
        <w:rPr>
          <w:rFonts w:ascii="Garamond" w:hAnsi="Garamond"/>
          <w:sz w:val="24"/>
          <w:szCs w:val="24"/>
        </w:rPr>
        <w:t>Cb – Średnia hurtowa cena EKO DIESEL na rafinerii PKN ORLEN, w dniu badania poziomu cen paliwa za dany kwartał roku, zgodnie z lit. d);</w:t>
      </w:r>
    </w:p>
    <w:p w14:paraId="73C8C0E8" w14:textId="2A75B142" w:rsidR="00660486" w:rsidRPr="00660486" w:rsidRDefault="00660486" w:rsidP="00660486">
      <w:pPr>
        <w:pStyle w:val="Akapitzlist"/>
        <w:spacing w:line="240" w:lineRule="auto"/>
        <w:ind w:left="1080" w:firstLine="0"/>
        <w:rPr>
          <w:rFonts w:ascii="Garamond" w:hAnsi="Garamond"/>
          <w:sz w:val="24"/>
          <w:szCs w:val="24"/>
        </w:rPr>
      </w:pPr>
      <w:r w:rsidRPr="00660486">
        <w:rPr>
          <w:rFonts w:ascii="Garamond" w:hAnsi="Garamond"/>
          <w:sz w:val="24"/>
          <w:szCs w:val="24"/>
        </w:rPr>
        <w:t>CW –</w:t>
      </w:r>
      <w:r>
        <w:rPr>
          <w:rFonts w:ascii="Garamond" w:hAnsi="Garamond"/>
          <w:sz w:val="24"/>
          <w:szCs w:val="24"/>
        </w:rPr>
        <w:t xml:space="preserve"> </w:t>
      </w:r>
      <w:r w:rsidRPr="00660486">
        <w:rPr>
          <w:rFonts w:ascii="Garamond" w:hAnsi="Garamond"/>
          <w:sz w:val="24"/>
          <w:szCs w:val="24"/>
        </w:rPr>
        <w:t>Średnia hurtowa cena bazowa EKO DIESEL na rafinerii PKN ORLEN, stanowiąca punkt bazowy, tj.:</w:t>
      </w:r>
    </w:p>
    <w:p w14:paraId="779D8142" w14:textId="45301807" w:rsidR="00660486" w:rsidRPr="00660486" w:rsidRDefault="00660486" w:rsidP="00660486">
      <w:pPr>
        <w:pStyle w:val="Akapitzlist"/>
        <w:spacing w:line="240" w:lineRule="auto"/>
        <w:ind w:left="1416" w:firstLine="0"/>
        <w:rPr>
          <w:rFonts w:ascii="Garamond" w:hAnsi="Garamond"/>
          <w:sz w:val="24"/>
          <w:szCs w:val="24"/>
        </w:rPr>
      </w:pPr>
      <w:r>
        <w:rPr>
          <w:rFonts w:ascii="Garamond" w:hAnsi="Garamond"/>
          <w:sz w:val="24"/>
          <w:szCs w:val="24"/>
        </w:rPr>
        <w:t xml:space="preserve">- </w:t>
      </w:r>
      <w:r w:rsidRPr="00660486">
        <w:rPr>
          <w:rFonts w:ascii="Garamond" w:hAnsi="Garamond"/>
          <w:sz w:val="24"/>
          <w:szCs w:val="24"/>
        </w:rPr>
        <w:t>w przypadku dokonywania pierwszej waloryzacji cen - średnia cena hurtowa określona w lit. c) lub</w:t>
      </w:r>
    </w:p>
    <w:p w14:paraId="2B382D47" w14:textId="3C39CE77" w:rsidR="00660486" w:rsidRDefault="00660486" w:rsidP="00660486">
      <w:pPr>
        <w:pStyle w:val="Akapitzlist"/>
        <w:spacing w:line="240" w:lineRule="auto"/>
        <w:ind w:left="1416" w:firstLine="0"/>
        <w:rPr>
          <w:rFonts w:ascii="Garamond" w:hAnsi="Garamond"/>
          <w:sz w:val="24"/>
          <w:szCs w:val="24"/>
        </w:rPr>
      </w:pPr>
      <w:r>
        <w:rPr>
          <w:rFonts w:ascii="Garamond" w:hAnsi="Garamond"/>
          <w:sz w:val="24"/>
          <w:szCs w:val="24"/>
        </w:rPr>
        <w:lastRenderedPageBreak/>
        <w:t xml:space="preserve">- </w:t>
      </w:r>
      <w:r w:rsidRPr="00660486">
        <w:rPr>
          <w:rFonts w:ascii="Garamond" w:hAnsi="Garamond"/>
          <w:sz w:val="24"/>
          <w:szCs w:val="24"/>
        </w:rPr>
        <w:t>w przypadku dokonywania kolejnej waloryzacji cen – średnia cena hurtowa przyjmowana w dniu badania za dany kwartał, kiedy to dokonano waloryzacji cen (odpowiednio za III lub IV kwartał 2023 r. lub I kwartał 2024 r.).</w:t>
      </w:r>
    </w:p>
    <w:p w14:paraId="012746B7" w14:textId="7AAB1B25" w:rsidR="00660486" w:rsidRDefault="00660486" w:rsidP="00660486">
      <w:pPr>
        <w:pStyle w:val="Akapitzlist"/>
        <w:numPr>
          <w:ilvl w:val="2"/>
          <w:numId w:val="18"/>
        </w:numPr>
        <w:spacing w:line="240" w:lineRule="auto"/>
        <w:rPr>
          <w:rFonts w:ascii="Garamond" w:hAnsi="Garamond"/>
          <w:sz w:val="24"/>
          <w:szCs w:val="24"/>
        </w:rPr>
      </w:pPr>
      <w:r w:rsidRPr="00660486">
        <w:rPr>
          <w:rFonts w:ascii="Garamond" w:hAnsi="Garamond"/>
          <w:sz w:val="24"/>
          <w:szCs w:val="24"/>
        </w:rPr>
        <w:t xml:space="preserve">W przypadku uzyskania wartości wskaźnika Zśr mniejszego niż 0,85 lub większego niż 1,15 (zmiana +/- 15%), dokonana zostanie waloryzacja cen biletów miesięcznych oraz wynagrodzenia, o którym mowa w § </w:t>
      </w:r>
      <w:r>
        <w:rPr>
          <w:rFonts w:ascii="Garamond" w:hAnsi="Garamond"/>
          <w:sz w:val="24"/>
          <w:szCs w:val="24"/>
        </w:rPr>
        <w:t>3</w:t>
      </w:r>
      <w:r w:rsidRPr="00660486">
        <w:rPr>
          <w:rFonts w:ascii="Garamond" w:hAnsi="Garamond"/>
          <w:sz w:val="24"/>
          <w:szCs w:val="24"/>
        </w:rPr>
        <w:t xml:space="preserve"> ust. </w:t>
      </w:r>
      <w:r w:rsidR="00FD4CAC">
        <w:rPr>
          <w:rFonts w:ascii="Garamond" w:hAnsi="Garamond"/>
          <w:sz w:val="24"/>
          <w:szCs w:val="24"/>
        </w:rPr>
        <w:t>3</w:t>
      </w:r>
      <w:r w:rsidRPr="00660486">
        <w:rPr>
          <w:rFonts w:ascii="Garamond" w:hAnsi="Garamond"/>
          <w:sz w:val="24"/>
          <w:szCs w:val="24"/>
        </w:rPr>
        <w:t>, według poniższych algorytmów:</w:t>
      </w:r>
    </w:p>
    <w:p w14:paraId="3A14999C" w14:textId="77777777" w:rsidR="00660486" w:rsidRPr="00660486" w:rsidRDefault="00660486" w:rsidP="00660486">
      <w:pPr>
        <w:pStyle w:val="Akapitzlist"/>
        <w:spacing w:line="240" w:lineRule="auto"/>
        <w:ind w:left="1080" w:firstLine="0"/>
        <w:rPr>
          <w:rFonts w:ascii="Garamond" w:hAnsi="Garamond"/>
          <w:sz w:val="24"/>
          <w:szCs w:val="24"/>
        </w:rPr>
      </w:pPr>
    </w:p>
    <w:p w14:paraId="5AD09AEB" w14:textId="77777777" w:rsidR="00660486" w:rsidRPr="00660486" w:rsidRDefault="00660486" w:rsidP="00660486">
      <w:pPr>
        <w:pStyle w:val="Akapitzlist"/>
        <w:numPr>
          <w:ilvl w:val="0"/>
          <w:numId w:val="33"/>
        </w:numPr>
        <w:rPr>
          <w:rFonts w:ascii="Garamond" w:hAnsi="Garamond"/>
          <w:sz w:val="24"/>
          <w:szCs w:val="24"/>
        </w:rPr>
      </w:pPr>
      <w:r w:rsidRPr="00660486">
        <w:rPr>
          <w:rFonts w:ascii="Garamond" w:hAnsi="Garamond"/>
          <w:sz w:val="24"/>
          <w:szCs w:val="24"/>
        </w:rPr>
        <w:t xml:space="preserve">Cena biletu miesięcznego danego rodzaju: </w:t>
      </w:r>
      <w:r w:rsidRPr="00660486">
        <w:rPr>
          <w:rFonts w:ascii="Garamond" w:hAnsi="Garamond"/>
          <w:b/>
          <w:bCs/>
          <w:sz w:val="24"/>
          <w:szCs w:val="24"/>
        </w:rPr>
        <w:t xml:space="preserve">Cn </w:t>
      </w:r>
    </w:p>
    <w:p w14:paraId="0FD40B4F" w14:textId="42953496" w:rsidR="00660486" w:rsidRPr="00660486" w:rsidRDefault="00660486" w:rsidP="00660486">
      <w:pPr>
        <w:pStyle w:val="Akapitzlist"/>
        <w:ind w:left="1078"/>
        <w:jc w:val="center"/>
        <w:rPr>
          <w:rFonts w:ascii="Garamond" w:hAnsi="Garamond"/>
          <w:sz w:val="24"/>
          <w:szCs w:val="24"/>
        </w:rPr>
      </w:pPr>
      <w:r w:rsidRPr="00660486">
        <w:rPr>
          <w:rFonts w:ascii="Garamond" w:hAnsi="Garamond"/>
          <w:b/>
          <w:bCs/>
          <w:sz w:val="24"/>
          <w:szCs w:val="24"/>
        </w:rPr>
        <w:t>Cn = C+ (C × 0,25 (Zśr - 1)</w:t>
      </w:r>
    </w:p>
    <w:p w14:paraId="54C27DC9" w14:textId="77777777" w:rsidR="00660486" w:rsidRPr="00660486" w:rsidRDefault="00660486" w:rsidP="00660486">
      <w:pPr>
        <w:pStyle w:val="Akapitzlist"/>
        <w:ind w:left="1078"/>
        <w:rPr>
          <w:rFonts w:ascii="Garamond" w:hAnsi="Garamond"/>
          <w:sz w:val="24"/>
          <w:szCs w:val="24"/>
        </w:rPr>
      </w:pPr>
      <w:r w:rsidRPr="00660486">
        <w:rPr>
          <w:rFonts w:ascii="Garamond" w:hAnsi="Garamond"/>
          <w:sz w:val="24"/>
          <w:szCs w:val="24"/>
        </w:rPr>
        <w:t xml:space="preserve">Gdzie: </w:t>
      </w:r>
    </w:p>
    <w:p w14:paraId="446068AD" w14:textId="77777777" w:rsidR="00660486" w:rsidRPr="00660486" w:rsidRDefault="00660486" w:rsidP="00660486">
      <w:pPr>
        <w:pStyle w:val="Akapitzlist"/>
        <w:ind w:left="1078"/>
        <w:rPr>
          <w:rFonts w:ascii="Garamond" w:hAnsi="Garamond"/>
          <w:sz w:val="24"/>
          <w:szCs w:val="24"/>
        </w:rPr>
      </w:pPr>
      <w:r w:rsidRPr="00660486">
        <w:rPr>
          <w:rFonts w:ascii="Garamond" w:hAnsi="Garamond"/>
          <w:sz w:val="24"/>
          <w:szCs w:val="24"/>
        </w:rPr>
        <w:t xml:space="preserve">C - dotychczasowa cena biletu miesięcznego danego rodzaju </w:t>
      </w:r>
    </w:p>
    <w:p w14:paraId="34F8EF9F" w14:textId="77777777" w:rsidR="00660486" w:rsidRDefault="00660486" w:rsidP="00660486">
      <w:pPr>
        <w:pStyle w:val="Akapitzlist"/>
        <w:ind w:left="1078"/>
        <w:rPr>
          <w:rFonts w:ascii="Garamond" w:hAnsi="Garamond"/>
          <w:sz w:val="24"/>
          <w:szCs w:val="24"/>
        </w:rPr>
      </w:pPr>
    </w:p>
    <w:p w14:paraId="419C9AD3" w14:textId="17622445" w:rsidR="00660486" w:rsidRPr="00660486" w:rsidRDefault="00660486" w:rsidP="00660486">
      <w:pPr>
        <w:pStyle w:val="Akapitzlist"/>
        <w:numPr>
          <w:ilvl w:val="0"/>
          <w:numId w:val="33"/>
        </w:numPr>
        <w:rPr>
          <w:rFonts w:ascii="Garamond" w:hAnsi="Garamond"/>
          <w:sz w:val="24"/>
          <w:szCs w:val="24"/>
        </w:rPr>
      </w:pPr>
      <w:r w:rsidRPr="00660486">
        <w:rPr>
          <w:rFonts w:ascii="Garamond" w:hAnsi="Garamond"/>
          <w:sz w:val="24"/>
          <w:szCs w:val="24"/>
        </w:rPr>
        <w:t xml:space="preserve">Wartość wynagrodzenia o którym mowa w § </w:t>
      </w:r>
      <w:r>
        <w:rPr>
          <w:rFonts w:ascii="Garamond" w:hAnsi="Garamond"/>
          <w:sz w:val="24"/>
          <w:szCs w:val="24"/>
        </w:rPr>
        <w:t>3</w:t>
      </w:r>
      <w:r w:rsidRPr="00660486">
        <w:rPr>
          <w:rFonts w:ascii="Garamond" w:hAnsi="Garamond"/>
          <w:sz w:val="24"/>
          <w:szCs w:val="24"/>
        </w:rPr>
        <w:t xml:space="preserve"> ust. 1: </w:t>
      </w:r>
      <w:r w:rsidRPr="00660486">
        <w:rPr>
          <w:rFonts w:ascii="Garamond" w:hAnsi="Garamond"/>
          <w:b/>
          <w:bCs/>
          <w:sz w:val="24"/>
          <w:szCs w:val="24"/>
        </w:rPr>
        <w:t xml:space="preserve">WA </w:t>
      </w:r>
    </w:p>
    <w:p w14:paraId="1CF7875A" w14:textId="741AC8C5" w:rsidR="00660486" w:rsidRPr="00660486" w:rsidRDefault="00660486" w:rsidP="00660486">
      <w:pPr>
        <w:pStyle w:val="Akapitzlist"/>
        <w:ind w:left="1078"/>
        <w:jc w:val="center"/>
        <w:rPr>
          <w:rFonts w:ascii="Garamond" w:hAnsi="Garamond"/>
          <w:sz w:val="24"/>
          <w:szCs w:val="24"/>
        </w:rPr>
      </w:pPr>
      <w:r w:rsidRPr="00660486">
        <w:rPr>
          <w:rFonts w:ascii="Garamond" w:hAnsi="Garamond"/>
          <w:b/>
          <w:bCs/>
          <w:sz w:val="24"/>
          <w:szCs w:val="24"/>
        </w:rPr>
        <w:t>WA = W + [(W - Wz) × 0,25 (Zśr - 1]</w:t>
      </w:r>
    </w:p>
    <w:p w14:paraId="5F1045E2" w14:textId="77777777" w:rsidR="00660486" w:rsidRPr="00660486" w:rsidRDefault="00660486" w:rsidP="00660486">
      <w:pPr>
        <w:pStyle w:val="Akapitzlist"/>
        <w:ind w:left="1078"/>
        <w:rPr>
          <w:rFonts w:ascii="Garamond" w:hAnsi="Garamond"/>
          <w:sz w:val="24"/>
          <w:szCs w:val="24"/>
        </w:rPr>
      </w:pPr>
      <w:r w:rsidRPr="00660486">
        <w:rPr>
          <w:rFonts w:ascii="Garamond" w:hAnsi="Garamond"/>
          <w:sz w:val="24"/>
          <w:szCs w:val="24"/>
        </w:rPr>
        <w:t xml:space="preserve">Gdzie: </w:t>
      </w:r>
    </w:p>
    <w:p w14:paraId="0E55E62A" w14:textId="7B076F76" w:rsidR="00660486" w:rsidRPr="00660486" w:rsidRDefault="00660486" w:rsidP="00660486">
      <w:pPr>
        <w:pStyle w:val="Akapitzlist"/>
        <w:ind w:left="1078"/>
        <w:rPr>
          <w:rFonts w:ascii="Garamond" w:hAnsi="Garamond"/>
          <w:sz w:val="24"/>
          <w:szCs w:val="24"/>
        </w:rPr>
      </w:pPr>
      <w:r w:rsidRPr="00660486">
        <w:rPr>
          <w:rFonts w:ascii="Garamond" w:hAnsi="Garamond"/>
          <w:sz w:val="24"/>
          <w:szCs w:val="24"/>
        </w:rPr>
        <w:t xml:space="preserve">W – dotychczasowa wartość wynagrodzenia, o którym mowa w § </w:t>
      </w:r>
      <w:r w:rsidR="00FD4CAC">
        <w:rPr>
          <w:rFonts w:ascii="Garamond" w:hAnsi="Garamond"/>
          <w:sz w:val="24"/>
          <w:szCs w:val="24"/>
        </w:rPr>
        <w:t>3 ust. 3</w:t>
      </w:r>
    </w:p>
    <w:p w14:paraId="106BA4CA" w14:textId="77777777" w:rsidR="00660486" w:rsidRPr="00660486" w:rsidRDefault="00660486" w:rsidP="00660486">
      <w:pPr>
        <w:pStyle w:val="Akapitzlist"/>
        <w:ind w:left="1078"/>
        <w:rPr>
          <w:rFonts w:ascii="Garamond" w:hAnsi="Garamond"/>
          <w:sz w:val="24"/>
          <w:szCs w:val="24"/>
        </w:rPr>
      </w:pPr>
      <w:r w:rsidRPr="00660486">
        <w:rPr>
          <w:rFonts w:ascii="Garamond" w:hAnsi="Garamond"/>
          <w:sz w:val="24"/>
          <w:szCs w:val="24"/>
        </w:rPr>
        <w:t xml:space="preserve">Wz – łączna wysokość wynagrodzenia rozliczona i zapłacona Wykonawcy w ramach niniejszej umowy do dnia badania poziomu zmiany średniej ceny oleju napędowego EKO DIESEL. </w:t>
      </w:r>
    </w:p>
    <w:p w14:paraId="1EA77567" w14:textId="77777777" w:rsidR="00660486" w:rsidRDefault="00660486" w:rsidP="00660486">
      <w:pPr>
        <w:pStyle w:val="Akapitzlist"/>
        <w:ind w:left="1078"/>
        <w:rPr>
          <w:rFonts w:ascii="Garamond" w:hAnsi="Garamond"/>
          <w:sz w:val="24"/>
          <w:szCs w:val="24"/>
        </w:rPr>
      </w:pPr>
    </w:p>
    <w:p w14:paraId="4DC325CC" w14:textId="7673DE54" w:rsidR="00660486" w:rsidRPr="00660486" w:rsidRDefault="00660486" w:rsidP="00660486">
      <w:pPr>
        <w:pStyle w:val="Akapitzlist"/>
        <w:numPr>
          <w:ilvl w:val="2"/>
          <w:numId w:val="18"/>
        </w:numPr>
        <w:spacing w:line="240" w:lineRule="auto"/>
        <w:rPr>
          <w:rFonts w:ascii="Garamond" w:hAnsi="Garamond"/>
          <w:sz w:val="24"/>
          <w:szCs w:val="24"/>
        </w:rPr>
      </w:pPr>
      <w:r w:rsidRPr="00660486">
        <w:rPr>
          <w:rFonts w:ascii="Garamond" w:hAnsi="Garamond"/>
          <w:sz w:val="24"/>
          <w:szCs w:val="24"/>
        </w:rPr>
        <w:t>Strony zgodnie uzgadniają, że zmiana wynagrodzenia będzie wchodziła w życie automatycznie, na podstawie pisemnego zgłoszenia jednej ze Stron odnośnie waloryzacji wynagrodzenia, bez konieczności zawierania aneksu do umowy;</w:t>
      </w:r>
    </w:p>
    <w:p w14:paraId="4E024396" w14:textId="5FBB0656" w:rsidR="00660486" w:rsidRDefault="00660486" w:rsidP="00660486">
      <w:pPr>
        <w:pStyle w:val="Akapitzlist"/>
        <w:numPr>
          <w:ilvl w:val="2"/>
          <w:numId w:val="18"/>
        </w:numPr>
        <w:spacing w:line="240" w:lineRule="auto"/>
        <w:rPr>
          <w:rFonts w:ascii="Garamond" w:hAnsi="Garamond"/>
          <w:sz w:val="24"/>
          <w:szCs w:val="24"/>
        </w:rPr>
      </w:pPr>
      <w:r w:rsidRPr="00660486">
        <w:rPr>
          <w:rFonts w:ascii="Garamond" w:hAnsi="Garamond"/>
          <w:sz w:val="24"/>
          <w:szCs w:val="24"/>
        </w:rPr>
        <w:t>Pisemne zgłoszenie, o którym mowa w lit. g) powinno zawierać:</w:t>
      </w:r>
    </w:p>
    <w:p w14:paraId="39724F48" w14:textId="77777777" w:rsidR="00660486" w:rsidRPr="00660486" w:rsidRDefault="00660486" w:rsidP="00660486">
      <w:pPr>
        <w:pStyle w:val="Akapitzlist"/>
        <w:numPr>
          <w:ilvl w:val="3"/>
          <w:numId w:val="18"/>
        </w:numPr>
        <w:spacing w:line="240" w:lineRule="auto"/>
        <w:rPr>
          <w:rFonts w:ascii="Garamond" w:hAnsi="Garamond"/>
          <w:sz w:val="24"/>
          <w:szCs w:val="24"/>
        </w:rPr>
      </w:pPr>
      <w:r w:rsidRPr="00660486">
        <w:rPr>
          <w:rFonts w:ascii="Garamond" w:hAnsi="Garamond"/>
          <w:sz w:val="24"/>
          <w:szCs w:val="24"/>
        </w:rPr>
        <w:t>wyliczenie poziomu zmiany średniej ceny oleju napędowego EKO DIESEL zgodnie z powyższymi wymaganiami,</w:t>
      </w:r>
    </w:p>
    <w:p w14:paraId="7158599D" w14:textId="0983E4FA" w:rsidR="00660486" w:rsidRPr="00660486" w:rsidRDefault="00660486" w:rsidP="00660486">
      <w:pPr>
        <w:pStyle w:val="Akapitzlist"/>
        <w:numPr>
          <w:ilvl w:val="3"/>
          <w:numId w:val="18"/>
        </w:numPr>
        <w:spacing w:line="240" w:lineRule="auto"/>
        <w:rPr>
          <w:rFonts w:ascii="Garamond" w:hAnsi="Garamond"/>
          <w:sz w:val="24"/>
          <w:szCs w:val="24"/>
        </w:rPr>
      </w:pPr>
      <w:r>
        <w:rPr>
          <w:rFonts w:ascii="Garamond" w:hAnsi="Garamond"/>
          <w:sz w:val="24"/>
          <w:szCs w:val="24"/>
        </w:rPr>
        <w:t>w</w:t>
      </w:r>
      <w:r w:rsidRPr="00660486">
        <w:rPr>
          <w:rFonts w:ascii="Garamond" w:hAnsi="Garamond"/>
          <w:sz w:val="24"/>
          <w:szCs w:val="24"/>
        </w:rPr>
        <w:t>yliczenie wysokości aktualnych cen biletów miesięcznych, zgodnie z postanowieniami lit. f)</w:t>
      </w:r>
    </w:p>
    <w:p w14:paraId="6572E1C8" w14:textId="70EC75DB" w:rsidR="00660486" w:rsidRPr="00660486" w:rsidRDefault="00660486" w:rsidP="00660486">
      <w:pPr>
        <w:pStyle w:val="Akapitzlist"/>
        <w:numPr>
          <w:ilvl w:val="3"/>
          <w:numId w:val="18"/>
        </w:numPr>
        <w:spacing w:line="240" w:lineRule="auto"/>
        <w:rPr>
          <w:rFonts w:ascii="Garamond" w:hAnsi="Garamond"/>
          <w:sz w:val="24"/>
          <w:szCs w:val="24"/>
        </w:rPr>
      </w:pPr>
      <w:r w:rsidRPr="00660486">
        <w:rPr>
          <w:rFonts w:ascii="Garamond" w:hAnsi="Garamond"/>
          <w:sz w:val="24"/>
          <w:szCs w:val="24"/>
        </w:rPr>
        <w:t xml:space="preserve">wyliczenie nowej wysokości wynagrodzenia, o którym mowa w § </w:t>
      </w:r>
      <w:r>
        <w:rPr>
          <w:rFonts w:ascii="Garamond" w:hAnsi="Garamond"/>
          <w:sz w:val="24"/>
          <w:szCs w:val="24"/>
        </w:rPr>
        <w:t>3</w:t>
      </w:r>
      <w:r w:rsidRPr="00660486">
        <w:rPr>
          <w:rFonts w:ascii="Garamond" w:hAnsi="Garamond"/>
          <w:sz w:val="24"/>
          <w:szCs w:val="24"/>
        </w:rPr>
        <w:t xml:space="preserve"> ust. 1, zgodnie z postanowieniami lit. f).</w:t>
      </w:r>
    </w:p>
    <w:p w14:paraId="034C9857" w14:textId="751F191E" w:rsidR="00660486" w:rsidRPr="00660486" w:rsidRDefault="00660486" w:rsidP="00660486">
      <w:pPr>
        <w:pStyle w:val="Akapitzlist"/>
        <w:numPr>
          <w:ilvl w:val="2"/>
          <w:numId w:val="18"/>
        </w:numPr>
        <w:spacing w:line="240" w:lineRule="auto"/>
        <w:rPr>
          <w:rFonts w:ascii="Garamond" w:hAnsi="Garamond"/>
          <w:sz w:val="24"/>
          <w:szCs w:val="24"/>
        </w:rPr>
      </w:pPr>
      <w:r w:rsidRPr="00660486">
        <w:rPr>
          <w:rFonts w:ascii="Garamond" w:hAnsi="Garamond"/>
          <w:sz w:val="24"/>
          <w:szCs w:val="24"/>
        </w:rPr>
        <w:t>Waloryzacja wynagrodzenia będzie odnosić się wyłącznie do części przedmiotu umowy zrealizowanej, po dniu złożenia pisemnego zgłoszenia, o którym mowa w lit.g),</w:t>
      </w:r>
    </w:p>
    <w:p w14:paraId="7DFF47D0" w14:textId="5B3C80D5" w:rsidR="00660486" w:rsidRDefault="00660486" w:rsidP="00660486">
      <w:pPr>
        <w:pStyle w:val="Akapitzlist"/>
        <w:numPr>
          <w:ilvl w:val="1"/>
          <w:numId w:val="18"/>
        </w:numPr>
        <w:spacing w:line="240" w:lineRule="auto"/>
        <w:rPr>
          <w:rFonts w:ascii="Garamond" w:hAnsi="Garamond"/>
          <w:sz w:val="24"/>
          <w:szCs w:val="24"/>
        </w:rPr>
      </w:pPr>
      <w:r w:rsidRPr="00660486">
        <w:rPr>
          <w:rFonts w:ascii="Garamond" w:hAnsi="Garamond"/>
          <w:sz w:val="24"/>
          <w:szCs w:val="24"/>
        </w:rPr>
        <w:t>z powodu okoliczności będących następstwem „siły wyższej” (np. kataklizmy, awarie urządzeń wywołane prze wyładowania atmosferyczne lub inne czynniki zewnętrzne, zgony i niemożliwe do przewidzenia wydarzenia), które będą miały wpływ na treść zawartej umowy i termin realizacji.</w:t>
      </w:r>
    </w:p>
    <w:p w14:paraId="015A4DA6" w14:textId="77777777" w:rsidR="005C392D" w:rsidRPr="005C392D" w:rsidRDefault="005C392D" w:rsidP="005C392D">
      <w:pPr>
        <w:pStyle w:val="Akapitzlist"/>
        <w:numPr>
          <w:ilvl w:val="0"/>
          <w:numId w:val="18"/>
        </w:numPr>
        <w:spacing w:line="240" w:lineRule="auto"/>
        <w:rPr>
          <w:rFonts w:ascii="Garamond" w:hAnsi="Garamond"/>
          <w:sz w:val="24"/>
          <w:szCs w:val="24"/>
        </w:rPr>
      </w:pPr>
      <w:r w:rsidRPr="005C392D">
        <w:rPr>
          <w:rFonts w:ascii="Garamond" w:hAnsi="Garamond"/>
          <w:sz w:val="24"/>
          <w:szCs w:val="24"/>
        </w:rPr>
        <w:t>Wszystkie powyższe postanowienia stanowią katalog zmian, na które Zamawiający może wyrazić zgodę i nie stanowią jednocześnie zobowiązania do wyrażenia takiej zgody.</w:t>
      </w:r>
    </w:p>
    <w:p w14:paraId="00618F2F" w14:textId="77777777" w:rsidR="005C392D" w:rsidRPr="005C392D" w:rsidRDefault="005C392D" w:rsidP="005C392D">
      <w:pPr>
        <w:pStyle w:val="Akapitzlist"/>
        <w:numPr>
          <w:ilvl w:val="0"/>
          <w:numId w:val="18"/>
        </w:numPr>
        <w:spacing w:line="240" w:lineRule="auto"/>
        <w:rPr>
          <w:rFonts w:ascii="Garamond" w:hAnsi="Garamond"/>
          <w:sz w:val="24"/>
          <w:szCs w:val="24"/>
        </w:rPr>
      </w:pPr>
      <w:r w:rsidRPr="005C392D">
        <w:rPr>
          <w:rFonts w:ascii="Garamond" w:hAnsi="Garamond"/>
          <w:sz w:val="24"/>
          <w:szCs w:val="24"/>
        </w:rPr>
        <w:t>Zmiany mogą być dokonane tylko, jeśli jest to niezbędne dla prawidłowego wykonania przedmiotu umowy.</w:t>
      </w:r>
    </w:p>
    <w:p w14:paraId="39BEA231" w14:textId="77777777" w:rsidR="005C392D" w:rsidRPr="005C392D" w:rsidRDefault="005C392D" w:rsidP="005C392D">
      <w:pPr>
        <w:pStyle w:val="Akapitzlist"/>
        <w:numPr>
          <w:ilvl w:val="0"/>
          <w:numId w:val="18"/>
        </w:numPr>
        <w:spacing w:line="240" w:lineRule="auto"/>
        <w:rPr>
          <w:rFonts w:ascii="Garamond" w:hAnsi="Garamond"/>
          <w:sz w:val="24"/>
          <w:szCs w:val="24"/>
        </w:rPr>
      </w:pPr>
      <w:r w:rsidRPr="005C392D">
        <w:rPr>
          <w:rFonts w:ascii="Garamond" w:hAnsi="Garamond"/>
          <w:sz w:val="24"/>
          <w:szCs w:val="24"/>
        </w:rPr>
        <w:t>Inicjatorem zmiany może być Wykonawca lub Zamawiający. Zmiana wymaga zgłoszenia w formie pisemnej w ciągu 4 dni od powzięcia informacji stanowiącej podstawę do wprowadzenia zmian. Zmiana ta może spowodować zmianę terminu wykonania prac i zmianę wynagrodzenia Wykonawcy.</w:t>
      </w:r>
    </w:p>
    <w:p w14:paraId="616105E7" w14:textId="77777777" w:rsidR="005C392D" w:rsidRPr="005C392D" w:rsidRDefault="005C392D" w:rsidP="005C392D">
      <w:pPr>
        <w:pStyle w:val="Akapitzlist"/>
        <w:numPr>
          <w:ilvl w:val="0"/>
          <w:numId w:val="18"/>
        </w:numPr>
        <w:spacing w:line="240" w:lineRule="auto"/>
        <w:rPr>
          <w:rFonts w:ascii="Garamond" w:hAnsi="Garamond"/>
          <w:sz w:val="24"/>
          <w:szCs w:val="24"/>
        </w:rPr>
      </w:pPr>
      <w:r w:rsidRPr="005C392D">
        <w:rPr>
          <w:rFonts w:ascii="Garamond" w:hAnsi="Garamond"/>
          <w:sz w:val="24"/>
          <w:szCs w:val="24"/>
        </w:rPr>
        <w:t>W przypadku zawieszenia funkcjonowania placówek oświatowych w związku z stanem epidemii i nałożonymi na terenie kraju ograniczeniami, usługa nie będzie wykonywana i z tego tytułu nie będzie należne wynagrodzenie.</w:t>
      </w:r>
    </w:p>
    <w:p w14:paraId="3AA798ED" w14:textId="29E565D7" w:rsidR="00340648" w:rsidRDefault="00340648" w:rsidP="005C392D">
      <w:pPr>
        <w:spacing w:line="240" w:lineRule="auto"/>
        <w:ind w:left="0" w:firstLine="0"/>
        <w:rPr>
          <w:rFonts w:ascii="Garamond" w:hAnsi="Garamond"/>
          <w:sz w:val="24"/>
          <w:szCs w:val="24"/>
        </w:rPr>
      </w:pPr>
    </w:p>
    <w:p w14:paraId="4242E372" w14:textId="7F71477C" w:rsidR="00340648" w:rsidRPr="00176CEB" w:rsidRDefault="00340648" w:rsidP="00340648">
      <w:pPr>
        <w:spacing w:after="0" w:line="240" w:lineRule="auto"/>
        <w:ind w:left="0" w:right="4" w:hanging="10"/>
        <w:jc w:val="center"/>
        <w:rPr>
          <w:rFonts w:ascii="Garamond" w:hAnsi="Garamond"/>
          <w:b/>
          <w:bCs/>
          <w:sz w:val="24"/>
          <w:szCs w:val="24"/>
        </w:rPr>
      </w:pPr>
      <w:r w:rsidRPr="00176CEB">
        <w:rPr>
          <w:rFonts w:ascii="Garamond" w:hAnsi="Garamond"/>
          <w:b/>
          <w:bCs/>
          <w:sz w:val="24"/>
          <w:szCs w:val="24"/>
        </w:rPr>
        <w:lastRenderedPageBreak/>
        <w:t xml:space="preserve">§ </w:t>
      </w:r>
      <w:r>
        <w:rPr>
          <w:rFonts w:ascii="Garamond" w:hAnsi="Garamond"/>
          <w:b/>
          <w:bCs/>
          <w:sz w:val="24"/>
          <w:szCs w:val="24"/>
        </w:rPr>
        <w:t>10</w:t>
      </w:r>
      <w:r w:rsidRPr="00176CEB">
        <w:rPr>
          <w:rFonts w:ascii="Garamond" w:hAnsi="Garamond"/>
          <w:b/>
          <w:bCs/>
          <w:sz w:val="24"/>
          <w:szCs w:val="24"/>
        </w:rPr>
        <w:t xml:space="preserve">. </w:t>
      </w:r>
    </w:p>
    <w:p w14:paraId="1B1C68BA" w14:textId="616286A0" w:rsidR="00340648" w:rsidRPr="00176CEB" w:rsidRDefault="005C392D" w:rsidP="00340648">
      <w:pPr>
        <w:spacing w:after="0" w:line="240" w:lineRule="auto"/>
        <w:ind w:left="0" w:right="4" w:hanging="10"/>
        <w:jc w:val="center"/>
        <w:rPr>
          <w:rFonts w:ascii="Garamond" w:hAnsi="Garamond"/>
          <w:b/>
          <w:bCs/>
          <w:sz w:val="24"/>
          <w:szCs w:val="24"/>
        </w:rPr>
      </w:pPr>
      <w:r>
        <w:rPr>
          <w:rFonts w:ascii="Garamond" w:hAnsi="Garamond"/>
          <w:b/>
          <w:bCs/>
          <w:sz w:val="24"/>
          <w:szCs w:val="24"/>
        </w:rPr>
        <w:t>Klauzula SARS-CoV-2</w:t>
      </w:r>
    </w:p>
    <w:p w14:paraId="699599F8" w14:textId="77777777" w:rsidR="005C392D" w:rsidRPr="005C392D" w:rsidRDefault="00340648" w:rsidP="005C392D">
      <w:pPr>
        <w:numPr>
          <w:ilvl w:val="0"/>
          <w:numId w:val="1"/>
        </w:numPr>
        <w:spacing w:after="0" w:line="240" w:lineRule="auto"/>
        <w:rPr>
          <w:rFonts w:ascii="Garamond" w:hAnsi="Garamond"/>
          <w:sz w:val="24"/>
          <w:szCs w:val="24"/>
        </w:rPr>
      </w:pPr>
      <w:r w:rsidRPr="00374AFE">
        <w:rPr>
          <w:rFonts w:ascii="Garamond" w:hAnsi="Garamond"/>
          <w:sz w:val="24"/>
          <w:szCs w:val="24"/>
        </w:rPr>
        <w:t>Wykonawca</w:t>
      </w:r>
      <w:r w:rsidR="005C392D">
        <w:rPr>
          <w:rFonts w:ascii="Garamond" w:hAnsi="Garamond"/>
          <w:sz w:val="24"/>
          <w:szCs w:val="24"/>
        </w:rPr>
        <w:t xml:space="preserve"> </w:t>
      </w:r>
      <w:r w:rsidR="005C392D" w:rsidRPr="005C392D">
        <w:rPr>
          <w:rFonts w:ascii="Garamond" w:hAnsi="Garamond"/>
          <w:sz w:val="24"/>
          <w:szCs w:val="24"/>
        </w:rPr>
        <w:t>Strony zgodnie postanawiają, iż nie będą ponosiły skutków częściowego lub całkowitego niewykonania swoich zobowiązań, wynikających z przedmiotowej Umowy, jeżeli niewykonanie zobowiązań umownych pozostaje w bezpośrednim związku z epidemią wirusa SARS-CoV-2.</w:t>
      </w:r>
    </w:p>
    <w:p w14:paraId="2B40BD33" w14:textId="77777777" w:rsidR="005C392D" w:rsidRPr="005C392D" w:rsidRDefault="005C392D" w:rsidP="005C392D">
      <w:pPr>
        <w:numPr>
          <w:ilvl w:val="0"/>
          <w:numId w:val="1"/>
        </w:numPr>
        <w:spacing w:after="0" w:line="240" w:lineRule="auto"/>
        <w:rPr>
          <w:rFonts w:ascii="Garamond" w:hAnsi="Garamond"/>
          <w:sz w:val="24"/>
          <w:szCs w:val="24"/>
        </w:rPr>
      </w:pPr>
      <w:r w:rsidRPr="005C392D">
        <w:rPr>
          <w:rFonts w:ascii="Garamond" w:hAnsi="Garamond"/>
          <w:sz w:val="24"/>
          <w:szCs w:val="24"/>
        </w:rPr>
        <w:t>Za okoliczności pozostające w bezpośrednim związku z epidemią wirusa SARS-CoV-2, wpływające bezpośrednio na możliwość wykonania zobowiązań umownych uważa się zdarzenia niezależne od Stron, obiektywnie utrudniające lub wyłączające możliwość wykonania zakresu obowiązków umownych, będące skutkiem wystąpienia epidemii wirusa SARS-CoV-2, w tym w szczególności: ograniczenia w przemieszczaniu się, specjalne wymogi nałożone na Wykonawcę co do ilości udostępnianych podróżnym miejsc siedzących, zwiększenie obligatoryjnego odstępu między podróżnymi, braki kadrowe, wynikające z obowiązku poddania się kwarantannie, zawieszenie działania szkół.</w:t>
      </w:r>
    </w:p>
    <w:p w14:paraId="6DA71BE6" w14:textId="77777777" w:rsidR="005C392D" w:rsidRPr="005C392D" w:rsidRDefault="005C392D" w:rsidP="005C392D">
      <w:pPr>
        <w:numPr>
          <w:ilvl w:val="0"/>
          <w:numId w:val="1"/>
        </w:numPr>
        <w:spacing w:after="0" w:line="240" w:lineRule="auto"/>
        <w:rPr>
          <w:rFonts w:ascii="Garamond" w:hAnsi="Garamond"/>
          <w:sz w:val="24"/>
          <w:szCs w:val="24"/>
        </w:rPr>
      </w:pPr>
      <w:r w:rsidRPr="005C392D">
        <w:rPr>
          <w:rFonts w:ascii="Garamond" w:hAnsi="Garamond"/>
          <w:sz w:val="24"/>
          <w:szCs w:val="24"/>
        </w:rPr>
        <w:t>Jeśli wystąpienie okoliczności pozostających w bezpośrednim związku z epidemią wirusa SARS-CoV-2 uniemożliwi realizację przedmiotu umowy, wykonywanie zadań wynikających z Umowy ulega zawieszeniu i nie podlega wynagrodzeniu. W przypadku wykonania części przedmiotu umowy, rozliczeniu podlegają jedynie wykonane przewozy. Wykaz zrealizowanych przewozów zamieszczony zostanie w protokole przygotowanym w kształcie i w terminie ustalonym w porozumieniu Stron.</w:t>
      </w:r>
    </w:p>
    <w:p w14:paraId="3EE6469C" w14:textId="77777777" w:rsidR="005C392D" w:rsidRPr="005C392D" w:rsidRDefault="005C392D" w:rsidP="005C392D">
      <w:pPr>
        <w:numPr>
          <w:ilvl w:val="0"/>
          <w:numId w:val="1"/>
        </w:numPr>
        <w:spacing w:after="0" w:line="240" w:lineRule="auto"/>
        <w:rPr>
          <w:rFonts w:ascii="Garamond" w:hAnsi="Garamond"/>
          <w:sz w:val="24"/>
          <w:szCs w:val="24"/>
        </w:rPr>
      </w:pPr>
      <w:r w:rsidRPr="005C392D">
        <w:rPr>
          <w:rFonts w:ascii="Garamond" w:hAnsi="Garamond"/>
          <w:sz w:val="24"/>
          <w:szCs w:val="24"/>
        </w:rPr>
        <w:t>Strona, dla której wystąpiła niemożność wykonania zobowiązań, spowodowana wybuchem epidemii wirusa SARS-CoV-2 zobowiązana jest niezwłocznie zawiadomić o tym drugą Stronę w formie pisemnej, nie później jednak niż w terminie 2 dni roboczych od momentu wystąpienia przeszkody.</w:t>
      </w:r>
    </w:p>
    <w:p w14:paraId="232F927C" w14:textId="77777777" w:rsidR="005C392D" w:rsidRPr="005C392D" w:rsidRDefault="005C392D" w:rsidP="005C392D">
      <w:pPr>
        <w:numPr>
          <w:ilvl w:val="0"/>
          <w:numId w:val="1"/>
        </w:numPr>
        <w:spacing w:after="0" w:line="240" w:lineRule="auto"/>
        <w:rPr>
          <w:rFonts w:ascii="Garamond" w:hAnsi="Garamond"/>
          <w:sz w:val="24"/>
          <w:szCs w:val="24"/>
        </w:rPr>
      </w:pPr>
      <w:r w:rsidRPr="005C392D">
        <w:rPr>
          <w:rFonts w:ascii="Garamond" w:hAnsi="Garamond"/>
          <w:sz w:val="24"/>
          <w:szCs w:val="24"/>
        </w:rPr>
        <w:t>Niepowiadomienie lub nieterminowe powiadomienie o wystąpieniu okoliczności uniemożliwiających wykonanie zobowiązań umownych, pozostających w bezpośrednim związku z epidemią wirusa SARS-CoV-2, pozbawia Stronę prawa powoływania się na nie.</w:t>
      </w:r>
    </w:p>
    <w:p w14:paraId="73136148" w14:textId="77777777" w:rsidR="005C392D" w:rsidRPr="005C392D" w:rsidRDefault="005C392D" w:rsidP="005C392D">
      <w:pPr>
        <w:numPr>
          <w:ilvl w:val="0"/>
          <w:numId w:val="1"/>
        </w:numPr>
        <w:spacing w:after="0" w:line="240" w:lineRule="auto"/>
        <w:rPr>
          <w:rFonts w:ascii="Garamond" w:hAnsi="Garamond"/>
          <w:sz w:val="24"/>
          <w:szCs w:val="24"/>
        </w:rPr>
      </w:pPr>
      <w:r w:rsidRPr="005C392D">
        <w:rPr>
          <w:rFonts w:ascii="Garamond" w:hAnsi="Garamond"/>
          <w:sz w:val="24"/>
          <w:szCs w:val="24"/>
        </w:rPr>
        <w:t>Jeżeli okoliczność uniemożliwiająca wykonanie zobowiązań umownych, pozostająca w bezpośrednim związku z epidemią wirusa SARS-CoV-2 będzie trwać przez okres co najmniej 30 dni, Strony mogą przystąpić do renegocjacji Umowy tak, by przystosować ją do zaistniałych okoliczności.</w:t>
      </w:r>
    </w:p>
    <w:p w14:paraId="4987F6E0" w14:textId="77777777" w:rsidR="005C392D" w:rsidRPr="005C392D" w:rsidRDefault="005C392D" w:rsidP="005C392D">
      <w:pPr>
        <w:numPr>
          <w:ilvl w:val="0"/>
          <w:numId w:val="1"/>
        </w:numPr>
        <w:spacing w:after="0" w:line="240" w:lineRule="auto"/>
        <w:rPr>
          <w:rFonts w:ascii="Garamond" w:hAnsi="Garamond"/>
          <w:sz w:val="24"/>
          <w:szCs w:val="24"/>
        </w:rPr>
      </w:pPr>
      <w:r w:rsidRPr="005C392D">
        <w:rPr>
          <w:rFonts w:ascii="Garamond" w:hAnsi="Garamond"/>
          <w:sz w:val="24"/>
          <w:szCs w:val="24"/>
        </w:rPr>
        <w:t>Jeżeli Strony w ciągu 30 dni nie wynegocjują stosownych warunków Umowy, każda ze Stron może odstąpić od Umowy w terminie 30 dni od dnia upływu terminu do wynegocjowania warunków Umowy.</w:t>
      </w:r>
    </w:p>
    <w:p w14:paraId="0016C2A0" w14:textId="77777777" w:rsidR="005C392D" w:rsidRPr="005C392D" w:rsidRDefault="005C392D" w:rsidP="005C392D">
      <w:pPr>
        <w:numPr>
          <w:ilvl w:val="0"/>
          <w:numId w:val="1"/>
        </w:numPr>
        <w:spacing w:after="0" w:line="240" w:lineRule="auto"/>
        <w:rPr>
          <w:rFonts w:ascii="Garamond" w:hAnsi="Garamond"/>
          <w:sz w:val="24"/>
          <w:szCs w:val="24"/>
        </w:rPr>
      </w:pPr>
      <w:r w:rsidRPr="005C392D">
        <w:rPr>
          <w:rFonts w:ascii="Garamond" w:hAnsi="Garamond"/>
          <w:sz w:val="24"/>
          <w:szCs w:val="24"/>
        </w:rPr>
        <w:t>W przypadku rozwiązania Umowy w trybie przewidzianym w ust. 7 niniejszego paragrafu Wykonawca otrzyma wynagrodzenie za faktycznie wykonaną ilość przejazdów. Strony nie pokrywają strat powstałych na skutek rozwiązania Umowy zgodnie z ust. 7 niniejszego paragrafu.</w:t>
      </w:r>
    </w:p>
    <w:p w14:paraId="468E90A6" w14:textId="2658626A" w:rsidR="00340648" w:rsidRDefault="00340648" w:rsidP="00340648">
      <w:pPr>
        <w:spacing w:line="240" w:lineRule="auto"/>
        <w:rPr>
          <w:rFonts w:ascii="Garamond" w:hAnsi="Garamond"/>
          <w:sz w:val="24"/>
          <w:szCs w:val="24"/>
        </w:rPr>
      </w:pPr>
    </w:p>
    <w:p w14:paraId="2A0E50FE" w14:textId="11838426" w:rsidR="00340648" w:rsidRPr="00176CEB" w:rsidRDefault="00340648" w:rsidP="00340648">
      <w:pPr>
        <w:spacing w:after="0" w:line="240" w:lineRule="auto"/>
        <w:ind w:left="0" w:right="4" w:hanging="10"/>
        <w:jc w:val="center"/>
        <w:rPr>
          <w:rFonts w:ascii="Garamond" w:hAnsi="Garamond"/>
          <w:b/>
          <w:bCs/>
          <w:sz w:val="24"/>
          <w:szCs w:val="24"/>
        </w:rPr>
      </w:pPr>
      <w:r w:rsidRPr="005C392D">
        <w:rPr>
          <w:rFonts w:ascii="Garamond" w:hAnsi="Garamond"/>
          <w:b/>
          <w:bCs/>
          <w:sz w:val="24"/>
          <w:szCs w:val="24"/>
        </w:rPr>
        <w:t>§ 11.</w:t>
      </w:r>
      <w:r w:rsidRPr="00176CEB">
        <w:rPr>
          <w:rFonts w:ascii="Garamond" w:hAnsi="Garamond"/>
          <w:b/>
          <w:bCs/>
          <w:sz w:val="24"/>
          <w:szCs w:val="24"/>
        </w:rPr>
        <w:t xml:space="preserve"> </w:t>
      </w:r>
    </w:p>
    <w:p w14:paraId="27C456CD" w14:textId="46EFEF3B" w:rsidR="00340648" w:rsidRDefault="005C392D" w:rsidP="00340648">
      <w:pPr>
        <w:spacing w:line="240" w:lineRule="auto"/>
        <w:jc w:val="center"/>
        <w:rPr>
          <w:rFonts w:ascii="Garamond" w:hAnsi="Garamond"/>
          <w:b/>
          <w:bCs/>
          <w:sz w:val="24"/>
          <w:szCs w:val="24"/>
        </w:rPr>
      </w:pPr>
      <w:r>
        <w:rPr>
          <w:rFonts w:ascii="Garamond" w:hAnsi="Garamond"/>
          <w:b/>
          <w:bCs/>
          <w:sz w:val="24"/>
          <w:szCs w:val="24"/>
        </w:rPr>
        <w:t>Zobowiązania stron</w:t>
      </w:r>
      <w:r w:rsidR="00340648" w:rsidRPr="00340648">
        <w:rPr>
          <w:rFonts w:ascii="Garamond" w:hAnsi="Garamond"/>
          <w:b/>
          <w:bCs/>
          <w:sz w:val="24"/>
          <w:szCs w:val="24"/>
        </w:rPr>
        <w:t>.</w:t>
      </w:r>
    </w:p>
    <w:p w14:paraId="51A6108F" w14:textId="68D4383A" w:rsidR="001045AC" w:rsidRPr="001045AC" w:rsidRDefault="001045AC" w:rsidP="001045AC">
      <w:pPr>
        <w:pStyle w:val="Akapitzlist"/>
        <w:numPr>
          <w:ilvl w:val="0"/>
          <w:numId w:val="19"/>
        </w:numPr>
        <w:spacing w:line="240" w:lineRule="auto"/>
        <w:rPr>
          <w:rFonts w:ascii="Garamond" w:hAnsi="Garamond"/>
          <w:sz w:val="24"/>
          <w:szCs w:val="24"/>
        </w:rPr>
      </w:pPr>
      <w:r w:rsidRPr="001045AC">
        <w:rPr>
          <w:rFonts w:ascii="Garamond" w:hAnsi="Garamond"/>
          <w:sz w:val="24"/>
          <w:szCs w:val="24"/>
        </w:rPr>
        <w:t>Strony umowy są zobowiązane do wzajemnej współpracy na rzecz osiągnięcia celu, dla którego niniejsza umowa jest realizowana.</w:t>
      </w:r>
    </w:p>
    <w:p w14:paraId="6AD6140A" w14:textId="4AC24FA5" w:rsidR="001045AC" w:rsidRPr="001045AC" w:rsidRDefault="001045AC" w:rsidP="001045AC">
      <w:pPr>
        <w:pStyle w:val="Akapitzlist"/>
        <w:numPr>
          <w:ilvl w:val="0"/>
          <w:numId w:val="19"/>
        </w:numPr>
        <w:spacing w:line="240" w:lineRule="auto"/>
        <w:rPr>
          <w:rFonts w:ascii="Garamond" w:hAnsi="Garamond"/>
          <w:sz w:val="24"/>
          <w:szCs w:val="24"/>
        </w:rPr>
      </w:pPr>
      <w:r w:rsidRPr="001045AC">
        <w:rPr>
          <w:rFonts w:ascii="Garamond" w:hAnsi="Garamond"/>
          <w:sz w:val="24"/>
          <w:szCs w:val="24"/>
        </w:rPr>
        <w:t>Do obowiązków Zamawiającego należy w szczególności:</w:t>
      </w:r>
    </w:p>
    <w:p w14:paraId="31CBB886" w14:textId="10E66D41" w:rsidR="001045AC" w:rsidRPr="001045AC" w:rsidRDefault="001045AC" w:rsidP="001045AC">
      <w:pPr>
        <w:pStyle w:val="Akapitzlist"/>
        <w:numPr>
          <w:ilvl w:val="1"/>
          <w:numId w:val="19"/>
        </w:numPr>
        <w:spacing w:line="240" w:lineRule="auto"/>
        <w:rPr>
          <w:rFonts w:ascii="Garamond" w:hAnsi="Garamond"/>
          <w:sz w:val="24"/>
          <w:szCs w:val="24"/>
        </w:rPr>
      </w:pPr>
      <w:r w:rsidRPr="001045AC">
        <w:rPr>
          <w:rFonts w:ascii="Garamond" w:hAnsi="Garamond"/>
          <w:sz w:val="24"/>
          <w:szCs w:val="24"/>
        </w:rPr>
        <w:t>ustalenie godzin przyjazdów i odjazdów oraz ilości kursów w ramach przedmiotu niniejszej umowy,</w:t>
      </w:r>
    </w:p>
    <w:p w14:paraId="579EFCD2" w14:textId="77777777" w:rsidR="001045AC" w:rsidRDefault="001045AC" w:rsidP="001045AC">
      <w:pPr>
        <w:pStyle w:val="Akapitzlist"/>
        <w:numPr>
          <w:ilvl w:val="1"/>
          <w:numId w:val="19"/>
        </w:numPr>
        <w:spacing w:line="240" w:lineRule="auto"/>
        <w:rPr>
          <w:rFonts w:ascii="Garamond" w:hAnsi="Garamond"/>
          <w:sz w:val="24"/>
          <w:szCs w:val="24"/>
        </w:rPr>
      </w:pPr>
      <w:r w:rsidRPr="001045AC">
        <w:rPr>
          <w:rFonts w:ascii="Garamond" w:hAnsi="Garamond"/>
          <w:sz w:val="24"/>
          <w:szCs w:val="24"/>
        </w:rPr>
        <w:t>koordynacja i kontrola prowadzonych przewozów,</w:t>
      </w:r>
    </w:p>
    <w:p w14:paraId="1D87D869" w14:textId="0B3A536C" w:rsidR="001045AC" w:rsidRPr="001045AC" w:rsidRDefault="001045AC" w:rsidP="001045AC">
      <w:pPr>
        <w:pStyle w:val="Akapitzlist"/>
        <w:numPr>
          <w:ilvl w:val="1"/>
          <w:numId w:val="19"/>
        </w:numPr>
        <w:spacing w:line="240" w:lineRule="auto"/>
        <w:rPr>
          <w:rFonts w:ascii="Garamond" w:hAnsi="Garamond"/>
          <w:sz w:val="24"/>
          <w:szCs w:val="24"/>
        </w:rPr>
      </w:pPr>
      <w:r w:rsidRPr="001045AC">
        <w:rPr>
          <w:rFonts w:ascii="Garamond" w:hAnsi="Garamond"/>
          <w:sz w:val="24"/>
          <w:szCs w:val="24"/>
        </w:rPr>
        <w:t>terminowa zapłata wynagrodzenia za usługi świadczone zgodnie z umową.</w:t>
      </w:r>
    </w:p>
    <w:p w14:paraId="7F85F04F" w14:textId="1C81C162" w:rsidR="001045AC" w:rsidRPr="001045AC" w:rsidRDefault="001045AC" w:rsidP="001045AC">
      <w:pPr>
        <w:pStyle w:val="Akapitzlist"/>
        <w:numPr>
          <w:ilvl w:val="0"/>
          <w:numId w:val="19"/>
        </w:numPr>
        <w:spacing w:line="240" w:lineRule="auto"/>
        <w:rPr>
          <w:rFonts w:ascii="Garamond" w:hAnsi="Garamond"/>
          <w:sz w:val="24"/>
          <w:szCs w:val="24"/>
        </w:rPr>
      </w:pPr>
      <w:r w:rsidRPr="001045AC">
        <w:rPr>
          <w:rFonts w:ascii="Garamond" w:hAnsi="Garamond"/>
          <w:sz w:val="24"/>
          <w:szCs w:val="24"/>
        </w:rPr>
        <w:t>Do obowiązków Wykonawcy</w:t>
      </w:r>
      <w:r>
        <w:rPr>
          <w:rFonts w:ascii="Garamond" w:hAnsi="Garamond"/>
          <w:sz w:val="24"/>
          <w:szCs w:val="24"/>
        </w:rPr>
        <w:t xml:space="preserve"> oprócz obowiązków opisanych w opisie przedmiotu zamówienia</w:t>
      </w:r>
      <w:r w:rsidRPr="001045AC">
        <w:rPr>
          <w:rFonts w:ascii="Garamond" w:hAnsi="Garamond"/>
          <w:sz w:val="24"/>
          <w:szCs w:val="24"/>
        </w:rPr>
        <w:t xml:space="preserve"> należy </w:t>
      </w:r>
      <w:r>
        <w:rPr>
          <w:rFonts w:ascii="Garamond" w:hAnsi="Garamond"/>
          <w:sz w:val="24"/>
          <w:szCs w:val="24"/>
        </w:rPr>
        <w:t>również</w:t>
      </w:r>
      <w:r w:rsidRPr="001045AC">
        <w:rPr>
          <w:rFonts w:ascii="Garamond" w:hAnsi="Garamond"/>
          <w:sz w:val="24"/>
          <w:szCs w:val="24"/>
        </w:rPr>
        <w:t>:</w:t>
      </w:r>
    </w:p>
    <w:p w14:paraId="16480B9E" w14:textId="53DBC074" w:rsidR="00E11E03" w:rsidRPr="001045AC" w:rsidRDefault="001045AC" w:rsidP="001045AC">
      <w:pPr>
        <w:pStyle w:val="Akapitzlist"/>
        <w:numPr>
          <w:ilvl w:val="1"/>
          <w:numId w:val="19"/>
        </w:numPr>
        <w:spacing w:line="240" w:lineRule="auto"/>
        <w:rPr>
          <w:rFonts w:ascii="Garamond" w:hAnsi="Garamond"/>
          <w:b/>
          <w:bCs/>
          <w:sz w:val="24"/>
          <w:szCs w:val="24"/>
        </w:rPr>
      </w:pPr>
      <w:r w:rsidRPr="001045AC">
        <w:rPr>
          <w:rFonts w:ascii="Garamond" w:hAnsi="Garamond"/>
          <w:sz w:val="24"/>
          <w:szCs w:val="24"/>
        </w:rPr>
        <w:t xml:space="preserve">wykonywanie przedmiotu umowy z należytą starannością uwzględniającą doświadczenie oraz zawodowy charakter działalności Wykonawcy, charakteryzujący się w szczególności </w:t>
      </w:r>
      <w:r w:rsidRPr="001045AC">
        <w:rPr>
          <w:rFonts w:ascii="Garamond" w:hAnsi="Garamond"/>
          <w:sz w:val="24"/>
          <w:szCs w:val="24"/>
        </w:rPr>
        <w:lastRenderedPageBreak/>
        <w:t>terminowym i bezpiecznym transportem dzieci przy zaangażowaniu wykwalifikowanych zasobów ludzkich i sprawnych technicznie pojazdów, spełniających wymogi sanitarne i estetyczne,</w:t>
      </w:r>
    </w:p>
    <w:p w14:paraId="0636FF74" w14:textId="77777777" w:rsidR="001045AC" w:rsidRDefault="001045AC" w:rsidP="001045AC">
      <w:pPr>
        <w:pStyle w:val="Akapitzlist"/>
        <w:numPr>
          <w:ilvl w:val="1"/>
          <w:numId w:val="19"/>
        </w:numPr>
        <w:spacing w:line="240" w:lineRule="auto"/>
        <w:rPr>
          <w:rFonts w:ascii="Garamond" w:hAnsi="Garamond"/>
          <w:sz w:val="24"/>
          <w:szCs w:val="24"/>
        </w:rPr>
      </w:pPr>
      <w:r w:rsidRPr="001045AC">
        <w:rPr>
          <w:rFonts w:ascii="Garamond" w:hAnsi="Garamond"/>
          <w:sz w:val="24"/>
          <w:szCs w:val="24"/>
        </w:rPr>
        <w:t>realizowanie umowy wyłącznie przy udziale:</w:t>
      </w:r>
    </w:p>
    <w:p w14:paraId="6E14DBE0" w14:textId="06F2BAF1" w:rsidR="001045AC" w:rsidRPr="001045AC" w:rsidRDefault="001045AC" w:rsidP="001045AC">
      <w:pPr>
        <w:pStyle w:val="Akapitzlist"/>
        <w:numPr>
          <w:ilvl w:val="2"/>
          <w:numId w:val="19"/>
        </w:numPr>
        <w:spacing w:line="240" w:lineRule="auto"/>
        <w:rPr>
          <w:rFonts w:ascii="Garamond" w:hAnsi="Garamond"/>
          <w:sz w:val="24"/>
          <w:szCs w:val="24"/>
        </w:rPr>
      </w:pPr>
      <w:r>
        <w:rPr>
          <w:rFonts w:ascii="Garamond" w:hAnsi="Garamond"/>
          <w:sz w:val="24"/>
          <w:szCs w:val="24"/>
        </w:rPr>
        <w:t>o</w:t>
      </w:r>
      <w:r w:rsidRPr="001045AC">
        <w:rPr>
          <w:rFonts w:ascii="Garamond" w:hAnsi="Garamond"/>
          <w:sz w:val="24"/>
          <w:szCs w:val="24"/>
        </w:rPr>
        <w:t>sób posiadających odpowiednie kwalifikacje zawodowe i aktualne uprawnienia do wykonywania praktyki zawodowej (prawo jazdy odpowiedniej kategorii, aktualne badania lekarskie i psychotechniczne),</w:t>
      </w:r>
    </w:p>
    <w:p w14:paraId="314419E9" w14:textId="696B0160" w:rsidR="001045AC" w:rsidRPr="001045AC" w:rsidRDefault="001045AC" w:rsidP="001045AC">
      <w:pPr>
        <w:pStyle w:val="Akapitzlist"/>
        <w:numPr>
          <w:ilvl w:val="2"/>
          <w:numId w:val="19"/>
        </w:numPr>
        <w:spacing w:line="240" w:lineRule="auto"/>
        <w:rPr>
          <w:rFonts w:ascii="Garamond" w:hAnsi="Garamond"/>
          <w:sz w:val="24"/>
          <w:szCs w:val="24"/>
        </w:rPr>
      </w:pPr>
      <w:r>
        <w:rPr>
          <w:rFonts w:ascii="Garamond" w:hAnsi="Garamond"/>
          <w:sz w:val="24"/>
          <w:szCs w:val="24"/>
        </w:rPr>
        <w:t>p</w:t>
      </w:r>
      <w:r w:rsidRPr="001045AC">
        <w:rPr>
          <w:rFonts w:ascii="Garamond" w:hAnsi="Garamond"/>
          <w:sz w:val="24"/>
          <w:szCs w:val="24"/>
        </w:rPr>
        <w:t>ojazdów przystosowanych do transportu drogowego osób, które posiadają aktualne badania techniczne dopuszczające do ruchu, aktualne ubezpieczenie od odpowiedzialności cywilnej OC oraz następstw nieszczęśliwych wypadków NNW oraz są odpowiednio oznakowane,</w:t>
      </w:r>
    </w:p>
    <w:p w14:paraId="1CA2CB1A" w14:textId="4AEA6D6A" w:rsidR="001045AC" w:rsidRPr="001045AC" w:rsidRDefault="001045AC" w:rsidP="0040314C">
      <w:pPr>
        <w:pStyle w:val="Akapitzlist"/>
        <w:numPr>
          <w:ilvl w:val="1"/>
          <w:numId w:val="19"/>
        </w:numPr>
        <w:spacing w:line="240" w:lineRule="auto"/>
        <w:rPr>
          <w:rFonts w:ascii="Garamond" w:hAnsi="Garamond"/>
          <w:sz w:val="24"/>
          <w:szCs w:val="24"/>
        </w:rPr>
      </w:pPr>
      <w:r w:rsidRPr="001045AC">
        <w:rPr>
          <w:rFonts w:ascii="Garamond" w:hAnsi="Garamond"/>
          <w:sz w:val="24"/>
          <w:szCs w:val="24"/>
        </w:rPr>
        <w:t>świadczenie usługi zgodnie z aktualnie obowiązującymi przepisami prawa w tym zakresie, w szczególności:</w:t>
      </w:r>
    </w:p>
    <w:p w14:paraId="2C56548D" w14:textId="352C45CF" w:rsidR="001045AC" w:rsidRPr="001045AC" w:rsidRDefault="001045AC" w:rsidP="0040314C">
      <w:pPr>
        <w:pStyle w:val="Akapitzlist"/>
        <w:numPr>
          <w:ilvl w:val="2"/>
          <w:numId w:val="19"/>
        </w:numPr>
        <w:spacing w:line="240" w:lineRule="auto"/>
        <w:rPr>
          <w:rFonts w:ascii="Garamond" w:hAnsi="Garamond"/>
          <w:sz w:val="24"/>
          <w:szCs w:val="24"/>
        </w:rPr>
      </w:pPr>
      <w:r w:rsidRPr="001045AC">
        <w:rPr>
          <w:rFonts w:ascii="Garamond" w:hAnsi="Garamond"/>
          <w:sz w:val="24"/>
          <w:szCs w:val="24"/>
        </w:rPr>
        <w:t>ustawa z dnia 20.06.1997 roku Prawo o ruchu drogowym,</w:t>
      </w:r>
    </w:p>
    <w:p w14:paraId="06F6703B" w14:textId="53987A98" w:rsidR="001045AC" w:rsidRPr="001045AC" w:rsidRDefault="001045AC" w:rsidP="0040314C">
      <w:pPr>
        <w:pStyle w:val="Akapitzlist"/>
        <w:numPr>
          <w:ilvl w:val="2"/>
          <w:numId w:val="19"/>
        </w:numPr>
        <w:spacing w:line="240" w:lineRule="auto"/>
        <w:rPr>
          <w:rFonts w:ascii="Garamond" w:hAnsi="Garamond"/>
          <w:sz w:val="24"/>
          <w:szCs w:val="24"/>
        </w:rPr>
      </w:pPr>
      <w:r w:rsidRPr="001045AC">
        <w:rPr>
          <w:rFonts w:ascii="Garamond" w:hAnsi="Garamond"/>
          <w:sz w:val="24"/>
          <w:szCs w:val="24"/>
        </w:rPr>
        <w:t>ustawa z dnia 06.09.2001 roku o Transporcie drogowym,</w:t>
      </w:r>
    </w:p>
    <w:p w14:paraId="373C3417" w14:textId="6813FC6C" w:rsidR="001045AC" w:rsidRPr="001045AC" w:rsidRDefault="001045AC" w:rsidP="0040314C">
      <w:pPr>
        <w:pStyle w:val="Akapitzlist"/>
        <w:numPr>
          <w:ilvl w:val="2"/>
          <w:numId w:val="19"/>
        </w:numPr>
        <w:spacing w:line="240" w:lineRule="auto"/>
        <w:rPr>
          <w:rFonts w:ascii="Garamond" w:hAnsi="Garamond"/>
          <w:sz w:val="24"/>
          <w:szCs w:val="24"/>
        </w:rPr>
      </w:pPr>
      <w:r w:rsidRPr="001045AC">
        <w:rPr>
          <w:rFonts w:ascii="Garamond" w:hAnsi="Garamond"/>
          <w:sz w:val="24"/>
          <w:szCs w:val="24"/>
        </w:rPr>
        <w:t>ustawa z dnia 15.11.1984 Prawo przewozowe,</w:t>
      </w:r>
    </w:p>
    <w:p w14:paraId="3C6195CC" w14:textId="77777777" w:rsidR="0040314C" w:rsidRDefault="001045AC" w:rsidP="0040314C">
      <w:pPr>
        <w:pStyle w:val="Akapitzlist"/>
        <w:numPr>
          <w:ilvl w:val="2"/>
          <w:numId w:val="19"/>
        </w:numPr>
        <w:spacing w:line="240" w:lineRule="auto"/>
        <w:rPr>
          <w:rFonts w:ascii="Garamond" w:hAnsi="Garamond"/>
          <w:sz w:val="24"/>
          <w:szCs w:val="24"/>
        </w:rPr>
      </w:pPr>
      <w:r w:rsidRPr="001045AC">
        <w:rPr>
          <w:rFonts w:ascii="Garamond" w:hAnsi="Garamond"/>
          <w:sz w:val="24"/>
          <w:szCs w:val="24"/>
        </w:rPr>
        <w:t>ustawa z dnia 16.04.2004 roku o Czasie pracy kierowców,</w:t>
      </w:r>
    </w:p>
    <w:p w14:paraId="796C2EC3" w14:textId="06BC8AB4" w:rsidR="001045AC" w:rsidRPr="0040314C" w:rsidRDefault="001045AC" w:rsidP="0040314C">
      <w:pPr>
        <w:pStyle w:val="Akapitzlist"/>
        <w:numPr>
          <w:ilvl w:val="2"/>
          <w:numId w:val="19"/>
        </w:numPr>
        <w:spacing w:line="240" w:lineRule="auto"/>
        <w:rPr>
          <w:rFonts w:ascii="Garamond" w:hAnsi="Garamond"/>
          <w:sz w:val="24"/>
          <w:szCs w:val="24"/>
        </w:rPr>
      </w:pPr>
      <w:r w:rsidRPr="0040314C">
        <w:rPr>
          <w:rFonts w:ascii="Garamond" w:hAnsi="Garamond"/>
          <w:sz w:val="24"/>
          <w:szCs w:val="24"/>
        </w:rPr>
        <w:t>ustawa z dnia 23 kwietnia 1964 r. Kodeks cywilny - Księga Trzecia Tytuł XXV Umowa przewozu,</w:t>
      </w:r>
    </w:p>
    <w:p w14:paraId="464AE7B3" w14:textId="73516E43" w:rsidR="001045AC" w:rsidRPr="001045AC" w:rsidRDefault="001045AC" w:rsidP="0040314C">
      <w:pPr>
        <w:pStyle w:val="Akapitzlist"/>
        <w:numPr>
          <w:ilvl w:val="1"/>
          <w:numId w:val="19"/>
        </w:numPr>
        <w:spacing w:line="240" w:lineRule="auto"/>
        <w:rPr>
          <w:rFonts w:ascii="Garamond" w:hAnsi="Garamond"/>
          <w:sz w:val="24"/>
          <w:szCs w:val="24"/>
        </w:rPr>
      </w:pPr>
      <w:r w:rsidRPr="001045AC">
        <w:rPr>
          <w:rFonts w:ascii="Garamond" w:hAnsi="Garamond"/>
          <w:sz w:val="24"/>
          <w:szCs w:val="24"/>
        </w:rPr>
        <w:t>codzienna kontrola, przed każdym pierwszym kursem, stanu kierowców polegająca na sprawdzeniu czy nie są pod wpływem alkoholu, narkotyków lub środków odurzających. Wykonawca do świadczenia usługi objętej niniejszą umową dopuszcza wyłącznie kierowców, których wynik kontroli jest negatywny - to jest nie są pod wpływem alkoholu, narkotyków lub środków odurzających,</w:t>
      </w:r>
    </w:p>
    <w:p w14:paraId="42A7976B" w14:textId="78959736" w:rsidR="001045AC" w:rsidRPr="001045AC" w:rsidRDefault="001045AC" w:rsidP="001045AC">
      <w:pPr>
        <w:pStyle w:val="Akapitzlist"/>
        <w:numPr>
          <w:ilvl w:val="1"/>
          <w:numId w:val="19"/>
        </w:numPr>
        <w:spacing w:line="240" w:lineRule="auto"/>
        <w:rPr>
          <w:rFonts w:ascii="Garamond" w:hAnsi="Garamond"/>
          <w:sz w:val="24"/>
          <w:szCs w:val="24"/>
        </w:rPr>
      </w:pPr>
      <w:r w:rsidRPr="001045AC">
        <w:rPr>
          <w:rFonts w:ascii="Garamond" w:hAnsi="Garamond"/>
          <w:sz w:val="24"/>
          <w:szCs w:val="24"/>
        </w:rPr>
        <w:t>w przypadku awarii pojazdu wykonującego przewóz zabezpieczenie niezwłocznie pojazdu zastępczego. Pojazd zastępczy musi odpowiadać swoimi parametrami pojazdowi zastępowanemu, w tym musi spełniać wymogi pojazdu przystosowanego do transportu drogowego osób,</w:t>
      </w:r>
    </w:p>
    <w:p w14:paraId="340EEE8A" w14:textId="1E72304F" w:rsidR="001045AC" w:rsidRPr="0040314C" w:rsidRDefault="001045AC" w:rsidP="001045AC">
      <w:pPr>
        <w:pStyle w:val="Akapitzlist"/>
        <w:numPr>
          <w:ilvl w:val="1"/>
          <w:numId w:val="19"/>
        </w:numPr>
        <w:spacing w:line="240" w:lineRule="auto"/>
        <w:rPr>
          <w:rFonts w:ascii="Garamond" w:hAnsi="Garamond"/>
          <w:b/>
          <w:bCs/>
          <w:sz w:val="24"/>
          <w:szCs w:val="24"/>
        </w:rPr>
      </w:pPr>
      <w:r w:rsidRPr="001045AC">
        <w:rPr>
          <w:rFonts w:ascii="Garamond" w:hAnsi="Garamond"/>
          <w:sz w:val="24"/>
          <w:szCs w:val="24"/>
        </w:rPr>
        <w:t>ponoszenie pełnej odpowiedzialności związanej z ewentualnymi szkodami, które spowodował Zamawiającemu, osobom przewożonym oraz osobom trzecim w związku z wykonywaniem przedmiotu umowy,</w:t>
      </w:r>
    </w:p>
    <w:p w14:paraId="29730E89" w14:textId="77777777" w:rsidR="0040314C" w:rsidRPr="0040314C" w:rsidRDefault="0040314C" w:rsidP="0040314C">
      <w:pPr>
        <w:pStyle w:val="Akapitzlist"/>
        <w:numPr>
          <w:ilvl w:val="1"/>
          <w:numId w:val="19"/>
        </w:numPr>
        <w:spacing w:line="240" w:lineRule="auto"/>
        <w:rPr>
          <w:rFonts w:ascii="Garamond" w:hAnsi="Garamond"/>
          <w:sz w:val="24"/>
          <w:szCs w:val="24"/>
        </w:rPr>
      </w:pPr>
      <w:r w:rsidRPr="0040314C">
        <w:rPr>
          <w:rFonts w:ascii="Garamond" w:hAnsi="Garamond"/>
          <w:sz w:val="24"/>
          <w:szCs w:val="24"/>
        </w:rPr>
        <w:t>posiadanie przez cały okres obowiązywania niniejszej umowy aktualnych zezwoleń wymaganych obowiązującym prawem, umożliwiających świadczenie usług będących przedmiotem niniejszej umowy.</w:t>
      </w:r>
    </w:p>
    <w:p w14:paraId="3E0153A5" w14:textId="34E54514" w:rsidR="0040314C" w:rsidRPr="0040314C" w:rsidRDefault="0040314C" w:rsidP="0040314C">
      <w:pPr>
        <w:pStyle w:val="Akapitzlist"/>
        <w:numPr>
          <w:ilvl w:val="1"/>
          <w:numId w:val="19"/>
        </w:numPr>
        <w:spacing w:line="240" w:lineRule="auto"/>
        <w:rPr>
          <w:rFonts w:ascii="Garamond" w:hAnsi="Garamond"/>
          <w:sz w:val="24"/>
          <w:szCs w:val="24"/>
        </w:rPr>
      </w:pPr>
      <w:r w:rsidRPr="0040314C">
        <w:rPr>
          <w:rFonts w:ascii="Garamond" w:hAnsi="Garamond"/>
          <w:sz w:val="24"/>
          <w:szCs w:val="24"/>
        </w:rPr>
        <w:t>dysponowanie przez cały okres obowiązywania niniejszej umowy potencjałem technicznym i osobami zdolnymi do wykonania zamówienia w zakresie zapewniającym należyte wykonanie przedmiotu umowy,</w:t>
      </w:r>
    </w:p>
    <w:p w14:paraId="4F19A2A0" w14:textId="04F6FE6D" w:rsidR="0040314C" w:rsidRDefault="0040314C" w:rsidP="0040314C">
      <w:pPr>
        <w:pStyle w:val="Akapitzlist"/>
        <w:numPr>
          <w:ilvl w:val="1"/>
          <w:numId w:val="19"/>
        </w:numPr>
        <w:spacing w:line="240" w:lineRule="auto"/>
        <w:rPr>
          <w:rFonts w:ascii="Garamond" w:hAnsi="Garamond"/>
          <w:sz w:val="24"/>
          <w:szCs w:val="24"/>
        </w:rPr>
      </w:pPr>
      <w:r w:rsidRPr="0040314C">
        <w:rPr>
          <w:rFonts w:ascii="Garamond" w:hAnsi="Garamond"/>
          <w:sz w:val="24"/>
          <w:szCs w:val="24"/>
        </w:rPr>
        <w:t>zapewnienie co najmniej jednego opiekuna na każdy autobus podczas wykonywania przewozów uczniów na wszystkich trasach i kursach</w:t>
      </w:r>
      <w:r>
        <w:rPr>
          <w:rFonts w:ascii="Garamond" w:hAnsi="Garamond"/>
          <w:sz w:val="24"/>
          <w:szCs w:val="24"/>
        </w:rPr>
        <w:t xml:space="preserve">, </w:t>
      </w:r>
    </w:p>
    <w:p w14:paraId="1DC21450" w14:textId="5AE9B684" w:rsidR="0040314C" w:rsidRPr="0040314C" w:rsidRDefault="0040314C" w:rsidP="0040314C">
      <w:pPr>
        <w:pStyle w:val="Akapitzlist"/>
        <w:numPr>
          <w:ilvl w:val="1"/>
          <w:numId w:val="19"/>
        </w:numPr>
        <w:spacing w:line="240" w:lineRule="auto"/>
        <w:rPr>
          <w:rFonts w:ascii="Garamond" w:hAnsi="Garamond"/>
          <w:sz w:val="24"/>
          <w:szCs w:val="24"/>
        </w:rPr>
      </w:pPr>
      <w:r w:rsidRPr="0040314C">
        <w:rPr>
          <w:rFonts w:ascii="Garamond" w:hAnsi="Garamond"/>
          <w:sz w:val="24"/>
          <w:szCs w:val="24"/>
        </w:rPr>
        <w:t xml:space="preserve">udostępnianie Zamawiającemu na każde żądanie </w:t>
      </w:r>
      <w:r>
        <w:rPr>
          <w:rFonts w:ascii="Garamond" w:hAnsi="Garamond"/>
          <w:sz w:val="24"/>
          <w:szCs w:val="24"/>
        </w:rPr>
        <w:t xml:space="preserve">Zamawiającego, </w:t>
      </w:r>
      <w:r w:rsidRPr="0040314C">
        <w:rPr>
          <w:rFonts w:ascii="Garamond" w:hAnsi="Garamond"/>
          <w:sz w:val="24"/>
          <w:szCs w:val="24"/>
        </w:rPr>
        <w:t>niezbędnych dokumentów potwierdzających, że usługa jest świadczona zgodnie z umową oraz aktualnie obowiązującymi przepisami.</w:t>
      </w:r>
    </w:p>
    <w:p w14:paraId="070E464C" w14:textId="77777777" w:rsidR="0040314C" w:rsidRDefault="0040314C" w:rsidP="00E11E03">
      <w:pPr>
        <w:spacing w:after="0" w:line="240" w:lineRule="auto"/>
        <w:ind w:left="0" w:right="4" w:hanging="10"/>
        <w:jc w:val="center"/>
        <w:rPr>
          <w:rFonts w:ascii="Garamond" w:hAnsi="Garamond"/>
          <w:b/>
          <w:bCs/>
          <w:sz w:val="24"/>
          <w:szCs w:val="24"/>
        </w:rPr>
      </w:pPr>
    </w:p>
    <w:p w14:paraId="5A3832D1" w14:textId="530BCEED" w:rsidR="00E11E03" w:rsidRPr="00176CEB"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w:t>
      </w:r>
      <w:r w:rsidR="00B857D4">
        <w:rPr>
          <w:rFonts w:ascii="Garamond" w:hAnsi="Garamond"/>
          <w:b/>
          <w:bCs/>
          <w:sz w:val="24"/>
          <w:szCs w:val="24"/>
        </w:rPr>
        <w:t>3</w:t>
      </w:r>
      <w:r w:rsidRPr="00176CEB">
        <w:rPr>
          <w:rFonts w:ascii="Garamond" w:hAnsi="Garamond"/>
          <w:b/>
          <w:bCs/>
          <w:sz w:val="24"/>
          <w:szCs w:val="24"/>
        </w:rPr>
        <w:t xml:space="preserve">. </w:t>
      </w:r>
    </w:p>
    <w:p w14:paraId="3902577D" w14:textId="4107CD70" w:rsidR="00E11E03" w:rsidRPr="008325A9" w:rsidRDefault="00E11E03" w:rsidP="00E11E03">
      <w:pPr>
        <w:spacing w:after="0" w:line="240" w:lineRule="auto"/>
        <w:jc w:val="center"/>
        <w:rPr>
          <w:rFonts w:ascii="Garamond" w:hAnsi="Garamond"/>
          <w:sz w:val="24"/>
          <w:szCs w:val="24"/>
        </w:rPr>
      </w:pPr>
      <w:r>
        <w:rPr>
          <w:rFonts w:ascii="Garamond" w:hAnsi="Garamond"/>
          <w:b/>
          <w:bCs/>
          <w:sz w:val="24"/>
          <w:szCs w:val="24"/>
        </w:rPr>
        <w:t>Zachowanie tajemnicy i bezpieczeństwo danych osobowych</w:t>
      </w:r>
    </w:p>
    <w:p w14:paraId="128989C6" w14:textId="77777777" w:rsidR="00146A20" w:rsidRDefault="00146A20">
      <w:pPr>
        <w:numPr>
          <w:ilvl w:val="0"/>
          <w:numId w:val="25"/>
        </w:numPr>
        <w:spacing w:after="0" w:line="240" w:lineRule="auto"/>
        <w:rPr>
          <w:rFonts w:ascii="Garamond" w:hAnsi="Garamond"/>
          <w:color w:val="auto"/>
          <w:sz w:val="24"/>
          <w:szCs w:val="24"/>
        </w:rPr>
      </w:pPr>
      <w:r w:rsidRPr="004D3E1C">
        <w:rPr>
          <w:rFonts w:ascii="Garamond" w:hAnsi="Garamond"/>
          <w:color w:val="auto"/>
          <w:sz w:val="24"/>
          <w:szCs w:val="24"/>
        </w:rPr>
        <w:t>Strony umowy zobowiązują się do:</w:t>
      </w:r>
    </w:p>
    <w:p w14:paraId="41773B09"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zachowania w tajemnicy wszelkich informacji otrzymanych i uzyskanych w związku z wykonywaniem zobowiązań wynikających z realizacji niniejszej umowy, w szczególności informacji o stosowanych technicznych i organizacyjnych środkach bezpieczeństwa;</w:t>
      </w:r>
    </w:p>
    <w:p w14:paraId="16209466"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wykorzystywania informacji jedynie w celach określonych ustaleniami dokonanymi przez Strony niniejszej umowy;</w:t>
      </w:r>
    </w:p>
    <w:p w14:paraId="7AE9D582"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lastRenderedPageBreak/>
        <w:t>podejmowania wszelkich kroków i działań w celu zapewnienia, że żadna z osób otrzymujących informacje w myśl postanowień pkt 1 nie ujawni tych informacji, ani ich źródła, zarówno w całości jak</w:t>
      </w:r>
      <w:r>
        <w:rPr>
          <w:rFonts w:ascii="Garamond" w:hAnsi="Garamond"/>
          <w:color w:val="auto"/>
          <w:sz w:val="24"/>
          <w:szCs w:val="24"/>
        </w:rPr>
        <w:t xml:space="preserve"> </w:t>
      </w:r>
      <w:r w:rsidRPr="004D3E1C">
        <w:rPr>
          <w:rFonts w:ascii="Garamond" w:hAnsi="Garamond"/>
          <w:color w:val="auto"/>
          <w:sz w:val="24"/>
          <w:szCs w:val="24"/>
        </w:rPr>
        <w:t>i w części stronom trzecim bez uzyskania uprzedniej, wyrażonej na piśmie zgody strony umowy, od której pochodzą informacje;</w:t>
      </w:r>
    </w:p>
    <w:p w14:paraId="77B0CEDD"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tego, iż w razie wątpliwości w przedmiocie kwalifikacji określonych informacji na potrzeby niniejszej umowy, kwalifikowania tych informacji jako informacji chronionych zapisami niniejszej umowy;</w:t>
      </w:r>
    </w:p>
    <w:p w14:paraId="54FCF131"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niesporządzania kopii, ani jakiegokolwiek innego powielania, poza uzasadnionymi w prawie przypadkami, informacji otrzymanych i uzyskanych w związku z realizacją niniejszej umowy;</w:t>
      </w:r>
    </w:p>
    <w:p w14:paraId="06BDB6DA"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 xml:space="preserve">tego, iż przekazywanie, ujawnianie oraz wykorzystywanie informacji otrzymanych przez Wykonawcę </w:t>
      </w:r>
      <w:r w:rsidRPr="004D3E1C">
        <w:rPr>
          <w:rFonts w:ascii="Garamond" w:hAnsi="Garamond"/>
          <w:color w:val="auto"/>
          <w:sz w:val="24"/>
          <w:szCs w:val="24"/>
        </w:rPr>
        <w:br/>
        <w:t>od Zamawiającego będących przedmiotem niniejszej umowy nastąpić może wobec podmiotów uprawnionych na podstawie przepisów obowiązującego prawa i w zakresie określonym umową;</w:t>
      </w:r>
    </w:p>
    <w:p w14:paraId="371C78B3"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przestrzegania zasad bezpieczeństwa, w trakcie czynności wykonywanych u strony umowy, o których strona ta poinformowała;</w:t>
      </w:r>
    </w:p>
    <w:p w14:paraId="5A4F4B02"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stosowania własnych środków technicznych i organizacyjnych, wobec pracowników własnych i podwykonawców, dopuszczonych do realizacji niniejszej umowy, w celu dochowania tajemnicy informacji.</w:t>
      </w:r>
    </w:p>
    <w:p w14:paraId="2EFD7FB8" w14:textId="77777777" w:rsidR="00146A20" w:rsidRDefault="00146A20">
      <w:pPr>
        <w:numPr>
          <w:ilvl w:val="0"/>
          <w:numId w:val="25"/>
        </w:numPr>
        <w:spacing w:after="0" w:line="240" w:lineRule="auto"/>
        <w:rPr>
          <w:rFonts w:ascii="Garamond" w:hAnsi="Garamond"/>
          <w:color w:val="auto"/>
          <w:sz w:val="24"/>
          <w:szCs w:val="24"/>
        </w:rPr>
      </w:pPr>
      <w:r w:rsidRPr="004D3E1C">
        <w:rPr>
          <w:rFonts w:ascii="Garamond" w:hAnsi="Garamond"/>
          <w:color w:val="auto"/>
          <w:sz w:val="24"/>
          <w:szCs w:val="24"/>
        </w:rPr>
        <w:t>Zobowiązanie, o którym mowa w ust. poprzednim nie ma zastosowania do:</w:t>
      </w:r>
    </w:p>
    <w:p w14:paraId="4E197036"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informacji ogólnie dostępnych i powszechnie znanych;</w:t>
      </w:r>
    </w:p>
    <w:p w14:paraId="40F2B490"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informacji, na których ujawnienie strona umowy, od której pochodzą informacje, wyraziła wyraźną zgodę na piśmie, pod rygorem nieważności;</w:t>
      </w:r>
    </w:p>
    <w:p w14:paraId="3A05D633"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w:t>
      </w:r>
    </w:p>
    <w:p w14:paraId="0CF72CDC"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udostępniania informacji na rzecz podmiotów uprawnionych, o ile obowiązek udostępniania tych informacji na rzecz tych podmiotów wynika z powszechnie obowiązujących przepisów prawa.</w:t>
      </w:r>
    </w:p>
    <w:p w14:paraId="0180AE98" w14:textId="77777777" w:rsidR="00146A20" w:rsidRPr="004D3E1C" w:rsidRDefault="00146A20">
      <w:pPr>
        <w:numPr>
          <w:ilvl w:val="0"/>
          <w:numId w:val="25"/>
        </w:numPr>
        <w:spacing w:after="0" w:line="240" w:lineRule="auto"/>
        <w:rPr>
          <w:rFonts w:ascii="Garamond" w:hAnsi="Garamond"/>
          <w:color w:val="auto"/>
          <w:sz w:val="24"/>
          <w:szCs w:val="24"/>
        </w:rPr>
      </w:pPr>
      <w:r w:rsidRPr="004D3E1C">
        <w:rPr>
          <w:rFonts w:ascii="Garamond" w:hAnsi="Garamond"/>
          <w:color w:val="auto"/>
          <w:sz w:val="24"/>
          <w:szCs w:val="24"/>
        </w:rPr>
        <w:t xml:space="preserve">Strony umowy oświadczają, że są świadome faktu, iż dane osobowe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w:t>
      </w:r>
      <w:r w:rsidRPr="004D3E1C">
        <w:rPr>
          <w:rFonts w:ascii="Garamond" w:hAnsi="Garamond" w:cs="Arial"/>
          <w:color w:val="auto"/>
          <w:sz w:val="24"/>
          <w:szCs w:val="24"/>
        </w:rPr>
        <w:t xml:space="preserve">str. 1, </w:t>
      </w:r>
      <w:r w:rsidRPr="004D3E1C">
        <w:rPr>
          <w:rFonts w:ascii="Garamond" w:hAnsi="Garamond"/>
          <w:color w:val="auto"/>
          <w:sz w:val="24"/>
          <w:szCs w:val="24"/>
        </w:rPr>
        <w:t>sprost. Dz. Urz. UE L127 s. 2 z 2018 r.</w:t>
      </w:r>
      <w:r w:rsidRPr="004D3E1C">
        <w:rPr>
          <w:rFonts w:ascii="Garamond" w:hAnsi="Garamond" w:cs="Arial"/>
          <w:color w:val="auto"/>
          <w:sz w:val="24"/>
          <w:szCs w:val="24"/>
        </w:rPr>
        <w:t>),</w:t>
      </w:r>
      <w:r w:rsidRPr="004D3E1C">
        <w:rPr>
          <w:rFonts w:ascii="Garamond" w:hAnsi="Garamond"/>
          <w:color w:val="auto"/>
          <w:sz w:val="24"/>
          <w:szCs w:val="24"/>
        </w:rPr>
        <w:t xml:space="preserve"> zwanego dalej RODO.</w:t>
      </w:r>
    </w:p>
    <w:p w14:paraId="39437061" w14:textId="77777777"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B3AFBC6" w14:textId="370719DE"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Zamawiający powierza Wykonawcy, w trybie art. 28 Rozporządzenia dane osobowe do przetwarzania, wyłącznie w celu wykonania przedmiotu niniejszej umowy.</w:t>
      </w:r>
    </w:p>
    <w:p w14:paraId="50D9C028" w14:textId="6062B2B5"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w:t>
      </w:r>
    </w:p>
    <w:p w14:paraId="3860BFFE"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przetwarzać powierzone mu dane osobowe zgodnie z niniejszą umową, Rozporządzeniem oraz z innymi przepisami prawa powszechnie obowiązującego, które chronią prawa osób, których dane dotyczą,</w:t>
      </w:r>
    </w:p>
    <w:p w14:paraId="7EF87FD4"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 xml:space="preserve">do zabezpieczenia przetwarzanych danych, poprzez stosowanie odpowiednich środków technicznych i organizacyjnych zapewniających adekwatny stopień bezpieczeństwa </w:t>
      </w:r>
      <w:r w:rsidRPr="00146A20">
        <w:rPr>
          <w:rFonts w:ascii="Garamond" w:hAnsi="Garamond"/>
          <w:color w:val="auto"/>
          <w:sz w:val="24"/>
          <w:szCs w:val="24"/>
        </w:rPr>
        <w:lastRenderedPageBreak/>
        <w:t>odpowiadający ryzyku związanym z przetwarzaniem danych osobowych, o których mowa w art. 32 Rozporządzenia,</w:t>
      </w:r>
    </w:p>
    <w:p w14:paraId="564DCA5D"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dołożyć należytej staranności przy przetwarzaniu powierzonych danych osobowych</w:t>
      </w:r>
      <w:r>
        <w:rPr>
          <w:rFonts w:ascii="Garamond" w:hAnsi="Garamond"/>
          <w:color w:val="auto"/>
          <w:sz w:val="24"/>
          <w:szCs w:val="24"/>
        </w:rPr>
        <w:t>,</w:t>
      </w:r>
    </w:p>
    <w:p w14:paraId="08206B4B"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do nadania upoważnień do przetwarzania danych osobowych wszystkim osobom, które będą przetwarzały powierzone dane w celu realizacji niniejszej umowy,</w:t>
      </w:r>
    </w:p>
    <w:p w14:paraId="342AD3FF" w14:textId="0EC71FEC" w:rsidR="00146A20" w:rsidRP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D7DA667" w14:textId="30D56CD0"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sz w:val="24"/>
          <w:szCs w:val="24"/>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6A13A112" w14:textId="193EE902"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E171BAA" w14:textId="186C513F"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pomaga Zamawiającemu w niezbędnym zakresie wywiązywać się z obowiązku odpowiadania na żądania osoby, której dane dotyczą oraz wywiązywania się z obowiązków określonych w art. 32-36 Rozporządzenia.</w:t>
      </w:r>
    </w:p>
    <w:p w14:paraId="278D005B" w14:textId="4FC425E0"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 stwierdzeniu naruszenia ochrony danych osobowych bez zbędnej zwłoki zgłasza je administratorowi, nie później niż w ciągu 72 godzin od stwierdzenia naruszenia.</w:t>
      </w:r>
    </w:p>
    <w:p w14:paraId="6753745B" w14:textId="5C00BFEE"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7A3A3F9" w14:textId="127920AD"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Zamawiający realizować będzie prawo kontroli w godzinach pracy Wykonawcy informując o kontroli minimum 3 dni przed planowanym jej przeprowadzeniem.</w:t>
      </w:r>
    </w:p>
    <w:p w14:paraId="2BD643ED" w14:textId="5EB86373"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 do usunięcia uchybień stwierdzonych podczas kontroli w terminie nie dłuższym niż 7 dni</w:t>
      </w:r>
    </w:p>
    <w:p w14:paraId="55F8A4FA" w14:textId="2472E507"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udostępnia Zamawiającemu wszelkie informacje niezbędne do wykazania spełnienia obowiązków określonych w art. 28 Rozporządzenia.</w:t>
      </w:r>
    </w:p>
    <w:p w14:paraId="3EDDE868" w14:textId="7DB16B71"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może powierzyć dane osobowe objęte niniejszą umową do dalszego przetwarzania podwykonawcom jedynie w celu wykonania umowy po uzyskaniu uprzedniej pisemnej zgody Zamawiającego.</w:t>
      </w:r>
    </w:p>
    <w:p w14:paraId="6229B299" w14:textId="41AB4726"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Podwykonawca, winien spełniać te same gwarancje i obowiązki jakie zostały nałożone na Wykonawcę.</w:t>
      </w:r>
    </w:p>
    <w:p w14:paraId="74B58918" w14:textId="687BA9E4"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ponosi pełną odpowiedzialność wobec Zamawiającego za działanie podwykonawcy w zakresie obowiązku ochrony danych.</w:t>
      </w:r>
    </w:p>
    <w:p w14:paraId="6A902C2F" w14:textId="77777777"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w:t>
      </w:r>
      <w:r>
        <w:rPr>
          <w:rFonts w:ascii="Garamond" w:hAnsi="Garamond"/>
          <w:color w:val="auto"/>
          <w:sz w:val="24"/>
          <w:szCs w:val="24"/>
        </w:rPr>
        <w:t xml:space="preserve"> </w:t>
      </w:r>
      <w:r w:rsidRPr="00146A20">
        <w:rPr>
          <w:rFonts w:ascii="Garamond" w:hAnsi="Garamond"/>
          <w:color w:val="auto"/>
          <w:sz w:val="24"/>
          <w:szCs w:val="24"/>
        </w:rPr>
        <w:t>dotyczących przetwarzania danych osobowych, w szczególności prowadzonych przez inspektorów upoważnionych przez Prezesa Urzędu Ochrony Danych Osobowych.</w:t>
      </w:r>
    </w:p>
    <w:p w14:paraId="37FC05EE" w14:textId="32AA80B3"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A7C42CB" w14:textId="7055C086"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 xml:space="preserve">Podmiot przetwarzający oświadcza, że w związku ze zobowiązaniem do zachowania w tajemnicy danych poufnych nie będą one wykorzystywane, ujawniane ani udostępniane w </w:t>
      </w:r>
      <w:r w:rsidRPr="00146A20">
        <w:rPr>
          <w:rFonts w:ascii="Garamond" w:hAnsi="Garamond"/>
          <w:color w:val="auto"/>
          <w:sz w:val="24"/>
          <w:szCs w:val="24"/>
        </w:rPr>
        <w:lastRenderedPageBreak/>
        <w:t>innym celu niż wykonanie Umowy, chyba że konieczność ujawnienia posiadanych informacji wynika z obowiązujących przepisów prawa lub Umowy.</w:t>
      </w:r>
    </w:p>
    <w:p w14:paraId="6C1B3C96" w14:textId="06B5CC11"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BF03456" w14:textId="59B7B0DD"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3A6347B" w14:textId="1A6469E3" w:rsidR="00E11E03"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 sprawach nieuregulowanych niniejszym paragrafem, zastosowanie będą miały przepisy Kodeksu cywilnego, rozporządzenia RODO, Ustawy o ochronie danych osobowych.</w:t>
      </w:r>
    </w:p>
    <w:p w14:paraId="3F91B055" w14:textId="77777777" w:rsidR="00E11E03" w:rsidRDefault="00E11E03" w:rsidP="00E11E03">
      <w:pPr>
        <w:spacing w:after="0" w:line="240" w:lineRule="auto"/>
        <w:rPr>
          <w:rFonts w:ascii="Garamond" w:hAnsi="Garamond"/>
          <w:sz w:val="24"/>
          <w:szCs w:val="24"/>
        </w:rPr>
      </w:pPr>
    </w:p>
    <w:p w14:paraId="72A13D17" w14:textId="056FEAE7" w:rsidR="00E11E03" w:rsidRPr="00176CEB"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sidR="00B857D4">
        <w:rPr>
          <w:rFonts w:ascii="Garamond" w:hAnsi="Garamond"/>
          <w:b/>
          <w:bCs/>
          <w:sz w:val="24"/>
          <w:szCs w:val="24"/>
        </w:rPr>
        <w:t>14</w:t>
      </w:r>
      <w:r w:rsidRPr="00176CEB">
        <w:rPr>
          <w:rFonts w:ascii="Garamond" w:hAnsi="Garamond"/>
          <w:b/>
          <w:bCs/>
          <w:sz w:val="24"/>
          <w:szCs w:val="24"/>
        </w:rPr>
        <w:t xml:space="preserve">. </w:t>
      </w:r>
    </w:p>
    <w:p w14:paraId="2EB18934" w14:textId="78B21436" w:rsidR="00E11E03" w:rsidRPr="008325A9" w:rsidRDefault="00146A20" w:rsidP="00E11E03">
      <w:pPr>
        <w:spacing w:after="0" w:line="240" w:lineRule="auto"/>
        <w:jc w:val="center"/>
        <w:rPr>
          <w:rFonts w:ascii="Garamond" w:hAnsi="Garamond"/>
          <w:sz w:val="24"/>
          <w:szCs w:val="24"/>
        </w:rPr>
      </w:pPr>
      <w:r>
        <w:rPr>
          <w:rFonts w:ascii="Garamond" w:hAnsi="Garamond"/>
          <w:b/>
          <w:bCs/>
          <w:sz w:val="24"/>
          <w:szCs w:val="24"/>
        </w:rPr>
        <w:t>Polubowne rozwiązywanie sporów</w:t>
      </w:r>
    </w:p>
    <w:p w14:paraId="5BF5F058" w14:textId="77777777" w:rsidR="00146A20" w:rsidRPr="00001CF4" w:rsidRDefault="00146A20">
      <w:pPr>
        <w:numPr>
          <w:ilvl w:val="0"/>
          <w:numId w:val="6"/>
        </w:numPr>
        <w:spacing w:after="0" w:line="240" w:lineRule="auto"/>
        <w:rPr>
          <w:rFonts w:ascii="Garamond" w:hAnsi="Garamond"/>
          <w:color w:val="auto"/>
          <w:sz w:val="24"/>
          <w:szCs w:val="24"/>
        </w:rPr>
      </w:pPr>
      <w:r w:rsidRPr="00001CF4">
        <w:rPr>
          <w:rFonts w:ascii="Garamond" w:hAnsi="Garamond"/>
          <w:sz w:val="24"/>
          <w:szCs w:val="24"/>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w:t>
      </w:r>
    </w:p>
    <w:p w14:paraId="0512382A" w14:textId="77777777" w:rsidR="00146A20" w:rsidRPr="00001CF4" w:rsidRDefault="00146A20">
      <w:pPr>
        <w:numPr>
          <w:ilvl w:val="0"/>
          <w:numId w:val="6"/>
        </w:numPr>
        <w:spacing w:after="0" w:line="240" w:lineRule="auto"/>
        <w:rPr>
          <w:rFonts w:ascii="Garamond" w:hAnsi="Garamond"/>
          <w:color w:val="auto"/>
          <w:sz w:val="24"/>
          <w:szCs w:val="24"/>
        </w:rPr>
      </w:pPr>
      <w:r w:rsidRPr="00001CF4">
        <w:rPr>
          <w:rFonts w:ascii="Garamond" w:hAnsi="Garamond"/>
          <w:sz w:val="24"/>
          <w:szCs w:val="24"/>
        </w:rPr>
        <w:t xml:space="preserve">W przypadku zaistnienia pomiędzy stronami sporu, wynikającego z umowy lub pozostającego w związku z umową, strony zobowiązują się do podjęcia próby jego rozwiązania w drodze koncyliacji. Koncyliacja będzie prowadzona przez Koncyliatorów Stałych Sądu Polubownego przy Prokuratorii Generalnej Rzeczypospolitej Polskiej zgodnie z Regulaminem tego Sądu. </w:t>
      </w:r>
    </w:p>
    <w:p w14:paraId="7D979604" w14:textId="77777777" w:rsidR="00146A20" w:rsidRDefault="00146A20" w:rsidP="00E11E03">
      <w:pPr>
        <w:spacing w:after="0" w:line="240" w:lineRule="auto"/>
        <w:ind w:left="0" w:right="4" w:hanging="10"/>
        <w:jc w:val="center"/>
        <w:rPr>
          <w:rFonts w:ascii="Garamond" w:hAnsi="Garamond"/>
          <w:b/>
          <w:bCs/>
          <w:sz w:val="24"/>
          <w:szCs w:val="24"/>
        </w:rPr>
      </w:pPr>
    </w:p>
    <w:p w14:paraId="208E0FA6" w14:textId="40594A45" w:rsidR="00E11E03"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sidR="00B857D4">
        <w:rPr>
          <w:rFonts w:ascii="Garamond" w:hAnsi="Garamond"/>
          <w:b/>
          <w:bCs/>
          <w:sz w:val="24"/>
          <w:szCs w:val="24"/>
        </w:rPr>
        <w:t>15</w:t>
      </w:r>
      <w:r w:rsidRPr="00176CEB">
        <w:rPr>
          <w:rFonts w:ascii="Garamond" w:hAnsi="Garamond"/>
          <w:b/>
          <w:bCs/>
          <w:sz w:val="24"/>
          <w:szCs w:val="24"/>
        </w:rPr>
        <w:t xml:space="preserve">. </w:t>
      </w:r>
    </w:p>
    <w:p w14:paraId="52E624C1" w14:textId="4AD0D2B2" w:rsidR="0078794A" w:rsidRPr="0078794A" w:rsidRDefault="0078794A" w:rsidP="0078794A">
      <w:pPr>
        <w:spacing w:after="0" w:line="240" w:lineRule="auto"/>
        <w:ind w:left="0" w:right="4" w:hanging="10"/>
        <w:jc w:val="center"/>
        <w:rPr>
          <w:rFonts w:ascii="Garamond" w:hAnsi="Garamond"/>
          <w:b/>
          <w:bCs/>
          <w:sz w:val="24"/>
          <w:szCs w:val="24"/>
        </w:rPr>
      </w:pPr>
      <w:r w:rsidRPr="0078794A">
        <w:rPr>
          <w:rFonts w:ascii="Garamond" w:hAnsi="Garamond"/>
          <w:b/>
          <w:bCs/>
          <w:sz w:val="24"/>
          <w:szCs w:val="24"/>
        </w:rPr>
        <w:t>Klauzula Salwatoryjna</w:t>
      </w:r>
    </w:p>
    <w:p w14:paraId="22009C02" w14:textId="77777777" w:rsidR="0078794A" w:rsidRPr="0078794A" w:rsidRDefault="0078794A" w:rsidP="0078794A">
      <w:pPr>
        <w:pStyle w:val="Akapitzlist"/>
        <w:numPr>
          <w:ilvl w:val="0"/>
          <w:numId w:val="32"/>
        </w:numPr>
        <w:spacing w:after="0" w:line="240" w:lineRule="auto"/>
        <w:ind w:right="4"/>
        <w:rPr>
          <w:rFonts w:ascii="Garamond" w:hAnsi="Garamond"/>
          <w:sz w:val="24"/>
          <w:szCs w:val="24"/>
        </w:rPr>
      </w:pPr>
      <w:r w:rsidRPr="0078794A">
        <w:rPr>
          <w:rFonts w:ascii="Garamond" w:hAnsi="Garamond"/>
          <w:sz w:val="24"/>
          <w:szCs w:val="24"/>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w:t>
      </w:r>
      <w:r>
        <w:rPr>
          <w:rFonts w:ascii="Garamond" w:hAnsi="Garamond"/>
          <w:sz w:val="24"/>
          <w:szCs w:val="24"/>
        </w:rPr>
        <w:t xml:space="preserve"> </w:t>
      </w:r>
      <w:r w:rsidRPr="0078794A">
        <w:rPr>
          <w:rFonts w:ascii="Garamond" w:hAnsi="Garamond"/>
          <w:sz w:val="24"/>
          <w:szCs w:val="24"/>
        </w:rPr>
        <w:t>Umowy by nie zawarły, a nie jest możliwa zmiana lub uzupełnienie Umowy w sposób określony w ust. 2.</w:t>
      </w:r>
    </w:p>
    <w:p w14:paraId="47945A5C" w14:textId="45323A46" w:rsidR="0078794A" w:rsidRPr="0078794A" w:rsidRDefault="0078794A" w:rsidP="0078794A">
      <w:pPr>
        <w:pStyle w:val="Akapitzlist"/>
        <w:numPr>
          <w:ilvl w:val="0"/>
          <w:numId w:val="32"/>
        </w:numPr>
        <w:spacing w:after="0" w:line="240" w:lineRule="auto"/>
        <w:ind w:right="4"/>
        <w:rPr>
          <w:rFonts w:ascii="Garamond" w:hAnsi="Garamond"/>
          <w:sz w:val="24"/>
          <w:szCs w:val="24"/>
        </w:rPr>
      </w:pPr>
      <w:r w:rsidRPr="0078794A">
        <w:rPr>
          <w:rFonts w:ascii="Garamond" w:hAnsi="Garamond"/>
          <w:sz w:val="24"/>
          <w:szCs w:val="24"/>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14:paraId="0C8F1058" w14:textId="77777777" w:rsidR="0078794A" w:rsidRDefault="0078794A" w:rsidP="00E11E03">
      <w:pPr>
        <w:spacing w:after="0" w:line="240" w:lineRule="auto"/>
        <w:ind w:left="0" w:right="4" w:hanging="10"/>
        <w:jc w:val="center"/>
        <w:rPr>
          <w:rFonts w:ascii="Garamond" w:hAnsi="Garamond"/>
          <w:b/>
          <w:bCs/>
          <w:sz w:val="24"/>
          <w:szCs w:val="24"/>
        </w:rPr>
      </w:pPr>
    </w:p>
    <w:p w14:paraId="4897D4DD" w14:textId="20CF7677" w:rsidR="0078794A" w:rsidRPr="00176CEB" w:rsidRDefault="0078794A" w:rsidP="0078794A">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sidR="00B857D4">
        <w:rPr>
          <w:rFonts w:ascii="Garamond" w:hAnsi="Garamond"/>
          <w:b/>
          <w:bCs/>
          <w:sz w:val="24"/>
          <w:szCs w:val="24"/>
        </w:rPr>
        <w:t>16</w:t>
      </w:r>
      <w:r w:rsidRPr="00176CEB">
        <w:rPr>
          <w:rFonts w:ascii="Garamond" w:hAnsi="Garamond"/>
          <w:b/>
          <w:bCs/>
          <w:sz w:val="24"/>
          <w:szCs w:val="24"/>
        </w:rPr>
        <w:t xml:space="preserve">. </w:t>
      </w:r>
    </w:p>
    <w:p w14:paraId="7073ABAD" w14:textId="7E288CFF" w:rsidR="00E11E03" w:rsidRDefault="00502C6E" w:rsidP="00E11E03">
      <w:pPr>
        <w:spacing w:after="0" w:line="240" w:lineRule="auto"/>
        <w:jc w:val="center"/>
        <w:rPr>
          <w:rFonts w:ascii="Garamond" w:hAnsi="Garamond"/>
          <w:b/>
          <w:bCs/>
          <w:sz w:val="24"/>
          <w:szCs w:val="24"/>
        </w:rPr>
      </w:pPr>
      <w:r w:rsidRPr="00502C6E">
        <w:rPr>
          <w:rFonts w:ascii="Garamond" w:hAnsi="Garamond"/>
          <w:b/>
          <w:bCs/>
          <w:sz w:val="24"/>
          <w:szCs w:val="24"/>
        </w:rPr>
        <w:t>Postanowienia końcowe</w:t>
      </w:r>
    </w:p>
    <w:p w14:paraId="74B60247" w14:textId="495CF90E"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 sprawach nieuregulowanych niniejszą umową stosuje się przepisy obowiązującego prawa, w szczególności Kodeksu cywilnego, Prawa zamówień publicznych, Prawa budowlanego oraz ustawy o prawie autorskim i prawach pokrewnych</w:t>
      </w:r>
      <w:r>
        <w:rPr>
          <w:rFonts w:ascii="Garamond" w:hAnsi="Garamond"/>
          <w:sz w:val="24"/>
          <w:szCs w:val="24"/>
        </w:rPr>
        <w:t>.</w:t>
      </w:r>
    </w:p>
    <w:p w14:paraId="7B0FEF0A" w14:textId="45F65A2F"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FFF6A43" w14:textId="77777777"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Wszelkie oświadczenia, wnioski, zawiadomienia lub informacje (również w okresie gwarancji) pomiędzy Stronami dokonywane na piśmie będą uznane za doręczone, jeżeli zostaną doręczone osobiście, pocztą kurierską lub listem poleconym na podane przez Strony w umowie adresy pocztowe oraz elektroniczne.</w:t>
      </w:r>
    </w:p>
    <w:p w14:paraId="549C4728" w14:textId="77777777"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 xml:space="preserve">Jeżeli Strony przekazują oświadczenia, wnioski, zawiadomienia oraz informacje drogą elektroniczną, każda ze stron na żądanie drugiej niezwłocznie potwierdza fakt ich otrzymania. W przypadku braku potwierdzenia otrzymania wiadomości przez Stronę domniemywa się, iż </w:t>
      </w:r>
      <w:r w:rsidRPr="00502C6E">
        <w:rPr>
          <w:rFonts w:ascii="Garamond" w:hAnsi="Garamond"/>
          <w:sz w:val="24"/>
          <w:szCs w:val="24"/>
        </w:rPr>
        <w:lastRenderedPageBreak/>
        <w:t>pismo wysłane przez Stronę na adres mailowy podany w Umowie, zostało jej doręczone w sposób umożliwiający zapoznanie się z treścią przekazanego pisma.</w:t>
      </w:r>
    </w:p>
    <w:p w14:paraId="0A62B9ED" w14:textId="6DE4DA66"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 xml:space="preserve">W przypadku zmiany podanych w umowie adresów w tym adresów elektronicznych Strony są zobowiązane w terminie </w:t>
      </w:r>
      <w:r w:rsidR="005F222C">
        <w:rPr>
          <w:rFonts w:ascii="Garamond" w:hAnsi="Garamond"/>
          <w:sz w:val="24"/>
          <w:szCs w:val="24"/>
        </w:rPr>
        <w:t>5</w:t>
      </w:r>
      <w:r w:rsidRPr="00502C6E">
        <w:rPr>
          <w:rFonts w:ascii="Garamond" w:hAnsi="Garamond"/>
          <w:sz w:val="24"/>
          <w:szCs w:val="24"/>
        </w:rPr>
        <w:t xml:space="preserve"> dni powiadomić drugą Stronę o nowych adresach</w:t>
      </w:r>
    </w:p>
    <w:p w14:paraId="5FD2A159" w14:textId="6D47BFB4" w:rsidR="005F222C" w:rsidRPr="005F222C" w:rsidRDefault="005F222C">
      <w:pPr>
        <w:pStyle w:val="Akapitzlist"/>
        <w:numPr>
          <w:ilvl w:val="0"/>
          <w:numId w:val="26"/>
        </w:numPr>
        <w:spacing w:after="0" w:line="240" w:lineRule="auto"/>
        <w:rPr>
          <w:rFonts w:ascii="Garamond" w:hAnsi="Garamond"/>
          <w:sz w:val="24"/>
          <w:szCs w:val="24"/>
        </w:rPr>
      </w:pPr>
      <w:r w:rsidRPr="005F222C">
        <w:rPr>
          <w:rFonts w:ascii="Garamond" w:hAnsi="Garamond"/>
          <w:sz w:val="24"/>
          <w:szCs w:val="24"/>
        </w:rPr>
        <w:t xml:space="preserve">Terminem otrzymania </w:t>
      </w:r>
      <w:r>
        <w:rPr>
          <w:rFonts w:ascii="Garamond" w:hAnsi="Garamond"/>
          <w:sz w:val="24"/>
          <w:szCs w:val="24"/>
        </w:rPr>
        <w:t>korespondencji</w:t>
      </w:r>
      <w:r w:rsidRPr="005F222C">
        <w:rPr>
          <w:rFonts w:ascii="Garamond" w:hAnsi="Garamond"/>
          <w:sz w:val="24"/>
          <w:szCs w:val="24"/>
        </w:rPr>
        <w:t xml:space="preserve">, o którym mowa w ust. </w:t>
      </w:r>
      <w:r>
        <w:rPr>
          <w:rFonts w:ascii="Garamond" w:hAnsi="Garamond"/>
          <w:sz w:val="24"/>
          <w:szCs w:val="24"/>
        </w:rPr>
        <w:t>3</w:t>
      </w:r>
      <w:r w:rsidRPr="005F222C">
        <w:rPr>
          <w:rFonts w:ascii="Garamond" w:hAnsi="Garamond"/>
          <w:sz w:val="24"/>
          <w:szCs w:val="24"/>
        </w:rPr>
        <w:t xml:space="preserve"> jest:</w:t>
      </w:r>
    </w:p>
    <w:p w14:paraId="2E84CF91" w14:textId="77777777" w:rsidR="005F222C" w:rsidRPr="005F222C" w:rsidRDefault="005F222C">
      <w:pPr>
        <w:pStyle w:val="Akapitzlist"/>
        <w:numPr>
          <w:ilvl w:val="1"/>
          <w:numId w:val="26"/>
        </w:numPr>
        <w:spacing w:after="0" w:line="240" w:lineRule="auto"/>
        <w:rPr>
          <w:rFonts w:ascii="Garamond" w:hAnsi="Garamond"/>
          <w:sz w:val="24"/>
          <w:szCs w:val="24"/>
        </w:rPr>
      </w:pPr>
      <w:r w:rsidRPr="005F222C">
        <w:rPr>
          <w:rFonts w:ascii="Garamond" w:hAnsi="Garamond"/>
          <w:sz w:val="24"/>
          <w:szCs w:val="24"/>
        </w:rPr>
        <w:t>w przypadku powiadomienia złożonego w formie pisemnej – dzień jego odbioru wskazany na potwierdzeniu odbioru,</w:t>
      </w:r>
    </w:p>
    <w:p w14:paraId="2C04028E" w14:textId="42CDECA1" w:rsidR="005F222C" w:rsidRDefault="005F222C">
      <w:pPr>
        <w:pStyle w:val="Akapitzlist"/>
        <w:numPr>
          <w:ilvl w:val="1"/>
          <w:numId w:val="26"/>
        </w:numPr>
        <w:spacing w:after="0" w:line="240" w:lineRule="auto"/>
        <w:rPr>
          <w:rFonts w:ascii="Garamond" w:hAnsi="Garamond"/>
          <w:sz w:val="24"/>
          <w:szCs w:val="24"/>
        </w:rPr>
      </w:pPr>
      <w:r w:rsidRPr="005F222C">
        <w:rPr>
          <w:rFonts w:ascii="Garamond" w:hAnsi="Garamond"/>
          <w:sz w:val="24"/>
          <w:szCs w:val="24"/>
        </w:rPr>
        <w:t xml:space="preserve">w przypadku powiadomienia złożonego w formie elektronicznej – dzień wysłania wiadomości zawierającej </w:t>
      </w:r>
      <w:r>
        <w:rPr>
          <w:rFonts w:ascii="Garamond" w:hAnsi="Garamond"/>
          <w:sz w:val="24"/>
          <w:szCs w:val="24"/>
        </w:rPr>
        <w:t xml:space="preserve">korespondencję </w:t>
      </w:r>
      <w:r w:rsidRPr="005F222C">
        <w:rPr>
          <w:rFonts w:ascii="Garamond" w:hAnsi="Garamond"/>
          <w:sz w:val="24"/>
          <w:szCs w:val="24"/>
        </w:rPr>
        <w:t xml:space="preserve">na adres wskazany </w:t>
      </w:r>
      <w:r>
        <w:rPr>
          <w:rFonts w:ascii="Garamond" w:hAnsi="Garamond"/>
          <w:sz w:val="24"/>
          <w:szCs w:val="24"/>
        </w:rPr>
        <w:t>w treści umowy</w:t>
      </w:r>
      <w:r w:rsidRPr="005F222C">
        <w:rPr>
          <w:rFonts w:ascii="Garamond" w:hAnsi="Garamond"/>
          <w:sz w:val="24"/>
          <w:szCs w:val="24"/>
        </w:rPr>
        <w:t>.</w:t>
      </w:r>
    </w:p>
    <w:p w14:paraId="08837E43" w14:textId="5A6D3E83"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 xml:space="preserve">Zawiadomienie, o którym mowa w ust. </w:t>
      </w:r>
      <w:r w:rsidR="005F222C">
        <w:rPr>
          <w:rFonts w:ascii="Garamond" w:hAnsi="Garamond"/>
          <w:sz w:val="24"/>
          <w:szCs w:val="24"/>
        </w:rPr>
        <w:t>3</w:t>
      </w:r>
      <w:r w:rsidRPr="00502C6E">
        <w:rPr>
          <w:rFonts w:ascii="Garamond" w:hAnsi="Garamond"/>
          <w:sz w:val="24"/>
          <w:szCs w:val="24"/>
        </w:rPr>
        <w:t xml:space="preserve"> staje się skuteczne następnego dnia po jego doręczeniu drugiej Stronie. </w:t>
      </w:r>
    </w:p>
    <w:p w14:paraId="16EE974A" w14:textId="727A6FC7" w:rsidR="00502C6E" w:rsidRPr="005F222C"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 przypadku braku zawiadomienia o zmianie adresu, korespondencja dostarczona na poprzedni adres będzie uznana za doręczoną.</w:t>
      </w:r>
    </w:p>
    <w:p w14:paraId="0A00DD44" w14:textId="7804BE9E" w:rsidR="005B4C38"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Wszelkie spory, wynikające z niniejszej umowy lub powstające w związku z umową będą rozstrzygane przez sąd właściwy dla siedziby Zamawiającego.</w:t>
      </w:r>
    </w:p>
    <w:p w14:paraId="5E4AD11C" w14:textId="77777777" w:rsidR="0040314C" w:rsidRPr="0040314C" w:rsidRDefault="0040314C" w:rsidP="0040314C">
      <w:pPr>
        <w:pStyle w:val="Akapitzlist"/>
        <w:numPr>
          <w:ilvl w:val="0"/>
          <w:numId w:val="26"/>
        </w:numPr>
        <w:spacing w:after="0" w:line="240" w:lineRule="auto"/>
        <w:rPr>
          <w:rFonts w:ascii="Garamond" w:hAnsi="Garamond"/>
          <w:sz w:val="24"/>
          <w:szCs w:val="24"/>
        </w:rPr>
      </w:pPr>
      <w:r w:rsidRPr="0040314C">
        <w:rPr>
          <w:rFonts w:ascii="Garamond" w:hAnsi="Garamond"/>
          <w:sz w:val="24"/>
          <w:szCs w:val="24"/>
        </w:rPr>
        <w:t>W przypadku wątpliwości interpretacyjnych, co do rodzaju i zakresu usług określonych w niniejszej umowie oraz zakresu praw i obowiązków Zamawiającego i Wykonawcy, będzie obowiązywać następująca kolejność ważności niżej wymienionych dokumentów:</w:t>
      </w:r>
    </w:p>
    <w:p w14:paraId="7744F81C" w14:textId="13EC2E50" w:rsidR="0040314C" w:rsidRPr="0040314C" w:rsidRDefault="0040314C" w:rsidP="0040314C">
      <w:pPr>
        <w:pStyle w:val="Akapitzlist"/>
        <w:numPr>
          <w:ilvl w:val="1"/>
          <w:numId w:val="26"/>
        </w:numPr>
        <w:spacing w:after="0" w:line="240" w:lineRule="auto"/>
        <w:rPr>
          <w:rFonts w:ascii="Garamond" w:hAnsi="Garamond"/>
          <w:sz w:val="24"/>
          <w:szCs w:val="24"/>
        </w:rPr>
      </w:pPr>
      <w:r w:rsidRPr="0040314C">
        <w:rPr>
          <w:rFonts w:ascii="Garamond" w:hAnsi="Garamond"/>
          <w:sz w:val="24"/>
          <w:szCs w:val="24"/>
        </w:rPr>
        <w:t>Umowa,</w:t>
      </w:r>
    </w:p>
    <w:p w14:paraId="2BEF3B51" w14:textId="635FA20B" w:rsidR="0040314C" w:rsidRPr="0040314C" w:rsidRDefault="0040314C" w:rsidP="0040314C">
      <w:pPr>
        <w:pStyle w:val="Akapitzlist"/>
        <w:numPr>
          <w:ilvl w:val="1"/>
          <w:numId w:val="26"/>
        </w:numPr>
        <w:spacing w:after="0" w:line="240" w:lineRule="auto"/>
        <w:rPr>
          <w:rFonts w:ascii="Garamond" w:hAnsi="Garamond"/>
          <w:sz w:val="24"/>
          <w:szCs w:val="24"/>
        </w:rPr>
      </w:pPr>
      <w:r w:rsidRPr="0040314C">
        <w:rPr>
          <w:rFonts w:ascii="Garamond" w:hAnsi="Garamond"/>
          <w:sz w:val="24"/>
          <w:szCs w:val="24"/>
        </w:rPr>
        <w:t>Specyfikacja Warunków Zamówienia (SWZ),</w:t>
      </w:r>
    </w:p>
    <w:p w14:paraId="6491AA61" w14:textId="3D0F0CD2" w:rsidR="0040314C" w:rsidRDefault="0040314C" w:rsidP="0040314C">
      <w:pPr>
        <w:pStyle w:val="Akapitzlist"/>
        <w:numPr>
          <w:ilvl w:val="1"/>
          <w:numId w:val="26"/>
        </w:numPr>
        <w:spacing w:after="0" w:line="240" w:lineRule="auto"/>
        <w:rPr>
          <w:rFonts w:ascii="Garamond" w:hAnsi="Garamond"/>
          <w:sz w:val="24"/>
          <w:szCs w:val="24"/>
        </w:rPr>
      </w:pPr>
      <w:r w:rsidRPr="0040314C">
        <w:rPr>
          <w:rFonts w:ascii="Garamond" w:hAnsi="Garamond"/>
          <w:sz w:val="24"/>
          <w:szCs w:val="24"/>
        </w:rPr>
        <w:t>Oferta Wykonawcy.</w:t>
      </w:r>
    </w:p>
    <w:p w14:paraId="255EEC48" w14:textId="3772C5CA"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Umowę sporządzono w czterech jednobrzmiących egzemplarzach: trzy egzemplarze dla Zamawiającego, jeden egzemplarz dla Wykonawcy</w:t>
      </w:r>
      <w:r>
        <w:rPr>
          <w:rFonts w:ascii="Garamond" w:hAnsi="Garamond"/>
          <w:sz w:val="24"/>
          <w:szCs w:val="24"/>
        </w:rPr>
        <w:t>.</w:t>
      </w:r>
    </w:p>
    <w:p w14:paraId="48DAC3A4" w14:textId="77777777"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Załącznikami do umowy są:</w:t>
      </w:r>
    </w:p>
    <w:p w14:paraId="2BFFC99D" w14:textId="77777777" w:rsidR="00502C6E" w:rsidRDefault="00502C6E">
      <w:pPr>
        <w:numPr>
          <w:ilvl w:val="1"/>
          <w:numId w:val="26"/>
        </w:numPr>
        <w:spacing w:after="0" w:line="240" w:lineRule="auto"/>
        <w:jc w:val="left"/>
        <w:rPr>
          <w:rFonts w:ascii="Garamond" w:hAnsi="Garamond"/>
          <w:color w:val="auto"/>
          <w:sz w:val="24"/>
          <w:szCs w:val="24"/>
        </w:rPr>
      </w:pPr>
      <w:r w:rsidRPr="00201FD3">
        <w:rPr>
          <w:rFonts w:ascii="Garamond" w:hAnsi="Garamond"/>
          <w:color w:val="auto"/>
          <w:sz w:val="24"/>
          <w:szCs w:val="24"/>
        </w:rPr>
        <w:t>Oferta Wykonawcy</w:t>
      </w:r>
    </w:p>
    <w:p w14:paraId="0EE643A3" w14:textId="64382A5F" w:rsidR="00502C6E" w:rsidRPr="003A7855" w:rsidRDefault="00502C6E">
      <w:pPr>
        <w:numPr>
          <w:ilvl w:val="1"/>
          <w:numId w:val="26"/>
        </w:numPr>
        <w:spacing w:after="0" w:line="240" w:lineRule="auto"/>
        <w:jc w:val="left"/>
        <w:rPr>
          <w:rFonts w:ascii="Garamond" w:hAnsi="Garamond"/>
          <w:strike/>
          <w:color w:val="auto"/>
          <w:sz w:val="24"/>
          <w:szCs w:val="24"/>
        </w:rPr>
      </w:pPr>
      <w:r w:rsidRPr="00201FD3">
        <w:rPr>
          <w:rFonts w:ascii="Garamond" w:hAnsi="Garamond"/>
          <w:sz w:val="24"/>
          <w:szCs w:val="24"/>
        </w:rPr>
        <w:t xml:space="preserve">SWZ w tym </w:t>
      </w:r>
      <w:r w:rsidR="00B857D4">
        <w:rPr>
          <w:rFonts w:ascii="Garamond" w:hAnsi="Garamond"/>
          <w:sz w:val="24"/>
          <w:szCs w:val="24"/>
        </w:rPr>
        <w:t>opis przedmiotu zamówienia</w:t>
      </w:r>
    </w:p>
    <w:p w14:paraId="335854AC" w14:textId="77777777" w:rsidR="00BB1D5B" w:rsidRDefault="00BB1D5B" w:rsidP="00BB1D5B">
      <w:pPr>
        <w:spacing w:after="0" w:line="240" w:lineRule="auto"/>
        <w:jc w:val="left"/>
        <w:rPr>
          <w:rFonts w:ascii="Garamond" w:hAnsi="Garamond"/>
          <w:strike/>
          <w:color w:val="auto"/>
          <w:sz w:val="24"/>
          <w:szCs w:val="24"/>
        </w:rPr>
      </w:pPr>
    </w:p>
    <w:p w14:paraId="673F2A50" w14:textId="77777777" w:rsidR="00BB1D5B" w:rsidRDefault="00BB1D5B" w:rsidP="00BB1D5B">
      <w:pPr>
        <w:spacing w:after="0" w:line="240" w:lineRule="auto"/>
        <w:jc w:val="left"/>
        <w:rPr>
          <w:rFonts w:ascii="Garamond" w:hAnsi="Garamond"/>
          <w:strike/>
          <w:color w:val="auto"/>
          <w:sz w:val="24"/>
          <w:szCs w:val="24"/>
        </w:rPr>
      </w:pPr>
    </w:p>
    <w:p w14:paraId="1D9F3B61" w14:textId="77777777" w:rsidR="00BB1D5B" w:rsidRPr="00201FD3" w:rsidRDefault="00BB1D5B" w:rsidP="00BB1D5B">
      <w:pPr>
        <w:shd w:val="clear" w:color="auto" w:fill="FFFFFF"/>
        <w:spacing w:after="0" w:line="240" w:lineRule="auto"/>
        <w:ind w:left="0" w:firstLine="0"/>
        <w:jc w:val="center"/>
        <w:rPr>
          <w:rFonts w:ascii="Garamond" w:hAnsi="Garamond"/>
          <w:b/>
          <w:color w:val="auto"/>
          <w:sz w:val="24"/>
          <w:szCs w:val="24"/>
        </w:rPr>
      </w:pPr>
      <w:r w:rsidRPr="00201FD3">
        <w:rPr>
          <w:rFonts w:ascii="Garamond" w:hAnsi="Garamond"/>
          <w:b/>
          <w:color w:val="auto"/>
          <w:sz w:val="24"/>
          <w:szCs w:val="24"/>
        </w:rPr>
        <w:t>ZAMAWIAJĄCY:</w:t>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t>WYKONAWCA:</w:t>
      </w:r>
    </w:p>
    <w:p w14:paraId="4EA61259" w14:textId="42794F6F" w:rsidR="00340648" w:rsidRPr="005C392D" w:rsidRDefault="00340648" w:rsidP="005C392D">
      <w:pPr>
        <w:spacing w:after="160" w:line="259" w:lineRule="auto"/>
        <w:ind w:left="0" w:firstLine="0"/>
        <w:jc w:val="left"/>
        <w:rPr>
          <w:rFonts w:ascii="Garamond" w:hAnsi="Garamond"/>
          <w:strike/>
          <w:color w:val="auto"/>
          <w:sz w:val="24"/>
          <w:szCs w:val="24"/>
        </w:rPr>
      </w:pPr>
    </w:p>
    <w:sectPr w:rsidR="00340648" w:rsidRPr="005C392D" w:rsidSect="00157421">
      <w:headerReference w:type="default" r:id="rId8"/>
      <w:footerReference w:type="default" r:id="rId9"/>
      <w:headerReference w:type="first" r:id="rId10"/>
      <w:pgSz w:w="11906" w:h="16838"/>
      <w:pgMar w:top="1010" w:right="1414" w:bottom="1424"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4B542" w14:textId="77777777" w:rsidR="00324522" w:rsidRDefault="00324522" w:rsidP="004E75F6">
      <w:pPr>
        <w:spacing w:after="0" w:line="240" w:lineRule="auto"/>
      </w:pPr>
      <w:r>
        <w:separator/>
      </w:r>
    </w:p>
  </w:endnote>
  <w:endnote w:type="continuationSeparator" w:id="0">
    <w:p w14:paraId="446C171F" w14:textId="77777777" w:rsidR="00324522" w:rsidRDefault="00324522" w:rsidP="004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086769"/>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1EF71FF4" w14:textId="3046CC92" w:rsidR="00205F44" w:rsidRPr="004E75F6" w:rsidRDefault="00205F44">
        <w:pPr>
          <w:pStyle w:val="Stopka"/>
          <w:pBdr>
            <w:top w:val="single" w:sz="4" w:space="1" w:color="D9D9D9" w:themeColor="background1" w:themeShade="D9"/>
          </w:pBdr>
          <w:jc w:val="right"/>
          <w:rPr>
            <w:rFonts w:ascii="Garamond" w:hAnsi="Garamond"/>
            <w:sz w:val="20"/>
            <w:szCs w:val="20"/>
          </w:rPr>
        </w:pPr>
        <w:r w:rsidRPr="004E75F6">
          <w:rPr>
            <w:rFonts w:ascii="Garamond" w:hAnsi="Garamond"/>
            <w:sz w:val="20"/>
            <w:szCs w:val="20"/>
          </w:rPr>
          <w:fldChar w:fldCharType="begin"/>
        </w:r>
        <w:r w:rsidRPr="004E75F6">
          <w:rPr>
            <w:rFonts w:ascii="Garamond" w:hAnsi="Garamond"/>
            <w:sz w:val="20"/>
            <w:szCs w:val="20"/>
          </w:rPr>
          <w:instrText>PAGE   \* MERGEFORMAT</w:instrText>
        </w:r>
        <w:r w:rsidRPr="004E75F6">
          <w:rPr>
            <w:rFonts w:ascii="Garamond" w:hAnsi="Garamond"/>
            <w:sz w:val="20"/>
            <w:szCs w:val="20"/>
          </w:rPr>
          <w:fldChar w:fldCharType="separate"/>
        </w:r>
        <w:r w:rsidR="00101B99">
          <w:rPr>
            <w:rFonts w:ascii="Garamond" w:hAnsi="Garamond"/>
            <w:noProof/>
            <w:sz w:val="20"/>
            <w:szCs w:val="20"/>
          </w:rPr>
          <w:t>15</w:t>
        </w:r>
        <w:r w:rsidRPr="004E75F6">
          <w:rPr>
            <w:rFonts w:ascii="Garamond" w:hAnsi="Garamond"/>
            <w:sz w:val="20"/>
            <w:szCs w:val="20"/>
          </w:rPr>
          <w:fldChar w:fldCharType="end"/>
        </w:r>
        <w:r w:rsidRPr="004E75F6">
          <w:rPr>
            <w:rFonts w:ascii="Garamond" w:hAnsi="Garamond"/>
            <w:sz w:val="20"/>
            <w:szCs w:val="20"/>
          </w:rPr>
          <w:t xml:space="preserve"> | </w:t>
        </w:r>
        <w:r w:rsidRPr="004E75F6">
          <w:rPr>
            <w:rFonts w:ascii="Garamond" w:hAnsi="Garamond"/>
            <w:color w:val="7F7F7F" w:themeColor="background1" w:themeShade="7F"/>
            <w:spacing w:val="60"/>
            <w:sz w:val="20"/>
            <w:szCs w:val="20"/>
          </w:rPr>
          <w:t>Strona</w:t>
        </w:r>
      </w:p>
    </w:sdtContent>
  </w:sdt>
  <w:p w14:paraId="5D7CE703" w14:textId="77777777" w:rsidR="00205F44" w:rsidRDefault="0020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F4B63" w14:textId="77777777" w:rsidR="00324522" w:rsidRDefault="00324522" w:rsidP="004E75F6">
      <w:pPr>
        <w:spacing w:after="0" w:line="240" w:lineRule="auto"/>
      </w:pPr>
      <w:r>
        <w:separator/>
      </w:r>
    </w:p>
  </w:footnote>
  <w:footnote w:type="continuationSeparator" w:id="0">
    <w:p w14:paraId="61E59255" w14:textId="77777777" w:rsidR="00324522" w:rsidRDefault="00324522" w:rsidP="004E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E4E3" w14:textId="57F66147" w:rsidR="00205F44" w:rsidRDefault="00205F44" w:rsidP="00157421">
    <w:pPr>
      <w:pStyle w:val="Nagwek"/>
      <w:tabs>
        <w:tab w:val="clear" w:pos="4536"/>
      </w:tabs>
      <w:ind w:left="0" w:firstLine="0"/>
    </w:pPr>
  </w:p>
  <w:p w14:paraId="1FE61850" w14:textId="77777777" w:rsidR="00205F44" w:rsidRDefault="00205F44" w:rsidP="004E75F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1049" w14:textId="2752AFE4" w:rsidR="001B5FFF" w:rsidRDefault="001B5FFF" w:rsidP="001B5FFF">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50C3"/>
    <w:multiLevelType w:val="multilevel"/>
    <w:tmpl w:val="F36CF896"/>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2A3C8E"/>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0B7AF7"/>
    <w:multiLevelType w:val="hybridMultilevel"/>
    <w:tmpl w:val="BB925F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140F2D67"/>
    <w:multiLevelType w:val="multilevel"/>
    <w:tmpl w:val="FD4E452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2231F"/>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6F7FEF"/>
    <w:multiLevelType w:val="multilevel"/>
    <w:tmpl w:val="22AC7C10"/>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7620F0"/>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322BA1"/>
    <w:multiLevelType w:val="multilevel"/>
    <w:tmpl w:val="D7F8F232"/>
    <w:lvl w:ilvl="0">
      <w:start w:val="1"/>
      <w:numFmt w:val="decimal"/>
      <w:lvlText w:val="%1."/>
      <w:lvlJc w:val="left"/>
      <w:pPr>
        <w:ind w:left="360" w:hanging="360"/>
      </w:pPr>
      <w:rPr>
        <w:rFonts w:ascii="Garamond" w:hAnsi="Garamond" w:hint="default"/>
        <w:b w:val="0"/>
        <w:i w:val="0"/>
        <w:strike w:val="0"/>
        <w:dstrike w:val="0"/>
        <w:color w:val="auto"/>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FE4DAF"/>
    <w:multiLevelType w:val="multilevel"/>
    <w:tmpl w:val="59A6C7F2"/>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736035"/>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D67C6D"/>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700346"/>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491124"/>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2C2853"/>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DC4E83"/>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4237AD"/>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8524C8"/>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127DF2"/>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4D12DF"/>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81447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6B2093"/>
    <w:multiLevelType w:val="multilevel"/>
    <w:tmpl w:val="81BEF65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AA4F50"/>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123286"/>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304A6C"/>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8BF3F1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7157E8"/>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A1577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1F72A2"/>
    <w:multiLevelType w:val="multilevel"/>
    <w:tmpl w:val="22AC7C10"/>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B73901"/>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2430EA"/>
    <w:multiLevelType w:val="multilevel"/>
    <w:tmpl w:val="5914CCEE"/>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CD672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BAB24A0"/>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086B91"/>
    <w:multiLevelType w:val="multilevel"/>
    <w:tmpl w:val="81BEF65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7339803">
    <w:abstractNumId w:val="7"/>
  </w:num>
  <w:num w:numId="2" w16cid:durableId="187524402">
    <w:abstractNumId w:val="29"/>
  </w:num>
  <w:num w:numId="3" w16cid:durableId="1506019677">
    <w:abstractNumId w:val="0"/>
  </w:num>
  <w:num w:numId="4" w16cid:durableId="311954197">
    <w:abstractNumId w:val="32"/>
  </w:num>
  <w:num w:numId="5" w16cid:durableId="1205216210">
    <w:abstractNumId w:val="21"/>
  </w:num>
  <w:num w:numId="6" w16cid:durableId="1132867617">
    <w:abstractNumId w:val="8"/>
  </w:num>
  <w:num w:numId="7" w16cid:durableId="797142756">
    <w:abstractNumId w:val="30"/>
  </w:num>
  <w:num w:numId="8" w16cid:durableId="1191187571">
    <w:abstractNumId w:val="3"/>
  </w:num>
  <w:num w:numId="9" w16cid:durableId="43139110">
    <w:abstractNumId w:val="28"/>
  </w:num>
  <w:num w:numId="10" w16cid:durableId="485512107">
    <w:abstractNumId w:val="20"/>
  </w:num>
  <w:num w:numId="11" w16cid:durableId="80567504">
    <w:abstractNumId w:val="4"/>
  </w:num>
  <w:num w:numId="12" w16cid:durableId="1254319278">
    <w:abstractNumId w:val="1"/>
  </w:num>
  <w:num w:numId="13" w16cid:durableId="129372983">
    <w:abstractNumId w:val="23"/>
  </w:num>
  <w:num w:numId="14" w16cid:durableId="394359316">
    <w:abstractNumId w:val="14"/>
  </w:num>
  <w:num w:numId="15" w16cid:durableId="661932991">
    <w:abstractNumId w:val="5"/>
  </w:num>
  <w:num w:numId="16" w16cid:durableId="162090776">
    <w:abstractNumId w:val="27"/>
  </w:num>
  <w:num w:numId="17" w16cid:durableId="2126190642">
    <w:abstractNumId w:val="15"/>
  </w:num>
  <w:num w:numId="18" w16cid:durableId="636371777">
    <w:abstractNumId w:val="31"/>
  </w:num>
  <w:num w:numId="19" w16cid:durableId="1044329904">
    <w:abstractNumId w:val="19"/>
  </w:num>
  <w:num w:numId="20" w16cid:durableId="675305132">
    <w:abstractNumId w:val="24"/>
  </w:num>
  <w:num w:numId="21" w16cid:durableId="218980107">
    <w:abstractNumId w:val="10"/>
  </w:num>
  <w:num w:numId="22" w16cid:durableId="1809274406">
    <w:abstractNumId w:val="18"/>
  </w:num>
  <w:num w:numId="23" w16cid:durableId="532042237">
    <w:abstractNumId w:val="13"/>
  </w:num>
  <w:num w:numId="24" w16cid:durableId="164328487">
    <w:abstractNumId w:val="16"/>
  </w:num>
  <w:num w:numId="25" w16cid:durableId="1484466083">
    <w:abstractNumId w:val="26"/>
  </w:num>
  <w:num w:numId="26" w16cid:durableId="130250436">
    <w:abstractNumId w:val="11"/>
  </w:num>
  <w:num w:numId="27" w16cid:durableId="277681597">
    <w:abstractNumId w:val="17"/>
  </w:num>
  <w:num w:numId="28" w16cid:durableId="1243294742">
    <w:abstractNumId w:val="12"/>
  </w:num>
  <w:num w:numId="29" w16cid:durableId="996953150">
    <w:abstractNumId w:val="22"/>
  </w:num>
  <w:num w:numId="30" w16cid:durableId="1746147764">
    <w:abstractNumId w:val="25"/>
  </w:num>
  <w:num w:numId="31" w16cid:durableId="337395034">
    <w:abstractNumId w:val="9"/>
  </w:num>
  <w:num w:numId="32" w16cid:durableId="1520970986">
    <w:abstractNumId w:val="6"/>
  </w:num>
  <w:num w:numId="33" w16cid:durableId="1590967954">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7C5"/>
    <w:rsid w:val="000015F0"/>
    <w:rsid w:val="00001CF4"/>
    <w:rsid w:val="000126E0"/>
    <w:rsid w:val="00016CA8"/>
    <w:rsid w:val="00020210"/>
    <w:rsid w:val="00036811"/>
    <w:rsid w:val="00041059"/>
    <w:rsid w:val="000414E0"/>
    <w:rsid w:val="00055274"/>
    <w:rsid w:val="00060547"/>
    <w:rsid w:val="00081091"/>
    <w:rsid w:val="0009207D"/>
    <w:rsid w:val="00095DFB"/>
    <w:rsid w:val="000A1251"/>
    <w:rsid w:val="000A4A8B"/>
    <w:rsid w:val="000B0132"/>
    <w:rsid w:val="000B57B6"/>
    <w:rsid w:val="000C0D46"/>
    <w:rsid w:val="000C6820"/>
    <w:rsid w:val="000C7F05"/>
    <w:rsid w:val="000D7635"/>
    <w:rsid w:val="0010176C"/>
    <w:rsid w:val="00101B99"/>
    <w:rsid w:val="001045AC"/>
    <w:rsid w:val="00106BD0"/>
    <w:rsid w:val="001178F0"/>
    <w:rsid w:val="00121CCA"/>
    <w:rsid w:val="00146A20"/>
    <w:rsid w:val="00157421"/>
    <w:rsid w:val="00164EFA"/>
    <w:rsid w:val="00170DB8"/>
    <w:rsid w:val="00176CEB"/>
    <w:rsid w:val="001804D1"/>
    <w:rsid w:val="001838B4"/>
    <w:rsid w:val="00183A86"/>
    <w:rsid w:val="001A1301"/>
    <w:rsid w:val="001A2EAF"/>
    <w:rsid w:val="001A41CE"/>
    <w:rsid w:val="001B1A36"/>
    <w:rsid w:val="001B5FFF"/>
    <w:rsid w:val="001C40CD"/>
    <w:rsid w:val="001F6AE3"/>
    <w:rsid w:val="00201FD3"/>
    <w:rsid w:val="00205F44"/>
    <w:rsid w:val="00211243"/>
    <w:rsid w:val="00214847"/>
    <w:rsid w:val="00232F99"/>
    <w:rsid w:val="00233B56"/>
    <w:rsid w:val="002342F4"/>
    <w:rsid w:val="002529CF"/>
    <w:rsid w:val="0026401F"/>
    <w:rsid w:val="00276ACB"/>
    <w:rsid w:val="0028705D"/>
    <w:rsid w:val="002A2FA8"/>
    <w:rsid w:val="002C6A29"/>
    <w:rsid w:val="002D4B3F"/>
    <w:rsid w:val="002D66DB"/>
    <w:rsid w:val="002D7BF3"/>
    <w:rsid w:val="002E1D94"/>
    <w:rsid w:val="00302096"/>
    <w:rsid w:val="00311E81"/>
    <w:rsid w:val="00322D74"/>
    <w:rsid w:val="00324522"/>
    <w:rsid w:val="00340648"/>
    <w:rsid w:val="00345B47"/>
    <w:rsid w:val="0035495C"/>
    <w:rsid w:val="00355769"/>
    <w:rsid w:val="0036664C"/>
    <w:rsid w:val="00374AFE"/>
    <w:rsid w:val="00380815"/>
    <w:rsid w:val="00382ACD"/>
    <w:rsid w:val="00387F2B"/>
    <w:rsid w:val="00393B42"/>
    <w:rsid w:val="003971D9"/>
    <w:rsid w:val="003A7855"/>
    <w:rsid w:val="003C3945"/>
    <w:rsid w:val="003D2A69"/>
    <w:rsid w:val="003E3E42"/>
    <w:rsid w:val="0040314C"/>
    <w:rsid w:val="00432BA9"/>
    <w:rsid w:val="004411EF"/>
    <w:rsid w:val="00442B40"/>
    <w:rsid w:val="0044388C"/>
    <w:rsid w:val="00445884"/>
    <w:rsid w:val="00454CD6"/>
    <w:rsid w:val="004710E2"/>
    <w:rsid w:val="00472FFE"/>
    <w:rsid w:val="0048639D"/>
    <w:rsid w:val="00492D82"/>
    <w:rsid w:val="00494B0E"/>
    <w:rsid w:val="004A383A"/>
    <w:rsid w:val="004A3874"/>
    <w:rsid w:val="004C13E9"/>
    <w:rsid w:val="004C40CC"/>
    <w:rsid w:val="004D3E1C"/>
    <w:rsid w:val="004E75F6"/>
    <w:rsid w:val="00502C6E"/>
    <w:rsid w:val="00514811"/>
    <w:rsid w:val="00516208"/>
    <w:rsid w:val="005162F8"/>
    <w:rsid w:val="00566BF1"/>
    <w:rsid w:val="0058598B"/>
    <w:rsid w:val="005A62CA"/>
    <w:rsid w:val="005B483E"/>
    <w:rsid w:val="005B4C38"/>
    <w:rsid w:val="005B732B"/>
    <w:rsid w:val="005C392D"/>
    <w:rsid w:val="005D4484"/>
    <w:rsid w:val="005E0175"/>
    <w:rsid w:val="005F17C9"/>
    <w:rsid w:val="005F222C"/>
    <w:rsid w:val="005F2642"/>
    <w:rsid w:val="005F347C"/>
    <w:rsid w:val="005F38D0"/>
    <w:rsid w:val="0060077B"/>
    <w:rsid w:val="00602670"/>
    <w:rsid w:val="00603D26"/>
    <w:rsid w:val="006076F4"/>
    <w:rsid w:val="00615B12"/>
    <w:rsid w:val="00616E9D"/>
    <w:rsid w:val="006235FF"/>
    <w:rsid w:val="00627008"/>
    <w:rsid w:val="00660486"/>
    <w:rsid w:val="00663C89"/>
    <w:rsid w:val="006802AD"/>
    <w:rsid w:val="0068358E"/>
    <w:rsid w:val="00691860"/>
    <w:rsid w:val="006A01AD"/>
    <w:rsid w:val="006A79F3"/>
    <w:rsid w:val="006C5A35"/>
    <w:rsid w:val="006C768E"/>
    <w:rsid w:val="006D1B98"/>
    <w:rsid w:val="006D45D5"/>
    <w:rsid w:val="006E37C4"/>
    <w:rsid w:val="0070723D"/>
    <w:rsid w:val="00723A67"/>
    <w:rsid w:val="007277D3"/>
    <w:rsid w:val="00730C2D"/>
    <w:rsid w:val="007459B0"/>
    <w:rsid w:val="007518EC"/>
    <w:rsid w:val="00757512"/>
    <w:rsid w:val="0075781C"/>
    <w:rsid w:val="007713CD"/>
    <w:rsid w:val="00774E95"/>
    <w:rsid w:val="00782A8E"/>
    <w:rsid w:val="0078794A"/>
    <w:rsid w:val="007926E1"/>
    <w:rsid w:val="007A2C41"/>
    <w:rsid w:val="007A33AB"/>
    <w:rsid w:val="007B5812"/>
    <w:rsid w:val="007C541C"/>
    <w:rsid w:val="007C798A"/>
    <w:rsid w:val="007E5796"/>
    <w:rsid w:val="007F04FC"/>
    <w:rsid w:val="00805764"/>
    <w:rsid w:val="00826D5B"/>
    <w:rsid w:val="008325A9"/>
    <w:rsid w:val="008337D0"/>
    <w:rsid w:val="0084025C"/>
    <w:rsid w:val="0086224E"/>
    <w:rsid w:val="00872D95"/>
    <w:rsid w:val="00874FBD"/>
    <w:rsid w:val="008A03EC"/>
    <w:rsid w:val="008A364F"/>
    <w:rsid w:val="008A38B1"/>
    <w:rsid w:val="008A3E58"/>
    <w:rsid w:val="008B1D4D"/>
    <w:rsid w:val="008B738A"/>
    <w:rsid w:val="008D18FC"/>
    <w:rsid w:val="008E5E3E"/>
    <w:rsid w:val="008F11CB"/>
    <w:rsid w:val="008F5BD4"/>
    <w:rsid w:val="009000F6"/>
    <w:rsid w:val="00922BBB"/>
    <w:rsid w:val="00937BB4"/>
    <w:rsid w:val="00940517"/>
    <w:rsid w:val="00942C7A"/>
    <w:rsid w:val="00945208"/>
    <w:rsid w:val="00950693"/>
    <w:rsid w:val="00953BA8"/>
    <w:rsid w:val="00970C96"/>
    <w:rsid w:val="00973429"/>
    <w:rsid w:val="00976D84"/>
    <w:rsid w:val="00977FD9"/>
    <w:rsid w:val="009856E4"/>
    <w:rsid w:val="00990A7C"/>
    <w:rsid w:val="009A27CB"/>
    <w:rsid w:val="009B1F22"/>
    <w:rsid w:val="009B4671"/>
    <w:rsid w:val="009C0F56"/>
    <w:rsid w:val="009C6156"/>
    <w:rsid w:val="009D4260"/>
    <w:rsid w:val="00A03FAC"/>
    <w:rsid w:val="00A1545F"/>
    <w:rsid w:val="00A16F43"/>
    <w:rsid w:val="00A17B9E"/>
    <w:rsid w:val="00A313C1"/>
    <w:rsid w:val="00A43E00"/>
    <w:rsid w:val="00A740F6"/>
    <w:rsid w:val="00A777C5"/>
    <w:rsid w:val="00A977C7"/>
    <w:rsid w:val="00A97B4B"/>
    <w:rsid w:val="00AB1218"/>
    <w:rsid w:val="00AB16C2"/>
    <w:rsid w:val="00AC626F"/>
    <w:rsid w:val="00AD51E3"/>
    <w:rsid w:val="00AD7D82"/>
    <w:rsid w:val="00AF3EDA"/>
    <w:rsid w:val="00B077C1"/>
    <w:rsid w:val="00B14CCE"/>
    <w:rsid w:val="00B70873"/>
    <w:rsid w:val="00B8160F"/>
    <w:rsid w:val="00B8366D"/>
    <w:rsid w:val="00B857D4"/>
    <w:rsid w:val="00B94330"/>
    <w:rsid w:val="00BA3272"/>
    <w:rsid w:val="00BA65F3"/>
    <w:rsid w:val="00BA7B05"/>
    <w:rsid w:val="00BB1D5B"/>
    <w:rsid w:val="00BB32EC"/>
    <w:rsid w:val="00BE18F2"/>
    <w:rsid w:val="00BF7863"/>
    <w:rsid w:val="00BF7E98"/>
    <w:rsid w:val="00C14F1F"/>
    <w:rsid w:val="00C17FE2"/>
    <w:rsid w:val="00C20092"/>
    <w:rsid w:val="00C23BFE"/>
    <w:rsid w:val="00C24104"/>
    <w:rsid w:val="00C24266"/>
    <w:rsid w:val="00C304BD"/>
    <w:rsid w:val="00C306F7"/>
    <w:rsid w:val="00C33336"/>
    <w:rsid w:val="00C40B21"/>
    <w:rsid w:val="00C518B9"/>
    <w:rsid w:val="00C520E1"/>
    <w:rsid w:val="00C550B8"/>
    <w:rsid w:val="00C757EA"/>
    <w:rsid w:val="00C86FC5"/>
    <w:rsid w:val="00CA2406"/>
    <w:rsid w:val="00CB2F09"/>
    <w:rsid w:val="00CC3FE8"/>
    <w:rsid w:val="00CD39B0"/>
    <w:rsid w:val="00CE5932"/>
    <w:rsid w:val="00CE6F6A"/>
    <w:rsid w:val="00D010BC"/>
    <w:rsid w:val="00D07A24"/>
    <w:rsid w:val="00D15AE0"/>
    <w:rsid w:val="00D15E25"/>
    <w:rsid w:val="00D166A8"/>
    <w:rsid w:val="00D248CE"/>
    <w:rsid w:val="00D25258"/>
    <w:rsid w:val="00D340BC"/>
    <w:rsid w:val="00D424DD"/>
    <w:rsid w:val="00D425E4"/>
    <w:rsid w:val="00D459BA"/>
    <w:rsid w:val="00D475D5"/>
    <w:rsid w:val="00DA16B5"/>
    <w:rsid w:val="00DA3ED7"/>
    <w:rsid w:val="00DA4DA0"/>
    <w:rsid w:val="00DE0D39"/>
    <w:rsid w:val="00E11E03"/>
    <w:rsid w:val="00E13E36"/>
    <w:rsid w:val="00E17432"/>
    <w:rsid w:val="00E233F0"/>
    <w:rsid w:val="00E24473"/>
    <w:rsid w:val="00E2594E"/>
    <w:rsid w:val="00E26C2E"/>
    <w:rsid w:val="00E3064A"/>
    <w:rsid w:val="00E40DA1"/>
    <w:rsid w:val="00E44F0C"/>
    <w:rsid w:val="00E50D70"/>
    <w:rsid w:val="00E516C9"/>
    <w:rsid w:val="00E56418"/>
    <w:rsid w:val="00E65793"/>
    <w:rsid w:val="00E660FB"/>
    <w:rsid w:val="00E70F99"/>
    <w:rsid w:val="00E90C70"/>
    <w:rsid w:val="00EA48AA"/>
    <w:rsid w:val="00EC101F"/>
    <w:rsid w:val="00EC3DD9"/>
    <w:rsid w:val="00ED63F6"/>
    <w:rsid w:val="00F075F1"/>
    <w:rsid w:val="00F20463"/>
    <w:rsid w:val="00F23F27"/>
    <w:rsid w:val="00F259AC"/>
    <w:rsid w:val="00F54874"/>
    <w:rsid w:val="00F73031"/>
    <w:rsid w:val="00F83D7F"/>
    <w:rsid w:val="00F91F09"/>
    <w:rsid w:val="00FA51B3"/>
    <w:rsid w:val="00FC2863"/>
    <w:rsid w:val="00FC47EB"/>
    <w:rsid w:val="00FD47FD"/>
    <w:rsid w:val="00FD4CAC"/>
    <w:rsid w:val="00FE5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8747"/>
  <w15:docId w15:val="{2636E7F4-BE18-4528-9F9D-29092535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81" w:lineRule="auto"/>
      <w:ind w:left="370"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CW_Lista,normalny tekst,Nagłowek 3,L1,Preambuła,Dot pt,F5 List Paragraph,Recommendation,List Paragraph11,lp1,maz_wyliczenie,opis dzialania,K-P_odwolanie,A_wyliczenie"/>
    <w:basedOn w:val="Normalny"/>
    <w:link w:val="AkapitzlistZnak"/>
    <w:uiPriority w:val="34"/>
    <w:qFormat/>
    <w:rsid w:val="00374AFE"/>
    <w:pPr>
      <w:ind w:left="720"/>
      <w:contextualSpacing/>
    </w:pPr>
  </w:style>
  <w:style w:type="paragraph" w:styleId="Nagwek">
    <w:name w:val="header"/>
    <w:aliases w:val="Nagłówek strony"/>
    <w:basedOn w:val="Normalny"/>
    <w:link w:val="NagwekZnak"/>
    <w:uiPriority w:val="99"/>
    <w:unhideWhenUsed/>
    <w:rsid w:val="004E75F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4E75F6"/>
    <w:rPr>
      <w:rFonts w:ascii="Times New Roman" w:eastAsia="Times New Roman" w:hAnsi="Times New Roman" w:cs="Times New Roman"/>
      <w:color w:val="000000"/>
    </w:rPr>
  </w:style>
  <w:style w:type="paragraph" w:styleId="Stopka">
    <w:name w:val="footer"/>
    <w:basedOn w:val="Normalny"/>
    <w:link w:val="StopkaZnak"/>
    <w:uiPriority w:val="99"/>
    <w:unhideWhenUsed/>
    <w:rsid w:val="004E75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75F6"/>
    <w:rPr>
      <w:rFonts w:ascii="Times New Roman" w:eastAsia="Times New Roman" w:hAnsi="Times New Roman" w:cs="Times New Roman"/>
      <w:color w:val="000000"/>
    </w:rPr>
  </w:style>
  <w:style w:type="paragraph" w:styleId="Lista">
    <w:name w:val="List"/>
    <w:basedOn w:val="Normalny"/>
    <w:rsid w:val="00663C89"/>
    <w:pPr>
      <w:spacing w:after="0" w:line="240" w:lineRule="auto"/>
      <w:ind w:left="283" w:hanging="283"/>
      <w:jc w:val="left"/>
    </w:pPr>
    <w:rPr>
      <w:color w:val="auto"/>
      <w:sz w:val="20"/>
      <w:szCs w:val="20"/>
    </w:rPr>
  </w:style>
  <w:style w:type="character" w:customStyle="1" w:styleId="AkapitzlistZnak">
    <w:name w:val="Akapit z listą Znak"/>
    <w:aliases w:val="Numerowanie Znak,List Paragraph Znak,Akapit z listą BS Znak,Kolorowa lista — akcent 11 Znak,CW_Lista Znak,normalny tekst Znak,Nagłowek 3 Znak,L1 Znak,Preambuła Znak,Dot pt Znak,F5 List Paragraph Znak,Recommendation Znak,lp1 Znak"/>
    <w:link w:val="Akapitzlist"/>
    <w:uiPriority w:val="34"/>
    <w:qFormat/>
    <w:locked/>
    <w:rsid w:val="000015F0"/>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E516C9"/>
    <w:rPr>
      <w:sz w:val="16"/>
      <w:szCs w:val="16"/>
    </w:rPr>
  </w:style>
  <w:style w:type="paragraph" w:styleId="Tekstkomentarza">
    <w:name w:val="annotation text"/>
    <w:basedOn w:val="Normalny"/>
    <w:link w:val="TekstkomentarzaZnak"/>
    <w:uiPriority w:val="99"/>
    <w:semiHidden/>
    <w:unhideWhenUsed/>
    <w:rsid w:val="00E516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6C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E516C9"/>
    <w:rPr>
      <w:b/>
      <w:bCs/>
    </w:rPr>
  </w:style>
  <w:style w:type="character" w:customStyle="1" w:styleId="TematkomentarzaZnak">
    <w:name w:val="Temat komentarza Znak"/>
    <w:basedOn w:val="TekstkomentarzaZnak"/>
    <w:link w:val="Tematkomentarza"/>
    <w:uiPriority w:val="99"/>
    <w:semiHidden/>
    <w:rsid w:val="00E516C9"/>
    <w:rPr>
      <w:rFonts w:ascii="Times New Roman" w:eastAsia="Times New Roman" w:hAnsi="Times New Roman" w:cs="Times New Roman"/>
      <w:b/>
      <w:bCs/>
      <w:color w:val="000000"/>
      <w:sz w:val="20"/>
      <w:szCs w:val="20"/>
    </w:rPr>
  </w:style>
  <w:style w:type="character" w:styleId="Hipercze">
    <w:name w:val="Hyperlink"/>
    <w:basedOn w:val="Domylnaczcionkaakapitu"/>
    <w:uiPriority w:val="99"/>
    <w:unhideWhenUsed/>
    <w:rsid w:val="00805764"/>
    <w:rPr>
      <w:color w:val="0563C1" w:themeColor="hyperlink"/>
      <w:u w:val="single"/>
    </w:rPr>
  </w:style>
  <w:style w:type="character" w:customStyle="1" w:styleId="Nierozpoznanawzmianka1">
    <w:name w:val="Nierozpoznana wzmianka1"/>
    <w:basedOn w:val="Domylnaczcionkaakapitu"/>
    <w:uiPriority w:val="99"/>
    <w:semiHidden/>
    <w:unhideWhenUsed/>
    <w:rsid w:val="00805764"/>
    <w:rPr>
      <w:color w:val="605E5C"/>
      <w:shd w:val="clear" w:color="auto" w:fill="E1DFDD"/>
    </w:rPr>
  </w:style>
  <w:style w:type="paragraph" w:styleId="Tekstprzypisudolnego">
    <w:name w:val="footnote text"/>
    <w:basedOn w:val="Normalny"/>
    <w:link w:val="TekstprzypisudolnegoZnak"/>
    <w:uiPriority w:val="99"/>
    <w:semiHidden/>
    <w:unhideWhenUsed/>
    <w:rsid w:val="00CB2F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B2F09"/>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CB2F09"/>
    <w:rPr>
      <w:vertAlign w:val="superscript"/>
    </w:rPr>
  </w:style>
  <w:style w:type="paragraph" w:styleId="Tekstdymka">
    <w:name w:val="Balloon Text"/>
    <w:basedOn w:val="Normalny"/>
    <w:link w:val="TekstdymkaZnak"/>
    <w:uiPriority w:val="99"/>
    <w:semiHidden/>
    <w:unhideWhenUsed/>
    <w:rsid w:val="00F075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5F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52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8100-D885-41AF-88D0-1D8B572C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6685</Words>
  <Characters>40111</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Szymaniuk</dc:creator>
  <cp:lastModifiedBy>Marcin Szymaniuk</cp:lastModifiedBy>
  <cp:revision>3</cp:revision>
  <cp:lastPrinted>2023-07-11T09:09:00Z</cp:lastPrinted>
  <dcterms:created xsi:type="dcterms:W3CDTF">2024-07-08T10:19:00Z</dcterms:created>
  <dcterms:modified xsi:type="dcterms:W3CDTF">2024-07-08T11:23:00Z</dcterms:modified>
</cp:coreProperties>
</file>