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A065" w14:textId="537D45A6" w:rsidR="00CF619F" w:rsidRDefault="00CF619F" w:rsidP="00CF619F">
      <w:pPr>
        <w:spacing w:line="271" w:lineRule="auto"/>
        <w:rPr>
          <w:rFonts w:asciiTheme="minorHAnsi" w:hAnsiTheme="minorHAnsi" w:cstheme="minorHAnsi"/>
        </w:rPr>
      </w:pPr>
      <w:r w:rsidRPr="00CF2A75">
        <w:rPr>
          <w:rFonts w:asciiTheme="minorHAnsi" w:hAnsiTheme="minorHAnsi" w:cstheme="minorHAnsi"/>
        </w:rPr>
        <w:t>Warszawa</w:t>
      </w:r>
      <w:r w:rsidR="003525F7">
        <w:rPr>
          <w:rFonts w:asciiTheme="minorHAnsi" w:hAnsiTheme="minorHAnsi" w:cstheme="minorHAnsi"/>
        </w:rPr>
        <w:t>,</w:t>
      </w:r>
      <w:r w:rsidRPr="00CF2A75">
        <w:rPr>
          <w:rFonts w:asciiTheme="minorHAnsi" w:hAnsiTheme="minorHAnsi" w:cstheme="minorHAnsi"/>
        </w:rPr>
        <w:t xml:space="preserve"> dnia </w:t>
      </w:r>
      <w:r w:rsidR="003525F7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grudnia 2022 r.</w:t>
      </w:r>
    </w:p>
    <w:p w14:paraId="60299988" w14:textId="45B64DF6" w:rsidR="00CF619F" w:rsidRPr="00CF2A75" w:rsidRDefault="00CF619F" w:rsidP="00CF619F">
      <w:pPr>
        <w:spacing w:line="271" w:lineRule="auto"/>
        <w:jc w:val="right"/>
        <w:rPr>
          <w:rFonts w:asciiTheme="minorHAnsi" w:hAnsiTheme="minorHAnsi" w:cstheme="minorHAnsi"/>
        </w:rPr>
      </w:pPr>
      <w:r w:rsidRPr="00CF2A75">
        <w:rPr>
          <w:rFonts w:asciiTheme="minorHAnsi" w:hAnsiTheme="minorHAnsi" w:cstheme="minorHAnsi"/>
        </w:rPr>
        <w:t xml:space="preserve">Do wszystkich Uczestników postępowania </w:t>
      </w:r>
    </w:p>
    <w:p w14:paraId="36F3E573" w14:textId="77777777" w:rsidR="00CF619F" w:rsidRPr="00CF2A75" w:rsidRDefault="00CF619F" w:rsidP="00CF619F">
      <w:pPr>
        <w:spacing w:line="271" w:lineRule="auto"/>
        <w:jc w:val="right"/>
        <w:rPr>
          <w:rFonts w:asciiTheme="minorHAnsi" w:hAnsiTheme="minorHAnsi" w:cstheme="minorHAnsi"/>
        </w:rPr>
      </w:pPr>
      <w:r w:rsidRPr="00CF2A75">
        <w:rPr>
          <w:rFonts w:asciiTheme="minorHAnsi" w:hAnsiTheme="minorHAnsi" w:cstheme="minorHAnsi"/>
        </w:rPr>
        <w:t xml:space="preserve">Znak sprawy: </w:t>
      </w:r>
      <w:r>
        <w:rPr>
          <w:rFonts w:asciiTheme="minorHAnsi" w:hAnsiTheme="minorHAnsi" w:cstheme="minorHAnsi"/>
        </w:rPr>
        <w:t>1/11/2022/G.Babice</w:t>
      </w:r>
    </w:p>
    <w:p w14:paraId="498DF020" w14:textId="77777777" w:rsidR="00CF619F" w:rsidRDefault="00CF619F" w:rsidP="00CF619F">
      <w:pPr>
        <w:spacing w:line="264" w:lineRule="auto"/>
        <w:jc w:val="right"/>
      </w:pPr>
    </w:p>
    <w:p w14:paraId="2BC92F55" w14:textId="77777777" w:rsidR="00CF619F" w:rsidRDefault="00CF619F" w:rsidP="007F4DEF">
      <w:pPr>
        <w:spacing w:line="264" w:lineRule="auto"/>
        <w:jc w:val="both"/>
      </w:pPr>
    </w:p>
    <w:p w14:paraId="2DF8BEB4" w14:textId="6541E3B3" w:rsidR="00411D4C" w:rsidRDefault="007F4DEF" w:rsidP="007F4DEF">
      <w:pPr>
        <w:spacing w:line="264" w:lineRule="auto"/>
        <w:jc w:val="both"/>
      </w:pPr>
      <w:r>
        <w:t xml:space="preserve">Dotyczy: </w:t>
      </w:r>
    </w:p>
    <w:p w14:paraId="43AD54A4" w14:textId="4353B40D" w:rsidR="007F4DEF" w:rsidRDefault="007F4DEF" w:rsidP="007F4DEF">
      <w:pPr>
        <w:spacing w:line="264" w:lineRule="auto"/>
        <w:jc w:val="both"/>
      </w:pPr>
      <w:r>
        <w:t xml:space="preserve">Postępowania o udzielenie zamówienia publicznego na usługę </w:t>
      </w:r>
      <w:r w:rsidRPr="00411D4C">
        <w:rPr>
          <w:b/>
          <w:bCs/>
        </w:rPr>
        <w:t xml:space="preserve">ubezpieczenia majątku i innych interesów Gminy Babice </w:t>
      </w:r>
      <w:r w:rsidR="00CF619F">
        <w:rPr>
          <w:b/>
          <w:bCs/>
        </w:rPr>
        <w:t>(3 CZĘŚCI</w:t>
      </w:r>
      <w:r w:rsidRPr="00411D4C">
        <w:rPr>
          <w:b/>
          <w:bCs/>
        </w:rPr>
        <w:t xml:space="preserve">) </w:t>
      </w:r>
      <w:r>
        <w:t>prowadzonego zgodnie z ustawą z dnia 11 września 2019 r. Prawo zamówień publicznych (Dz. U. z 2021 poz. 1129 z późn. zm.) – zwaną dalej ustawą PZP, w trybie przetargu nieograniczonego, ustawy z dnia 11 września 2019 r. Prawo zamówień publicznych (tj. Dz. U. z 2021 r. poz. 1129 z późn. zm.)</w:t>
      </w:r>
    </w:p>
    <w:p w14:paraId="6B94FED4" w14:textId="77777777" w:rsidR="007F4DEF" w:rsidRDefault="007F4DEF" w:rsidP="007F4DEF">
      <w:pPr>
        <w:spacing w:line="264" w:lineRule="auto"/>
        <w:jc w:val="both"/>
      </w:pPr>
    </w:p>
    <w:p w14:paraId="4E00F065" w14:textId="546AEAF6" w:rsidR="007F4DEF" w:rsidRDefault="007F4DEF" w:rsidP="007F4DEF">
      <w:r>
        <w:t>Działając w oparciu o art. 286. ust. 1 ustawy z 11.09.2019 r. – Prawo zamówień publicznych (tj. Dz. U. z 2021 r. poz. 1129) – zwaną dalej ustawą PZP, Zamawiający dokonuje modyfikacji SWZ polegającego na</w:t>
      </w:r>
      <w:r w:rsidR="003525F7">
        <w:t>:</w:t>
      </w:r>
    </w:p>
    <w:p w14:paraId="24C4C4E6" w14:textId="2BC263C1" w:rsidR="003525F7" w:rsidRDefault="003525F7" w:rsidP="007F4DEF"/>
    <w:p w14:paraId="5B799F6E" w14:textId="3921EF57" w:rsidR="003525F7" w:rsidRDefault="003525F7" w:rsidP="007F4DEF">
      <w:pPr>
        <w:rPr>
          <w:b/>
          <w:bCs/>
        </w:rPr>
      </w:pPr>
      <w:r>
        <w:rPr>
          <w:b/>
          <w:bCs/>
        </w:rPr>
        <w:t>Usunięcia z SWZ Rozdział VIII punktów 4.2. oraz 5.</w:t>
      </w:r>
    </w:p>
    <w:p w14:paraId="65E7AC41" w14:textId="008E527E" w:rsidR="003525F7" w:rsidRDefault="003525F7" w:rsidP="007F4DEF">
      <w:pPr>
        <w:rPr>
          <w:b/>
          <w:bCs/>
        </w:rPr>
      </w:pPr>
      <w:r>
        <w:rPr>
          <w:b/>
          <w:bCs/>
        </w:rPr>
        <w:t>Usunięcie z SWZ Rozdział IX punktu 4.</w:t>
      </w:r>
    </w:p>
    <w:p w14:paraId="6EFF5D39" w14:textId="29E6E452" w:rsidR="00920289" w:rsidRPr="003525F7" w:rsidRDefault="00920289" w:rsidP="007F4DEF">
      <w:pPr>
        <w:rPr>
          <w:b/>
          <w:bCs/>
        </w:rPr>
      </w:pPr>
      <w:r>
        <w:rPr>
          <w:b/>
          <w:bCs/>
        </w:rPr>
        <w:t>Z uwagi na zakres zmian Zamawiający termin składania i otwarcia ofert pozostaje bez zmian.</w:t>
      </w:r>
    </w:p>
    <w:p w14:paraId="4180AA8D" w14:textId="77777777" w:rsidR="00981047" w:rsidRDefault="00981047" w:rsidP="007F4DEF">
      <w:pPr>
        <w:rPr>
          <w:i/>
          <w:iCs/>
        </w:rPr>
      </w:pPr>
    </w:p>
    <w:p w14:paraId="42CF24E2" w14:textId="1FC6BE28" w:rsidR="00981047" w:rsidRDefault="00981047">
      <w:pPr>
        <w:rPr>
          <w:i/>
          <w:iCs/>
        </w:rPr>
      </w:pPr>
    </w:p>
    <w:sectPr w:rsidR="0098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EF"/>
    <w:rsid w:val="00152338"/>
    <w:rsid w:val="00340CAD"/>
    <w:rsid w:val="003525F7"/>
    <w:rsid w:val="003565D0"/>
    <w:rsid w:val="00411D4C"/>
    <w:rsid w:val="006A3370"/>
    <w:rsid w:val="007F4DEF"/>
    <w:rsid w:val="008C3D39"/>
    <w:rsid w:val="00920289"/>
    <w:rsid w:val="00981047"/>
    <w:rsid w:val="00AA6323"/>
    <w:rsid w:val="00AF58AD"/>
    <w:rsid w:val="00CF619F"/>
    <w:rsid w:val="00DC4F52"/>
    <w:rsid w:val="00F05A98"/>
    <w:rsid w:val="00F4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158B"/>
  <w15:chartTrackingRefBased/>
  <w15:docId w15:val="{7F9F064E-690C-49F7-B72F-86D9F9EA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D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Łukasik</dc:creator>
  <cp:keywords/>
  <dc:description/>
  <cp:lastModifiedBy>Agnieszka Staszewska</cp:lastModifiedBy>
  <cp:revision>3</cp:revision>
  <dcterms:created xsi:type="dcterms:W3CDTF">2022-12-07T12:11:00Z</dcterms:created>
  <dcterms:modified xsi:type="dcterms:W3CDTF">2022-12-07T12:27:00Z</dcterms:modified>
</cp:coreProperties>
</file>