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04" w:rsidRDefault="006B58B5">
      <w:pPr>
        <w:widowControl w:val="0"/>
        <w:tabs>
          <w:tab w:val="left" w:pos="1309"/>
        </w:tabs>
        <w:spacing w:after="0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  <w:sz w:val="20"/>
          <w:szCs w:val="20"/>
        </w:rPr>
        <w:t>D/Kw.22</w:t>
      </w:r>
      <w:r>
        <w:rPr>
          <w:rFonts w:ascii="Calibri Light" w:hAnsi="Calibri Light" w:cs="Arial"/>
          <w:sz w:val="20"/>
          <w:szCs w:val="20"/>
          <w:shd w:val="clear" w:color="auto" w:fill="FFFFFF"/>
        </w:rPr>
        <w:t>33.27.2</w:t>
      </w:r>
      <w:r>
        <w:rPr>
          <w:rFonts w:ascii="Calibri Light" w:hAnsi="Calibri Light" w:cs="Arial"/>
          <w:sz w:val="20"/>
          <w:szCs w:val="20"/>
        </w:rPr>
        <w:t>024.DB                                                                                            Brzustów, dn. 08 sierpnia</w:t>
      </w:r>
      <w:r>
        <w:rPr>
          <w:rFonts w:ascii="Calibri Light" w:hAnsi="Calibri Light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 Light" w:hAnsi="Calibri Light" w:cs="Arial"/>
          <w:sz w:val="20"/>
          <w:szCs w:val="20"/>
        </w:rPr>
        <w:t>2024 r.</w:t>
      </w:r>
    </w:p>
    <w:p w:rsidR="000F2004" w:rsidRDefault="000F2004"/>
    <w:p w:rsidR="000F2004" w:rsidRDefault="006B58B5">
      <w:pPr>
        <w:rPr>
          <w:rFonts w:cs="Calibri"/>
          <w:b/>
        </w:rPr>
      </w:pPr>
      <w:r>
        <w:t>Załącznik nr 3</w:t>
      </w:r>
      <w:r>
        <w:tab/>
      </w:r>
    </w:p>
    <w:p w:rsidR="000F2004" w:rsidRDefault="006B58B5">
      <w:pPr>
        <w:tabs>
          <w:tab w:val="center" w:pos="4535"/>
          <w:tab w:val="right" w:pos="9070"/>
        </w:tabs>
        <w:spacing w:after="0" w:line="264" w:lineRule="auto"/>
        <w:jc w:val="center"/>
        <w:rPr>
          <w:b/>
          <w:u w:val="single"/>
        </w:rPr>
      </w:pPr>
      <w:r>
        <w:rPr>
          <w:rFonts w:cs="Calibri"/>
          <w:b/>
          <w:u w:val="single"/>
        </w:rPr>
        <w:t>WZÓR UMOWY</w:t>
      </w:r>
    </w:p>
    <w:p w:rsidR="000F2004" w:rsidRDefault="006B58B5">
      <w:pPr>
        <w:tabs>
          <w:tab w:val="center" w:pos="4535"/>
          <w:tab w:val="right" w:pos="9070"/>
        </w:tabs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 w:cs="Calibri"/>
          <w:b/>
          <w:sz w:val="32"/>
          <w:szCs w:val="32"/>
        </w:rPr>
        <w:t>Umowa nr             /DKw/2024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>zawarta w Brzustowie w dniu …………………..…..2024 r.</w:t>
      </w:r>
      <w:r>
        <w:rPr>
          <w:rFonts w:asciiTheme="minorHAnsi" w:hAnsiTheme="minorHAnsi"/>
        </w:rPr>
        <w:br/>
        <w:t xml:space="preserve">pomiędzy: </w:t>
      </w:r>
      <w:r>
        <w:rPr>
          <w:rFonts w:asciiTheme="minorHAnsi" w:hAnsiTheme="minorHAnsi"/>
          <w:b/>
        </w:rPr>
        <w:t>Skarbem Państwa - Zakładem Karnym w Żytkowicach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 siedzibą  w </w:t>
      </w:r>
      <w:r>
        <w:rPr>
          <w:rFonts w:asciiTheme="minorHAnsi" w:hAnsiTheme="minorHAnsi"/>
          <w:b/>
        </w:rPr>
        <w:t>Brzustów 62</w:t>
      </w:r>
      <w:r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</w:rPr>
        <w:t>26-930 Garbatka Letnisko</w:t>
      </w:r>
      <w:r>
        <w:rPr>
          <w:rFonts w:asciiTheme="minorHAnsi" w:hAnsiTheme="minorHAnsi"/>
        </w:rPr>
        <w:br/>
        <w:t xml:space="preserve">NIP: </w:t>
      </w:r>
      <w:r>
        <w:rPr>
          <w:rFonts w:asciiTheme="minorHAnsi" w:hAnsiTheme="minorHAnsi"/>
          <w:b/>
        </w:rPr>
        <w:t>812-10-58-480</w:t>
      </w:r>
      <w:r>
        <w:rPr>
          <w:rFonts w:asciiTheme="minorHAnsi" w:hAnsiTheme="minorHAnsi"/>
        </w:rPr>
        <w:t xml:space="preserve">, REGON </w:t>
      </w:r>
      <w:r>
        <w:rPr>
          <w:rFonts w:asciiTheme="minorHAnsi" w:hAnsiTheme="minorHAnsi"/>
          <w:b/>
        </w:rPr>
        <w:t>001038200</w:t>
      </w:r>
    </w:p>
    <w:p w:rsidR="000F2004" w:rsidRDefault="006B58B5">
      <w:pPr>
        <w:spacing w:after="0" w:line="264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– zwanym w treści umowy </w:t>
      </w:r>
      <w:r>
        <w:rPr>
          <w:rFonts w:asciiTheme="minorHAnsi" w:hAnsiTheme="minorHAnsi"/>
          <w:b/>
        </w:rPr>
        <w:t>Zamawiającym</w:t>
      </w:r>
      <w:r>
        <w:rPr>
          <w:rFonts w:asciiTheme="minorHAnsi" w:hAnsiTheme="minorHAnsi"/>
        </w:rPr>
        <w:t xml:space="preserve">, </w:t>
      </w:r>
    </w:p>
    <w:p w:rsidR="000F2004" w:rsidRDefault="006B58B5">
      <w:pPr>
        <w:spacing w:after="0" w:line="264" w:lineRule="auto"/>
        <w:jc w:val="both"/>
      </w:pPr>
      <w:r>
        <w:rPr>
          <w:rFonts w:cs="Calibri"/>
        </w:rPr>
        <w:t xml:space="preserve">który reprezentuje: </w:t>
      </w:r>
    </w:p>
    <w:p w:rsidR="000F2004" w:rsidRDefault="006B58B5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mjr Robert Wilczyński – Dyrektor Zakładu Karnego w Żytkowicach</w:t>
      </w:r>
    </w:p>
    <w:p w:rsidR="000F2004" w:rsidRDefault="006B58B5">
      <w:pPr>
        <w:jc w:val="both"/>
      </w:pPr>
      <w:r>
        <w:rPr>
          <w:rFonts w:cs="Calibri"/>
        </w:rPr>
        <w:t xml:space="preserve">a, </w:t>
      </w:r>
      <w:r>
        <w:rPr>
          <w:rFonts w:cs="Calibri"/>
        </w:rPr>
        <w:br/>
        <w:t>……………..………………………………………………………………………………………………………………………………………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>z siedzibą w 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Fonts w:asciiTheme="minorHAnsi" w:hAnsiTheme="minorHAnsi"/>
        </w:rPr>
        <w:t xml:space="preserve">wpisaną </w:t>
      </w:r>
      <w:r>
        <w:rPr>
          <w:rStyle w:val="Wyrnienie"/>
          <w:i w:val="0"/>
        </w:rPr>
        <w:t>do ……………………………………………………………………………………………………………………………... …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…………………………………………………………………………………………………………………………………………………….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  <w:jc w:val="both"/>
      </w:pPr>
      <w:r>
        <w:rPr>
          <w:rStyle w:val="Wyrnienie"/>
          <w:i w:val="0"/>
        </w:rPr>
        <w:t>pod numerem : …………………………………………………………………………………………………………………………….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NIP: ….……..……….………………….……………………… REGON …….…………….………………….………………….……..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reprezentowanym przez:</w:t>
      </w: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…………………………………………………………………………………………………………………………………………………...…</w:t>
      </w:r>
    </w:p>
    <w:p w:rsidR="000F2004" w:rsidRDefault="000F2004">
      <w:pPr>
        <w:spacing w:after="0" w:line="264" w:lineRule="auto"/>
        <w:rPr>
          <w:rFonts w:asciiTheme="minorHAnsi" w:hAnsiTheme="minorHAnsi"/>
        </w:rPr>
      </w:pPr>
    </w:p>
    <w:p w:rsidR="000F2004" w:rsidRDefault="006B58B5">
      <w:pPr>
        <w:spacing w:after="0" w:line="264" w:lineRule="auto"/>
      </w:pPr>
      <w:r>
        <w:rPr>
          <w:rFonts w:asciiTheme="minorHAnsi" w:hAnsiTheme="minorHAnsi"/>
        </w:rPr>
        <w:t xml:space="preserve">zwanym dalej </w:t>
      </w:r>
      <w:r>
        <w:rPr>
          <w:rFonts w:asciiTheme="minorHAnsi" w:hAnsiTheme="minorHAnsi"/>
          <w:b/>
        </w:rPr>
        <w:t>Wykonawcą</w:t>
      </w:r>
    </w:p>
    <w:p w:rsidR="000F2004" w:rsidRPr="000032AF" w:rsidRDefault="000F2004" w:rsidP="000032AF">
      <w:pPr>
        <w:pStyle w:val="Tekstpodstawowy"/>
        <w:spacing w:line="360" w:lineRule="auto"/>
        <w:rPr>
          <w:rFonts w:asciiTheme="minorHAnsi" w:hAnsiTheme="minorHAnsi" w:cstheme="minorHAnsi"/>
          <w:b w:val="0"/>
          <w:szCs w:val="22"/>
        </w:rPr>
      </w:pPr>
    </w:p>
    <w:p w:rsidR="000F2004" w:rsidRPr="000032AF" w:rsidRDefault="006B58B5" w:rsidP="000032A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 xml:space="preserve">zwanymi dalej </w:t>
      </w:r>
      <w:r w:rsidRPr="000032AF">
        <w:rPr>
          <w:rFonts w:asciiTheme="minorHAnsi" w:hAnsiTheme="minorHAnsi" w:cstheme="minorHAnsi"/>
          <w:bCs/>
        </w:rPr>
        <w:t xml:space="preserve">„Stronami” a każda samodzielnie „Stroną”, </w:t>
      </w:r>
      <w:r w:rsidRPr="000032AF">
        <w:rPr>
          <w:rFonts w:asciiTheme="minorHAnsi" w:hAnsiTheme="minorHAnsi" w:cstheme="minorHAnsi"/>
        </w:rPr>
        <w:t xml:space="preserve">w wyniku postępowania o udzielenie zamówienia publicznego </w:t>
      </w:r>
      <w:r w:rsidRPr="000032AF">
        <w:rPr>
          <w:rFonts w:asciiTheme="minorHAnsi" w:hAnsiTheme="minorHAnsi" w:cstheme="minorHAnsi"/>
          <w:b/>
        </w:rPr>
        <w:t xml:space="preserve">nr sprawy </w:t>
      </w:r>
      <w:r w:rsidRPr="000032AF">
        <w:rPr>
          <w:rFonts w:asciiTheme="minorHAnsi" w:hAnsiTheme="minorHAnsi" w:cstheme="minorHAnsi"/>
          <w:b/>
          <w:color w:val="00000A"/>
          <w:u w:val="single"/>
        </w:rPr>
        <w:t>DKw.2233.27.2024.DB</w:t>
      </w:r>
      <w:r w:rsidRPr="000032AF">
        <w:rPr>
          <w:rFonts w:asciiTheme="minorHAnsi" w:hAnsiTheme="minorHAnsi" w:cstheme="minorHAnsi"/>
          <w:b/>
        </w:rPr>
        <w:t xml:space="preserve">, </w:t>
      </w:r>
      <w:r w:rsidRPr="000032AF">
        <w:rPr>
          <w:rFonts w:asciiTheme="minorHAnsi" w:hAnsiTheme="minorHAnsi" w:cstheme="minorHAnsi"/>
        </w:rPr>
        <w:t xml:space="preserve">o wartości poniżej wartości określonej w art. 2 ust. 1 pkt. 1 Ustawy z dnia 11 września 2019 r. </w:t>
      </w:r>
      <w:r w:rsidRPr="000032AF">
        <w:rPr>
          <w:rFonts w:asciiTheme="minorHAnsi" w:hAnsiTheme="minorHAnsi" w:cstheme="minorHAnsi"/>
          <w:i/>
        </w:rPr>
        <w:t>Prawo zamówień publicznych</w:t>
      </w:r>
      <w:r w:rsidRPr="000032AF">
        <w:rPr>
          <w:rFonts w:asciiTheme="minorHAnsi" w:hAnsiTheme="minorHAnsi" w:cstheme="minorHAnsi"/>
        </w:rPr>
        <w:t xml:space="preserve"> (</w:t>
      </w:r>
      <w:r w:rsidRPr="000032AF">
        <w:rPr>
          <w:rFonts w:asciiTheme="minorHAnsi" w:hAnsiTheme="minorHAnsi" w:cstheme="minorHAnsi"/>
          <w:color w:val="000000"/>
        </w:rPr>
        <w:t>Dz. U. 2023 poz. 1605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z późn. zm.), stro</w:t>
      </w:r>
      <w:r w:rsidRPr="000032AF">
        <w:rPr>
          <w:rFonts w:asciiTheme="minorHAnsi" w:hAnsiTheme="minorHAnsi" w:cstheme="minorHAnsi"/>
        </w:rPr>
        <w:t>ny zawierają zgodnie umowę następującej treści: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zobowiązuje się do realizacji przedmiotu Umowy, którym jest zaprojektowanie, wykonanie, sprzedaż,</w:t>
      </w:r>
      <w:r w:rsidRPr="000032AF">
        <w:rPr>
          <w:rFonts w:asciiTheme="minorHAnsi" w:hAnsiTheme="minorHAnsi" w:cstheme="minorHAnsi"/>
          <w:b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dostawa do Zakładu Karnego w Żytkowicach oraz montaż mebli      przeznaczonych do wyposażenia pomieszczenia wartowni Zakładu Karnego w Żytkowicach zgodnie z Opisem przedmiotu zamówienia stanowiącym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Załączniku nr 1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 xml:space="preserve"> </w:t>
      </w:r>
      <w:r w:rsidRPr="000032AF">
        <w:rPr>
          <w:rFonts w:asciiTheme="minorHAnsi" w:eastAsia="Calibri" w:hAnsiTheme="minorHAnsi" w:cstheme="minorHAnsi"/>
          <w:color w:val="00000A"/>
          <w:sz w:val="22"/>
          <w:szCs w:val="22"/>
          <w:shd w:val="clear" w:color="auto" w:fill="FFFFFF"/>
          <w:lang w:eastAsia="en-US"/>
        </w:rPr>
        <w:t>do niniejszej umowy</w:t>
      </w:r>
      <w:r w:rsidRPr="000032AF">
        <w:rPr>
          <w:rFonts w:asciiTheme="minorHAnsi" w:hAnsiTheme="minorHAnsi" w:cstheme="minorHAnsi"/>
          <w:color w:val="00000A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sz w:val="22"/>
          <w:szCs w:val="22"/>
        </w:rPr>
        <w:t>Oferta Wykonawcy stanowi część składową umowy.</w:t>
      </w:r>
    </w:p>
    <w:p w:rsidR="000F2004" w:rsidRPr="000032AF" w:rsidRDefault="006B58B5" w:rsidP="000032AF">
      <w:pPr>
        <w:pStyle w:val="NormalnyWeb"/>
        <w:numPr>
          <w:ilvl w:val="0"/>
          <w:numId w:val="1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Szkody powstałe w skutek prac Wykonawca jest zobowiązany naprawić we własnym               zakresie.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2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>Wykonawca zobowiązuje się do zrealizowania przedmiotu zamówienia w terminie do 10 września 2024 roku.</w:t>
      </w:r>
    </w:p>
    <w:p w:rsidR="000F2004" w:rsidRPr="000032AF" w:rsidRDefault="006B58B5" w:rsidP="000032AF">
      <w:pPr>
        <w:pStyle w:val="NormalnyWeb"/>
        <w:numPr>
          <w:ilvl w:val="0"/>
          <w:numId w:val="2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Prace konieczne do wykonania na terenie Zakładu Karnego w Żytkowicach Wykonawca                zobowiązuje się prowadzić od poniedziałku do piątku, w dni robocze w godz. od 07:30 do 15:30. W wyjątkowych sytuacjach za zgodą Zamawiającego możliwe będzie prowadzenie prac w dniach i godzinach ustalonych z Zamawiającym.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3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zobowiązuje się do wykonania przedmiotu umowy zgodnie ze złożoną ofertą, sztuką i wi</w:t>
      </w:r>
      <w:bookmarkStart w:id="0" w:name="_GoBack"/>
      <w:bookmarkEnd w:id="0"/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edzą techniczną.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materiały i produkty użyte przy wykonaniu niniejszej umowy będą materiałami i produktami dopuszczonymi do obrotu, są to materiały i produkty nowe, z bieżącej produkcji (rok produk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cji najstarszy 2023), bez 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śladów użytkowania.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oświadcza, że posiada wiedzę, doświadczenie oraz odpowiednie zasoby                techniczne i osobowe umożliwiające prawidłową realizację niniejszej umowy.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Odpowiedzialność za nienależyte zapewnienie bezpieczeństwa, ochrony zdrowia               i bezpieczeństwa przeciwpożarowego w okresie wykonywania umowy ponosić będzie               Wykonawca.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zobowiązany jest prowadzić prace w taki sposób, aby nie wystąpiły uszkodzenia obiektu i infrastruktury zlokalizowanej na terenie prowadzenia prac oraz obiektów</w:t>
      </w: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br/>
        <w:t>i infrastruktury zlokalizowanej poza terenem prowadzenia prac; w przypadku wystąpienia uszkodzeń tych obiektów lub/i infrastruktury, Wykonawca zobowiązany jest do naprawy uszkodzeń lub odtworzenia tych obiektów lub/i infrastruktury.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ma obowiązek powiadomić Zamawiającego o ewentualnych trudnościach przed rozpoczęciem prac. 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>Wykonawca ponosi wszelkie koszty i opłaty, konieczne do wykonania przedmiotu                    zamówienia.</w:t>
      </w:r>
    </w:p>
    <w:p w:rsidR="000F2004" w:rsidRPr="000032AF" w:rsidRDefault="006B58B5" w:rsidP="000032AF">
      <w:pPr>
        <w:pStyle w:val="western"/>
        <w:numPr>
          <w:ilvl w:val="1"/>
          <w:numId w:val="3"/>
        </w:numPr>
        <w:spacing w:beforeAutospacing="0" w:line="360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032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odpowiada za uporządkowanie terenu prowadzenia prac po ich zakończeniu.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0032AF">
        <w:rPr>
          <w:rFonts w:asciiTheme="minorHAnsi" w:hAnsiTheme="minorHAnsi" w:cstheme="minorHAnsi"/>
          <w:b/>
          <w:bCs/>
        </w:rPr>
        <w:t>§ 4</w:t>
      </w:r>
    </w:p>
    <w:p w:rsidR="000F2004" w:rsidRPr="000032AF" w:rsidRDefault="006B58B5" w:rsidP="000032AF">
      <w:pPr>
        <w:pStyle w:val="NormalnyWeb"/>
        <w:numPr>
          <w:ilvl w:val="1"/>
          <w:numId w:val="4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Ustala się ryczałtowe wynagrodzenie dla Wykonawcy za wykonanie przedmiotu zamówienia określonego w niniejszej umowie, w wysokości: 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………………………………………..……………………………………………………………………………………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netto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tj.         ……………………………………………………………………………………………………………………………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0032AF">
        <w:rPr>
          <w:rFonts w:asciiTheme="minorHAnsi" w:hAnsiTheme="minorHAnsi" w:cstheme="minorHAnsi"/>
          <w:sz w:val="22"/>
          <w:szCs w:val="22"/>
        </w:rPr>
        <w:t xml:space="preserve"> (słownie: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………………………………………………….. zł ……/100</w:t>
      </w:r>
      <w:r w:rsidRPr="000032AF">
        <w:rPr>
          <w:rFonts w:asciiTheme="minorHAnsi" w:hAnsiTheme="minorHAnsi" w:cstheme="minorHAnsi"/>
          <w:sz w:val="22"/>
          <w:szCs w:val="22"/>
        </w:rPr>
        <w:t xml:space="preserve">), stawka podatku VAT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…………. %</w:t>
      </w:r>
      <w:r w:rsidRPr="000032AF">
        <w:rPr>
          <w:rFonts w:asciiTheme="minorHAnsi" w:hAnsiTheme="minorHAnsi" w:cstheme="minorHAnsi"/>
          <w:sz w:val="22"/>
          <w:szCs w:val="22"/>
        </w:rPr>
        <w:t>.</w:t>
      </w:r>
    </w:p>
    <w:p w:rsidR="000F2004" w:rsidRPr="000032AF" w:rsidRDefault="006B58B5" w:rsidP="000032AF">
      <w:pPr>
        <w:pStyle w:val="NormalnyWeb"/>
        <w:numPr>
          <w:ilvl w:val="1"/>
          <w:numId w:val="5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Wynagrodzenie przysługujące Wykonawcy płatne będzie ryczałtem po zakończeniu prac              w terminie 30 dni od daty potwierdzenia podpisaniem przez Wykonawcę i Zamawiającego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protokołu odbioru końcowego oraz po dostarczeniu do siedziby Zamawiającego prawidłowo wystawionej faktury, na podany niżej rachunek bankowy:</w:t>
      </w:r>
    </w:p>
    <w:p w:rsidR="000F2004" w:rsidRPr="000032AF" w:rsidRDefault="006B58B5" w:rsidP="000032AF">
      <w:pPr>
        <w:pStyle w:val="NormalnyWeb"/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……………………………………………………………………………………………………………………………………………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stwierdzenia usterek w wykonanych pracach, wynagrodzenie będzie płatne    po ich usunięciu i sporządzeniu protokołu usunięcia usterek. Termin płatności rozpoczyna bieg z dniem sporządzenia protokołu potwierdzającego usunięcia wszystkich usterek.</w:t>
      </w:r>
    </w:p>
    <w:p w:rsidR="000F2004" w:rsidRPr="000032AF" w:rsidRDefault="006B58B5" w:rsidP="000032AF">
      <w:pPr>
        <w:pStyle w:val="NormalnyWeb"/>
        <w:numPr>
          <w:ilvl w:val="1"/>
          <w:numId w:val="6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Wynagrodzenie obejmuje pełen zakres prac objętych daną umową oraz wszelkie inne koszty związane z wykonaniem zamówienia.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5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hd w:val="clear" w:color="auto" w:fill="FFFFFF"/>
        </w:rPr>
        <w:t>Wykonawca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dostarczy artykuły do magazynu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 xml:space="preserve"> własnym środkiem transportu, na własny koszt oraz wykona ich montaż w terminie uzgodnionym przez Strony, nie później niż do dnia 10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.09.</w:t>
      </w:r>
      <w:r w:rsidRPr="000032AF">
        <w:rPr>
          <w:rFonts w:asciiTheme="minorHAnsi" w:hAnsiTheme="minorHAnsi" w:cstheme="minorHAnsi"/>
          <w:shd w:val="clear" w:color="auto" w:fill="FFFFFF"/>
        </w:rPr>
        <w:t>2024 r.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Montaż artykułów nastąpi w siedzibie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Zamawiającego</w:t>
      </w:r>
      <w:r w:rsidRPr="000032AF">
        <w:rPr>
          <w:rFonts w:asciiTheme="minorHAnsi" w:hAnsiTheme="minorHAnsi" w:cstheme="minorHAnsi"/>
          <w:shd w:val="clear" w:color="auto" w:fill="FFFFFF"/>
        </w:rPr>
        <w:t>, w obecności przedstawiciel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>i każdej ze Stron.</w:t>
      </w:r>
    </w:p>
    <w:p w:rsidR="000F2004" w:rsidRPr="000032AF" w:rsidRDefault="006B58B5" w:rsidP="000032AF">
      <w:pPr>
        <w:numPr>
          <w:ilvl w:val="0"/>
          <w:numId w:val="7"/>
        </w:numPr>
        <w:spacing w:after="0" w:line="360" w:lineRule="auto"/>
        <w:ind w:left="454" w:hanging="454"/>
        <w:jc w:val="both"/>
        <w:rPr>
          <w:rFonts w:asciiTheme="minorHAnsi" w:hAnsiTheme="minorHAnsi" w:cstheme="minorHAnsi"/>
          <w:shd w:val="clear" w:color="auto" w:fill="FFFFFF"/>
        </w:rPr>
      </w:pPr>
      <w:r w:rsidRPr="000032AF">
        <w:rPr>
          <w:rFonts w:asciiTheme="minorHAnsi" w:hAnsiTheme="minorHAnsi" w:cstheme="minorHAnsi"/>
          <w:shd w:val="clear" w:color="auto" w:fill="FFFFFF"/>
        </w:rPr>
        <w:t>W przypadku niezgodności co do ilości dostarczonych artykułów z zamówieniem Wykonawca uzupełni braki w terminie 3 dni.</w:t>
      </w:r>
    </w:p>
    <w:p w:rsidR="000F2004" w:rsidRPr="000032AF" w:rsidRDefault="006B58B5" w:rsidP="000032AF">
      <w:pPr>
        <w:pStyle w:val="NormalnyWeb"/>
        <w:numPr>
          <w:ilvl w:val="0"/>
          <w:numId w:val="7"/>
        </w:numPr>
        <w:tabs>
          <w:tab w:val="clear" w:pos="720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Zamawiający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zastrzega sobie prawo do odmowy odbioru artykułu uszkodzonego, złej jakości lub niezgodnego z warunkami określonymi w pkt. 5.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Wykonawcy 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nie przysługuje wówczas roszczenie o zapłatę </w:t>
      </w:r>
      <w:r w:rsidRPr="000032A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wynagrodzenia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 xml:space="preserve">Artykuły </w:t>
      </w:r>
      <w:r w:rsidRPr="000032AF">
        <w:rPr>
          <w:rFonts w:asciiTheme="minorHAnsi" w:hAnsiTheme="minorHAnsi" w:cstheme="minorHAnsi"/>
          <w:color w:val="000000"/>
          <w:shd w:val="clear" w:color="auto" w:fill="FFFFFF"/>
        </w:rPr>
        <w:t xml:space="preserve">muszą być </w:t>
      </w:r>
      <w:r w:rsidRPr="000032AF">
        <w:rPr>
          <w:rFonts w:asciiTheme="minorHAnsi" w:hAnsiTheme="minorHAnsi" w:cstheme="minorHAnsi"/>
          <w:shd w:val="clear" w:color="auto" w:fill="FFFFFF"/>
        </w:rPr>
        <w:t>nowe, opakowane i zabezpieczone.</w:t>
      </w:r>
    </w:p>
    <w:p w:rsidR="000F2004" w:rsidRPr="000032AF" w:rsidRDefault="006B58B5" w:rsidP="000032AF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shd w:val="clear" w:color="auto" w:fill="FFFFFF"/>
        </w:rPr>
        <w:t>Jeżeli w toku czynności odbioru przedmiotu zamówienia zostaną stwierdzone wady,</w:t>
      </w:r>
      <w:r w:rsidRPr="000032AF">
        <w:rPr>
          <w:rFonts w:asciiTheme="minorHAnsi" w:hAnsiTheme="minorHAnsi" w:cstheme="minorHAnsi"/>
          <w:shd w:val="clear" w:color="auto" w:fill="FFFFFF"/>
        </w:rPr>
        <w:br/>
        <w:t>to Zamawiającemu przysługują następujące uprawnienia: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nadają się do usunięcia, Zamawiający może odmówić odbioru prac do czasu usunięcia wad przez Wykonawcę lub wg swojego uznania Zamawiający może dokonać odbioru prac z zastrzeżeniem usunięcia przez Wykonawcę stwierdzonych wad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 xml:space="preserve">w wyznaczonym przez Zamawiającego terminie. </w:t>
      </w:r>
    </w:p>
    <w:p w:rsidR="000F2004" w:rsidRPr="000032AF" w:rsidRDefault="006B58B5" w:rsidP="000032AF">
      <w:pPr>
        <w:pStyle w:val="NormalnyWeb"/>
        <w:numPr>
          <w:ilvl w:val="0"/>
          <w:numId w:val="10"/>
        </w:numPr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nie nadają się do usunięcia, to: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nie uniemożliwiają lub nie utrudniają one użytkowania przedmiotu umowy zgodnie z przeznaczeniem, Zamawiający może obniżyć odpowiednio                       wynagrodzenie, o wartość prac i materiałów źle wykonanych,</w:t>
      </w:r>
    </w:p>
    <w:p w:rsidR="000F2004" w:rsidRPr="000032AF" w:rsidRDefault="006B58B5" w:rsidP="000032AF">
      <w:pPr>
        <w:pStyle w:val="NormalnyWeb"/>
        <w:numPr>
          <w:ilvl w:val="0"/>
          <w:numId w:val="8"/>
        </w:numPr>
        <w:tabs>
          <w:tab w:val="clear" w:pos="720"/>
        </w:tabs>
        <w:spacing w:beforeAutospacing="0" w:after="0" w:line="360" w:lineRule="auto"/>
        <w:ind w:left="127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wady uniemożliwiają lub utrudniają użytkowanie zgodnie z przeznaczeniem, Zamawiający może odstąpić od umowy i odmówić wypłaty wynagrodzenia               w całości.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Koszt usuwania wad ponosi Wykonawca bez prawa do dodatkowego wynagrodzenia,                a okres ich usuwania nie przedłuża umownego terminu zakończenia prac.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W przypadku ujawnienia wad po dokonaniu odbioru Wykonawca – w ramach gwarancji lub rękojmi - zobowiązany jest do ich usunięcia w uzgodnionym przez strony terminie,                   a w braku porozumienia między stronami w tym zakresie nie później niż w terminie 3 dni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od zawiadomienia o wadach. Serwis odbywa się w siedzibie Zamawiającego.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udziela </w:t>
      </w:r>
      <w:r w:rsidRPr="000032A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24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miesięcznej gwarancji na wykonane prace i zobowiązuje się usuwać wszystkie powstałe usterki w okresie obowiązywania gwarancji. W przypadku gdy,                    producent udziela gwarancji na okres dłuższy aniżeli 24 miesiące – obowiązuje gwarancja producenta w danym zakresie. Dniem rozpoczęcia biegu gwarancji jest dzień odbioru             końcowego prac lub w przypadku odbioru prac i wyznaczenia Wykonawcy terminu do ich usunięcia, dzień ich usunięcia potwierdzony protokołem usunięcia usterek.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nie może odmówić usunięcia wad bez względu na wysokość związanych z tym kosztów.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Zamawiającemu przysługują roszczenia z tytułu gwarancji po upływie terminu jej                    obowiązywania, jeżeli wady zostały zgłoszone w trakcie jej trwania.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Jeżeli Wykonawca nie usunie wad w wyznaczonym terminie, bądź nie podejmie czynności</w:t>
      </w: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z ust. 8 Zamawiający może dokonać ich usunięcia na koszt i niebezpieczeństwo Wykonawcy (zastępcze usunięcie wad).</w:t>
      </w:r>
    </w:p>
    <w:p w:rsidR="000F2004" w:rsidRPr="000032AF" w:rsidRDefault="006B58B5" w:rsidP="000032AF">
      <w:pPr>
        <w:pStyle w:val="NormalnyWeb"/>
        <w:numPr>
          <w:ilvl w:val="1"/>
          <w:numId w:val="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Uprawnienia z tytułu gwarancji nie wyłączają uprawnień Zamawiającego z tytułu rękojmi. § 5 ust. 8 i ust. 10-12 stosuje się odpowiednio.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  <w:shd w:val="clear" w:color="auto" w:fill="FFFFFF"/>
        </w:rPr>
        <w:t>§ 6</w:t>
      </w:r>
    </w:p>
    <w:p w:rsidR="000F2004" w:rsidRPr="000032AF" w:rsidRDefault="006B58B5" w:rsidP="000032AF">
      <w:pPr>
        <w:pStyle w:val="NormalnyWeb"/>
        <w:numPr>
          <w:ilvl w:val="0"/>
          <w:numId w:val="13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Strony ustalają, że obowiązują kary umowne z następujących tytułów: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wykonaniu przedmiotu umowy – Wykonawca zapłaci karę w wysokości 150,00 zł (słownie: sto pięćdziesiąt złotych) za każdy rozpoczęty dzień opóźnienia,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 opóźnienie w usunięciu wad stwierdzonych w okresie gwarancji lub rękojmi                 Wykonawca zapłaci Zamawiającemu karę umowną w wysokości 100,00 zł (słownie: sto złotych) za każdy dzień opóźnienia liczony od upływu terminu wyznaczonego na ich                      usunięcie zgodnie z § 5 ust. 8,</w:t>
      </w:r>
    </w:p>
    <w:p w:rsidR="000F2004" w:rsidRPr="000032AF" w:rsidRDefault="006B58B5" w:rsidP="000032AF">
      <w:pPr>
        <w:pStyle w:val="NormalnyWeb"/>
        <w:numPr>
          <w:ilvl w:val="0"/>
          <w:numId w:val="11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w razie odstąpienia Wykonawcy od umowy lub jej nie wykonywania z przyczyn nie              leżących po stronie Zamawiającego lub w przypadku odstąpienia od umowy lub                   rozwiązania jej ze skutkiem natychmiastowym przez Zamawiającego z przyczyn leżących po stronie Wykonawcy – Wykonawca zapłaci karę umowną w wysokości 10 % całości              wynagrodzenia brutto określonego w § 4 ust. 1.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t>Zastrzeżone kary umowne nie wyłączają możliwości dochodzenia przez Zamawiającego odszkodowania uzupełniającego na zasadach ogólnych jeśli wysokość szkody przenosić będzie wartość zastrzeżonej kary.</w:t>
      </w:r>
    </w:p>
    <w:p w:rsidR="000F2004" w:rsidRPr="000032AF" w:rsidRDefault="006B58B5" w:rsidP="000032AF">
      <w:pPr>
        <w:pStyle w:val="NormalnyWeb"/>
        <w:numPr>
          <w:ilvl w:val="0"/>
          <w:numId w:val="12"/>
        </w:numPr>
        <w:spacing w:beforeAutospacing="0" w:after="0" w:line="360" w:lineRule="auto"/>
        <w:ind w:left="454" w:hanging="34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Należne Zamawiającemu kary umowne mogą zostać potrącone z wynagrodzenia Wykonawcy, o którym mowa w § 4 ust. 1. Wykonawca oświadcza, iż wyraża zgodę na czynności wymienione w zdaniu pierwszym niniejszego ustępu.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7</w:t>
      </w:r>
    </w:p>
    <w:p w:rsidR="000F2004" w:rsidRPr="000032AF" w:rsidRDefault="006B58B5" w:rsidP="000032AF">
      <w:pPr>
        <w:pStyle w:val="NormalnyWeb"/>
        <w:numPr>
          <w:ilvl w:val="0"/>
          <w:numId w:val="15"/>
        </w:numPr>
        <w:tabs>
          <w:tab w:val="left" w:pos="570"/>
        </w:tabs>
        <w:spacing w:beforeAutospacing="0" w:after="0" w:line="360" w:lineRule="auto"/>
        <w:ind w:left="454" w:hanging="45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Oprócz przypadków wymienionych w kodeksie cywilnym stronom przysługuje prawo            odstąpienia od umowy w następujących sytuacjach: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Zamawiającemu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przysługuje prawo odstąpienia w całości lub niewykonanej części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br/>
        <w:t>od umowy: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ogłoszona upadłość lub rozwiązanie firmy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gdy zostanie wydany nakaz zajęcia majątku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Wykonawcy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tabs>
          <w:tab w:val="left" w:pos="1985"/>
        </w:tabs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gdy Wykonawca przerwie wykonywanie prac montażowych na okres dłuższy niż 7 dni lub gdy daną robotę porzuci,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Wykonawcy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 jeżeli </w:t>
      </w:r>
      <w:r w:rsidRPr="000032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            </w:t>
      </w:r>
      <w:r w:rsidRPr="000032AF">
        <w:rPr>
          <w:rFonts w:asciiTheme="minorHAnsi" w:hAnsiTheme="minorHAnsi" w:cstheme="minorHAnsi"/>
          <w:color w:val="000000"/>
          <w:sz w:val="22"/>
          <w:szCs w:val="22"/>
        </w:rPr>
        <w:t>odmawia bez uzasadnionej przyczyny odbioru robót montażowych lub odmawia bez uzasadnionej przyczyny podpisania protokołu odbioru prac.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                   nieważności takiego oświadczenia i musi zawierać uzasadnienie.</w:t>
      </w:r>
    </w:p>
    <w:p w:rsidR="000F2004" w:rsidRPr="000032AF" w:rsidRDefault="006B58B5" w:rsidP="000032AF">
      <w:pPr>
        <w:pStyle w:val="NormalnyWeb"/>
        <w:numPr>
          <w:ilvl w:val="1"/>
          <w:numId w:val="14"/>
        </w:numPr>
        <w:spacing w:beforeAutospacing="0" w:after="0"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przypadku odstąpienia od umowy przez jedną ze stron Wykonawca zobowiązany jest do: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sporządzenia w terminie nie dłuższym niż 3 dni przy udziale Zamawiającego protokołu inwentaryzacji prac wykonanych do czasu odstąpienia od umowy,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zabezpieczenia w razie takiej konieczności przerwanych robót montażowych na swój koszt,</w:t>
      </w:r>
    </w:p>
    <w:p w:rsidR="000F2004" w:rsidRPr="000032AF" w:rsidRDefault="006B58B5" w:rsidP="000032AF">
      <w:pPr>
        <w:pStyle w:val="NormalnyWeb"/>
        <w:numPr>
          <w:ilvl w:val="2"/>
          <w:numId w:val="14"/>
        </w:numPr>
        <w:spacing w:beforeAutospacing="0" w:after="0" w:line="360" w:lineRule="auto"/>
        <w:ind w:left="156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w przypadku, gdy Wykonawca odmówi sporządzenia protokołu, o którym mowa w pkt. a), lub nie stawi się w wyznaczonym terminie celem jego                sporządzenia, Zamawiający dokonuje samodzielnie inwentaryzacji prac                  montażowych i sporządza protokół inwentaryzacji prac, który jest dla Wykonawcy wiążący. 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8</w:t>
      </w:r>
    </w:p>
    <w:p w:rsidR="000F2004" w:rsidRPr="000032AF" w:rsidRDefault="006B58B5" w:rsidP="000032AF">
      <w:pPr>
        <w:pStyle w:val="NormalnyWeb"/>
        <w:numPr>
          <w:ilvl w:val="0"/>
          <w:numId w:val="17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Strony oświadczają, że: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osobami reprezentującymi Zamawiającego są: 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t>mł. chor. Damian Bieńko, a w przypadku jego nieobecności, inna osoba wyznaczona przez Dyrektora Zakładu Karnego</w:t>
      </w:r>
      <w:r w:rsidRPr="000032AF">
        <w:rPr>
          <w:rFonts w:asciiTheme="minorHAnsi" w:hAnsiTheme="minorHAnsi" w:cstheme="minorHAnsi"/>
          <w:b/>
          <w:bCs/>
          <w:sz w:val="22"/>
          <w:szCs w:val="22"/>
        </w:rPr>
        <w:br/>
        <w:t>w Żytkowicach lub osoby działającej w jego imieniu.</w:t>
      </w:r>
    </w:p>
    <w:p w:rsidR="000F2004" w:rsidRPr="000032AF" w:rsidRDefault="006B58B5" w:rsidP="000032AF">
      <w:pPr>
        <w:pStyle w:val="NormalnyWeb"/>
        <w:numPr>
          <w:ilvl w:val="0"/>
          <w:numId w:val="16"/>
        </w:numPr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przedstawicielem Wykonawcy przy realizacji przedmiotu zamówienia jest: </w:t>
      </w:r>
    </w:p>
    <w:p w:rsidR="000F2004" w:rsidRPr="000032AF" w:rsidRDefault="000F2004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F2004" w:rsidRPr="000032AF" w:rsidRDefault="006B58B5" w:rsidP="000032AF">
      <w:pPr>
        <w:pStyle w:val="NormalnyWeb"/>
        <w:spacing w:beforeAutospacing="0" w:after="0"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b/>
          <w:bCs/>
          <w:sz w:val="22"/>
          <w:szCs w:val="22"/>
        </w:rPr>
        <w:t>………………………….………………………………………………………………………………………………….. 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lastRenderedPageBreak/>
        <w:t>§ 9</w:t>
      </w:r>
    </w:p>
    <w:p w:rsidR="000F2004" w:rsidRPr="000032AF" w:rsidRDefault="006B58B5" w:rsidP="000032AF">
      <w:pPr>
        <w:pStyle w:val="NormalnyWeb"/>
        <w:spacing w:beforeAutospacing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niniejszej umowy nie leży w interesie publicznym, czego nie można było przewidzieć w momencie jej zawarcia,                  Zamawiający może odstąpić od umowy w terminie 10 dni od powzięcia wiadomości                       o powyższych okolicznościach. W tym przypadku Wykonawca może żądać wyłącznie                        wynagrodzenia należnego mu z tytułu wykonania części umowy.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10</w:t>
      </w:r>
    </w:p>
    <w:p w:rsidR="000F2004" w:rsidRPr="000032AF" w:rsidRDefault="006B58B5" w:rsidP="000032AF">
      <w:pPr>
        <w:pStyle w:val="NormalnyWeb"/>
        <w:numPr>
          <w:ilvl w:val="0"/>
          <w:numId w:val="19"/>
        </w:numPr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Zamawiający przewiduje, że wprowadzenie zmian do umowy możliwe będzie w sytuacjach, </w:t>
      </w:r>
      <w:r w:rsidRPr="000032AF">
        <w:rPr>
          <w:rFonts w:asciiTheme="minorHAnsi" w:hAnsiTheme="minorHAnsi" w:cstheme="minorHAnsi"/>
          <w:sz w:val="22"/>
          <w:szCs w:val="22"/>
        </w:rPr>
        <w:br/>
        <w:t>gdy Zamawiający uzna, że zmiany te są niezbędne celem zapewnienia prawidłowego                  wykonania umowy przez strony, w szczególności w następujących przypadkach :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omyłek pisarskich lub błędów rachunkowych,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mających na celu wyjaśnienie wątpliwości treści umowy, jeśli będzie ona budziła                    wątpliwości interpretacyjne między stronami,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konieczności zmiany sposobu wykonania lub zakresu zamówienia z przyczyn wcześniej nieprzewidzianych,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konieczności zmiany terminu wykonania zamówienia z przyczyn niezawinionych przez Wykonawcę, 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jeżeli zmiany umowy, w tym zmiany sposobu płatności, wymagać będzie ochrona                 interesu Zamawiającego,</w:t>
      </w:r>
    </w:p>
    <w:p w:rsidR="000F2004" w:rsidRPr="000032AF" w:rsidRDefault="006B58B5" w:rsidP="000032AF">
      <w:pPr>
        <w:pStyle w:val="NormalnyWeb"/>
        <w:numPr>
          <w:ilvl w:val="1"/>
          <w:numId w:val="18"/>
        </w:numPr>
        <w:tabs>
          <w:tab w:val="left" w:pos="1560"/>
        </w:tabs>
        <w:spacing w:beforeAutospacing="0" w:after="0" w:line="360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innych zmian koniecznych dla Zamawiającego, w tym polegających na zamianie                 elementów zamówienia na elementy o lepszych lub/i odpowiedniejszych parametrach technicznych chociażby wiązało się to z koniecznością zmiany terminu lub sposobu             wykonania zamówienia.</w:t>
      </w: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  <w:b/>
        </w:rPr>
        <w:t>§ 11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Wszelkie zmiany lub uzupełnienia umowy wymagają formy pisemnej pod rygorem                      nieważności.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 xml:space="preserve">Korespondencja związana z umową kierowana będzie na adresy stron wskazane                            w nagłówku umowy; strona zobowiązana jest powiadomić drugą stronę o zmianie adresu pod rygorem uznania korespondencji skierowanej na dotychczasowy adres za skutecznie doręczoną. 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 oraz przepisów wykonawczych do nich.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t>Ewentualne spory wynikające z niniejszej umowy rozstrzygać będzie sąd właściwy                     miejscowo dla siedziby Zamawiającego.</w:t>
      </w:r>
    </w:p>
    <w:p w:rsidR="000F2004" w:rsidRPr="000032AF" w:rsidRDefault="006B58B5" w:rsidP="000032AF">
      <w:pPr>
        <w:pStyle w:val="NormalnyWeb"/>
        <w:numPr>
          <w:ilvl w:val="0"/>
          <w:numId w:val="20"/>
        </w:numPr>
        <w:tabs>
          <w:tab w:val="clear" w:pos="720"/>
          <w:tab w:val="left" w:pos="993"/>
        </w:tabs>
        <w:spacing w:beforeAutospacing="0" w:after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032AF">
        <w:rPr>
          <w:rFonts w:asciiTheme="minorHAnsi" w:hAnsiTheme="minorHAnsi" w:cstheme="minorHAnsi"/>
          <w:sz w:val="22"/>
          <w:szCs w:val="22"/>
        </w:rPr>
        <w:lastRenderedPageBreak/>
        <w:t xml:space="preserve">Umowę niniejszą sporządzono w 2 jednobrzmiących egzemplarzach, po 1 egzemplarzu               dla każdej ze stron. </w:t>
      </w:r>
    </w:p>
    <w:p w:rsidR="000F2004" w:rsidRPr="000032AF" w:rsidRDefault="000F2004" w:rsidP="000032AF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F2004" w:rsidRPr="000032AF" w:rsidRDefault="000F2004" w:rsidP="000032AF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:rsidR="000F2004" w:rsidRPr="000032AF" w:rsidRDefault="006B58B5" w:rsidP="000032AF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……………………….……………                                                                                ……………………….……………                                                                                                                                                                                   (Zamawiający)                                                                                                     (Wykonawca)</w:t>
      </w: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0F2004" w:rsidP="000032AF">
      <w:pPr>
        <w:spacing w:after="0" w:line="360" w:lineRule="auto"/>
        <w:rPr>
          <w:rFonts w:asciiTheme="minorHAnsi" w:hAnsiTheme="minorHAnsi" w:cstheme="minorHAnsi"/>
        </w:rPr>
      </w:pPr>
    </w:p>
    <w:p w:rsidR="000F2004" w:rsidRPr="000032AF" w:rsidRDefault="006B58B5" w:rsidP="000032AF">
      <w:pPr>
        <w:spacing w:after="0" w:line="360" w:lineRule="auto"/>
        <w:rPr>
          <w:rFonts w:asciiTheme="minorHAnsi" w:hAnsiTheme="minorHAnsi" w:cstheme="minorHAnsi"/>
        </w:rPr>
      </w:pPr>
      <w:r w:rsidRPr="000032AF">
        <w:rPr>
          <w:rFonts w:asciiTheme="minorHAnsi" w:hAnsiTheme="minorHAnsi" w:cstheme="minorHAnsi"/>
        </w:rPr>
        <w:t>Załączniki:</w:t>
      </w:r>
    </w:p>
    <w:p w:rsidR="000F2004" w:rsidRPr="000032AF" w:rsidRDefault="006B58B5" w:rsidP="000032AF">
      <w:pPr>
        <w:numPr>
          <w:ilvl w:val="0"/>
          <w:numId w:val="21"/>
        </w:numPr>
        <w:spacing w:after="0" w:line="360" w:lineRule="auto"/>
        <w:rPr>
          <w:rFonts w:asciiTheme="minorHAnsi" w:eastAsia="ArialMT;Arial" w:hAnsiTheme="minorHAnsi" w:cstheme="minorHAnsi"/>
          <w:color w:val="000000"/>
          <w:shd w:val="clear" w:color="auto" w:fill="FFFFFF"/>
          <w:lang w:eastAsia="ar-SA"/>
        </w:rPr>
      </w:pPr>
      <w:r w:rsidRPr="000032AF">
        <w:rPr>
          <w:rFonts w:asciiTheme="minorHAnsi" w:hAnsiTheme="minorHAnsi" w:cstheme="minorHAnsi"/>
        </w:rPr>
        <w:t>Załącznik nr 1 do umowy – Opis przedmiotu zamówienia,</w:t>
      </w:r>
    </w:p>
    <w:sectPr w:rsidR="000F2004" w:rsidRPr="000032AF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16" w:rsidRDefault="006B58B5">
      <w:pPr>
        <w:spacing w:after="0" w:line="240" w:lineRule="auto"/>
      </w:pPr>
      <w:r>
        <w:separator/>
      </w:r>
    </w:p>
  </w:endnote>
  <w:endnote w:type="continuationSeparator" w:id="0">
    <w:p w:rsidR="00287916" w:rsidRDefault="006B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004" w:rsidRDefault="006B58B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0032AF">
      <w:rPr>
        <w:noProof/>
      </w:rPr>
      <w:t>2</w:t>
    </w:r>
    <w:r>
      <w:fldChar w:fldCharType="end"/>
    </w:r>
  </w:p>
  <w:p w:rsidR="000F2004" w:rsidRDefault="000F2004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16" w:rsidRDefault="006B58B5">
      <w:pPr>
        <w:spacing w:after="0" w:line="240" w:lineRule="auto"/>
      </w:pPr>
      <w:r>
        <w:separator/>
      </w:r>
    </w:p>
  </w:footnote>
  <w:footnote w:type="continuationSeparator" w:id="0">
    <w:p w:rsidR="00287916" w:rsidRDefault="006B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0F2004">
      <w:tc>
        <w:tcPr>
          <w:tcW w:w="3276" w:type="dxa"/>
          <w:shd w:val="clear" w:color="auto" w:fill="auto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0F2004" w:rsidRDefault="006B58B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0F2004" w:rsidRDefault="000F2004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5962"/>
    <w:multiLevelType w:val="multilevel"/>
    <w:tmpl w:val="B90EC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A4154"/>
    <w:multiLevelType w:val="multilevel"/>
    <w:tmpl w:val="FA4E4C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AA7D62"/>
    <w:multiLevelType w:val="multilevel"/>
    <w:tmpl w:val="CE90277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6AF7E42"/>
    <w:multiLevelType w:val="multilevel"/>
    <w:tmpl w:val="F88216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0113E"/>
    <w:multiLevelType w:val="multilevel"/>
    <w:tmpl w:val="444EF9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F1650C"/>
    <w:multiLevelType w:val="multilevel"/>
    <w:tmpl w:val="983A9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42FD2"/>
    <w:multiLevelType w:val="multilevel"/>
    <w:tmpl w:val="B0B8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6C46C9"/>
    <w:multiLevelType w:val="multilevel"/>
    <w:tmpl w:val="C0B2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05526"/>
    <w:multiLevelType w:val="multilevel"/>
    <w:tmpl w:val="AC885A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83F77"/>
    <w:multiLevelType w:val="multilevel"/>
    <w:tmpl w:val="150CDD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44B2D00"/>
    <w:multiLevelType w:val="multilevel"/>
    <w:tmpl w:val="1088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462EE6"/>
    <w:multiLevelType w:val="multilevel"/>
    <w:tmpl w:val="DBC806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BE5365"/>
    <w:multiLevelType w:val="multilevel"/>
    <w:tmpl w:val="0CC09E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8EB7217"/>
    <w:multiLevelType w:val="multilevel"/>
    <w:tmpl w:val="3F0C2E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E78799A"/>
    <w:multiLevelType w:val="multilevel"/>
    <w:tmpl w:val="B24CBB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F7F57B1"/>
    <w:multiLevelType w:val="multilevel"/>
    <w:tmpl w:val="AF6EB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1275EC6"/>
    <w:multiLevelType w:val="multilevel"/>
    <w:tmpl w:val="350425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79058E"/>
    <w:multiLevelType w:val="multilevel"/>
    <w:tmpl w:val="99BC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367261"/>
    <w:multiLevelType w:val="multilevel"/>
    <w:tmpl w:val="7024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820EE"/>
    <w:multiLevelType w:val="multilevel"/>
    <w:tmpl w:val="ECA8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C31CC"/>
    <w:multiLevelType w:val="multilevel"/>
    <w:tmpl w:val="50B0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0B7161"/>
    <w:multiLevelType w:val="multilevel"/>
    <w:tmpl w:val="E1A65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  <w:num w:numId="17">
    <w:abstractNumId w:val="9"/>
  </w:num>
  <w:num w:numId="18">
    <w:abstractNumId w:val="19"/>
  </w:num>
  <w:num w:numId="19">
    <w:abstractNumId w:val="12"/>
  </w:num>
  <w:num w:numId="20">
    <w:abstractNumId w:val="18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004"/>
    <w:rsid w:val="000032AF"/>
    <w:rsid w:val="000F2004"/>
    <w:rsid w:val="00287916"/>
    <w:rsid w:val="006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70D0-2104-4F6A-9860-B8BDD383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Domylnaczcionkaakapitu1">
    <w:name w:val="Domyślna czcionka akapitu1"/>
    <w:qFormat/>
    <w:rsid w:val="00D561D0"/>
  </w:style>
  <w:style w:type="character" w:customStyle="1" w:styleId="Nagwek1Znak">
    <w:name w:val="Nagłówek 1 Znak"/>
    <w:basedOn w:val="Domylnaczcionkaakapitu"/>
    <w:link w:val="Nagwek11"/>
    <w:uiPriority w:val="9"/>
    <w:qFormat/>
    <w:rsid w:val="00F10C43"/>
    <w:rPr>
      <w:rFonts w:ascii="Times New Roman" w:eastAsia="Times New Roman" w:hAnsi="Times New Roman"/>
      <w:b/>
      <w:bCs/>
      <w:kern w:val="2"/>
      <w:sz w:val="48"/>
      <w:szCs w:val="48"/>
    </w:rPr>
  </w:style>
  <w:style w:type="character" w:customStyle="1" w:styleId="Wyrnienie">
    <w:name w:val="Wyróżnienie"/>
    <w:basedOn w:val="Domylnaczcionkaakapitu"/>
    <w:qFormat/>
    <w:rsid w:val="003630EB"/>
    <w:rPr>
      <w:i/>
      <w:iCs/>
    </w:rPr>
  </w:style>
  <w:style w:type="character" w:customStyle="1" w:styleId="Znakinumeracji">
    <w:name w:val="Znaki numeracji"/>
    <w:qFormat/>
    <w:rsid w:val="003630EB"/>
  </w:style>
  <w:style w:type="character" w:customStyle="1" w:styleId="StopkaZnak1">
    <w:name w:val="Stopka Znak1"/>
    <w:basedOn w:val="Domylnaczcionkaakapitu"/>
    <w:link w:val="Stopka1"/>
    <w:uiPriority w:val="99"/>
    <w:semiHidden/>
    <w:qFormat/>
    <w:rsid w:val="000C73F3"/>
    <w:rPr>
      <w:sz w:val="22"/>
      <w:szCs w:val="22"/>
      <w:lang w:eastAsia="en-US"/>
    </w:rPr>
  </w:style>
  <w:style w:type="character" w:customStyle="1" w:styleId="WW8Num4z0">
    <w:name w:val="WW8Num4z0"/>
    <w:qFormat/>
    <w:rPr>
      <w:rFonts w:cs="Calibri Ligh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0">
    <w:name w:val="WW8Num2z0"/>
    <w:qFormat/>
    <w:rPr>
      <w:rFonts w:ascii="Calibri Light" w:hAnsi="Calibri Light" w:cs="Calibri"/>
      <w:b w:val="0"/>
      <w:bCs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Calibri Light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3630EB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630EB"/>
    <w:pPr>
      <w:suppressLineNumbers/>
    </w:pPr>
    <w:rPr>
      <w:rFonts w:cs="Mangal"/>
    </w:rPr>
  </w:style>
  <w:style w:type="paragraph" w:customStyle="1" w:styleId="Nagwek11">
    <w:name w:val="Nagłówek 11"/>
    <w:basedOn w:val="Normalny"/>
    <w:link w:val="Nagwek1Znak"/>
    <w:uiPriority w:val="9"/>
    <w:qFormat/>
    <w:rsid w:val="00F10C43"/>
    <w:pPr>
      <w:spacing w:beforeAutospacing="1" w:afterAutospacing="1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eastAsia="pl-PL"/>
    </w:rPr>
  </w:style>
  <w:style w:type="paragraph" w:customStyle="1" w:styleId="Gwkaistopka">
    <w:name w:val="Główka i stopka"/>
    <w:basedOn w:val="Normalny"/>
    <w:qFormat/>
    <w:rsid w:val="003630EB"/>
  </w:style>
  <w:style w:type="paragraph" w:customStyle="1" w:styleId="Legenda1">
    <w:name w:val="Legenda1"/>
    <w:basedOn w:val="Normalny"/>
    <w:qFormat/>
    <w:rsid w:val="003630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1"/>
    <w:uiPriority w:val="99"/>
    <w:semiHidden/>
    <w:unhideWhenUsed/>
    <w:qFormat/>
    <w:rsid w:val="000C73F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D561D0"/>
    <w:pPr>
      <w:ind w:left="720"/>
      <w:contextualSpacing/>
    </w:pPr>
  </w:style>
  <w:style w:type="paragraph" w:customStyle="1" w:styleId="Normalny1">
    <w:name w:val="Normalny1"/>
    <w:qFormat/>
    <w:rsid w:val="00D561D0"/>
    <w:pPr>
      <w:widowControl w:val="0"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ainpub">
    <w:name w:val="mainpub"/>
    <w:basedOn w:val="Normalny"/>
    <w:qFormat/>
    <w:rsid w:val="00F10C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D620C1"/>
    <w:pPr>
      <w:suppressAutoHyphens w:val="0"/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5D15BC"/>
    <w:pPr>
      <w:suppressAutoHyphens w:val="0"/>
      <w:spacing w:beforeAutospacing="1"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2B687D"/>
    <w:pPr>
      <w:widowControl w:val="0"/>
      <w:suppressLineNumbers/>
    </w:pPr>
  </w:style>
  <w:style w:type="paragraph" w:styleId="Stopka">
    <w:name w:val="footer"/>
    <w:basedOn w:val="Gwkaistopka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214AE-48E2-4834-8BDE-24469B08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1989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10</cp:revision>
  <cp:lastPrinted>2022-11-15T16:32:00Z</cp:lastPrinted>
  <dcterms:created xsi:type="dcterms:W3CDTF">2022-11-22T14:33:00Z</dcterms:created>
  <dcterms:modified xsi:type="dcterms:W3CDTF">2024-08-08T15:41:00Z</dcterms:modified>
  <dc:language>pl-PL</dc:language>
</cp:coreProperties>
</file>