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689F4" w14:textId="77777777" w:rsidR="00F9040F" w:rsidRDefault="00FA5CCE" w:rsidP="00FA5CCE">
      <w:pPr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                                                               </w:t>
      </w:r>
      <w:r w:rsidR="003B1CD8">
        <w:rPr>
          <w:rFonts w:cs="Times New Roman"/>
          <w:bCs/>
        </w:rPr>
        <w:t xml:space="preserve">                        </w:t>
      </w:r>
    </w:p>
    <w:p w14:paraId="69274282" w14:textId="15D06130" w:rsidR="00FA5CCE" w:rsidRPr="00C6468D" w:rsidRDefault="00F9040F" w:rsidP="00FA5CCE">
      <w:pPr>
        <w:jc w:val="both"/>
        <w:rPr>
          <w:rFonts w:ascii="Times New Roman" w:hAnsi="Times New Roman" w:cs="Times New Roman"/>
          <w:bCs/>
        </w:rPr>
      </w:pPr>
      <w:r>
        <w:rPr>
          <w:rFonts w:cs="Times New Roman"/>
          <w:bCs/>
        </w:rPr>
        <w:t xml:space="preserve">                                                                                                                                                  </w:t>
      </w:r>
      <w:r w:rsidR="002221B9">
        <w:rPr>
          <w:rFonts w:cs="Times New Roman"/>
          <w:bCs/>
        </w:rPr>
        <w:t xml:space="preserve"> </w:t>
      </w:r>
      <w:r w:rsidR="005567BA">
        <w:rPr>
          <w:rFonts w:ascii="Times New Roman" w:hAnsi="Times New Roman" w:cs="Times New Roman"/>
          <w:bCs/>
        </w:rPr>
        <w:t xml:space="preserve">Barczewo </w:t>
      </w:r>
      <w:r w:rsidR="00D30D47">
        <w:rPr>
          <w:rFonts w:ascii="Times New Roman" w:hAnsi="Times New Roman" w:cs="Times New Roman"/>
          <w:bCs/>
        </w:rPr>
        <w:t>01</w:t>
      </w:r>
      <w:r w:rsidR="009F72A8">
        <w:rPr>
          <w:rFonts w:ascii="Times New Roman" w:hAnsi="Times New Roman" w:cs="Times New Roman"/>
          <w:bCs/>
        </w:rPr>
        <w:t>.0</w:t>
      </w:r>
      <w:r w:rsidR="00D30D47">
        <w:rPr>
          <w:rFonts w:ascii="Times New Roman" w:hAnsi="Times New Roman" w:cs="Times New Roman"/>
          <w:bCs/>
        </w:rPr>
        <w:t>4</w:t>
      </w:r>
      <w:r w:rsidR="009F72A8">
        <w:rPr>
          <w:rFonts w:ascii="Times New Roman" w:hAnsi="Times New Roman" w:cs="Times New Roman"/>
          <w:bCs/>
        </w:rPr>
        <w:t>.2024</w:t>
      </w:r>
      <w:r w:rsidR="00FA5CCE" w:rsidRPr="00C6468D">
        <w:rPr>
          <w:rFonts w:ascii="Times New Roman" w:hAnsi="Times New Roman" w:cs="Times New Roman"/>
          <w:bCs/>
        </w:rPr>
        <w:t>r.</w:t>
      </w:r>
    </w:p>
    <w:p w14:paraId="222F7295" w14:textId="0FEE5C59" w:rsidR="005C0C7D" w:rsidRPr="00C6468D" w:rsidRDefault="005567BA" w:rsidP="00FA5CCE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BI.271.</w:t>
      </w:r>
      <w:r w:rsidR="00DF7309">
        <w:rPr>
          <w:rFonts w:ascii="Times New Roman" w:hAnsi="Times New Roman" w:cs="Times New Roman"/>
          <w:bCs/>
        </w:rPr>
        <w:t>13</w:t>
      </w:r>
      <w:r>
        <w:rPr>
          <w:rFonts w:ascii="Times New Roman" w:hAnsi="Times New Roman" w:cs="Times New Roman"/>
          <w:bCs/>
        </w:rPr>
        <w:t>.</w:t>
      </w:r>
      <w:r w:rsidR="009F72A8">
        <w:rPr>
          <w:rFonts w:ascii="Times New Roman" w:hAnsi="Times New Roman" w:cs="Times New Roman"/>
          <w:bCs/>
        </w:rPr>
        <w:t>2024.</w:t>
      </w:r>
      <w:r w:rsidR="00DF7309">
        <w:rPr>
          <w:rFonts w:ascii="Times New Roman" w:hAnsi="Times New Roman" w:cs="Times New Roman"/>
          <w:bCs/>
        </w:rPr>
        <w:t>MK</w:t>
      </w:r>
    </w:p>
    <w:p w14:paraId="114B938D" w14:textId="77777777" w:rsidR="005C0C7D" w:rsidRPr="00375381" w:rsidRDefault="00FA5CCE" w:rsidP="005A59D5">
      <w:pPr>
        <w:pStyle w:val="Tekstpodstawowy"/>
        <w:tabs>
          <w:tab w:val="left" w:pos="646"/>
        </w:tabs>
        <w:ind w:left="360"/>
        <w:jc w:val="center"/>
        <w:rPr>
          <w:rFonts w:cs="Times New Roman"/>
          <w:b/>
          <w:bCs/>
          <w:sz w:val="28"/>
          <w:szCs w:val="28"/>
        </w:rPr>
      </w:pPr>
      <w:r w:rsidRPr="00375381">
        <w:rPr>
          <w:rFonts w:cs="Times New Roman"/>
          <w:b/>
          <w:bCs/>
          <w:sz w:val="28"/>
          <w:szCs w:val="28"/>
        </w:rPr>
        <w:t>Opis przedmiotu zamówienia</w:t>
      </w:r>
    </w:p>
    <w:p w14:paraId="1B683E66" w14:textId="77777777" w:rsidR="005A59D5" w:rsidRPr="00375381" w:rsidRDefault="005A59D5" w:rsidP="005A59D5">
      <w:pPr>
        <w:pStyle w:val="Tekstpodstawowy"/>
        <w:tabs>
          <w:tab w:val="left" w:pos="646"/>
        </w:tabs>
        <w:ind w:left="360"/>
        <w:jc w:val="center"/>
        <w:rPr>
          <w:rFonts w:cs="Times New Roman"/>
          <w:b/>
          <w:bCs/>
          <w:sz w:val="28"/>
          <w:szCs w:val="28"/>
        </w:rPr>
      </w:pPr>
    </w:p>
    <w:p w14:paraId="092E8F0C" w14:textId="624618B9" w:rsidR="00FA5CCE" w:rsidRPr="00396055" w:rsidRDefault="003B1CD8" w:rsidP="00527307">
      <w:pPr>
        <w:pStyle w:val="Standard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5381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FA5CCE" w:rsidRPr="00375381">
        <w:rPr>
          <w:rFonts w:ascii="Times New Roman" w:hAnsi="Times New Roman" w:cs="Times New Roman"/>
          <w:sz w:val="24"/>
          <w:szCs w:val="24"/>
        </w:rPr>
        <w:t xml:space="preserve">wykonanie w formule „zaprojektuj  i wybuduj” </w:t>
      </w:r>
      <w:r w:rsidR="00B53825" w:rsidRPr="00375381">
        <w:rPr>
          <w:rFonts w:ascii="Times New Roman" w:hAnsi="Times New Roman" w:cs="Times New Roman"/>
          <w:bCs/>
          <w:sz w:val="24"/>
          <w:szCs w:val="24"/>
        </w:rPr>
        <w:t>zadanie pn.</w:t>
      </w:r>
      <w:r w:rsidR="009F72A8" w:rsidRPr="0037538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F72A8" w:rsidRPr="0037538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F7309" w:rsidRPr="00DF7309">
        <w:rPr>
          <w:rFonts w:ascii="Times New Roman" w:hAnsi="Times New Roman" w:cs="Times New Roman"/>
          <w:b/>
          <w:bCs/>
          <w:sz w:val="24"/>
          <w:szCs w:val="24"/>
        </w:rPr>
        <w:t>Przebudowa drogi wewnętrznej na działce nr 47/52 obręb nr 2 miasta Barczewo (budżet obywatelski)</w:t>
      </w:r>
      <w:r w:rsidR="002221B9" w:rsidRPr="00375381">
        <w:rPr>
          <w:rFonts w:ascii="Times New Roman" w:hAnsi="Times New Roman" w:cs="Times New Roman"/>
          <w:sz w:val="24"/>
          <w:szCs w:val="24"/>
        </w:rPr>
        <w:t>”</w:t>
      </w:r>
      <w:r w:rsidR="00FA5CCE" w:rsidRPr="0037538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A5CCE" w:rsidRPr="00375381">
        <w:rPr>
          <w:rFonts w:ascii="Times New Roman" w:hAnsi="Times New Roman" w:cs="Times New Roman"/>
          <w:sz w:val="24"/>
          <w:szCs w:val="24"/>
        </w:rPr>
        <w:t>wraz z pełnieniem nadzoru autorskiego nad realizacją projektu</w:t>
      </w:r>
      <w:r w:rsidR="009F72A8" w:rsidRPr="0037538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D96607" w14:textId="77777777" w:rsidR="00396055" w:rsidRPr="00375381" w:rsidRDefault="00396055" w:rsidP="00396055">
      <w:pPr>
        <w:pStyle w:val="NormalnyWeb"/>
        <w:numPr>
          <w:ilvl w:val="0"/>
          <w:numId w:val="3"/>
        </w:numPr>
        <w:spacing w:before="0" w:after="0"/>
        <w:ind w:right="-1"/>
        <w:jc w:val="both"/>
        <w:rPr>
          <w:bCs/>
        </w:rPr>
      </w:pPr>
      <w:r>
        <w:rPr>
          <w:bCs/>
        </w:rPr>
        <w:t>Zadanie podzielono na 2 etapy:</w:t>
      </w:r>
    </w:p>
    <w:p w14:paraId="7CBA5199" w14:textId="05A646E0" w:rsidR="00396055" w:rsidRDefault="00396055" w:rsidP="00396055">
      <w:pPr>
        <w:pStyle w:val="Standard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ETAP I: </w:t>
      </w:r>
      <w:r w:rsidRPr="00375381">
        <w:rPr>
          <w:rFonts w:ascii="Times New Roman" w:hAnsi="Times New Roman" w:cs="Times New Roman"/>
          <w:sz w:val="24"/>
          <w:szCs w:val="24"/>
        </w:rPr>
        <w:t xml:space="preserve">wykonanie </w:t>
      </w:r>
      <w:r>
        <w:rPr>
          <w:rFonts w:ascii="Times New Roman" w:hAnsi="Times New Roman" w:cs="Times New Roman"/>
          <w:sz w:val="24"/>
          <w:szCs w:val="24"/>
        </w:rPr>
        <w:t>wjazdu w pasie drogi wojewódzkiej nr 595</w:t>
      </w:r>
    </w:p>
    <w:p w14:paraId="270F7F0F" w14:textId="32D60EAB" w:rsidR="00396055" w:rsidRPr="00375381" w:rsidRDefault="00396055" w:rsidP="00396055">
      <w:pPr>
        <w:pStyle w:val="Standard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 I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wykonanie przebudowy drogi na działce nr 47/52 </w:t>
      </w:r>
    </w:p>
    <w:p w14:paraId="5D1E8565" w14:textId="67D0838D" w:rsidR="00FA5CCE" w:rsidRPr="001E59B8" w:rsidRDefault="00FA5CCE" w:rsidP="00527307">
      <w:pPr>
        <w:pStyle w:val="NormalnyWeb"/>
        <w:numPr>
          <w:ilvl w:val="0"/>
          <w:numId w:val="3"/>
        </w:numPr>
        <w:spacing w:before="0" w:after="0"/>
        <w:ind w:right="-1"/>
        <w:jc w:val="both"/>
        <w:rPr>
          <w:bCs/>
        </w:rPr>
      </w:pPr>
      <w:r w:rsidRPr="001E59B8">
        <w:rPr>
          <w:bCs/>
        </w:rPr>
        <w:t>Szc</w:t>
      </w:r>
      <w:r w:rsidR="003B1CD8" w:rsidRPr="001E59B8">
        <w:rPr>
          <w:bCs/>
        </w:rPr>
        <w:t xml:space="preserve">zegółowy zakres przedmiotu </w:t>
      </w:r>
      <w:r w:rsidR="00DF7309" w:rsidRPr="001E59B8">
        <w:rPr>
          <w:bCs/>
        </w:rPr>
        <w:t xml:space="preserve">zamówienia </w:t>
      </w:r>
      <w:r w:rsidRPr="001E59B8">
        <w:rPr>
          <w:bCs/>
        </w:rPr>
        <w:t>obejmuje:</w:t>
      </w:r>
    </w:p>
    <w:p w14:paraId="76F05A1E" w14:textId="4F878F85" w:rsidR="00FA5CCE" w:rsidRPr="00375381" w:rsidRDefault="00DF7309" w:rsidP="00DF7309">
      <w:pPr>
        <w:pStyle w:val="NormalnyWeb"/>
        <w:spacing w:before="0" w:after="0"/>
        <w:ind w:left="928" w:right="-1"/>
        <w:jc w:val="both"/>
        <w:rPr>
          <w:bCs/>
          <w:color w:val="FF0000"/>
        </w:rPr>
      </w:pPr>
      <w:r>
        <w:rPr>
          <w:bCs/>
        </w:rPr>
        <w:t xml:space="preserve">- </w:t>
      </w:r>
      <w:r w:rsidR="00FA5CCE" w:rsidRPr="00DF7309">
        <w:rPr>
          <w:bCs/>
        </w:rPr>
        <w:t xml:space="preserve">Wykonanie </w:t>
      </w:r>
      <w:r w:rsidRPr="00DF7309">
        <w:rPr>
          <w:bCs/>
        </w:rPr>
        <w:t>niezbędnej do</w:t>
      </w:r>
      <w:r w:rsidR="00FA5CCE" w:rsidRPr="00DF7309">
        <w:rPr>
          <w:bCs/>
        </w:rPr>
        <w:t>kumentacji projektowej</w:t>
      </w:r>
      <w:r w:rsidRPr="00DF7309">
        <w:rPr>
          <w:bCs/>
        </w:rPr>
        <w:t xml:space="preserve"> wraz z wymaganymi prawem </w:t>
      </w:r>
      <w:r>
        <w:rPr>
          <w:bCs/>
        </w:rPr>
        <w:t>uzgodnieniami i pozwoleniami</w:t>
      </w:r>
      <w:r w:rsidR="00FA5CCE" w:rsidRPr="00375381">
        <w:rPr>
          <w:bCs/>
        </w:rPr>
        <w:t xml:space="preserve"> zawierającej</w:t>
      </w:r>
      <w:r>
        <w:rPr>
          <w:bCs/>
        </w:rPr>
        <w:t xml:space="preserve"> w szczególności</w:t>
      </w:r>
      <w:r w:rsidR="00FA5CCE" w:rsidRPr="00375381">
        <w:rPr>
          <w:bCs/>
        </w:rPr>
        <w:t>:</w:t>
      </w:r>
    </w:p>
    <w:p w14:paraId="006C5271" w14:textId="4C8CF262" w:rsidR="00FA5CCE" w:rsidRPr="00375381" w:rsidRDefault="00FA5CCE" w:rsidP="00DF7309">
      <w:pPr>
        <w:pStyle w:val="Bezodstpw"/>
        <w:numPr>
          <w:ilvl w:val="0"/>
          <w:numId w:val="9"/>
        </w:numPr>
        <w:tabs>
          <w:tab w:val="left" w:pos="812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375381">
        <w:rPr>
          <w:rFonts w:ascii="Times New Roman" w:hAnsi="Times New Roman" w:cs="Times New Roman"/>
          <w:sz w:val="24"/>
          <w:szCs w:val="24"/>
        </w:rPr>
        <w:t xml:space="preserve">wykonanie projektu budowlano - wykonawczego uwzględniającego przepisy Prawa Budowlanego i </w:t>
      </w:r>
      <w:r w:rsidR="00DF7309">
        <w:rPr>
          <w:rFonts w:ascii="Times New Roman" w:hAnsi="Times New Roman" w:cs="Times New Roman"/>
          <w:sz w:val="24"/>
          <w:szCs w:val="24"/>
        </w:rPr>
        <w:t xml:space="preserve">pozyskanych uzgodnień i </w:t>
      </w:r>
      <w:r w:rsidRPr="00375381">
        <w:rPr>
          <w:rFonts w:ascii="Times New Roman" w:hAnsi="Times New Roman" w:cs="Times New Roman"/>
          <w:sz w:val="24"/>
          <w:szCs w:val="24"/>
        </w:rPr>
        <w:t>warunk</w:t>
      </w:r>
      <w:r w:rsidR="00DF7309">
        <w:rPr>
          <w:rFonts w:ascii="Times New Roman" w:hAnsi="Times New Roman" w:cs="Times New Roman"/>
          <w:sz w:val="24"/>
          <w:szCs w:val="24"/>
        </w:rPr>
        <w:t xml:space="preserve">ów </w:t>
      </w:r>
      <w:r w:rsidRPr="00375381">
        <w:rPr>
          <w:rFonts w:ascii="Times New Roman" w:hAnsi="Times New Roman" w:cs="Times New Roman"/>
          <w:sz w:val="24"/>
          <w:szCs w:val="24"/>
        </w:rPr>
        <w:t>techniczn</w:t>
      </w:r>
      <w:r w:rsidR="00DF7309">
        <w:rPr>
          <w:rFonts w:ascii="Times New Roman" w:hAnsi="Times New Roman" w:cs="Times New Roman"/>
          <w:sz w:val="24"/>
          <w:szCs w:val="24"/>
        </w:rPr>
        <w:t>ych</w:t>
      </w:r>
      <w:r w:rsidRPr="00375381">
        <w:rPr>
          <w:rFonts w:ascii="Times New Roman" w:hAnsi="Times New Roman" w:cs="Times New Roman"/>
          <w:sz w:val="24"/>
          <w:szCs w:val="24"/>
        </w:rPr>
        <w:t xml:space="preserve"> -</w:t>
      </w:r>
      <w:r w:rsidR="009F72A8" w:rsidRPr="00375381">
        <w:rPr>
          <w:rFonts w:ascii="Times New Roman" w:hAnsi="Times New Roman" w:cs="Times New Roman"/>
          <w:sz w:val="24"/>
          <w:szCs w:val="24"/>
        </w:rPr>
        <w:t xml:space="preserve"> 2</w:t>
      </w:r>
      <w:r w:rsidRPr="00375381">
        <w:rPr>
          <w:rFonts w:ascii="Times New Roman" w:hAnsi="Times New Roman" w:cs="Times New Roman"/>
          <w:sz w:val="24"/>
          <w:szCs w:val="24"/>
        </w:rPr>
        <w:t xml:space="preserve"> egz. w wersji papierowej;</w:t>
      </w:r>
    </w:p>
    <w:p w14:paraId="56A36123" w14:textId="77777777" w:rsidR="00FA5CCE" w:rsidRPr="00375381" w:rsidRDefault="00FA5CCE" w:rsidP="00DF7309">
      <w:pPr>
        <w:pStyle w:val="Bezodstpw"/>
        <w:numPr>
          <w:ilvl w:val="0"/>
          <w:numId w:val="9"/>
        </w:numPr>
        <w:tabs>
          <w:tab w:val="left" w:pos="812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375381">
        <w:rPr>
          <w:rFonts w:ascii="Times New Roman" w:hAnsi="Times New Roman" w:cs="Times New Roman"/>
          <w:sz w:val="24"/>
          <w:szCs w:val="24"/>
        </w:rPr>
        <w:t>wykonanie specyfikacji technicznych wykonania i odbioru robót budowlanych – 2 egz. w wersji papierowej.</w:t>
      </w:r>
    </w:p>
    <w:p w14:paraId="54D25C5F" w14:textId="1D298962" w:rsidR="00FA5CCE" w:rsidRPr="00DF7309" w:rsidRDefault="005A5340" w:rsidP="00DF7309">
      <w:pPr>
        <w:pStyle w:val="Bezodstpw"/>
        <w:numPr>
          <w:ilvl w:val="0"/>
          <w:numId w:val="9"/>
        </w:numPr>
        <w:tabs>
          <w:tab w:val="left" w:pos="812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F7309">
        <w:rPr>
          <w:rFonts w:ascii="Times New Roman" w:hAnsi="Times New Roman" w:cs="Times New Roman"/>
          <w:sz w:val="24"/>
          <w:szCs w:val="24"/>
        </w:rPr>
        <w:t xml:space="preserve">uzyskanie </w:t>
      </w:r>
      <w:r w:rsidR="00FA5CCE" w:rsidRPr="00DF7309">
        <w:rPr>
          <w:rFonts w:ascii="Times New Roman" w:hAnsi="Times New Roman" w:cs="Times New Roman"/>
          <w:sz w:val="24"/>
          <w:szCs w:val="24"/>
        </w:rPr>
        <w:t xml:space="preserve">zgłoszenia </w:t>
      </w:r>
      <w:r w:rsidR="00375381" w:rsidRPr="00DF7309">
        <w:rPr>
          <w:rFonts w:ascii="Times New Roman" w:hAnsi="Times New Roman" w:cs="Times New Roman"/>
          <w:sz w:val="24"/>
          <w:szCs w:val="24"/>
        </w:rPr>
        <w:t>lub pozwolenia na budowę</w:t>
      </w:r>
      <w:r w:rsidRPr="00DF7309">
        <w:rPr>
          <w:rFonts w:ascii="Times New Roman" w:hAnsi="Times New Roman" w:cs="Times New Roman"/>
          <w:sz w:val="24"/>
          <w:szCs w:val="24"/>
        </w:rPr>
        <w:t xml:space="preserve"> </w:t>
      </w:r>
      <w:r w:rsidR="00FA5CCE" w:rsidRPr="00DF7309">
        <w:rPr>
          <w:rFonts w:ascii="Times New Roman" w:hAnsi="Times New Roman" w:cs="Times New Roman"/>
          <w:sz w:val="24"/>
          <w:szCs w:val="24"/>
        </w:rPr>
        <w:t>w oparciu o przygotowaną przez Wykonawcę dokumentację projektową;</w:t>
      </w:r>
    </w:p>
    <w:p w14:paraId="252E99F5" w14:textId="60C01084" w:rsidR="00FA5CCE" w:rsidRDefault="001E59B8" w:rsidP="001E59B8">
      <w:pPr>
        <w:pStyle w:val="NormalnyWeb"/>
        <w:spacing w:before="0" w:after="0"/>
        <w:ind w:left="928" w:right="-1"/>
        <w:jc w:val="both"/>
        <w:rPr>
          <w:bCs/>
        </w:rPr>
      </w:pPr>
      <w:r>
        <w:rPr>
          <w:bCs/>
        </w:rPr>
        <w:t xml:space="preserve">- </w:t>
      </w:r>
      <w:r w:rsidR="00FA5CCE" w:rsidRPr="00375381">
        <w:rPr>
          <w:bCs/>
        </w:rPr>
        <w:t>Wykonanie robót budowlanych</w:t>
      </w:r>
      <w:r w:rsidR="00DF7309">
        <w:rPr>
          <w:bCs/>
        </w:rPr>
        <w:t xml:space="preserve"> zgodnie z uzyskanym</w:t>
      </w:r>
      <w:r w:rsidR="00FA5CCE" w:rsidRPr="00375381">
        <w:rPr>
          <w:bCs/>
        </w:rPr>
        <w:t xml:space="preserve"> pozwoleniem na budowę lub skutecznym zgłoszenie</w:t>
      </w:r>
      <w:r w:rsidR="00DF7309">
        <w:rPr>
          <w:bCs/>
        </w:rPr>
        <w:t>m.</w:t>
      </w:r>
    </w:p>
    <w:p w14:paraId="115FA31A" w14:textId="689477DF" w:rsidR="00A10D36" w:rsidRDefault="001E59B8" w:rsidP="001E59B8">
      <w:pPr>
        <w:pStyle w:val="NormalnyWeb"/>
        <w:numPr>
          <w:ilvl w:val="0"/>
          <w:numId w:val="3"/>
        </w:numPr>
        <w:spacing w:before="0" w:after="0"/>
        <w:ind w:right="-1"/>
        <w:jc w:val="both"/>
        <w:rPr>
          <w:bCs/>
        </w:rPr>
      </w:pPr>
      <w:r>
        <w:rPr>
          <w:bCs/>
        </w:rPr>
        <w:t>Założenia techniczne do wykonania zadania:</w:t>
      </w:r>
    </w:p>
    <w:p w14:paraId="76D2D3DC" w14:textId="77777777" w:rsidR="00D30D47" w:rsidRDefault="00D30D47" w:rsidP="001E59B8">
      <w:pPr>
        <w:pStyle w:val="NormalnyWeb"/>
        <w:spacing w:after="0"/>
        <w:ind w:left="709"/>
        <w:jc w:val="both"/>
        <w:rPr>
          <w:bCs/>
        </w:rPr>
      </w:pPr>
    </w:p>
    <w:p w14:paraId="72F59CBD" w14:textId="6FF07559" w:rsidR="001E59B8" w:rsidRDefault="001E59B8" w:rsidP="001E59B8">
      <w:pPr>
        <w:pStyle w:val="NormalnyWeb"/>
        <w:spacing w:after="0"/>
        <w:ind w:left="709"/>
        <w:jc w:val="both"/>
        <w:rPr>
          <w:bCs/>
        </w:rPr>
      </w:pPr>
      <w:r w:rsidRPr="001E59B8">
        <w:rPr>
          <w:bCs/>
        </w:rPr>
        <w:t>Droga gminna wewnętrzna szerokości 5,00 m, spadku poprzecznym daszkowym 2,0% oraz jednostronnym 2,0%. Długość odcinka drogi gminnej wewnętrznej 49,00 m. Droga dla pieszych szerokości 1,80 m zlokalizowana w ciągu jezdni drogi gminnej wewnętrznej. Droga wewnętrzna obramowana krawężnikiem najazdowym obniżonym 15x22 cm na ławie betonowej z oporem z betonu C12/15. Droga dla pieszych obramowana obrzeżem betonowym o wymiarach 8x30 cm na podsypce cementowo – piaskowej 1:4 gr. 5 cm z obsy</w:t>
      </w:r>
      <w:r>
        <w:rPr>
          <w:bCs/>
        </w:rPr>
        <w:t>p</w:t>
      </w:r>
      <w:r w:rsidRPr="001E59B8">
        <w:rPr>
          <w:bCs/>
        </w:rPr>
        <w:t xml:space="preserve">ką. </w:t>
      </w:r>
    </w:p>
    <w:p w14:paraId="58C3FEC6" w14:textId="7CE46775" w:rsidR="00D30D47" w:rsidRPr="001E59B8" w:rsidRDefault="00D30D47" w:rsidP="001E59B8">
      <w:pPr>
        <w:pStyle w:val="NormalnyWeb"/>
        <w:spacing w:after="0"/>
        <w:ind w:left="709"/>
        <w:jc w:val="both"/>
        <w:rPr>
          <w:bCs/>
        </w:rPr>
      </w:pPr>
      <w:r>
        <w:rPr>
          <w:bCs/>
        </w:rPr>
        <w:t>Wjazd zaprojektować i wybudować zgodnie z uzyskanymi warunkami z Z</w:t>
      </w:r>
      <w:r>
        <w:rPr>
          <w:bCs/>
        </w:rPr>
        <w:t>arządu Dróg Wojewódzkich w Olsztynie</w:t>
      </w:r>
      <w:r>
        <w:rPr>
          <w:bCs/>
        </w:rPr>
        <w:t xml:space="preserve">. </w:t>
      </w:r>
    </w:p>
    <w:p w14:paraId="53FD5EBE" w14:textId="11169AEE" w:rsidR="00D30D47" w:rsidRDefault="00D30D47" w:rsidP="00D30D47">
      <w:pPr>
        <w:pStyle w:val="NormalnyWeb"/>
        <w:spacing w:after="0"/>
        <w:ind w:left="709"/>
        <w:jc w:val="both"/>
      </w:pPr>
      <w:r>
        <w:t xml:space="preserve">ETAP I: </w:t>
      </w:r>
      <w:r w:rsidRPr="00375381">
        <w:t xml:space="preserve">wykonanie </w:t>
      </w:r>
      <w:r>
        <w:t>wjazdu w pasie drogi wojewódzkiej nr 595</w:t>
      </w:r>
      <w:r>
        <w:t>:</w:t>
      </w:r>
    </w:p>
    <w:p w14:paraId="4A798C5E" w14:textId="0E316545" w:rsidR="00D30D47" w:rsidRPr="001E59B8" w:rsidRDefault="00D30D47" w:rsidP="00D30D47">
      <w:pPr>
        <w:pStyle w:val="NormalnyWeb"/>
        <w:spacing w:after="0"/>
        <w:ind w:left="709"/>
        <w:jc w:val="both"/>
        <w:rPr>
          <w:bCs/>
        </w:rPr>
      </w:pPr>
      <w:r w:rsidRPr="001E59B8">
        <w:rPr>
          <w:bCs/>
        </w:rPr>
        <w:t xml:space="preserve">a) wykonanie konstrukcji </w:t>
      </w:r>
      <w:r>
        <w:rPr>
          <w:bCs/>
        </w:rPr>
        <w:t>wjazdu</w:t>
      </w:r>
      <w:r w:rsidRPr="001E59B8">
        <w:rPr>
          <w:bCs/>
        </w:rPr>
        <w:t xml:space="preserve"> - powierzchnia około </w:t>
      </w:r>
      <w:r>
        <w:rPr>
          <w:bCs/>
        </w:rPr>
        <w:t>45</w:t>
      </w:r>
      <w:r w:rsidRPr="001E59B8">
        <w:rPr>
          <w:bCs/>
        </w:rPr>
        <w:t>,00 m2</w:t>
      </w:r>
      <w:r>
        <w:rPr>
          <w:bCs/>
        </w:rPr>
        <w:t xml:space="preserve"> – zgodnie z pozyskanymi warunkami z Zarządu Dróg Wojewódzkich w Olsztynie</w:t>
      </w:r>
      <w:r w:rsidRPr="001E59B8">
        <w:rPr>
          <w:bCs/>
        </w:rPr>
        <w:t xml:space="preserve"> </w:t>
      </w:r>
    </w:p>
    <w:p w14:paraId="5E4E5A49" w14:textId="1872FFD6" w:rsidR="00D30D47" w:rsidRPr="001E59B8" w:rsidRDefault="00D30D47" w:rsidP="00D30D47">
      <w:pPr>
        <w:pStyle w:val="NormalnyWeb"/>
        <w:spacing w:after="0"/>
        <w:ind w:left="709"/>
        <w:jc w:val="both"/>
        <w:rPr>
          <w:bCs/>
        </w:rPr>
      </w:pPr>
      <w:r w:rsidRPr="001E59B8">
        <w:rPr>
          <w:bCs/>
        </w:rPr>
        <w:t xml:space="preserve">b) wykonanie konstrukcji drogi dla pieszych - powierzchnia około </w:t>
      </w:r>
      <w:r>
        <w:rPr>
          <w:bCs/>
        </w:rPr>
        <w:t>10</w:t>
      </w:r>
      <w:r w:rsidRPr="001E59B8">
        <w:rPr>
          <w:bCs/>
        </w:rPr>
        <w:t xml:space="preserve">,00 m2 </w:t>
      </w:r>
    </w:p>
    <w:p w14:paraId="7EEA8891" w14:textId="77777777" w:rsidR="00D30D47" w:rsidRPr="001E59B8" w:rsidRDefault="00D30D47" w:rsidP="00D30D47">
      <w:pPr>
        <w:pStyle w:val="NormalnyWeb"/>
        <w:spacing w:after="0"/>
        <w:ind w:left="709"/>
        <w:jc w:val="both"/>
        <w:rPr>
          <w:bCs/>
        </w:rPr>
      </w:pPr>
      <w:r w:rsidRPr="001E59B8">
        <w:rPr>
          <w:bCs/>
        </w:rPr>
        <w:t>–  warstwa ścieralna z kostki brukowej betonowej kolorowej grubości po zagęszczeniu 8 cm,</w:t>
      </w:r>
    </w:p>
    <w:p w14:paraId="06863204" w14:textId="77777777" w:rsidR="00D30D47" w:rsidRPr="001E59B8" w:rsidRDefault="00D30D47" w:rsidP="00D30D47">
      <w:pPr>
        <w:pStyle w:val="NormalnyWeb"/>
        <w:spacing w:after="0"/>
        <w:ind w:left="709"/>
        <w:jc w:val="both"/>
        <w:rPr>
          <w:bCs/>
        </w:rPr>
      </w:pPr>
      <w:r w:rsidRPr="001E59B8">
        <w:rPr>
          <w:bCs/>
        </w:rPr>
        <w:t>–  podsypka cementowo – piaskowa 1:4 grubości po zagęszczeniu 5 cm,</w:t>
      </w:r>
    </w:p>
    <w:p w14:paraId="6539895C" w14:textId="77777777" w:rsidR="00D30D47" w:rsidRPr="001E59B8" w:rsidRDefault="00D30D47" w:rsidP="00D30D47">
      <w:pPr>
        <w:pStyle w:val="NormalnyWeb"/>
        <w:spacing w:after="0"/>
        <w:ind w:left="709"/>
        <w:jc w:val="both"/>
        <w:rPr>
          <w:bCs/>
        </w:rPr>
      </w:pPr>
      <w:r w:rsidRPr="001E59B8">
        <w:rPr>
          <w:bCs/>
        </w:rPr>
        <w:t>–  podbudowa zasadnicza z kruszywa łamanego 0/63 mm grubości 25 cm,</w:t>
      </w:r>
    </w:p>
    <w:p w14:paraId="6B577A51" w14:textId="77777777" w:rsidR="00D30D47" w:rsidRPr="001E59B8" w:rsidRDefault="00D30D47" w:rsidP="00D30D47">
      <w:pPr>
        <w:pStyle w:val="NormalnyWeb"/>
        <w:spacing w:after="0"/>
        <w:ind w:left="709"/>
        <w:jc w:val="both"/>
        <w:rPr>
          <w:bCs/>
        </w:rPr>
      </w:pPr>
      <w:r w:rsidRPr="001E59B8">
        <w:rPr>
          <w:bCs/>
        </w:rPr>
        <w:t>–  warstwa odcinająca z pospółki 0/63 mm grubości 15 cm.</w:t>
      </w:r>
    </w:p>
    <w:p w14:paraId="15FC64D9" w14:textId="606B298A" w:rsidR="00D30D47" w:rsidRPr="001E59B8" w:rsidRDefault="00D30D47" w:rsidP="00D30D47">
      <w:pPr>
        <w:pStyle w:val="NormalnyWeb"/>
        <w:spacing w:after="0"/>
        <w:ind w:left="709"/>
        <w:jc w:val="both"/>
        <w:rPr>
          <w:bCs/>
        </w:rPr>
      </w:pPr>
      <w:r w:rsidRPr="001E59B8">
        <w:rPr>
          <w:bCs/>
        </w:rPr>
        <w:t xml:space="preserve">c) wykonanie obramowań  </w:t>
      </w:r>
    </w:p>
    <w:p w14:paraId="0EB59035" w14:textId="77777777" w:rsidR="00D30D47" w:rsidRPr="001E59B8" w:rsidRDefault="00D30D47" w:rsidP="00D30D47">
      <w:pPr>
        <w:pStyle w:val="NormalnyWeb"/>
        <w:spacing w:after="0"/>
        <w:ind w:left="709"/>
        <w:jc w:val="both"/>
        <w:rPr>
          <w:bCs/>
        </w:rPr>
      </w:pPr>
      <w:r w:rsidRPr="001E59B8">
        <w:rPr>
          <w:bCs/>
        </w:rPr>
        <w:t>–  krawężnik betonowy najazdowy obniżony 15x22 cm,</w:t>
      </w:r>
    </w:p>
    <w:p w14:paraId="6669FDA5" w14:textId="77777777" w:rsidR="00D30D47" w:rsidRPr="001E59B8" w:rsidRDefault="00D30D47" w:rsidP="00D30D47">
      <w:pPr>
        <w:pStyle w:val="NormalnyWeb"/>
        <w:spacing w:after="0"/>
        <w:ind w:left="709"/>
        <w:jc w:val="both"/>
        <w:rPr>
          <w:bCs/>
        </w:rPr>
      </w:pPr>
      <w:r w:rsidRPr="001E59B8">
        <w:rPr>
          <w:bCs/>
        </w:rPr>
        <w:t>–  ława betonowa z betonu C12/15 pod krawężnik betonowy,</w:t>
      </w:r>
    </w:p>
    <w:p w14:paraId="0B348C38" w14:textId="77777777" w:rsidR="00D30D47" w:rsidRPr="001E59B8" w:rsidRDefault="00D30D47" w:rsidP="00D30D47">
      <w:pPr>
        <w:pStyle w:val="NormalnyWeb"/>
        <w:spacing w:after="0"/>
        <w:ind w:left="709"/>
        <w:jc w:val="both"/>
        <w:rPr>
          <w:bCs/>
        </w:rPr>
      </w:pPr>
      <w:r w:rsidRPr="001E59B8">
        <w:rPr>
          <w:bCs/>
        </w:rPr>
        <w:lastRenderedPageBreak/>
        <w:t>–  obrzeża betonowe o wymiarach 8x30 cm,</w:t>
      </w:r>
    </w:p>
    <w:p w14:paraId="79F3FBAF" w14:textId="77777777" w:rsidR="00D30D47" w:rsidRPr="001E59B8" w:rsidRDefault="00D30D47" w:rsidP="00D30D47">
      <w:pPr>
        <w:pStyle w:val="NormalnyWeb"/>
        <w:spacing w:after="0"/>
        <w:ind w:left="709"/>
        <w:jc w:val="both"/>
        <w:rPr>
          <w:bCs/>
        </w:rPr>
      </w:pPr>
      <w:r w:rsidRPr="001E59B8">
        <w:rPr>
          <w:bCs/>
        </w:rPr>
        <w:t>–  podsypka cementowo – piaskowa 1:4 grubości po zagęszczeniu 5 cm z obsypką pod obrzeże betonowe.</w:t>
      </w:r>
    </w:p>
    <w:p w14:paraId="200B6362" w14:textId="77777777" w:rsidR="00D30D47" w:rsidRDefault="00D30D47" w:rsidP="00D30D47">
      <w:pPr>
        <w:pStyle w:val="NormalnyWeb"/>
        <w:spacing w:before="0" w:after="0"/>
        <w:ind w:left="709"/>
        <w:jc w:val="both"/>
        <w:rPr>
          <w:bCs/>
        </w:rPr>
      </w:pPr>
      <w:r w:rsidRPr="001E59B8">
        <w:rPr>
          <w:bCs/>
        </w:rPr>
        <w:t xml:space="preserve">d) rozbiórka płyt betonowych drogowych z wywozem na odkład do 2 km, 50% płyt do ponownego wykorzystania </w:t>
      </w:r>
    </w:p>
    <w:p w14:paraId="601781E0" w14:textId="77777777" w:rsidR="00396055" w:rsidRDefault="00396055" w:rsidP="001E59B8">
      <w:pPr>
        <w:pStyle w:val="NormalnyWeb"/>
        <w:spacing w:after="0"/>
        <w:ind w:left="709"/>
        <w:jc w:val="both"/>
      </w:pPr>
    </w:p>
    <w:p w14:paraId="447D24CC" w14:textId="326ECF67" w:rsidR="00396055" w:rsidRDefault="00396055" w:rsidP="001E59B8">
      <w:pPr>
        <w:pStyle w:val="NormalnyWeb"/>
        <w:spacing w:after="0"/>
        <w:ind w:left="709"/>
        <w:jc w:val="both"/>
        <w:rPr>
          <w:bCs/>
        </w:rPr>
      </w:pPr>
      <w:r>
        <w:t>ETAP II: wykonanie przebudowy drogi na działce nr 47/52</w:t>
      </w:r>
    </w:p>
    <w:p w14:paraId="538AEF94" w14:textId="56F9B40C" w:rsidR="001E59B8" w:rsidRPr="001E59B8" w:rsidRDefault="001E59B8" w:rsidP="001E59B8">
      <w:pPr>
        <w:pStyle w:val="NormalnyWeb"/>
        <w:spacing w:after="0"/>
        <w:ind w:left="709"/>
        <w:jc w:val="both"/>
        <w:rPr>
          <w:bCs/>
        </w:rPr>
      </w:pPr>
      <w:r w:rsidRPr="001E59B8">
        <w:rPr>
          <w:bCs/>
        </w:rPr>
        <w:t>Zestawienie elementów niezbędnych do wybudowania drogi gminnej wewnętrznej</w:t>
      </w:r>
      <w:r>
        <w:rPr>
          <w:bCs/>
        </w:rPr>
        <w:t xml:space="preserve"> i</w:t>
      </w:r>
      <w:r w:rsidRPr="001E59B8">
        <w:rPr>
          <w:bCs/>
        </w:rPr>
        <w:t xml:space="preserve"> drogi dla pieszych:</w:t>
      </w:r>
    </w:p>
    <w:p w14:paraId="1415D06B" w14:textId="61846878" w:rsidR="001E59B8" w:rsidRPr="001E59B8" w:rsidRDefault="001E59B8" w:rsidP="001E59B8">
      <w:pPr>
        <w:pStyle w:val="NormalnyWeb"/>
        <w:spacing w:after="0"/>
        <w:ind w:left="709"/>
        <w:jc w:val="both"/>
        <w:rPr>
          <w:bCs/>
        </w:rPr>
      </w:pPr>
      <w:r w:rsidRPr="001E59B8">
        <w:rPr>
          <w:bCs/>
        </w:rPr>
        <w:t xml:space="preserve">a) wykonanie konstrukcji drogi gminnej wewnętrznej - powierzchnia około 365,00 m2 </w:t>
      </w:r>
    </w:p>
    <w:p w14:paraId="23E94F92" w14:textId="77777777" w:rsidR="001E59B8" w:rsidRPr="001E59B8" w:rsidRDefault="001E59B8" w:rsidP="001E59B8">
      <w:pPr>
        <w:pStyle w:val="NormalnyWeb"/>
        <w:spacing w:after="0"/>
        <w:ind w:left="709"/>
        <w:jc w:val="both"/>
        <w:rPr>
          <w:bCs/>
        </w:rPr>
      </w:pPr>
      <w:r w:rsidRPr="001E59B8">
        <w:rPr>
          <w:bCs/>
        </w:rPr>
        <w:t>–  warstwa ścieralna z kostki brukowej betonowej kolorowej grubości po zagęszczeniu 8 cm,</w:t>
      </w:r>
    </w:p>
    <w:p w14:paraId="489E5E71" w14:textId="77777777" w:rsidR="001E59B8" w:rsidRPr="001E59B8" w:rsidRDefault="001E59B8" w:rsidP="001E59B8">
      <w:pPr>
        <w:pStyle w:val="NormalnyWeb"/>
        <w:spacing w:after="0"/>
        <w:ind w:left="709"/>
        <w:jc w:val="both"/>
        <w:rPr>
          <w:bCs/>
        </w:rPr>
      </w:pPr>
      <w:r w:rsidRPr="001E59B8">
        <w:rPr>
          <w:bCs/>
        </w:rPr>
        <w:t>–  podsypka cementowo – piaskowa 1:4 grubości po zagęszczeniu 5 cm,</w:t>
      </w:r>
    </w:p>
    <w:p w14:paraId="7E99FD0C" w14:textId="77777777" w:rsidR="001E59B8" w:rsidRPr="001E59B8" w:rsidRDefault="001E59B8" w:rsidP="001E59B8">
      <w:pPr>
        <w:pStyle w:val="NormalnyWeb"/>
        <w:spacing w:after="0"/>
        <w:ind w:left="709"/>
        <w:jc w:val="both"/>
        <w:rPr>
          <w:bCs/>
        </w:rPr>
      </w:pPr>
      <w:r w:rsidRPr="001E59B8">
        <w:rPr>
          <w:bCs/>
        </w:rPr>
        <w:t>–  podbudowa zasadnicza z kruszywa łamanego 0/63 mm grubości 25 cm,</w:t>
      </w:r>
    </w:p>
    <w:p w14:paraId="748DBA0E" w14:textId="77777777" w:rsidR="001E59B8" w:rsidRPr="001E59B8" w:rsidRDefault="001E59B8" w:rsidP="001E59B8">
      <w:pPr>
        <w:pStyle w:val="NormalnyWeb"/>
        <w:spacing w:after="0"/>
        <w:ind w:left="709"/>
        <w:jc w:val="both"/>
        <w:rPr>
          <w:bCs/>
        </w:rPr>
      </w:pPr>
      <w:r w:rsidRPr="001E59B8">
        <w:rPr>
          <w:bCs/>
        </w:rPr>
        <w:t>–  warstwa odcinająca z pospółki 0/63 mm grubości 15 cm.</w:t>
      </w:r>
    </w:p>
    <w:p w14:paraId="7C279F4C" w14:textId="2FA89C76" w:rsidR="001E59B8" w:rsidRPr="001E59B8" w:rsidRDefault="001E59B8" w:rsidP="001E59B8">
      <w:pPr>
        <w:pStyle w:val="NormalnyWeb"/>
        <w:spacing w:after="0"/>
        <w:ind w:left="709"/>
        <w:jc w:val="both"/>
        <w:rPr>
          <w:bCs/>
        </w:rPr>
      </w:pPr>
      <w:r w:rsidRPr="001E59B8">
        <w:rPr>
          <w:bCs/>
        </w:rPr>
        <w:t xml:space="preserve">b) wykonanie konstrukcji drogi dla pieszych - powierzchnia około 65,00 m2 </w:t>
      </w:r>
    </w:p>
    <w:p w14:paraId="17171C53" w14:textId="77777777" w:rsidR="001E59B8" w:rsidRPr="001E59B8" w:rsidRDefault="001E59B8" w:rsidP="001E59B8">
      <w:pPr>
        <w:pStyle w:val="NormalnyWeb"/>
        <w:spacing w:after="0"/>
        <w:ind w:left="709"/>
        <w:jc w:val="both"/>
        <w:rPr>
          <w:bCs/>
        </w:rPr>
      </w:pPr>
      <w:r w:rsidRPr="001E59B8">
        <w:rPr>
          <w:bCs/>
        </w:rPr>
        <w:t>–  warstwa ścieralna z kostki brukowej betonowej kolorowej grubości po zagęszczeniu 8 cm,</w:t>
      </w:r>
    </w:p>
    <w:p w14:paraId="6CA65D6A" w14:textId="77777777" w:rsidR="001E59B8" w:rsidRPr="001E59B8" w:rsidRDefault="001E59B8" w:rsidP="001E59B8">
      <w:pPr>
        <w:pStyle w:val="NormalnyWeb"/>
        <w:spacing w:after="0"/>
        <w:ind w:left="709"/>
        <w:jc w:val="both"/>
        <w:rPr>
          <w:bCs/>
        </w:rPr>
      </w:pPr>
      <w:r w:rsidRPr="001E59B8">
        <w:rPr>
          <w:bCs/>
        </w:rPr>
        <w:t>–  podsypka cementowo – piaskowa 1:4 grubości po zagęszczeniu 5 cm,</w:t>
      </w:r>
    </w:p>
    <w:p w14:paraId="455A8D5D" w14:textId="77777777" w:rsidR="001E59B8" w:rsidRPr="001E59B8" w:rsidRDefault="001E59B8" w:rsidP="001E59B8">
      <w:pPr>
        <w:pStyle w:val="NormalnyWeb"/>
        <w:spacing w:after="0"/>
        <w:ind w:left="709"/>
        <w:jc w:val="both"/>
        <w:rPr>
          <w:bCs/>
        </w:rPr>
      </w:pPr>
      <w:r w:rsidRPr="001E59B8">
        <w:rPr>
          <w:bCs/>
        </w:rPr>
        <w:t>–  podbudowa zasadnicza z kruszywa łamanego 0/63 mm grubości 25 cm,</w:t>
      </w:r>
    </w:p>
    <w:p w14:paraId="3DEE0B51" w14:textId="77777777" w:rsidR="001E59B8" w:rsidRPr="001E59B8" w:rsidRDefault="001E59B8" w:rsidP="001E59B8">
      <w:pPr>
        <w:pStyle w:val="NormalnyWeb"/>
        <w:spacing w:after="0"/>
        <w:ind w:left="709"/>
        <w:jc w:val="both"/>
        <w:rPr>
          <w:bCs/>
        </w:rPr>
      </w:pPr>
      <w:r w:rsidRPr="001E59B8">
        <w:rPr>
          <w:bCs/>
        </w:rPr>
        <w:t>–  warstwa odcinająca z pospółki 0/63 mm grubości 15 cm.</w:t>
      </w:r>
    </w:p>
    <w:p w14:paraId="7034F6CB" w14:textId="72871EAD" w:rsidR="001E59B8" w:rsidRPr="001E59B8" w:rsidRDefault="001E59B8" w:rsidP="001E59B8">
      <w:pPr>
        <w:pStyle w:val="NormalnyWeb"/>
        <w:spacing w:after="0"/>
        <w:ind w:left="709"/>
        <w:jc w:val="both"/>
        <w:rPr>
          <w:bCs/>
        </w:rPr>
      </w:pPr>
      <w:r w:rsidRPr="001E59B8">
        <w:rPr>
          <w:bCs/>
        </w:rPr>
        <w:t xml:space="preserve">c) wykonanie obramowań drogi gminnej wewnętrznej, drogi dla pieszych </w:t>
      </w:r>
    </w:p>
    <w:p w14:paraId="3AECB7D1" w14:textId="77777777" w:rsidR="001E59B8" w:rsidRPr="001E59B8" w:rsidRDefault="001E59B8" w:rsidP="001E59B8">
      <w:pPr>
        <w:pStyle w:val="NormalnyWeb"/>
        <w:spacing w:after="0"/>
        <w:ind w:left="709"/>
        <w:jc w:val="both"/>
        <w:rPr>
          <w:bCs/>
        </w:rPr>
      </w:pPr>
      <w:r w:rsidRPr="001E59B8">
        <w:rPr>
          <w:bCs/>
        </w:rPr>
        <w:t>–  krawężnik betonowy najazdowy obniżony 15x22 cm,</w:t>
      </w:r>
    </w:p>
    <w:p w14:paraId="2654A053" w14:textId="77777777" w:rsidR="001E59B8" w:rsidRPr="001E59B8" w:rsidRDefault="001E59B8" w:rsidP="001E59B8">
      <w:pPr>
        <w:pStyle w:val="NormalnyWeb"/>
        <w:spacing w:after="0"/>
        <w:ind w:left="709"/>
        <w:jc w:val="both"/>
        <w:rPr>
          <w:bCs/>
        </w:rPr>
      </w:pPr>
      <w:r w:rsidRPr="001E59B8">
        <w:rPr>
          <w:bCs/>
        </w:rPr>
        <w:t>–  ława betonowa z betonu C12/15 pod krawężnik betonowy,</w:t>
      </w:r>
    </w:p>
    <w:p w14:paraId="17974A00" w14:textId="77777777" w:rsidR="001E59B8" w:rsidRPr="001E59B8" w:rsidRDefault="001E59B8" w:rsidP="001E59B8">
      <w:pPr>
        <w:pStyle w:val="NormalnyWeb"/>
        <w:spacing w:after="0"/>
        <w:ind w:left="709"/>
        <w:jc w:val="both"/>
        <w:rPr>
          <w:bCs/>
        </w:rPr>
      </w:pPr>
      <w:r w:rsidRPr="001E59B8">
        <w:rPr>
          <w:bCs/>
        </w:rPr>
        <w:t>–  obrzeża betonowe o wymiarach 8x30 cm,</w:t>
      </w:r>
    </w:p>
    <w:p w14:paraId="21FE9E2B" w14:textId="77777777" w:rsidR="001E59B8" w:rsidRPr="001E59B8" w:rsidRDefault="001E59B8" w:rsidP="001E59B8">
      <w:pPr>
        <w:pStyle w:val="NormalnyWeb"/>
        <w:spacing w:after="0"/>
        <w:ind w:left="709"/>
        <w:jc w:val="both"/>
        <w:rPr>
          <w:bCs/>
        </w:rPr>
      </w:pPr>
      <w:r w:rsidRPr="001E59B8">
        <w:rPr>
          <w:bCs/>
        </w:rPr>
        <w:t>–  podsypka cementowo – piaskowa 1:4 grubości po zagęszczeniu 5 cm z obsypką pod obrzeże betonowe.</w:t>
      </w:r>
    </w:p>
    <w:p w14:paraId="1498F3EB" w14:textId="44B0BB73" w:rsidR="001E59B8" w:rsidRDefault="001E59B8" w:rsidP="001E59B8">
      <w:pPr>
        <w:pStyle w:val="NormalnyWeb"/>
        <w:spacing w:before="0" w:after="0"/>
        <w:ind w:left="709"/>
        <w:jc w:val="both"/>
        <w:rPr>
          <w:bCs/>
        </w:rPr>
      </w:pPr>
      <w:r w:rsidRPr="001E59B8">
        <w:rPr>
          <w:bCs/>
        </w:rPr>
        <w:t xml:space="preserve">d) rozbiórka płyt betonowych drogowych z wywozem na odkład do 2 km, 50% płyt do ponownego wykorzystania </w:t>
      </w:r>
    </w:p>
    <w:p w14:paraId="7BFA6D12" w14:textId="77777777" w:rsidR="001E59B8" w:rsidRDefault="001E59B8" w:rsidP="00A10D36">
      <w:pPr>
        <w:pStyle w:val="NormalnyWeb"/>
        <w:spacing w:before="0" w:after="0"/>
        <w:ind w:left="709"/>
        <w:jc w:val="both"/>
        <w:rPr>
          <w:bCs/>
        </w:rPr>
      </w:pPr>
    </w:p>
    <w:p w14:paraId="405E0C63" w14:textId="033A3FD4" w:rsidR="00FA5CCE" w:rsidRDefault="00FA5CCE" w:rsidP="001E59B8">
      <w:pPr>
        <w:pStyle w:val="NormalnyWeb"/>
        <w:numPr>
          <w:ilvl w:val="0"/>
          <w:numId w:val="3"/>
        </w:numPr>
        <w:spacing w:before="0" w:after="0"/>
        <w:ind w:right="-1"/>
        <w:jc w:val="both"/>
        <w:rPr>
          <w:bCs/>
        </w:rPr>
      </w:pPr>
      <w:r w:rsidRPr="00375381">
        <w:rPr>
          <w:bCs/>
        </w:rPr>
        <w:t xml:space="preserve">Wykonawca ponosi pełną odpowiedzialność </w:t>
      </w:r>
      <w:r w:rsidRPr="001E59B8">
        <w:rPr>
          <w:bCs/>
        </w:rPr>
        <w:t>za skalkulowanie wynagrodzenia za przedmiot umowy. Przedmiot umowy zostanie wykonany z materiałów i urządzeń zakupionych przez Wykonawcę w ramach wynagrodzenia  złożonego w ofercie</w:t>
      </w:r>
      <w:r w:rsidR="001E59B8" w:rsidRPr="001E59B8">
        <w:rPr>
          <w:bCs/>
        </w:rPr>
        <w:t>.</w:t>
      </w:r>
    </w:p>
    <w:p w14:paraId="4FF40ED2" w14:textId="77777777" w:rsidR="006B4A53" w:rsidRPr="001E59B8" w:rsidRDefault="006B4A53" w:rsidP="006B4A53">
      <w:pPr>
        <w:pStyle w:val="NormalnyWeb"/>
        <w:spacing w:before="0" w:after="0"/>
        <w:ind w:left="928" w:right="-1"/>
        <w:jc w:val="both"/>
        <w:rPr>
          <w:bCs/>
        </w:rPr>
      </w:pPr>
    </w:p>
    <w:p w14:paraId="730E0ECC" w14:textId="77777777" w:rsidR="004362AF" w:rsidRDefault="00FA5CCE" w:rsidP="001E59B8">
      <w:pPr>
        <w:pStyle w:val="NormalnyWeb"/>
        <w:numPr>
          <w:ilvl w:val="0"/>
          <w:numId w:val="3"/>
        </w:numPr>
        <w:spacing w:before="0" w:after="0"/>
        <w:ind w:right="-1"/>
        <w:jc w:val="both"/>
        <w:rPr>
          <w:bCs/>
        </w:rPr>
      </w:pPr>
      <w:r w:rsidRPr="001E59B8">
        <w:rPr>
          <w:bCs/>
        </w:rPr>
        <w:t>Wykonawca jest zobowiązany wykonać przedmiot umowy zgodnie z obowiązującymi przepisami i normami, zasadami wiedzy technicznej i sztuki budowlanej. Dokumentacja projektowa powinna być kompletna, zawierać wszystkie niezbędne opinie, uzgodnienia i zatwierdzenia, tak, aby możliwa była na ich podstawie realizacja inwestycji budowlanej.</w:t>
      </w:r>
    </w:p>
    <w:p w14:paraId="7543EC0C" w14:textId="77777777" w:rsidR="006B4A53" w:rsidRPr="004362AF" w:rsidRDefault="006B4A53" w:rsidP="006B4A53">
      <w:pPr>
        <w:pStyle w:val="NormalnyWeb"/>
        <w:spacing w:before="0" w:after="0"/>
        <w:ind w:right="-1"/>
        <w:jc w:val="both"/>
        <w:rPr>
          <w:bCs/>
        </w:rPr>
      </w:pPr>
    </w:p>
    <w:p w14:paraId="7D5AAA55" w14:textId="77777777" w:rsidR="004362AF" w:rsidRDefault="004362AF" w:rsidP="001E59B8">
      <w:pPr>
        <w:pStyle w:val="NormalnyWeb"/>
        <w:numPr>
          <w:ilvl w:val="0"/>
          <w:numId w:val="3"/>
        </w:numPr>
        <w:spacing w:before="0" w:after="0"/>
        <w:ind w:right="-1"/>
        <w:jc w:val="both"/>
        <w:rPr>
          <w:bCs/>
        </w:rPr>
      </w:pPr>
      <w:r w:rsidRPr="001E59B8">
        <w:rPr>
          <w:bCs/>
        </w:rPr>
        <w:t>Przedmiot zamówienia wg CPV:</w:t>
      </w:r>
    </w:p>
    <w:p w14:paraId="408AD246" w14:textId="77777777" w:rsidR="006B4A53" w:rsidRPr="001E59B8" w:rsidRDefault="006B4A53" w:rsidP="006B4A53">
      <w:pPr>
        <w:pStyle w:val="NormalnyWeb"/>
        <w:spacing w:before="0" w:after="0"/>
        <w:ind w:right="-1"/>
        <w:jc w:val="both"/>
        <w:rPr>
          <w:bCs/>
        </w:rPr>
      </w:pPr>
    </w:p>
    <w:p w14:paraId="1A457365" w14:textId="3CC18C46" w:rsidR="004362AF" w:rsidRPr="004362AF" w:rsidRDefault="004362AF" w:rsidP="006B4A53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2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71220000-6 - Usługi projektowania architektonicznego </w:t>
      </w:r>
    </w:p>
    <w:p w14:paraId="7568AE8C" w14:textId="670BDD36" w:rsidR="004362AF" w:rsidRPr="004362AF" w:rsidRDefault="004362AF" w:rsidP="006B4A53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2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71320000-7 - Usługi inżynieryjne w zakresie projektowania </w:t>
      </w:r>
    </w:p>
    <w:p w14:paraId="3328ED31" w14:textId="4D32494B" w:rsidR="004362AF" w:rsidRDefault="004362AF" w:rsidP="006B4A53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2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45111291-4</w:t>
      </w:r>
      <w:r w:rsidR="00477B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362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Roboty w zakresie zagospodarowania terenu</w:t>
      </w:r>
    </w:p>
    <w:p w14:paraId="2E8FCED5" w14:textId="6E5E88F2" w:rsidR="00477BBE" w:rsidRPr="006B4A53" w:rsidRDefault="00477BBE" w:rsidP="006B4A53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4A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45111000-8 </w:t>
      </w:r>
      <w:r w:rsidRPr="00477B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Odtworzenie trasy i punktów wysokościowych oraz sporządzenie</w:t>
      </w:r>
      <w:r w:rsidRPr="006B4A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77B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inwentaryzacji powykonawczej drogi</w:t>
      </w:r>
    </w:p>
    <w:p w14:paraId="7268E4B2" w14:textId="18A92B18" w:rsidR="00477BBE" w:rsidRDefault="00477BBE" w:rsidP="006B4A53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7B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45112000-5 Usunięcie warstwy humusu i darniny</w:t>
      </w:r>
    </w:p>
    <w:p w14:paraId="0ECB17C8" w14:textId="7AC7EE5B" w:rsidR="00477BBE" w:rsidRDefault="00477BBE" w:rsidP="006B4A53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7B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45112000-5 Rozbiórka elementów dróg</w:t>
      </w:r>
    </w:p>
    <w:p w14:paraId="0402A99E" w14:textId="148F5263" w:rsidR="006B4A53" w:rsidRPr="00477BBE" w:rsidRDefault="006B4A53" w:rsidP="006B4A53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7B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45111000-8 Wykonanie wykopów w gruntach nieskalistych</w:t>
      </w:r>
    </w:p>
    <w:p w14:paraId="3D68479E" w14:textId="77777777" w:rsidR="006B4A53" w:rsidRPr="00477BBE" w:rsidRDefault="006B4A53" w:rsidP="006B4A53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7B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45233000-9 Koryto wraz z profilowaniem i zagęszczeniem podłoża</w:t>
      </w:r>
    </w:p>
    <w:p w14:paraId="649046B2" w14:textId="77777777" w:rsidR="006B4A53" w:rsidRPr="00477BBE" w:rsidRDefault="006B4A53" w:rsidP="006B4A53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7B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45233000-9 Podbudowa z kruszywa łamanego</w:t>
      </w:r>
    </w:p>
    <w:p w14:paraId="351E3719" w14:textId="77777777" w:rsidR="006B4A53" w:rsidRDefault="006B4A53" w:rsidP="006B4A53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7B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45233000-9 Stabilizacja gruntu cementem</w:t>
      </w:r>
    </w:p>
    <w:p w14:paraId="5AFCF7D1" w14:textId="77777777" w:rsidR="006B4A53" w:rsidRDefault="006B4A53" w:rsidP="006B4A53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7B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45233000-9 Oznakowanie pionowe</w:t>
      </w:r>
    </w:p>
    <w:p w14:paraId="08E581DD" w14:textId="2A13F724" w:rsidR="006B4A53" w:rsidRDefault="006B4A53" w:rsidP="006B4A53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7B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45233000-9 Ustawienie krawężników betonowych/oporników betonowych</w:t>
      </w:r>
    </w:p>
    <w:p w14:paraId="42E691D6" w14:textId="1242A36B" w:rsidR="006B4A53" w:rsidRPr="006B4A53" w:rsidRDefault="006B4A53" w:rsidP="006B4A53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4A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45233250-6 Nawierzchnia z kostki betonowej</w:t>
      </w:r>
    </w:p>
    <w:p w14:paraId="39A6DAD0" w14:textId="77777777" w:rsidR="00477BBE" w:rsidRPr="004362AF" w:rsidRDefault="00477BBE" w:rsidP="004362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4204C83" w14:textId="77777777" w:rsidR="002252EF" w:rsidRPr="002252EF" w:rsidRDefault="002252EF" w:rsidP="002252EF">
      <w:pPr>
        <w:pStyle w:val="NormalnyWeb"/>
        <w:spacing w:before="0" w:after="0"/>
        <w:ind w:left="360" w:right="-1"/>
        <w:jc w:val="both"/>
        <w:rPr>
          <w:bCs/>
        </w:rPr>
      </w:pPr>
    </w:p>
    <w:p w14:paraId="26242405" w14:textId="6BB8B3A1" w:rsidR="00AF36C9" w:rsidRPr="00375381" w:rsidRDefault="007C27C0" w:rsidP="00B42B25">
      <w:pPr>
        <w:pStyle w:val="Akapitzlist"/>
        <w:numPr>
          <w:ilvl w:val="0"/>
          <w:numId w:val="3"/>
        </w:num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 w:rsidRPr="00375381">
        <w:rPr>
          <w:rFonts w:ascii="Times New Roman" w:hAnsi="Times New Roman" w:cs="Times New Roman"/>
          <w:b/>
          <w:sz w:val="24"/>
          <w:szCs w:val="24"/>
        </w:rPr>
        <w:t>TERMIN WYKONANIA ZAMÓWIENI</w:t>
      </w:r>
      <w:r w:rsidR="002252EF">
        <w:rPr>
          <w:rFonts w:ascii="Times New Roman" w:hAnsi="Times New Roman" w:cs="Times New Roman"/>
          <w:b/>
          <w:sz w:val="24"/>
          <w:szCs w:val="24"/>
        </w:rPr>
        <w:t>A: 30.</w:t>
      </w:r>
      <w:r w:rsidR="001E59B8">
        <w:rPr>
          <w:rFonts w:ascii="Times New Roman" w:hAnsi="Times New Roman" w:cs="Times New Roman"/>
          <w:b/>
          <w:sz w:val="24"/>
          <w:szCs w:val="24"/>
        </w:rPr>
        <w:t>11</w:t>
      </w:r>
      <w:r w:rsidR="00C6468D" w:rsidRPr="00375381">
        <w:rPr>
          <w:rFonts w:ascii="Times New Roman" w:hAnsi="Times New Roman" w:cs="Times New Roman"/>
          <w:b/>
          <w:sz w:val="24"/>
          <w:szCs w:val="24"/>
        </w:rPr>
        <w:t>.202</w:t>
      </w:r>
      <w:r w:rsidR="001E59B8">
        <w:rPr>
          <w:rFonts w:ascii="Times New Roman" w:hAnsi="Times New Roman" w:cs="Times New Roman"/>
          <w:b/>
          <w:sz w:val="24"/>
          <w:szCs w:val="24"/>
        </w:rPr>
        <w:t>5</w:t>
      </w:r>
      <w:r w:rsidRPr="00375381">
        <w:rPr>
          <w:rFonts w:ascii="Times New Roman" w:hAnsi="Times New Roman" w:cs="Times New Roman"/>
          <w:b/>
          <w:sz w:val="24"/>
          <w:szCs w:val="24"/>
        </w:rPr>
        <w:t>r</w:t>
      </w:r>
      <w:r w:rsidR="00C6468D" w:rsidRPr="00375381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AF36C9" w:rsidRPr="00375381" w:rsidSect="004362AF">
      <w:pgSz w:w="11906" w:h="16838"/>
      <w:pgMar w:top="993" w:right="1133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6CBF0" w14:textId="77777777" w:rsidR="000911DE" w:rsidRDefault="000911DE" w:rsidP="000911DE">
      <w:pPr>
        <w:spacing w:after="0" w:line="240" w:lineRule="auto"/>
      </w:pPr>
      <w:r>
        <w:separator/>
      </w:r>
    </w:p>
  </w:endnote>
  <w:endnote w:type="continuationSeparator" w:id="0">
    <w:p w14:paraId="52B71EA3" w14:textId="77777777" w:rsidR="000911DE" w:rsidRDefault="000911DE" w:rsidP="0009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EA5DF" w14:textId="77777777" w:rsidR="000911DE" w:rsidRDefault="000911DE" w:rsidP="000911DE">
      <w:pPr>
        <w:spacing w:after="0" w:line="240" w:lineRule="auto"/>
      </w:pPr>
      <w:r>
        <w:separator/>
      </w:r>
    </w:p>
  </w:footnote>
  <w:footnote w:type="continuationSeparator" w:id="0">
    <w:p w14:paraId="1786077F" w14:textId="77777777" w:rsidR="000911DE" w:rsidRDefault="000911DE" w:rsidP="00091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759EF"/>
    <w:multiLevelType w:val="hybridMultilevel"/>
    <w:tmpl w:val="FBF6BDB0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 w15:restartNumberingAfterBreak="0">
    <w:nsid w:val="0BA617D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3E260CB"/>
    <w:multiLevelType w:val="hybridMultilevel"/>
    <w:tmpl w:val="C6E0F932"/>
    <w:lvl w:ilvl="0" w:tplc="95FEA9B2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062C7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B8B3E41"/>
    <w:multiLevelType w:val="hybridMultilevel"/>
    <w:tmpl w:val="06EE3DDC"/>
    <w:lvl w:ilvl="0" w:tplc="A4B8B8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A3632"/>
    <w:multiLevelType w:val="hybridMultilevel"/>
    <w:tmpl w:val="D72C516C"/>
    <w:lvl w:ilvl="0" w:tplc="FAAE914E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3AF7112"/>
    <w:multiLevelType w:val="hybridMultilevel"/>
    <w:tmpl w:val="3904A5BA"/>
    <w:lvl w:ilvl="0" w:tplc="6486F8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50D45"/>
    <w:multiLevelType w:val="hybridMultilevel"/>
    <w:tmpl w:val="E8DAB8A6"/>
    <w:lvl w:ilvl="0" w:tplc="29B673B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B1369D5"/>
    <w:multiLevelType w:val="hybridMultilevel"/>
    <w:tmpl w:val="8C40EAF0"/>
    <w:lvl w:ilvl="0" w:tplc="0CCAFE70">
      <w:start w:val="1"/>
      <w:numFmt w:val="decimal"/>
      <w:lvlText w:val="%1."/>
      <w:lvlJc w:val="left"/>
      <w:pPr>
        <w:ind w:left="928" w:hanging="360"/>
      </w:pPr>
      <w:rPr>
        <w:rFonts w:ascii="Times New Roman" w:eastAsia="SimSu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A582E"/>
    <w:multiLevelType w:val="hybridMultilevel"/>
    <w:tmpl w:val="68B2CFEE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1138645230">
    <w:abstractNumId w:val="4"/>
  </w:num>
  <w:num w:numId="2" w16cid:durableId="1777476974">
    <w:abstractNumId w:val="6"/>
  </w:num>
  <w:num w:numId="3" w16cid:durableId="1136263647">
    <w:abstractNumId w:val="8"/>
  </w:num>
  <w:num w:numId="4" w16cid:durableId="305089761">
    <w:abstractNumId w:val="5"/>
  </w:num>
  <w:num w:numId="5" w16cid:durableId="1938828616">
    <w:abstractNumId w:val="2"/>
  </w:num>
  <w:num w:numId="6" w16cid:durableId="899285253">
    <w:abstractNumId w:val="7"/>
  </w:num>
  <w:num w:numId="7" w16cid:durableId="281150567">
    <w:abstractNumId w:val="1"/>
  </w:num>
  <w:num w:numId="8" w16cid:durableId="2086099604">
    <w:abstractNumId w:val="3"/>
  </w:num>
  <w:num w:numId="9" w16cid:durableId="631594320">
    <w:abstractNumId w:val="9"/>
  </w:num>
  <w:num w:numId="10" w16cid:durableId="152883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68"/>
    <w:rsid w:val="00020324"/>
    <w:rsid w:val="000911DE"/>
    <w:rsid w:val="000C1C71"/>
    <w:rsid w:val="000C46C1"/>
    <w:rsid w:val="000E0959"/>
    <w:rsid w:val="00102F3E"/>
    <w:rsid w:val="00123ECA"/>
    <w:rsid w:val="001446FE"/>
    <w:rsid w:val="001A1B64"/>
    <w:rsid w:val="001C4818"/>
    <w:rsid w:val="001E59B8"/>
    <w:rsid w:val="002221B9"/>
    <w:rsid w:val="002252EF"/>
    <w:rsid w:val="00231D23"/>
    <w:rsid w:val="002C2E13"/>
    <w:rsid w:val="003201A5"/>
    <w:rsid w:val="00375381"/>
    <w:rsid w:val="00392C43"/>
    <w:rsid w:val="00396055"/>
    <w:rsid w:val="003B1CD8"/>
    <w:rsid w:val="003C30C5"/>
    <w:rsid w:val="004362AF"/>
    <w:rsid w:val="00477BBE"/>
    <w:rsid w:val="004A5D8C"/>
    <w:rsid w:val="00527307"/>
    <w:rsid w:val="005567BA"/>
    <w:rsid w:val="005A5340"/>
    <w:rsid w:val="005A59D5"/>
    <w:rsid w:val="005B7986"/>
    <w:rsid w:val="005B7DF8"/>
    <w:rsid w:val="005C0C7D"/>
    <w:rsid w:val="00611091"/>
    <w:rsid w:val="00647665"/>
    <w:rsid w:val="006649DE"/>
    <w:rsid w:val="006B4A53"/>
    <w:rsid w:val="007C27C0"/>
    <w:rsid w:val="007C6459"/>
    <w:rsid w:val="007E01B2"/>
    <w:rsid w:val="007F2300"/>
    <w:rsid w:val="008F3F68"/>
    <w:rsid w:val="00927104"/>
    <w:rsid w:val="00946212"/>
    <w:rsid w:val="00963D6E"/>
    <w:rsid w:val="009726CB"/>
    <w:rsid w:val="009F72A8"/>
    <w:rsid w:val="00A10D36"/>
    <w:rsid w:val="00A41195"/>
    <w:rsid w:val="00A94702"/>
    <w:rsid w:val="00AB1F10"/>
    <w:rsid w:val="00AF36C9"/>
    <w:rsid w:val="00B42B25"/>
    <w:rsid w:val="00B53825"/>
    <w:rsid w:val="00C6468D"/>
    <w:rsid w:val="00CB1369"/>
    <w:rsid w:val="00CB3E81"/>
    <w:rsid w:val="00D2124C"/>
    <w:rsid w:val="00D30D47"/>
    <w:rsid w:val="00D8715B"/>
    <w:rsid w:val="00DF7309"/>
    <w:rsid w:val="00E2624B"/>
    <w:rsid w:val="00EF10AD"/>
    <w:rsid w:val="00F042C6"/>
    <w:rsid w:val="00F10E95"/>
    <w:rsid w:val="00F53688"/>
    <w:rsid w:val="00F9040F"/>
    <w:rsid w:val="00FA5CCE"/>
    <w:rsid w:val="00FE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3E5E"/>
  <w15:chartTrackingRefBased/>
  <w15:docId w15:val="{78F78EC4-44B9-4DFA-8307-5D434E06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2B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36C9"/>
    <w:pPr>
      <w:suppressAutoHyphens/>
      <w:autoSpaceDN w:val="0"/>
      <w:spacing w:after="200" w:line="276" w:lineRule="auto"/>
      <w:textAlignment w:val="baseline"/>
    </w:pPr>
    <w:rPr>
      <w:rFonts w:ascii="Arial Narrow" w:eastAsia="SimSun" w:hAnsi="Arial Narrow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6C9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B42B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091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1DE"/>
  </w:style>
  <w:style w:type="paragraph" w:styleId="Stopka">
    <w:name w:val="footer"/>
    <w:basedOn w:val="Normalny"/>
    <w:link w:val="StopkaZnak"/>
    <w:uiPriority w:val="99"/>
    <w:unhideWhenUsed/>
    <w:rsid w:val="00091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1DE"/>
  </w:style>
  <w:style w:type="paragraph" w:styleId="Akapitzlist">
    <w:name w:val="List Paragraph"/>
    <w:basedOn w:val="Normalny"/>
    <w:uiPriority w:val="34"/>
    <w:qFormat/>
    <w:rsid w:val="00F53688"/>
    <w:pPr>
      <w:ind w:left="720"/>
      <w:contextualSpacing/>
    </w:pPr>
  </w:style>
  <w:style w:type="paragraph" w:styleId="NormalnyWeb">
    <w:name w:val="Normal (Web)"/>
    <w:basedOn w:val="Normalny"/>
    <w:rsid w:val="00FA5CCE"/>
    <w:pPr>
      <w:widowControl w:val="0"/>
      <w:suppressAutoHyphens/>
      <w:spacing w:before="100" w:after="119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Tekstpodstawowy">
    <w:name w:val="Body Text"/>
    <w:aliases w:val="Tekst podstawowy-bold,Tekst podstawowy Znak Znak"/>
    <w:basedOn w:val="Normalny"/>
    <w:link w:val="TekstpodstawowyZnak1"/>
    <w:rsid w:val="00FA5CC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uiPriority w:val="99"/>
    <w:semiHidden/>
    <w:rsid w:val="00FA5CCE"/>
  </w:style>
  <w:style w:type="character" w:customStyle="1" w:styleId="TekstpodstawowyZnak1">
    <w:name w:val="Tekst podstawowy Znak1"/>
    <w:aliases w:val="Tekst podstawowy-bold Znak,Tekst podstawowy Znak Znak Znak"/>
    <w:link w:val="Tekstpodstawowy"/>
    <w:locked/>
    <w:rsid w:val="00FA5CC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Bezodstpw">
    <w:name w:val="No Spacing"/>
    <w:qFormat/>
    <w:rsid w:val="00FA5CCE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Podpis1">
    <w:name w:val="Podpis1"/>
    <w:basedOn w:val="Normalny"/>
    <w:rsid w:val="002221B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Default">
    <w:name w:val="Default"/>
    <w:rsid w:val="00477B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11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791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Sturlis</dc:creator>
  <cp:keywords/>
  <dc:description/>
  <cp:lastModifiedBy>Mariusz Kozera</cp:lastModifiedBy>
  <cp:revision>23</cp:revision>
  <cp:lastPrinted>2022-03-02T12:00:00Z</cp:lastPrinted>
  <dcterms:created xsi:type="dcterms:W3CDTF">2021-01-12T12:32:00Z</dcterms:created>
  <dcterms:modified xsi:type="dcterms:W3CDTF">2025-04-01T05:23:00Z</dcterms:modified>
</cp:coreProperties>
</file>